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3A2" w:rsidRPr="00F40207" w:rsidRDefault="003F53A2" w:rsidP="00F40207">
      <w:pPr>
        <w:jc w:val="center"/>
        <w:rPr>
          <w:rFonts w:ascii="Consolas" w:hAnsi="Consolas"/>
          <w:b/>
          <w:sz w:val="36"/>
          <w:szCs w:val="36"/>
        </w:rPr>
      </w:pPr>
      <w:r w:rsidRPr="00F40207">
        <w:rPr>
          <w:rFonts w:ascii="Consolas" w:hAnsi="Consolas"/>
          <w:b/>
          <w:sz w:val="36"/>
          <w:szCs w:val="36"/>
        </w:rPr>
        <w:t>ICON Calendar Selection Page</w:t>
      </w:r>
    </w:p>
    <w:p w:rsidR="003F53A2" w:rsidRPr="0060227A" w:rsidRDefault="003F53A2" w:rsidP="003F53A2">
      <w:pPr>
        <w:spacing w:after="0"/>
        <w:ind w:left="90"/>
      </w:pPr>
    </w:p>
    <w:p w:rsidR="003F53A2" w:rsidRPr="00F40207" w:rsidRDefault="00026AED" w:rsidP="00F40207">
      <w:pPr>
        <w:jc w:val="center"/>
        <w:rPr>
          <w:rFonts w:ascii="Consolas" w:hAnsi="Consolas"/>
          <w:b/>
          <w:sz w:val="28"/>
          <w:szCs w:val="28"/>
        </w:rPr>
      </w:pPr>
      <w:r w:rsidRPr="00026AED">
        <w:rPr>
          <w:rFonts w:ascii="Consolas" w:hAnsi="Consolas"/>
          <w:b/>
          <w:noProof/>
          <w:color w:val="365F91" w:themeColor="accent1" w:themeShade="BF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52.5pt;margin-top:10.55pt;width:120.05pt;height:90.75pt;z-index:251654140" strokecolor="black [3213]">
            <v:textbox style="mso-next-textbox:#_x0000_s1057">
              <w:txbxContent>
                <w:p w:rsidR="00841630" w:rsidRPr="00F367A4" w:rsidRDefault="00841630" w:rsidP="00F367A4">
                  <w:pPr>
                    <w:jc w:val="center"/>
                    <w:rPr>
                      <w:sz w:val="18"/>
                      <w:szCs w:val="18"/>
                    </w:rPr>
                  </w:pPr>
                  <w:r w:rsidRPr="00F367A4">
                    <w:rPr>
                      <w:sz w:val="18"/>
                      <w:szCs w:val="18"/>
                    </w:rPr>
                    <w:t>CRL ICON OPAC page</w:t>
                  </w:r>
                </w:p>
              </w:txbxContent>
            </v:textbox>
          </v:shape>
        </w:pict>
      </w:r>
      <w:r w:rsidR="00D35F82" w:rsidRPr="00F40207">
        <w:rPr>
          <w:rFonts w:ascii="Consolas" w:hAnsi="Consolas"/>
          <w:sz w:val="28"/>
          <w:szCs w:val="28"/>
        </w:rPr>
        <w:t>Documentation</w:t>
      </w:r>
    </w:p>
    <w:p w:rsidR="003F53A2" w:rsidRDefault="00026AED" w:rsidP="00B07A7D">
      <w:pPr>
        <w:spacing w:after="0"/>
      </w:pPr>
      <w:r>
        <w:rPr>
          <w:noProof/>
        </w:rPr>
        <w:pict>
          <v:rect id="_x0000_s1056" style="position:absolute;margin-left:54.75pt;margin-top:9.7pt;width:109.5pt;height:72.75pt;z-index:251684864" stroked="f">
            <v:fill r:id="rId7" o:title="opac_background" recolor="t" type="frame"/>
          </v:rect>
        </w:pict>
      </w:r>
    </w:p>
    <w:p w:rsidR="006E745F" w:rsidRDefault="006E745F" w:rsidP="00B07A7D">
      <w:pPr>
        <w:spacing w:after="0"/>
      </w:pPr>
    </w:p>
    <w:p w:rsidR="00B43B83" w:rsidRDefault="00026AED" w:rsidP="00B07A7D">
      <w:pPr>
        <w:spacing w:after="0"/>
      </w:pPr>
      <w:r>
        <w:rPr>
          <w:noProof/>
        </w:rPr>
        <w:pict>
          <v:group id="_x0000_s1068" style="position:absolute;margin-left:493.45pt;margin-top:8.1pt;width:165.75pt;height:76.5pt;z-index:251669504" coordorigin="10215,3435" coordsize="3315,1530">
            <v:shape id="_x0000_s1037" type="#_x0000_t202" style="position:absolute;left:10305;top:3915;width:1875;height:390" stroked="f">
              <v:textbox style="mso-next-textbox:#_x0000_s1037">
                <w:txbxContent>
                  <w:p w:rsidR="00841630" w:rsidRPr="00E573CA" w:rsidRDefault="00841630" w:rsidP="00C54DAC">
                    <w:pPr>
                      <w:spacing w:after="0"/>
                      <w:jc w:val="center"/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</w:pPr>
                    <w:r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  <w:t>serve newspaper data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035" type="#_x0000_t132" style="position:absolute;left:12210;top:3435;width:1320;height:1530">
              <v:textbox style="mso-next-textbox:#_x0000_s1035">
                <w:txbxContent>
                  <w:p w:rsidR="00841630" w:rsidRDefault="00841630" w:rsidP="006E745F">
                    <w:pPr>
                      <w:spacing w:before="120" w:after="0"/>
                      <w:jc w:val="center"/>
                    </w:pPr>
                    <w:r>
                      <w:t>ICON database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10215;top:4305;width:1980;height:0" o:connectortype="straight">
              <v:stroke startarrow="block"/>
            </v:shape>
          </v:group>
        </w:pict>
      </w:r>
      <w:r>
        <w:rPr>
          <w:noProof/>
        </w:rPr>
        <w:pict>
          <v:shape id="_x0000_s1038" type="#_x0000_t202" style="position:absolute;margin-left:321.05pt;margin-top:13.35pt;width:172.4pt;height:72.75pt;z-index:251671552">
            <v:textbox style="mso-next-textbox:#_x0000_s1038">
              <w:txbxContent>
                <w:p w:rsidR="00841630" w:rsidRPr="00CF18AC" w:rsidRDefault="00841630" w:rsidP="00E573CA">
                  <w:pPr>
                    <w:spacing w:before="240" w:after="0"/>
                    <w:jc w:val="center"/>
                    <w:rPr>
                      <w:sz w:val="20"/>
                      <w:szCs w:val="20"/>
                    </w:rPr>
                  </w:pPr>
                  <w:r w:rsidRPr="00CF18AC">
                    <w:rPr>
                      <w:sz w:val="20"/>
                      <w:szCs w:val="20"/>
                    </w:rPr>
                    <w:t>calendar_selection_</w:t>
                  </w:r>
                </w:p>
                <w:p w:rsidR="00841630" w:rsidRDefault="00841630" w:rsidP="007B37A0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CF18AC">
                    <w:rPr>
                      <w:sz w:val="20"/>
                      <w:szCs w:val="20"/>
                    </w:rPr>
                    <w:t>functions.js</w:t>
                  </w:r>
                </w:p>
                <w:p w:rsidR="00841630" w:rsidRPr="00D55272" w:rsidRDefault="00841630" w:rsidP="00CF18AC">
                  <w:pPr>
                    <w:spacing w:after="0"/>
                    <w:jc w:val="center"/>
                    <w:rPr>
                      <w:sz w:val="18"/>
                      <w:szCs w:val="18"/>
                    </w:rPr>
                  </w:pPr>
                  <w:r w:rsidRPr="009F4A68">
                    <w:rPr>
                      <w:i/>
                      <w:color w:val="7F7F7F" w:themeColor="text1" w:themeTint="80"/>
                      <w:sz w:val="18"/>
                      <w:szCs w:val="18"/>
                    </w:rPr>
                    <w:t>(more detail on p.3)</w:t>
                  </w:r>
                </w:p>
                <w:p w:rsidR="00841630" w:rsidRPr="00CF18AC" w:rsidRDefault="00841630" w:rsidP="007B37A0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B43B83" w:rsidRDefault="00B43B83" w:rsidP="00B07A7D">
      <w:pPr>
        <w:spacing w:after="0"/>
      </w:pPr>
    </w:p>
    <w:p w:rsidR="00B07A7D" w:rsidRDefault="00B07A7D" w:rsidP="00B07A7D">
      <w:pPr>
        <w:spacing w:after="0"/>
      </w:pPr>
    </w:p>
    <w:p w:rsidR="00B07A7D" w:rsidRDefault="00026AED" w:rsidP="00B07A7D">
      <w:pPr>
        <w:spacing w:after="0"/>
      </w:pPr>
      <w:r>
        <w:rPr>
          <w:noProof/>
        </w:rPr>
        <w:pict>
          <v:group id="_x0000_s1069" style="position:absolute;margin-left:170.25pt;margin-top:2.25pt;width:150.8pt;height:140.25pt;z-index:251696128" coordorigin="4485,4200" coordsize="3016,2805">
            <v:shape id="_x0000_s1040" type="#_x0000_t32" style="position:absolute;left:4485;top:5910;width:2130;height:0" o:connectortype="straight" o:regroupid="2"/>
            <v:shape id="_x0000_s1042" type="#_x0000_t32" style="position:absolute;left:6615;top:4200;width:1;height:2805" o:connectortype="straight" o:regroupid="2"/>
            <v:shape id="_x0000_s1043" type="#_x0000_t32" style="position:absolute;left:6615;top:4200;width:886;height:0" o:connectortype="straight" o:regroupid="2">
              <v:stroke endarrow="block"/>
            </v:shape>
            <v:shape id="_x0000_s1044" type="#_x0000_t32" style="position:absolute;left:6615;top:7005;width:886;height:0" o:connectortype="straight" o:regroupid="2">
              <v:stroke endarrow="block"/>
            </v:shape>
          </v:group>
        </w:pict>
      </w:r>
      <w:r>
        <w:rPr>
          <w:noProof/>
        </w:rPr>
        <w:pict>
          <v:shape id="_x0000_s1029" type="#_x0000_t202" style="position:absolute;margin-left:113.25pt;margin-top:7.5pt;width:57pt;height:39pt;z-index:251655165" o:regroupid="1" stroked="f">
            <v:textbox style="mso-next-textbox:#_x0000_s1029">
              <w:txbxContent>
                <w:p w:rsidR="00841630" w:rsidRPr="00E573CA" w:rsidRDefault="00841630" w:rsidP="007318A8">
                  <w:pPr>
                    <w:spacing w:after="0"/>
                    <w:rPr>
                      <w:i/>
                      <w:color w:val="595959" w:themeColor="text1" w:themeTint="A6"/>
                      <w:sz w:val="16"/>
                      <w:szCs w:val="16"/>
                    </w:rPr>
                  </w:pPr>
                  <w:r>
                    <w:rPr>
                      <w:i/>
                      <w:color w:val="595959" w:themeColor="text1" w:themeTint="A6"/>
                      <w:sz w:val="16"/>
                      <w:szCs w:val="16"/>
                    </w:rPr>
                    <w:t>pass</w:t>
                  </w:r>
                </w:p>
                <w:p w:rsidR="00841630" w:rsidRPr="00E573CA" w:rsidRDefault="00841630" w:rsidP="007318A8">
                  <w:pPr>
                    <w:spacing w:after="0"/>
                    <w:rPr>
                      <w:i/>
                      <w:color w:val="595959" w:themeColor="text1" w:themeTint="A6"/>
                      <w:sz w:val="16"/>
                      <w:szCs w:val="16"/>
                    </w:rPr>
                  </w:pPr>
                  <w:r w:rsidRPr="00E573CA">
                    <w:rPr>
                      <w:i/>
                      <w:color w:val="595959" w:themeColor="text1" w:themeTint="A6"/>
                      <w:sz w:val="16"/>
                      <w:szCs w:val="16"/>
                    </w:rPr>
                    <w:t>LCCN</w:t>
                  </w:r>
                </w:p>
                <w:p w:rsidR="00841630" w:rsidRPr="00E573CA" w:rsidRDefault="00841630" w:rsidP="007318A8">
                  <w:pPr>
                    <w:spacing w:after="0"/>
                    <w:rPr>
                      <w:i/>
                      <w:color w:val="595959" w:themeColor="text1" w:themeTint="A6"/>
                      <w:sz w:val="16"/>
                      <w:szCs w:val="16"/>
                    </w:rPr>
                  </w:pPr>
                  <w:r w:rsidRPr="00E573CA">
                    <w:rPr>
                      <w:i/>
                      <w:color w:val="595959" w:themeColor="text1" w:themeTint="A6"/>
                      <w:sz w:val="16"/>
                      <w:szCs w:val="16"/>
                    </w:rPr>
                    <w:t>parameter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95pt;margin-top:67.5pt;width:44.25pt;height:19.5pt;z-index:251677696" stroked="f">
            <v:textbox style="mso-next-textbox:#_x0000_s1045">
              <w:txbxContent>
                <w:p w:rsidR="00841630" w:rsidRPr="00E573CA" w:rsidRDefault="00841630" w:rsidP="00E573CA">
                  <w:pPr>
                    <w:rPr>
                      <w:i/>
                      <w:color w:val="595959" w:themeColor="text1" w:themeTint="A6"/>
                      <w:sz w:val="16"/>
                      <w:szCs w:val="16"/>
                    </w:rPr>
                  </w:pPr>
                  <w:r w:rsidRPr="00E573CA">
                    <w:rPr>
                      <w:i/>
                      <w:color w:val="595959" w:themeColor="text1" w:themeTint="A6"/>
                      <w:sz w:val="16"/>
                      <w:szCs w:val="16"/>
                    </w:rPr>
                    <w:t>includes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112.5pt;margin-top:5.25pt;width:0;height:45.75pt;z-index:251667456" o:connectortype="straight" o:regroupid="1">
            <v:stroke endarrow="block"/>
          </v:shape>
        </w:pict>
      </w:r>
      <w:r>
        <w:rPr>
          <w:noProof/>
        </w:rPr>
        <w:pict>
          <v:shape id="_x0000_s1027" type="#_x0000_t202" style="position:absolute;margin-left:54.75pt;margin-top:51pt;width:115.5pt;height:72.75pt;z-index:251659264">
            <v:textbox style="mso-next-textbox:#_x0000_s1027">
              <w:txbxContent>
                <w:p w:rsidR="00841630" w:rsidRPr="00F367A4" w:rsidRDefault="00841630" w:rsidP="00D55272">
                  <w:pPr>
                    <w:spacing w:before="360" w:after="0"/>
                    <w:jc w:val="center"/>
                    <w:rPr>
                      <w:sz w:val="20"/>
                      <w:szCs w:val="20"/>
                    </w:rPr>
                  </w:pPr>
                  <w:r w:rsidRPr="00F367A4">
                    <w:rPr>
                      <w:sz w:val="20"/>
                      <w:szCs w:val="20"/>
                    </w:rPr>
                    <w:t>calendar.php</w:t>
                  </w:r>
                </w:p>
                <w:p w:rsidR="00841630" w:rsidRPr="009F4A68" w:rsidRDefault="00841630" w:rsidP="00D55272">
                  <w:pPr>
                    <w:spacing w:after="0"/>
                    <w:jc w:val="center"/>
                    <w:rPr>
                      <w:i/>
                      <w:color w:val="7F7F7F" w:themeColor="text1" w:themeTint="80"/>
                      <w:sz w:val="18"/>
                      <w:szCs w:val="18"/>
                    </w:rPr>
                  </w:pPr>
                  <w:r w:rsidRPr="009F4A68">
                    <w:rPr>
                      <w:i/>
                      <w:color w:val="7F7F7F" w:themeColor="text1" w:themeTint="80"/>
                      <w:sz w:val="18"/>
                      <w:szCs w:val="18"/>
                    </w:rPr>
                    <w:t>(more detail on p.2)</w:t>
                  </w:r>
                </w:p>
              </w:txbxContent>
            </v:textbox>
          </v:shape>
        </w:pict>
      </w:r>
    </w:p>
    <w:p w:rsidR="00B07A7D" w:rsidRDefault="00B07A7D" w:rsidP="00B07A7D">
      <w:pPr>
        <w:spacing w:after="0"/>
      </w:pPr>
    </w:p>
    <w:p w:rsidR="00B07A7D" w:rsidRDefault="00026AED" w:rsidP="00B07A7D">
      <w:pPr>
        <w:spacing w:after="0"/>
      </w:pPr>
      <w:r>
        <w:rPr>
          <w:noProof/>
        </w:rPr>
        <w:pict>
          <v:group id="_x0000_s1067" style="position:absolute;margin-left:357.75pt;margin-top:8.15pt;width:99pt;height:33pt;z-index:251680768" coordorigin="7875,5535" coordsize="1980,660">
            <v:shape id="_x0000_s1046" type="#_x0000_t32" style="position:absolute;left:7875;top:5535;width:0;height:645;flip:y" o:connectortype="straight">
              <v:stroke endarrow="block"/>
            </v:shape>
            <v:shape id="_x0000_s1047" type="#_x0000_t32" style="position:absolute;left:9855;top:5550;width:0;height:645" o:connectortype="straight">
              <v:stroke endarrow="block"/>
            </v:shape>
            <v:shape id="_x0000_s1048" type="#_x0000_t202" style="position:absolute;left:8265;top:5580;width:1245;height:510" stroked="f">
              <v:textbox style="mso-next-textbox:#_x0000_s1048">
                <w:txbxContent>
                  <w:p w:rsidR="00841630" w:rsidRPr="00E573CA" w:rsidRDefault="00841630" w:rsidP="00E573CA">
                    <w:pPr>
                      <w:spacing w:after="0"/>
                      <w:jc w:val="center"/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</w:pPr>
                    <w:r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  <w:t>handle</w:t>
                    </w:r>
                    <w:r w:rsidRPr="00E573CA"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  <w:t xml:space="preserve"> user selections</w:t>
                    </w:r>
                  </w:p>
                </w:txbxContent>
              </v:textbox>
            </v:shape>
          </v:group>
        </w:pict>
      </w:r>
    </w:p>
    <w:p w:rsidR="00B07A7D" w:rsidRDefault="00B07A7D" w:rsidP="00B07A7D">
      <w:pPr>
        <w:spacing w:after="0"/>
      </w:pPr>
    </w:p>
    <w:p w:rsidR="00B07A7D" w:rsidRDefault="00026AED" w:rsidP="00B07A7D">
      <w:pPr>
        <w:spacing w:after="0"/>
      </w:pPr>
      <w:r>
        <w:rPr>
          <w:noProof/>
        </w:rPr>
        <w:pict>
          <v:group id="_x0000_s1066" style="position:absolute;margin-left:321pt;margin-top:11pt;width:172.45pt;height:108pt;z-index:251691008" coordorigin="10680,5895" coordsize="3449,2160">
            <v:rect id="_x0000_s1060" style="position:absolute;left:10680;top:5895;width:3449;height:2160" o:regroupid="2">
              <v:textbox style="mso-next-textbox:#_x0000_s1060">
                <w:txbxContent>
                  <w:p w:rsidR="00841630" w:rsidRPr="000E35A4" w:rsidRDefault="00841630" w:rsidP="000E35A4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  <w:r w:rsidRPr="000E35A4">
                      <w:rPr>
                        <w:sz w:val="18"/>
                        <w:szCs w:val="18"/>
                      </w:rPr>
                      <w:t>server_calendar_selection_controls.html</w:t>
                    </w:r>
                  </w:p>
                  <w:p w:rsidR="00841630" w:rsidRDefault="00841630" w:rsidP="00927B36">
                    <w:pPr>
                      <w:spacing w:after="0"/>
                      <w:jc w:val="center"/>
                    </w:pPr>
                    <w:r w:rsidRPr="009F4A68">
                      <w:rPr>
                        <w:i/>
                        <w:color w:val="7F7F7F" w:themeColor="text1" w:themeTint="80"/>
                        <w:sz w:val="18"/>
                        <w:szCs w:val="18"/>
                      </w:rPr>
                      <w:t>(more detail on p.4</w:t>
                    </w:r>
                  </w:p>
                </w:txbxContent>
              </v:textbox>
            </v:rect>
            <v:rect id="_x0000_s1064" style="position:absolute;left:11370;top:6570;width:2055;height:1440" o:regroupid="2" stroked="f">
              <v:fill r:id="rId8" o:title="selection_page" recolor="t" type="frame"/>
            </v:rect>
          </v:group>
        </w:pict>
      </w:r>
    </w:p>
    <w:p w:rsidR="00B07A7D" w:rsidRDefault="00B07A7D" w:rsidP="00B07A7D">
      <w:pPr>
        <w:spacing w:after="0"/>
      </w:pPr>
    </w:p>
    <w:p w:rsidR="00B07A7D" w:rsidRDefault="00B07A7D" w:rsidP="00B07A7D">
      <w:pPr>
        <w:spacing w:after="0"/>
      </w:pPr>
    </w:p>
    <w:p w:rsidR="00B07A7D" w:rsidRDefault="00B07A7D" w:rsidP="00B07A7D">
      <w:pPr>
        <w:spacing w:after="0"/>
      </w:pPr>
    </w:p>
    <w:p w:rsidR="00B07A7D" w:rsidRDefault="00026AED" w:rsidP="00B07A7D">
      <w:pPr>
        <w:spacing w:after="0"/>
      </w:pPr>
      <w:r>
        <w:rPr>
          <w:noProof/>
        </w:rPr>
        <w:pict>
          <v:group id="_x0000_s1073" style="position:absolute;margin-left:112.5pt;margin-top:.2pt;width:57.75pt;height:159.75pt;z-index:251700224" coordorigin="3330,6630" coordsize="1155,3195">
            <v:shape id="_x0000_s1034" type="#_x0000_t202" style="position:absolute;left:3330;top:7770;width:885;height:615" stroked="f">
              <v:textbox style="mso-next-textbox:#_x0000_s1034">
                <w:txbxContent>
                  <w:p w:rsidR="00841630" w:rsidRPr="00E573CA" w:rsidRDefault="00841630" w:rsidP="007318A8">
                    <w:pPr>
                      <w:spacing w:after="0"/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</w:pPr>
                    <w:r w:rsidRPr="00E573CA"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  <w:t>other</w:t>
                    </w:r>
                  </w:p>
                  <w:p w:rsidR="00841630" w:rsidRPr="00E573CA" w:rsidRDefault="00841630" w:rsidP="00E573CA">
                    <w:pPr>
                      <w:spacing w:after="0"/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</w:pPr>
                    <w:r w:rsidRPr="00E573CA">
                      <w:rPr>
                        <w:i/>
                        <w:color w:val="595959" w:themeColor="text1" w:themeTint="A6"/>
                        <w:sz w:val="16"/>
                        <w:szCs w:val="16"/>
                      </w:rPr>
                      <w:t>includes</w:t>
                    </w:r>
                  </w:p>
                </w:txbxContent>
              </v:textbox>
            </v:shape>
            <v:shape id="_x0000_s1052" type="#_x0000_t32" style="position:absolute;left:3330;top:9825;width:1155;height:0" o:connectortype="straight" o:regroupid="2">
              <v:stroke endarrow="block"/>
            </v:shape>
            <v:shape id="_x0000_s1072" type="#_x0000_t32" style="position:absolute;left:3330;top:6630;width:0;height:3195" o:connectortype="straight"/>
          </v:group>
        </w:pict>
      </w:r>
      <w:r>
        <w:rPr>
          <w:noProof/>
        </w:rPr>
        <w:pict>
          <v:rect id="_x0000_s1062" style="position:absolute;margin-left:488.25pt;margin-top:.2pt;width:182.25pt;height:71.25pt;z-index:251685888" stroked="f"/>
        </w:pict>
      </w:r>
    </w:p>
    <w:p w:rsidR="00B07A7D" w:rsidRDefault="00B07A7D" w:rsidP="00B07A7D">
      <w:pPr>
        <w:spacing w:after="0"/>
      </w:pPr>
    </w:p>
    <w:p w:rsidR="00B07A7D" w:rsidRDefault="00B07A7D" w:rsidP="00B07A7D">
      <w:pPr>
        <w:spacing w:after="0"/>
      </w:pPr>
    </w:p>
    <w:p w:rsidR="00B43B83" w:rsidRDefault="00B43B83" w:rsidP="00B07A7D">
      <w:pPr>
        <w:spacing w:after="0"/>
      </w:pPr>
    </w:p>
    <w:p w:rsidR="00B43B83" w:rsidRDefault="00B43B83" w:rsidP="00B07A7D">
      <w:pPr>
        <w:spacing w:after="0"/>
      </w:pPr>
    </w:p>
    <w:p w:rsidR="0060227A" w:rsidRDefault="00026AED" w:rsidP="00B07A7D">
      <w:pPr>
        <w:spacing w:after="0"/>
      </w:pPr>
      <w:r>
        <w:rPr>
          <w:noProof/>
        </w:rPr>
        <w:pict>
          <v:shape id="_x0000_s1032" type="#_x0000_t202" style="position:absolute;margin-left:168pt;margin-top:10pt;width:492.7pt;height:152.25pt;z-index:251665408" stroked="f">
            <v:textbox style="mso-next-textbox:#_x0000_s1032">
              <w:txbxContent>
                <w:tbl>
                  <w:tblPr>
                    <w:tblStyle w:val="TableGrid"/>
                    <w:tblW w:w="9614" w:type="dxa"/>
                    <w:tblLook w:val="04A0"/>
                  </w:tblPr>
                  <w:tblGrid>
                    <w:gridCol w:w="3212"/>
                    <w:gridCol w:w="945"/>
                    <w:gridCol w:w="817"/>
                    <w:gridCol w:w="4640"/>
                  </w:tblGrid>
                  <w:tr w:rsidR="00841630" w:rsidRPr="00B77709" w:rsidTr="00BE30A9">
                    <w:tc>
                      <w:tcPr>
                        <w:tcW w:w="3212" w:type="dxa"/>
                        <w:shd w:val="clear" w:color="auto" w:fill="D9D9D9" w:themeFill="background1" w:themeFillShade="D9"/>
                      </w:tcPr>
                      <w:p w:rsidR="00841630" w:rsidRPr="00B77709" w:rsidRDefault="00841630" w:rsidP="006E745F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b/>
                            <w:sz w:val="18"/>
                            <w:szCs w:val="18"/>
                          </w:rPr>
                          <w:t>File name</w:t>
                        </w:r>
                      </w:p>
                    </w:tc>
                    <w:tc>
                      <w:tcPr>
                        <w:tcW w:w="945" w:type="dxa"/>
                        <w:shd w:val="clear" w:color="auto" w:fill="D9D9D9" w:themeFill="background1" w:themeFillShade="D9"/>
                      </w:tcPr>
                      <w:p w:rsidR="00841630" w:rsidRDefault="00841630" w:rsidP="006E745F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File type</w:t>
                        </w:r>
                      </w:p>
                    </w:tc>
                    <w:tc>
                      <w:tcPr>
                        <w:tcW w:w="817" w:type="dxa"/>
                        <w:shd w:val="clear" w:color="auto" w:fill="D9D9D9" w:themeFill="background1" w:themeFillShade="D9"/>
                      </w:tcPr>
                      <w:p w:rsidR="00841630" w:rsidRPr="00B77709" w:rsidRDefault="00841630" w:rsidP="006E745F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Author</w:t>
                        </w:r>
                      </w:p>
                    </w:tc>
                    <w:tc>
                      <w:tcPr>
                        <w:tcW w:w="4640" w:type="dxa"/>
                        <w:shd w:val="clear" w:color="auto" w:fill="D9D9D9" w:themeFill="background1" w:themeFillShade="D9"/>
                      </w:tcPr>
                      <w:p w:rsidR="00841630" w:rsidRDefault="00841630" w:rsidP="006E745F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</w:rPr>
                          <w:t>Description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calendarFunctions.php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PHP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AE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Pr="006E745F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Provides debugging functionality during development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styles.css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CSS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AE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Contains CRL styles for OPAC pages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selection_page_stylesheet_ie.css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CSS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CJ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90641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Contains calendar selection page styles for Internet Explorer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selection_page_stylesheet_ff.css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CSS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CJ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90641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Contains calendar selection page styles for Firefox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crlFunctions.js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JavaScript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AE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Provides custom CRL functionality for OPAC pages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json2.js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JavaScript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External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Provides a data-handling hack for Internet Explorer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jquery-1.7.1.min.js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JavaScript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External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Provides enhanced JavaScript functionality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F72AE9">
                          <w:rPr>
                            <w:sz w:val="18"/>
                            <w:szCs w:val="18"/>
                          </w:rPr>
                          <w:t>jquery-ui-1.8.9.custom.min.js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JavaScript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External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Provides functionality for calendar selection widgets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initialize_variables.js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JavaScript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CJ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Initialize global variables needed in JavaScript code</w:t>
                        </w:r>
                      </w:p>
                    </w:tc>
                  </w:tr>
                  <w:tr w:rsidR="00841630" w:rsidRPr="00B77709" w:rsidTr="00BE30A9">
                    <w:tc>
                      <w:tcPr>
                        <w:tcW w:w="3212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toplogo_s36.html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HTML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AE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CRL header with logo and page title</w:t>
                        </w:r>
                      </w:p>
                    </w:tc>
                  </w:tr>
                  <w:tr w:rsidR="00841630" w:rsidRPr="00B07A7D" w:rsidTr="00BE30A9">
                    <w:tc>
                      <w:tcPr>
                        <w:tcW w:w="3212" w:type="dxa"/>
                      </w:tcPr>
                      <w:p w:rsidR="00841630" w:rsidRPr="00B07A7D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 w:rsidRPr="00B77709">
                          <w:rPr>
                            <w:sz w:val="18"/>
                            <w:szCs w:val="18"/>
                          </w:rPr>
                          <w:t>botlogo.html</w:t>
                        </w:r>
                      </w:p>
                    </w:tc>
                    <w:tc>
                      <w:tcPr>
                        <w:tcW w:w="945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HTML</w:t>
                        </w:r>
                      </w:p>
                    </w:tc>
                    <w:tc>
                      <w:tcPr>
                        <w:tcW w:w="817" w:type="dxa"/>
                      </w:tcPr>
                      <w:p w:rsidR="00841630" w:rsidRPr="00B77709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AE</w:t>
                        </w:r>
                      </w:p>
                    </w:tc>
                    <w:tc>
                      <w:tcPr>
                        <w:tcW w:w="4640" w:type="dxa"/>
                      </w:tcPr>
                      <w:p w:rsidR="00841630" w:rsidRDefault="00841630" w:rsidP="006E745F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CRL footer</w:t>
                        </w:r>
                      </w:p>
                    </w:tc>
                  </w:tr>
                </w:tbl>
                <w:p w:rsidR="00841630" w:rsidRPr="00B07A7D" w:rsidRDefault="00841630" w:rsidP="00B77709">
                  <w:pPr>
                    <w:spacing w:after="0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60227A" w:rsidRDefault="0060227A" w:rsidP="00B07A7D">
      <w:pPr>
        <w:spacing w:after="0"/>
      </w:pPr>
    </w:p>
    <w:p w:rsidR="000C3D8A" w:rsidRDefault="000C3D8A" w:rsidP="00B07A7D">
      <w:pPr>
        <w:spacing w:after="0"/>
      </w:pPr>
    </w:p>
    <w:p w:rsidR="000C3D8A" w:rsidRDefault="000C3D8A" w:rsidP="00B07A7D">
      <w:pPr>
        <w:spacing w:after="0"/>
      </w:pPr>
    </w:p>
    <w:p w:rsidR="0060227A" w:rsidRDefault="0060227A" w:rsidP="00B07A7D">
      <w:pPr>
        <w:spacing w:after="0"/>
      </w:pPr>
    </w:p>
    <w:p w:rsidR="006E745F" w:rsidRDefault="006E745F" w:rsidP="00B07A7D">
      <w:pPr>
        <w:spacing w:after="0"/>
      </w:pPr>
    </w:p>
    <w:p w:rsidR="006E745F" w:rsidRDefault="006E745F" w:rsidP="00B07A7D">
      <w:pPr>
        <w:spacing w:after="0"/>
      </w:pPr>
    </w:p>
    <w:p w:rsidR="0060227A" w:rsidRDefault="0060227A">
      <w:r>
        <w:br w:type="page"/>
      </w:r>
    </w:p>
    <w:p w:rsidR="00AE2D04" w:rsidRPr="00FE06CD" w:rsidRDefault="00AE2D04" w:rsidP="00FE06CD">
      <w:pPr>
        <w:pStyle w:val="Heading1"/>
      </w:pPr>
      <w:bookmarkStart w:id="0" w:name="_Pseudocode_–_calendar.php"/>
      <w:bookmarkEnd w:id="0"/>
      <w:r w:rsidRPr="00FE06CD">
        <w:lastRenderedPageBreak/>
        <w:t>File Name:</w:t>
      </w:r>
      <w:r w:rsidRPr="00FE06CD">
        <w:tab/>
      </w:r>
      <w:r w:rsidRPr="00FE06CD">
        <w:rPr>
          <w:b w:val="0"/>
          <w:i/>
        </w:rPr>
        <w:t>calendar.php</w:t>
      </w:r>
    </w:p>
    <w:p w:rsidR="00AE2D04" w:rsidRPr="00FE06CD" w:rsidRDefault="00AE2D04" w:rsidP="00FE06CD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Author:</w:t>
      </w:r>
      <w:r w:rsidRPr="00FE06CD">
        <w:rPr>
          <w:rFonts w:ascii="Consolas" w:hAnsi="Consolas"/>
          <w:sz w:val="28"/>
          <w:szCs w:val="28"/>
        </w:rPr>
        <w:tab/>
        <w:t>AE</w:t>
      </w:r>
    </w:p>
    <w:p w:rsidR="00AE2D04" w:rsidRPr="00FE06CD" w:rsidRDefault="00AE2D04" w:rsidP="00FE06CD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Purpose:</w:t>
      </w:r>
      <w:r w:rsidRPr="00FE06CD">
        <w:rPr>
          <w:rFonts w:ascii="Consolas" w:hAnsi="Consolas"/>
          <w:sz w:val="28"/>
          <w:szCs w:val="28"/>
        </w:rPr>
        <w:tab/>
        <w:t>Main script container</w:t>
      </w:r>
    </w:p>
    <w:p w:rsidR="00E20BC3" w:rsidRPr="00FE06CD" w:rsidRDefault="00E20BC3" w:rsidP="00FE06CD">
      <w:pPr>
        <w:spacing w:before="200"/>
        <w:rPr>
          <w:rFonts w:ascii="Consolas" w:hAnsi="Consolas"/>
          <w:b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Pseudocode</w:t>
      </w:r>
    </w:p>
    <w:p w:rsidR="00D55272" w:rsidRDefault="00D55272" w:rsidP="00AE2D04">
      <w:pPr>
        <w:pStyle w:val="ListBullet"/>
        <w:spacing w:after="0"/>
        <w:contextualSpacing w:val="0"/>
      </w:pPr>
      <w:r>
        <w:t>Receives LCCN parameter from OPAC</w:t>
      </w:r>
      <w:r w:rsidR="004B1442">
        <w:t xml:space="preserve"> and saves it as PHP variable </w:t>
      </w:r>
      <w:r w:rsidR="004B1442" w:rsidRPr="004B1442">
        <w:rPr>
          <w:rFonts w:ascii="Courier New" w:hAnsi="Courier New" w:cs="Courier New"/>
          <w:sz w:val="20"/>
          <w:szCs w:val="20"/>
        </w:rPr>
        <w:t>$pub_id</w:t>
      </w:r>
      <w:r w:rsidR="004B1442">
        <w:t>.</w:t>
      </w:r>
    </w:p>
    <w:p w:rsidR="00D55272" w:rsidRDefault="004B1442" w:rsidP="00AE2D04">
      <w:pPr>
        <w:pStyle w:val="ListBullet"/>
        <w:spacing w:after="0"/>
        <w:contextualSpacing w:val="0"/>
      </w:pPr>
      <w:r>
        <w:t xml:space="preserve">Saves </w:t>
      </w:r>
      <w:r w:rsidRPr="00FB1A65">
        <w:rPr>
          <w:rFonts w:ascii="Courier New" w:hAnsi="Courier New" w:cs="Courier New"/>
          <w:sz w:val="20"/>
          <w:szCs w:val="20"/>
        </w:rPr>
        <w:t>$pub_id</w:t>
      </w:r>
      <w:r>
        <w:t xml:space="preserve"> value in </w:t>
      </w:r>
      <w:r w:rsidR="00D55272">
        <w:t>JavaScript</w:t>
      </w:r>
      <w:r>
        <w:t xml:space="preserve"> variable </w:t>
      </w:r>
      <w:r w:rsidRPr="004B1442">
        <w:rPr>
          <w:rFonts w:ascii="Courier New" w:hAnsi="Courier New" w:cs="Courier New"/>
          <w:sz w:val="20"/>
          <w:szCs w:val="20"/>
        </w:rPr>
        <w:t>selectedPubId</w:t>
      </w:r>
      <w:r>
        <w:t>.</w:t>
      </w:r>
    </w:p>
    <w:p w:rsidR="00D55272" w:rsidRDefault="00D55272" w:rsidP="00AE2D04">
      <w:pPr>
        <w:pStyle w:val="ListBullet"/>
        <w:spacing w:after="0"/>
        <w:contextualSpacing w:val="0"/>
      </w:pPr>
      <w:r>
        <w:t>Includes JavaScript calendar selection code</w:t>
      </w:r>
      <w:r w:rsidR="00CD41EC">
        <w:t>.</w:t>
      </w:r>
    </w:p>
    <w:p w:rsidR="00D55272" w:rsidRDefault="00D55272" w:rsidP="00AE2D04">
      <w:pPr>
        <w:pStyle w:val="ListBullet"/>
        <w:spacing w:after="0"/>
        <w:contextualSpacing w:val="0"/>
      </w:pPr>
      <w:r>
        <w:t>Includes calendar selection page CSS</w:t>
      </w:r>
      <w:r w:rsidR="00CD41EC">
        <w:t>.</w:t>
      </w:r>
    </w:p>
    <w:p w:rsidR="00D55272" w:rsidRDefault="00D55272" w:rsidP="00AE2D04">
      <w:pPr>
        <w:pStyle w:val="ListBullet"/>
        <w:spacing w:after="0"/>
        <w:contextualSpacing w:val="0"/>
      </w:pPr>
      <w:r>
        <w:t>Includes calendar selection page HTML</w:t>
      </w:r>
      <w:r w:rsidR="00CD41EC">
        <w:t>.</w:t>
      </w:r>
    </w:p>
    <w:p w:rsidR="00D55272" w:rsidRDefault="00D55272" w:rsidP="00D55272">
      <w:pPr>
        <w:spacing w:after="0"/>
      </w:pPr>
    </w:p>
    <w:p w:rsidR="00D55272" w:rsidRDefault="00D55272">
      <w:pPr>
        <w:rPr>
          <w:rFonts w:ascii="Consolas" w:hAnsi="Consolas"/>
          <w:b/>
          <w:sz w:val="36"/>
          <w:szCs w:val="36"/>
        </w:rPr>
      </w:pPr>
      <w:r>
        <w:rPr>
          <w:rFonts w:ascii="Consolas" w:hAnsi="Consolas"/>
          <w:b/>
          <w:sz w:val="36"/>
          <w:szCs w:val="36"/>
        </w:rPr>
        <w:br w:type="page"/>
      </w:r>
    </w:p>
    <w:p w:rsidR="00A25E9C" w:rsidRPr="00FE06CD" w:rsidRDefault="00A25E9C" w:rsidP="00A25E9C">
      <w:pPr>
        <w:pStyle w:val="Heading1"/>
      </w:pPr>
      <w:r w:rsidRPr="00FE06CD">
        <w:lastRenderedPageBreak/>
        <w:t>File Name:</w:t>
      </w:r>
      <w:r w:rsidRPr="00FE06CD">
        <w:tab/>
      </w:r>
      <w:r w:rsidRPr="00A25E9C">
        <w:rPr>
          <w:b w:val="0"/>
          <w:i/>
        </w:rPr>
        <w:t>calendar_selection_functions.j</w:t>
      </w:r>
      <w:r w:rsidR="000065E3">
        <w:rPr>
          <w:b w:val="0"/>
          <w:i/>
        </w:rPr>
        <w:t>s</w:t>
      </w:r>
    </w:p>
    <w:p w:rsidR="00AB668C" w:rsidRPr="00FE06CD" w:rsidRDefault="00AB668C" w:rsidP="00AB668C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Author:</w:t>
      </w:r>
      <w:r w:rsidRPr="00FE06CD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CJ</w:t>
      </w:r>
    </w:p>
    <w:p w:rsidR="00AB668C" w:rsidRPr="00FE06CD" w:rsidRDefault="00AB668C" w:rsidP="00AB668C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Purpose:</w:t>
      </w:r>
      <w:r w:rsidRPr="00FE06CD">
        <w:rPr>
          <w:rFonts w:ascii="Consolas" w:hAnsi="Consolas"/>
          <w:sz w:val="28"/>
          <w:szCs w:val="28"/>
        </w:rPr>
        <w:tab/>
      </w:r>
      <w:r w:rsidRPr="00AB668C">
        <w:rPr>
          <w:rFonts w:ascii="Consolas" w:hAnsi="Consolas"/>
          <w:sz w:val="28"/>
          <w:szCs w:val="28"/>
        </w:rPr>
        <w:t>JavaScript calendar selection processing</w:t>
      </w:r>
    </w:p>
    <w:p w:rsidR="00AB668C" w:rsidRPr="00FE06CD" w:rsidRDefault="00AB668C" w:rsidP="00AB668C">
      <w:pPr>
        <w:spacing w:before="200"/>
        <w:rPr>
          <w:rFonts w:ascii="Consolas" w:hAnsi="Consolas"/>
          <w:b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Pseudocode</w:t>
      </w:r>
    </w:p>
    <w:p w:rsidR="009C332C" w:rsidRDefault="009C332C" w:rsidP="00945D4D">
      <w:pPr>
        <w:pStyle w:val="ListBullet"/>
        <w:spacing w:after="0"/>
        <w:contextualSpacing w:val="0"/>
      </w:pPr>
      <w:r>
        <w:t xml:space="preserve">Display an animated gif </w:t>
      </w:r>
      <w:r w:rsidR="00A3370D">
        <w:t xml:space="preserve">in calendar control area </w:t>
      </w:r>
      <w:r>
        <w:t>while page loads.</w:t>
      </w:r>
    </w:p>
    <w:p w:rsidR="0060227A" w:rsidRDefault="005B413C" w:rsidP="00945D4D">
      <w:pPr>
        <w:pStyle w:val="ListBullet"/>
        <w:spacing w:after="0"/>
        <w:contextualSpacing w:val="0"/>
      </w:pPr>
      <w:r>
        <w:t xml:space="preserve">Define jQuery </w:t>
      </w:r>
      <w:r w:rsidRPr="005B413C">
        <w:rPr>
          <w:rFonts w:ascii="Courier New" w:hAnsi="Courier New" w:cs="Courier New"/>
          <w:sz w:val="20"/>
          <w:szCs w:val="20"/>
        </w:rPr>
        <w:t>ready()</w:t>
      </w:r>
      <w:r>
        <w:t xml:space="preserve"> handler</w:t>
      </w:r>
      <w:r w:rsidR="00945D4D">
        <w:t xml:space="preserve">.  It will </w:t>
      </w:r>
      <w:r>
        <w:t>execute</w:t>
      </w:r>
      <w:r w:rsidR="007B3A2D">
        <w:t xml:space="preserve"> on page load/</w:t>
      </w:r>
      <w:r w:rsidR="000A04CA">
        <w:t>reload,</w:t>
      </w:r>
      <w:r>
        <w:t xml:space="preserve"> after </w:t>
      </w:r>
      <w:r w:rsidR="000A04CA">
        <w:t>all e</w:t>
      </w:r>
      <w:r>
        <w:t xml:space="preserve">lements </w:t>
      </w:r>
      <w:r w:rsidR="00945D4D">
        <w:t>(</w:t>
      </w:r>
      <w:r>
        <w:t>other than calendar controls</w:t>
      </w:r>
      <w:r w:rsidR="00945D4D">
        <w:t>)</w:t>
      </w:r>
      <w:r w:rsidR="007B3A2D">
        <w:t xml:space="preserve"> </w:t>
      </w:r>
      <w:r w:rsidR="000A04CA">
        <w:t>are available</w:t>
      </w:r>
      <w:r w:rsidR="00321CD0">
        <w:t>.</w:t>
      </w:r>
    </w:p>
    <w:p w:rsidR="00A3370D" w:rsidRDefault="00A3370D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Display pub id in navy blue bar.</w:t>
      </w:r>
    </w:p>
    <w:p w:rsidR="0060227A" w:rsidRDefault="00083F37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Retrieve issue counts by year from database</w:t>
      </w:r>
      <w:r w:rsidR="00637409">
        <w:t xml:space="preserve"> and call function to populate </w:t>
      </w:r>
      <w:r w:rsidR="001D0D82">
        <w:t xml:space="preserve">‘all issues’ </w:t>
      </w:r>
      <w:r w:rsidR="00A27970">
        <w:t>object</w:t>
      </w:r>
      <w:r w:rsidR="00637409">
        <w:t xml:space="preserve"> </w:t>
      </w:r>
      <w:r w:rsidR="00695690">
        <w:t>with these values</w:t>
      </w:r>
      <w:r w:rsidR="00637409">
        <w:t>.</w:t>
      </w:r>
    </w:p>
    <w:p w:rsidR="00CA5B1C" w:rsidRPr="00D72AB4" w:rsidRDefault="00CA5B1C" w:rsidP="004F6FE0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D72AB4">
        <w:rPr>
          <w:highlight w:val="yellow"/>
        </w:rPr>
        <w:t>Populate available months object with abbreviations of month names where there are available issues in first year.</w:t>
      </w:r>
    </w:p>
    <w:p w:rsidR="00E12F10" w:rsidRDefault="00E12F1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Define handler for year dropdown change event</w:t>
      </w:r>
      <w:r w:rsidR="00096968">
        <w:t xml:space="preserve">.  </w:t>
      </w:r>
      <w:r w:rsidR="00B7646F">
        <w:t>Whenever user selects a different year from dropdown, t</w:t>
      </w:r>
      <w:r w:rsidR="00096968">
        <w:t>his handler will:</w:t>
      </w:r>
    </w:p>
    <w:p w:rsidR="00096968" w:rsidRDefault="00096968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096968">
        <w:t xml:space="preserve">Delete existing content in issue </w:t>
      </w:r>
      <w:r>
        <w:t xml:space="preserve">date display section of </w:t>
      </w:r>
      <w:r w:rsidR="002748EA">
        <w:t>navy blue bar</w:t>
      </w:r>
      <w:r>
        <w:t>.</w:t>
      </w:r>
    </w:p>
    <w:p w:rsidR="00096968" w:rsidRDefault="00F802FA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F802FA">
        <w:t>Delete existing content in</w:t>
      </w:r>
      <w:r>
        <w:t xml:space="preserve"> issue information area element and hide that element.</w:t>
      </w:r>
    </w:p>
    <w:p w:rsidR="00F802FA" w:rsidRDefault="00F802FA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Display animated loading gif in issue information area element</w:t>
      </w:r>
      <w:r w:rsidR="00BE50B6">
        <w:t xml:space="preserve"> </w:t>
      </w:r>
      <w:r w:rsidR="007860CB">
        <w:t>while date controls are being repopulated</w:t>
      </w:r>
      <w:r w:rsidR="00BE50B6">
        <w:t>.</w:t>
      </w:r>
    </w:p>
    <w:p w:rsidR="006D1075" w:rsidRDefault="009F290E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Call function that</w:t>
      </w:r>
      <w:r w:rsidR="00F802FA">
        <w:t xml:space="preserve"> </w:t>
      </w:r>
      <w:r w:rsidR="006D1075">
        <w:t>s</w:t>
      </w:r>
      <w:r w:rsidR="000A04CA">
        <w:t>tyle</w:t>
      </w:r>
      <w:r>
        <w:t>s</w:t>
      </w:r>
      <w:r w:rsidR="000A04CA">
        <w:t xml:space="preserve"> all month selection buttons to look unavailable</w:t>
      </w:r>
      <w:r w:rsidR="00B25B12">
        <w:t xml:space="preserve"> </w:t>
      </w:r>
      <w:r w:rsidR="007860CB">
        <w:t>while data controls are being repopulated</w:t>
      </w:r>
      <w:r w:rsidR="00B25B12">
        <w:t>.</w:t>
      </w:r>
    </w:p>
    <w:p w:rsidR="006D1075" w:rsidRDefault="006D1075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Set flag to indicate that </w:t>
      </w:r>
      <w:r w:rsidR="009F290E">
        <w:t>a different year has been selected</w:t>
      </w:r>
      <w:r>
        <w:t>.</w:t>
      </w:r>
    </w:p>
    <w:p w:rsidR="00AC347C" w:rsidRDefault="00AC347C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Capture selected year value from dropdown and assign it to global </w:t>
      </w:r>
      <w:r w:rsidRPr="00E12F10">
        <w:t>'</w:t>
      </w:r>
      <w:r>
        <w:t>selected year</w:t>
      </w:r>
      <w:r w:rsidRPr="00E12F10">
        <w:t>'</w:t>
      </w:r>
      <w:r>
        <w:t xml:space="preserve"> variable.</w:t>
      </w:r>
    </w:p>
    <w:p w:rsidR="00BE50B6" w:rsidRPr="005B3BC3" w:rsidRDefault="00BE50B6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Call function to </w:t>
      </w:r>
      <w:r>
        <w:rPr>
          <w:rFonts w:hAnsi="Arial" w:cs="Arial"/>
        </w:rPr>
        <w:t>display blank calendar table during data retrieval.</w:t>
      </w:r>
    </w:p>
    <w:p w:rsidR="005B3BC3" w:rsidRDefault="005B3BC3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rPr>
          <w:rFonts w:hAnsi="Arial" w:cs="Arial"/>
        </w:rPr>
        <w:t xml:space="preserve">Call function to </w:t>
      </w:r>
      <w:r w:rsidR="00C5678F">
        <w:rPr>
          <w:rFonts w:hAnsi="Arial" w:cs="Arial"/>
        </w:rPr>
        <w:t>populate</w:t>
      </w:r>
      <w:r>
        <w:rPr>
          <w:rFonts w:hAnsi="Arial" w:cs="Arial"/>
        </w:rPr>
        <w:t xml:space="preserve"> available months </w:t>
      </w:r>
      <w:r w:rsidR="00C5678F">
        <w:rPr>
          <w:rFonts w:hAnsi="Arial" w:cs="Arial"/>
        </w:rPr>
        <w:t xml:space="preserve">object </w:t>
      </w:r>
      <w:r>
        <w:rPr>
          <w:rFonts w:hAnsi="Arial" w:cs="Arial"/>
        </w:rPr>
        <w:t>for selected year and style available month buttons.</w:t>
      </w:r>
    </w:p>
    <w:p w:rsidR="00E12F10" w:rsidRDefault="00D91019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Call function to s</w:t>
      </w:r>
      <w:r w:rsidR="00E12F10">
        <w:t>tyle all month selection buttons to look unavailable</w:t>
      </w:r>
      <w:r w:rsidR="009C332C">
        <w:t>.</w:t>
      </w:r>
    </w:p>
    <w:p w:rsidR="00E12F10" w:rsidRDefault="00E12F1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handler for month selection button </w:t>
      </w:r>
      <w:r w:rsidRPr="00E12F10">
        <w:t>'</w:t>
      </w:r>
      <w:r>
        <w:t>click</w:t>
      </w:r>
      <w:r w:rsidRPr="00E12F10">
        <w:t>'</w:t>
      </w:r>
      <w:r>
        <w:t xml:space="preserve"> event</w:t>
      </w:r>
      <w:r w:rsidR="00746E2C">
        <w:t>.  Whenever user clicks on a month selection button, this handler will:</w:t>
      </w:r>
    </w:p>
    <w:p w:rsidR="003C2F73" w:rsidRDefault="003C2F73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096968">
        <w:t xml:space="preserve">Delete existing content in issue </w:t>
      </w:r>
      <w:r>
        <w:t>date display section of navy blue bar.</w:t>
      </w:r>
    </w:p>
    <w:p w:rsidR="003C2F73" w:rsidRDefault="003C2F73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F802FA">
        <w:t>Delete existing content in</w:t>
      </w:r>
      <w:r>
        <w:t xml:space="preserve"> issue information area element and hide that element</w:t>
      </w:r>
      <w:r w:rsidR="00A70078">
        <w:t xml:space="preserve"> while date controls are being repopulated</w:t>
      </w:r>
      <w:r>
        <w:t>.</w:t>
      </w:r>
    </w:p>
    <w:p w:rsidR="003C2F73" w:rsidRDefault="006C4A8C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Display animated loading gif in issue information area element </w:t>
      </w:r>
      <w:r w:rsidR="00A70078">
        <w:t>while date controls are being repopulated</w:t>
      </w:r>
      <w:r>
        <w:t>.</w:t>
      </w:r>
    </w:p>
    <w:p w:rsidR="006C4A8C" w:rsidRDefault="006C4A8C" w:rsidP="004F6FE0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Remove </w:t>
      </w:r>
      <w:r w:rsidRPr="00E12F10">
        <w:t>'</w:t>
      </w:r>
      <w:r>
        <w:t>selected</w:t>
      </w:r>
      <w:r w:rsidRPr="00E12F10">
        <w:t>'</w:t>
      </w:r>
      <w:r>
        <w:t xml:space="preserve"> class attribute from all </w:t>
      </w:r>
      <w:r w:rsidR="001533A2">
        <w:t xml:space="preserve">available </w:t>
      </w:r>
      <w:r>
        <w:t>month buttons</w:t>
      </w:r>
      <w:r w:rsidR="00176572">
        <w:t xml:space="preserve"> by looping </w:t>
      </w:r>
      <w:r w:rsidR="00AF6CA7">
        <w:t>through available months object</w:t>
      </w:r>
      <w:r w:rsidR="00176572">
        <w:t>.  For each element:</w:t>
      </w:r>
    </w:p>
    <w:p w:rsidR="00176572" w:rsidRDefault="00176572" w:rsidP="004F6FE0">
      <w:pPr>
        <w:pStyle w:val="ListParagraph"/>
        <w:numPr>
          <w:ilvl w:val="0"/>
          <w:numId w:val="22"/>
        </w:numPr>
        <w:spacing w:after="0" w:line="240" w:lineRule="auto"/>
        <w:ind w:left="1440"/>
      </w:pPr>
      <w:r>
        <w:t xml:space="preserve">Assign available month name abbreviation to a local </w:t>
      </w:r>
      <w:r w:rsidRPr="00E12F10">
        <w:t>'</w:t>
      </w:r>
      <w:r>
        <w:t xml:space="preserve">temporary month </w:t>
      </w:r>
      <w:r w:rsidR="002F4B64">
        <w:t xml:space="preserve">box </w:t>
      </w:r>
      <w:r>
        <w:t>id</w:t>
      </w:r>
      <w:r w:rsidRPr="00E12F10">
        <w:t>'</w:t>
      </w:r>
      <w:r>
        <w:t xml:space="preserve"> variable.</w:t>
      </w:r>
    </w:p>
    <w:p w:rsidR="00176572" w:rsidRDefault="001533A2" w:rsidP="004F6FE0">
      <w:pPr>
        <w:pStyle w:val="ListParagraph"/>
        <w:numPr>
          <w:ilvl w:val="0"/>
          <w:numId w:val="22"/>
        </w:numPr>
        <w:spacing w:after="0" w:line="240" w:lineRule="auto"/>
        <w:ind w:left="1440"/>
      </w:pPr>
      <w:r>
        <w:t xml:space="preserve">Find month button element with id that matches </w:t>
      </w:r>
      <w:r w:rsidRPr="00E12F10">
        <w:t>'</w:t>
      </w:r>
      <w:r>
        <w:t xml:space="preserve">temporary month </w:t>
      </w:r>
      <w:r w:rsidR="002F4B64">
        <w:t xml:space="preserve">box </w:t>
      </w:r>
      <w:r>
        <w:t>id</w:t>
      </w:r>
      <w:r w:rsidRPr="00E12F10">
        <w:t>'</w:t>
      </w:r>
      <w:r>
        <w:t xml:space="preserve"> and assign it to a local </w:t>
      </w:r>
      <w:r w:rsidRPr="00E12F10">
        <w:t>'</w:t>
      </w:r>
      <w:r>
        <w:t>temporary month box</w:t>
      </w:r>
      <w:r w:rsidRPr="00E12F10">
        <w:t>'</w:t>
      </w:r>
      <w:r>
        <w:t xml:space="preserve"> variable.</w:t>
      </w:r>
    </w:p>
    <w:p w:rsidR="0010478B" w:rsidRDefault="008B2C5F" w:rsidP="004F6FE0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8B2C5F">
        <w:t>Assign only available – not selected – class to this element.</w:t>
      </w:r>
    </w:p>
    <w:p w:rsidR="008B2C5F" w:rsidRDefault="008B2C5F" w:rsidP="008B2C5F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Add </w:t>
      </w:r>
      <w:r w:rsidRPr="00E12F10">
        <w:t>'</w:t>
      </w:r>
      <w:r>
        <w:t>selected</w:t>
      </w:r>
      <w:r w:rsidRPr="00E12F10">
        <w:t>'</w:t>
      </w:r>
      <w:r>
        <w:t xml:space="preserve"> class to clicked month button if there are available issues for this month:</w:t>
      </w:r>
    </w:p>
    <w:p w:rsidR="008B2C5F" w:rsidRDefault="00D32AC6" w:rsidP="00A45B27">
      <w:pPr>
        <w:pStyle w:val="ListParagraph"/>
        <w:numPr>
          <w:ilvl w:val="0"/>
          <w:numId w:val="22"/>
        </w:numPr>
        <w:spacing w:after="0" w:line="240" w:lineRule="auto"/>
        <w:ind w:left="1440"/>
      </w:pPr>
      <w:r>
        <w:t xml:space="preserve">Assign the class name property of clicked month button to a local </w:t>
      </w:r>
      <w:r w:rsidRPr="00E12F10">
        <w:t>'</w:t>
      </w:r>
      <w:r>
        <w:t>temp class</w:t>
      </w:r>
      <w:r w:rsidRPr="00E12F10">
        <w:t>'</w:t>
      </w:r>
      <w:r>
        <w:t xml:space="preserve"> variable.</w:t>
      </w:r>
    </w:p>
    <w:p w:rsidR="00D32AC6" w:rsidRDefault="00D32AC6" w:rsidP="00A45B27">
      <w:pPr>
        <w:pStyle w:val="ListParagraph"/>
        <w:numPr>
          <w:ilvl w:val="0"/>
          <w:numId w:val="22"/>
        </w:numPr>
        <w:spacing w:after="0" w:line="240" w:lineRule="auto"/>
        <w:ind w:left="1440"/>
      </w:pPr>
      <w:r>
        <w:t xml:space="preserve">Test whether </w:t>
      </w:r>
      <w:r w:rsidRPr="00E12F10">
        <w:t>'</w:t>
      </w:r>
      <w:r>
        <w:t>available</w:t>
      </w:r>
      <w:r w:rsidRPr="00E12F10">
        <w:t>'</w:t>
      </w:r>
      <w:r>
        <w:t xml:space="preserve"> class name appears in this string:</w:t>
      </w:r>
    </w:p>
    <w:p w:rsidR="00D32AC6" w:rsidRDefault="00D32AC6" w:rsidP="00D32AC6">
      <w:pPr>
        <w:pStyle w:val="ListParagraph"/>
        <w:numPr>
          <w:ilvl w:val="0"/>
          <w:numId w:val="23"/>
        </w:numPr>
        <w:spacing w:after="0" w:line="240" w:lineRule="auto"/>
        <w:ind w:left="1800"/>
      </w:pPr>
      <w:r>
        <w:t xml:space="preserve">If it does, this month button is selectable, so add </w:t>
      </w:r>
      <w:r w:rsidRPr="00E12F10">
        <w:t>'</w:t>
      </w:r>
      <w:r>
        <w:t>selected</w:t>
      </w:r>
      <w:r w:rsidRPr="00E12F10">
        <w:t>'</w:t>
      </w:r>
      <w:r>
        <w:t xml:space="preserve"> class to it.</w:t>
      </w:r>
    </w:p>
    <w:p w:rsidR="005C4D2A" w:rsidRDefault="005C4D2A" w:rsidP="005C4D2A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Store id property of clicked month button element </w:t>
      </w:r>
      <w:r w:rsidR="00124F8D">
        <w:t xml:space="preserve">(an abbreviated month name) </w:t>
      </w:r>
      <w:r>
        <w:t xml:space="preserve">to global </w:t>
      </w:r>
      <w:r w:rsidRPr="00E12F10">
        <w:t>'</w:t>
      </w:r>
      <w:r>
        <w:t>selected month</w:t>
      </w:r>
      <w:r w:rsidRPr="00E12F10">
        <w:t>'</w:t>
      </w:r>
      <w:r>
        <w:t xml:space="preserve"> variable.</w:t>
      </w:r>
      <w:r w:rsidR="00FF068B">
        <w:t xml:space="preserve"> </w:t>
      </w:r>
      <w:r w:rsidR="00FF068B" w:rsidRPr="0038002A">
        <w:rPr>
          <w:b/>
          <w:color w:val="FF0000"/>
        </w:rPr>
        <w:t>HERE</w:t>
      </w:r>
    </w:p>
    <w:p w:rsidR="00124F8D" w:rsidRDefault="004177C6" w:rsidP="005C4D2A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lastRenderedPageBreak/>
        <w:t>Call</w:t>
      </w:r>
      <w:r w:rsidR="00124F8D">
        <w:t xml:space="preserve"> function to </w:t>
      </w:r>
      <w:r w:rsidR="00430310">
        <w:rPr>
          <w:rFonts w:hAnsi="Arial" w:cs="Arial"/>
        </w:rPr>
        <w:t xml:space="preserve">retrieve month index for </w:t>
      </w:r>
      <w:r w:rsidR="00430310" w:rsidRPr="00E12F10">
        <w:t>'</w:t>
      </w:r>
      <w:r w:rsidR="00430310">
        <w:rPr>
          <w:rFonts w:hAnsi="Arial" w:cs="Arial"/>
        </w:rPr>
        <w:t>selected month</w:t>
      </w:r>
      <w:r w:rsidR="00430310" w:rsidRPr="00E12F10">
        <w:t>'</w:t>
      </w:r>
      <w:r w:rsidR="00430310">
        <w:t xml:space="preserve"> from </w:t>
      </w:r>
      <w:r w:rsidR="00F11722">
        <w:t>month name array</w:t>
      </w:r>
      <w:r w:rsidR="00430310">
        <w:t xml:space="preserve"> and store this number in </w:t>
      </w:r>
      <w:r w:rsidR="00430310" w:rsidRPr="00E12F10">
        <w:t>'</w:t>
      </w:r>
      <w:r w:rsidR="00430310">
        <w:t>selected month</w:t>
      </w:r>
      <w:r w:rsidR="00430310" w:rsidRPr="00E12F10">
        <w:t>'</w:t>
      </w:r>
      <w:r w:rsidR="00430310">
        <w:t xml:space="preserve"> variable.</w:t>
      </w:r>
    </w:p>
    <w:p w:rsidR="004177C6" w:rsidRPr="004177C6" w:rsidRDefault="004177C6" w:rsidP="005C4D2A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Call function to </w:t>
      </w:r>
      <w:r>
        <w:rPr>
          <w:rFonts w:hAnsi="Arial" w:cs="Arial"/>
        </w:rPr>
        <w:t>display blank calendar table during data retrieval.</w:t>
      </w:r>
    </w:p>
    <w:p w:rsidR="004177C6" w:rsidRDefault="004177C6" w:rsidP="004177C6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Retrieve all available issue dates for selected year and month.  Call function to populate an array with these available issue dates.</w:t>
      </w:r>
    </w:p>
    <w:p w:rsidR="00E12F10" w:rsidRDefault="00E12F1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Define handler for year ba</w:t>
      </w:r>
      <w:r w:rsidR="00083F37">
        <w:t>r</w:t>
      </w:r>
      <w:r>
        <w:t xml:space="preserve"> </w:t>
      </w:r>
      <w:r w:rsidRPr="00E12F10">
        <w:t>'</w:t>
      </w:r>
      <w:r>
        <w:t>click</w:t>
      </w:r>
      <w:r w:rsidRPr="00E12F10">
        <w:t>'</w:t>
      </w:r>
      <w:r>
        <w:t xml:space="preserve"> event</w:t>
      </w:r>
      <w:r w:rsidR="00695690">
        <w:t xml:space="preserve"> – </w:t>
      </w:r>
      <w:r w:rsidR="003D07B8">
        <w:t>whenever user clicks on a year bar, this handler will:</w:t>
      </w:r>
    </w:p>
    <w:p w:rsidR="0080174D" w:rsidRDefault="0080174D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096968">
        <w:t xml:space="preserve">Delete existing content in issue </w:t>
      </w:r>
      <w:r>
        <w:t>date display section of navy blue bar.</w:t>
      </w:r>
    </w:p>
    <w:p w:rsidR="0080174D" w:rsidRDefault="0080174D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F802FA">
        <w:t>Delete existing content in</w:t>
      </w:r>
      <w:r>
        <w:t xml:space="preserve"> issue information area element and hide that element.</w:t>
      </w:r>
    </w:p>
    <w:p w:rsidR="0080174D" w:rsidRDefault="0080174D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Display animated loading gif in issue information area element during data retrieval.</w:t>
      </w:r>
    </w:p>
    <w:p w:rsidR="003D07B8" w:rsidRDefault="0080174D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Disable year dropdown</w:t>
      </w:r>
      <w:r w:rsidR="008F625E">
        <w:t>.  It will be re-enabled after month buttons are restyled in response to year bar click.</w:t>
      </w:r>
    </w:p>
    <w:p w:rsidR="001E1BBB" w:rsidRDefault="001E1BBB" w:rsidP="001E1BBB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Call function to style all month selection buttons to look unavailable.</w:t>
      </w:r>
    </w:p>
    <w:p w:rsidR="00642543" w:rsidRDefault="00642543" w:rsidP="00642543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Set flag to indicate that year has been changed.</w:t>
      </w:r>
    </w:p>
    <w:p w:rsidR="001E1BBB" w:rsidRDefault="008C0E6F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8C0E6F">
        <w:t xml:space="preserve">Capture selected year value </w:t>
      </w:r>
      <w:r>
        <w:t xml:space="preserve">from bar element’s id property </w:t>
      </w:r>
      <w:r w:rsidRPr="008C0E6F">
        <w:t>and assign it to global 'selected year' variable.</w:t>
      </w:r>
    </w:p>
    <w:p w:rsidR="008C0E6F" w:rsidRPr="004177C6" w:rsidRDefault="008C0E6F" w:rsidP="008C0E6F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 xml:space="preserve">Call function to </w:t>
      </w:r>
      <w:r>
        <w:rPr>
          <w:rFonts w:hAnsi="Arial" w:cs="Arial"/>
        </w:rPr>
        <w:t>display blank calendar table during data retrieval.</w:t>
      </w:r>
    </w:p>
    <w:p w:rsidR="008C0E6F" w:rsidRDefault="008C0E6F" w:rsidP="0080174D">
      <w:pPr>
        <w:pStyle w:val="ListParagraph"/>
        <w:numPr>
          <w:ilvl w:val="0"/>
          <w:numId w:val="21"/>
        </w:numPr>
        <w:spacing w:after="0" w:line="240" w:lineRule="auto"/>
        <w:ind w:left="1080"/>
      </w:pPr>
      <w:r w:rsidRPr="008C0E6F">
        <w:t>Call function to retrieve available months for selected year and style available month buttons.</w:t>
      </w:r>
    </w:p>
    <w:p w:rsidR="00083F37" w:rsidRDefault="00083F37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handler for year bar </w:t>
      </w:r>
      <w:r w:rsidRPr="00E12F10">
        <w:t>'</w:t>
      </w:r>
      <w:r>
        <w:t>mouseover</w:t>
      </w:r>
      <w:r w:rsidRPr="00E12F10">
        <w:t>'</w:t>
      </w:r>
      <w:r>
        <w:t xml:space="preserve"> event</w:t>
      </w:r>
      <w:r w:rsidR="00695690">
        <w:t xml:space="preserve"> – </w:t>
      </w:r>
      <w:r w:rsidR="00B05C94">
        <w:t>whenever mouse cursor passes over a bar, this handler will:</w:t>
      </w:r>
    </w:p>
    <w:p w:rsidR="00B05C94" w:rsidRDefault="00CD2839" w:rsidP="00CD2839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Change background color of bar to light green.</w:t>
      </w:r>
    </w:p>
    <w:p w:rsidR="00083F37" w:rsidRDefault="00083F37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Define handler for year bar </w:t>
      </w:r>
      <w:r w:rsidRPr="00E12F10">
        <w:t>'</w:t>
      </w:r>
      <w:r>
        <w:t>mouseout</w:t>
      </w:r>
      <w:r w:rsidRPr="00E12F10">
        <w:t>'</w:t>
      </w:r>
      <w:r>
        <w:t xml:space="preserve"> event</w:t>
      </w:r>
      <w:r w:rsidR="00695690">
        <w:t xml:space="preserve"> – </w:t>
      </w:r>
      <w:r w:rsidR="00CD2839">
        <w:t>whenever mouse cursor leaves a bar, this handler will:</w:t>
      </w:r>
    </w:p>
    <w:p w:rsidR="00CD2839" w:rsidRDefault="00CD2839" w:rsidP="00CD2839">
      <w:pPr>
        <w:pStyle w:val="ListParagraph"/>
        <w:numPr>
          <w:ilvl w:val="0"/>
          <w:numId w:val="21"/>
        </w:numPr>
        <w:spacing w:after="0" w:line="240" w:lineRule="auto"/>
        <w:ind w:left="1080"/>
      </w:pPr>
      <w:r>
        <w:t>Change background color of bar back to medium blue.</w:t>
      </w:r>
    </w:p>
    <w:p w:rsidR="00083F37" w:rsidRDefault="00083F37" w:rsidP="00083F37">
      <w:pPr>
        <w:pStyle w:val="ListBullet"/>
        <w:spacing w:before="120" w:after="0"/>
        <w:contextualSpacing w:val="0"/>
      </w:pPr>
      <w:r>
        <w:t xml:space="preserve">Define function to populate array </w:t>
      </w:r>
      <w:r w:rsidR="00321CD0">
        <w:t>with issue counts by year.</w:t>
      </w:r>
    </w:p>
    <w:p w:rsidR="00CF2B8B" w:rsidRDefault="00CF2B8B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CF2B8B" w:rsidRDefault="00CF2B8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CF2B8B" w:rsidRDefault="00CF2B8B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 data retri</w:t>
      </w:r>
      <w:r w:rsidR="00D11C38">
        <w:t>eval code executed normally, so test number of issue count records retrieved:</w:t>
      </w:r>
    </w:p>
    <w:p w:rsidR="00CF2B8B" w:rsidRDefault="00D11C38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If any issue count records were retrieved, populate array with issue counts by year.</w:t>
      </w:r>
    </w:p>
    <w:p w:rsidR="00D11C38" w:rsidRDefault="00D11C38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40269D">
        <w:t>Call function to complete page initialization</w:t>
      </w:r>
      <w:r>
        <w:t>.</w:t>
      </w:r>
    </w:p>
    <w:p w:rsidR="00321CD0" w:rsidRDefault="00321CD0" w:rsidP="00083F37">
      <w:pPr>
        <w:pStyle w:val="ListBullet"/>
        <w:spacing w:before="120" w:after="0"/>
        <w:contextualSpacing w:val="0"/>
      </w:pPr>
      <w:r w:rsidRPr="0040269D">
        <w:t>Define function to complete page initialization</w:t>
      </w:r>
      <w:r>
        <w:t xml:space="preserve"> once issue counts by year are known.</w:t>
      </w:r>
    </w:p>
    <w:p w:rsidR="00321CD0" w:rsidRDefault="009C332C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no issue counts were retrieved:</w:t>
      </w:r>
    </w:p>
    <w:p w:rsidR="005707E6" w:rsidRDefault="005707E6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Hide loading gif.</w:t>
      </w:r>
    </w:p>
    <w:p w:rsidR="0060227A" w:rsidRDefault="009C332C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Display </w:t>
      </w:r>
      <w:r w:rsidRPr="00E12F10">
        <w:t>'</w:t>
      </w:r>
      <w:r>
        <w:t>No issues in database</w:t>
      </w:r>
      <w:r w:rsidRPr="00E12F10">
        <w:t>'</w:t>
      </w:r>
      <w:r>
        <w:t xml:space="preserve"> message.</w:t>
      </w:r>
    </w:p>
    <w:p w:rsidR="009C332C" w:rsidRDefault="005707E6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 issue counts were available, so:</w:t>
      </w:r>
    </w:p>
    <w:p w:rsidR="00873A07" w:rsidRDefault="0022635F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Set startup flag to </w:t>
      </w:r>
      <w:r w:rsidR="006A22AD">
        <w:t xml:space="preserve">true.  This value will be used to </w:t>
      </w:r>
      <w:r>
        <w:t>determine selecte</w:t>
      </w:r>
      <w:r w:rsidR="006A22AD">
        <w:t>d issue date when page loads</w:t>
      </w:r>
      <w:r w:rsidR="00A72B03">
        <w:t xml:space="preserve"> or reloads.</w:t>
      </w:r>
    </w:p>
    <w:p w:rsidR="00251620" w:rsidRDefault="0025162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year dropdown element to global </w:t>
      </w:r>
      <w:r>
        <w:rPr>
          <w:rFonts w:ascii="Arial" w:hAnsi="Arial" w:cs="Arial"/>
        </w:rPr>
        <w:t>ꞌ</w:t>
      </w:r>
      <w:r>
        <w:t>year box</w:t>
      </w:r>
      <w:r>
        <w:rPr>
          <w:rFonts w:ascii="Arial" w:hAnsi="Arial" w:cs="Arial"/>
        </w:rPr>
        <w:t>ꞌ</w:t>
      </w:r>
      <w:r>
        <w:t xml:space="preserve"> variable.</w:t>
      </w:r>
      <w:r w:rsidR="00B1426D">
        <w:rPr>
          <w:rFonts w:ascii="Arial" w:hAnsi="Arial" w:cs="Arial"/>
        </w:rPr>
        <w:t>ꞌ</w:t>
      </w:r>
    </w:p>
    <w:p w:rsidR="00B1426D" w:rsidRDefault="00B1426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Set global </w:t>
      </w:r>
      <w:r>
        <w:rPr>
          <w:rFonts w:ascii="Arial" w:hAnsi="Arial" w:cs="Arial"/>
        </w:rPr>
        <w:t>ꞌ</w:t>
      </w:r>
      <w:r>
        <w:t>selected year</w:t>
      </w:r>
      <w:r>
        <w:rPr>
          <w:rFonts w:ascii="Arial" w:hAnsi="Arial" w:cs="Arial"/>
        </w:rPr>
        <w:t>ꞌ</w:t>
      </w:r>
      <w:r>
        <w:t xml:space="preserve"> variable equal to first year in data response.</w:t>
      </w:r>
    </w:p>
    <w:p w:rsidR="00A45464" w:rsidRDefault="00A45464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Calculate maximum number of issues available in a single year.  Will be used to proportionally size year bars.</w:t>
      </w:r>
    </w:p>
    <w:p w:rsidR="00873A07" w:rsidRDefault="00A45464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Call function to display year bar chart.</w:t>
      </w:r>
    </w:p>
    <w:p w:rsidR="00637409" w:rsidRDefault="0063740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Call function </w:t>
      </w:r>
      <w:r w:rsidR="00866BA7">
        <w:t>to retrieve available months from database and s</w:t>
      </w:r>
      <w:r>
        <w:t>tyle available month buttons</w:t>
      </w:r>
    </w:p>
    <w:p w:rsidR="00637409" w:rsidRDefault="00637409" w:rsidP="00637409">
      <w:pPr>
        <w:pStyle w:val="ListBullet"/>
        <w:spacing w:before="120" w:after="0"/>
        <w:contextualSpacing w:val="0"/>
      </w:pPr>
      <w:r>
        <w:lastRenderedPageBreak/>
        <w:t>Define</w:t>
      </w:r>
      <w:r w:rsidR="00D11C38">
        <w:t xml:space="preserve"> function to display year bar c</w:t>
      </w:r>
      <w:r w:rsidR="0040269D">
        <w:t>hart:</w:t>
      </w:r>
    </w:p>
    <w:p w:rsidR="00637409" w:rsidRDefault="00172A25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Initialize variables to store issue count data and construct chart elements.</w:t>
      </w:r>
    </w:p>
    <w:p w:rsidR="00172A25" w:rsidRDefault="0043637D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Loop through all elements of issue count array</w:t>
      </w:r>
      <w:r w:rsidR="00051CAD">
        <w:t>.  For each array element:</w:t>
      </w:r>
    </w:p>
    <w:p w:rsidR="0043637D" w:rsidRDefault="00051CA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Store year in local variable.</w:t>
      </w:r>
    </w:p>
    <w:p w:rsidR="00051CAD" w:rsidRDefault="00051CA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Store issue count in local variable.</w:t>
      </w:r>
    </w:p>
    <w:p w:rsidR="00051CAD" w:rsidRDefault="00051CA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Calculate bar size as a percentage of maximum issue count</w:t>
      </w:r>
      <w:r w:rsidR="009A5AD2">
        <w:t xml:space="preserve"> and store in a local variable</w:t>
      </w:r>
      <w:r>
        <w:t>.</w:t>
      </w:r>
    </w:p>
    <w:p w:rsidR="00051CAD" w:rsidRDefault="00051CA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Store final digit of year in a local variable.</w:t>
      </w:r>
    </w:p>
    <w:p w:rsidR="00051CAD" w:rsidRDefault="00051CA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Construct a class name using final year digit</w:t>
      </w:r>
      <w:r w:rsidR="00AE1E3B">
        <w:t xml:space="preserve">, to determine bar placement.  A bar element with class ‘y0’ will appear in the leftmost position of its parent decade element.  A class </w:t>
      </w:r>
      <w:r w:rsidR="00E06EB0" w:rsidRPr="00E12F10">
        <w:t>'</w:t>
      </w:r>
      <w:r w:rsidR="00AE1E3B">
        <w:t>y9</w:t>
      </w:r>
      <w:r w:rsidR="00E06EB0" w:rsidRPr="00E12F10">
        <w:t>'</w:t>
      </w:r>
      <w:r w:rsidR="00AE1E3B">
        <w:t xml:space="preserve"> bar will appear in the rightmost position, etc.</w:t>
      </w:r>
    </w:p>
    <w:p w:rsidR="009A52A4" w:rsidRDefault="009A52A4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Add </w:t>
      </w:r>
      <w:r w:rsidR="00E06EB0" w:rsidRPr="00E12F10">
        <w:t>'</w:t>
      </w:r>
      <w:r>
        <w:t>0</w:t>
      </w:r>
      <w:r w:rsidR="00E06EB0" w:rsidRPr="00E12F10">
        <w:t>'</w:t>
      </w:r>
      <w:r>
        <w:t xml:space="preserve"> to first three digits of year and store result in a local variable representing first year in that decade.</w:t>
      </w:r>
    </w:p>
    <w:p w:rsidR="009A52A4" w:rsidRDefault="009A52A4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Find anchor element on page with text containing </w:t>
      </w:r>
      <w:r w:rsidR="00E06EB0" w:rsidRPr="00E12F10">
        <w:t>'</w:t>
      </w:r>
      <w:r>
        <w:t>first year in decade</w:t>
      </w:r>
      <w:r w:rsidR="00E06EB0" w:rsidRPr="00E12F10">
        <w:t>'</w:t>
      </w:r>
      <w:r>
        <w:t xml:space="preserve"> </w:t>
      </w:r>
      <w:r w:rsidR="00E06EB0">
        <w:t>value.</w:t>
      </w:r>
    </w:p>
    <w:p w:rsidR="00B224C7" w:rsidRDefault="00B224C7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Find next unordered list element.</w:t>
      </w:r>
    </w:p>
    <w:p w:rsidR="00DB4A10" w:rsidRDefault="00DB4A1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Construct a new list item element.</w:t>
      </w:r>
    </w:p>
    <w:p w:rsidR="00FE5381" w:rsidRDefault="00FE5381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Append list item to unordered list.</w:t>
      </w:r>
    </w:p>
    <w:p w:rsidR="00FE5381" w:rsidRDefault="00046B8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Assign</w:t>
      </w:r>
      <w:r w:rsidR="00FE5381">
        <w:t xml:space="preserve"> </w:t>
      </w:r>
      <w:r w:rsidR="00FE5381" w:rsidRPr="00E12F10">
        <w:t>'</w:t>
      </w:r>
      <w:r w:rsidR="00FE5381">
        <w:t>y</w:t>
      </w:r>
      <w:r w:rsidR="00FE5381" w:rsidRPr="00FE5381">
        <w:rPr>
          <w:i/>
        </w:rPr>
        <w:t>n</w:t>
      </w:r>
      <w:r w:rsidR="00FE5381" w:rsidRPr="00E12F10">
        <w:t>'</w:t>
      </w:r>
      <w:r w:rsidR="00FE5381">
        <w:t xml:space="preserve"> class name to list item.</w:t>
      </w:r>
    </w:p>
    <w:p w:rsidR="00273FCD" w:rsidRDefault="00273FC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Create a new anchor element.</w:t>
      </w:r>
    </w:p>
    <w:p w:rsidR="00273FCD" w:rsidRDefault="00AA18C6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Append anchor to list item.</w:t>
      </w:r>
    </w:p>
    <w:p w:rsidR="00AA18C6" w:rsidRDefault="00AA18C6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Create a new span element.</w:t>
      </w:r>
    </w:p>
    <w:p w:rsidR="00046B82" w:rsidRDefault="00046B8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</w:t>
      </w:r>
      <w:r w:rsidRPr="00E12F10">
        <w:t>'</w:t>
      </w:r>
      <w:r>
        <w:t>count</w:t>
      </w:r>
      <w:r w:rsidRPr="00E12F10">
        <w:t>'</w:t>
      </w:r>
      <w:r>
        <w:t xml:space="preserve"> class name to span</w:t>
      </w:r>
      <w:r w:rsidR="00071DFF">
        <w:t>.</w:t>
      </w:r>
      <w:r w:rsidR="009A5AD2">
        <w:t xml:space="preserve">  This will cause bar to change color under mouse movement.</w:t>
      </w:r>
    </w:p>
    <w:p w:rsidR="009A5AD2" w:rsidRDefault="009A5AD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Add tooltip text to span consisting of year and issue count.</w:t>
      </w:r>
    </w:p>
    <w:p w:rsidR="009A5AD2" w:rsidRDefault="009A5AD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Set span id equal to year.</w:t>
      </w:r>
    </w:p>
    <w:p w:rsidR="009A5AD2" w:rsidRDefault="009A5AD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Set span size equal to calculated percentage.</w:t>
      </w:r>
    </w:p>
    <w:p w:rsidR="009A5AD2" w:rsidRDefault="009A5AD2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span to </w:t>
      </w:r>
      <w:r w:rsidR="00695690">
        <w:t xml:space="preserve">anchor created above.  </w:t>
      </w:r>
      <w:r w:rsidR="002D4C0B">
        <w:t>Span id allows capture of selected year in response to</w:t>
      </w:r>
      <w:r w:rsidR="00695690">
        <w:t xml:space="preserve"> mouse click on a bar.</w:t>
      </w:r>
    </w:p>
    <w:p w:rsidR="00B26716" w:rsidRDefault="00B26716" w:rsidP="00B26716">
      <w:pPr>
        <w:pStyle w:val="ListBullet"/>
        <w:spacing w:before="120" w:after="0"/>
        <w:contextualSpacing w:val="0"/>
      </w:pPr>
      <w:r>
        <w:t xml:space="preserve">Define function to </w:t>
      </w:r>
      <w:r w:rsidR="002A58F8">
        <w:t xml:space="preserve">populate available months object </w:t>
      </w:r>
      <w:r w:rsidR="00A8093C">
        <w:t xml:space="preserve">for selected year </w:t>
      </w:r>
      <w:r w:rsidR="002A58F8">
        <w:t xml:space="preserve">and </w:t>
      </w:r>
      <w:r>
        <w:t>style available month buttons:</w:t>
      </w:r>
    </w:p>
    <w:p w:rsidR="001453F0" w:rsidRDefault="001453F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1453F0" w:rsidRDefault="001453F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1453F0" w:rsidRDefault="001453F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</w:t>
      </w:r>
      <w:r w:rsidR="002C36CA">
        <w:t>,</w:t>
      </w:r>
      <w:r>
        <w:t xml:space="preserve"> data retrieval code executed normally and provided available month names</w:t>
      </w:r>
      <w:r w:rsidR="003F3162">
        <w:t xml:space="preserve"> and month numbers</w:t>
      </w:r>
      <w:r>
        <w:t xml:space="preserve"> for selected year.</w:t>
      </w:r>
    </w:p>
    <w:p w:rsidR="001453F0" w:rsidRDefault="001453F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1453F0">
        <w:t xml:space="preserve">Initialize variables to store </w:t>
      </w:r>
      <w:r>
        <w:t xml:space="preserve">available month name </w:t>
      </w:r>
      <w:r w:rsidR="003F3162">
        <w:t xml:space="preserve">and month number </w:t>
      </w:r>
      <w:r>
        <w:t>data</w:t>
      </w:r>
      <w:r w:rsidRPr="001453F0">
        <w:t>.</w:t>
      </w:r>
    </w:p>
    <w:p w:rsidR="00DB7240" w:rsidRDefault="00364343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Call function to r</w:t>
      </w:r>
      <w:r w:rsidR="00DB7240">
        <w:t>eset available month buttons by styling them all to look unavailable.</w:t>
      </w:r>
    </w:p>
    <w:p w:rsidR="00DB7240" w:rsidRDefault="00211324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Loop through all available </w:t>
      </w:r>
      <w:r w:rsidR="003F3162">
        <w:t xml:space="preserve">month </w:t>
      </w:r>
      <w:r>
        <w:t xml:space="preserve">names.  For each </w:t>
      </w:r>
      <w:r w:rsidR="003F3162">
        <w:t xml:space="preserve">available month </w:t>
      </w:r>
      <w:r>
        <w:t>name:</w:t>
      </w:r>
    </w:p>
    <w:p w:rsidR="00211324" w:rsidRDefault="00565D98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Convert first three characters of name to lower case and store in </w:t>
      </w:r>
      <w:r w:rsidR="00E01B91">
        <w:t>global</w:t>
      </w:r>
      <w:r>
        <w:t xml:space="preserve"> array of available month</w:t>
      </w:r>
      <w:r w:rsidR="003F3162">
        <w:t xml:space="preserve"> abbreviations</w:t>
      </w:r>
      <w:r>
        <w:t>.</w:t>
      </w:r>
    </w:p>
    <w:p w:rsidR="000A539F" w:rsidRDefault="000A539F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Loop through array of available month abbreviations.  For each available month abbreviation:</w:t>
      </w:r>
    </w:p>
    <w:p w:rsidR="000A539F" w:rsidRDefault="000A539F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Store value in a local </w:t>
      </w:r>
      <w:r w:rsidRPr="00E12F10">
        <w:t>'</w:t>
      </w:r>
      <w:r>
        <w:t>month box id</w:t>
      </w:r>
      <w:r w:rsidRPr="00E12F10">
        <w:t>'</w:t>
      </w:r>
      <w:r>
        <w:t xml:space="preserve"> variable.</w:t>
      </w:r>
    </w:p>
    <w:p w:rsidR="000A539F" w:rsidRDefault="000A539F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Find month button with matching id and add </w:t>
      </w:r>
      <w:r w:rsidRPr="00E12F10">
        <w:t>'</w:t>
      </w:r>
      <w:r>
        <w:t>available</w:t>
      </w:r>
      <w:r w:rsidRPr="00E12F10">
        <w:t>'</w:t>
      </w:r>
      <w:r>
        <w:t xml:space="preserve"> class name.  </w:t>
      </w:r>
      <w:r w:rsidR="00FA4000">
        <w:t>Available month b</w:t>
      </w:r>
      <w:r>
        <w:t>utton</w:t>
      </w:r>
      <w:r w:rsidR="00FA4000">
        <w:t>s</w:t>
      </w:r>
      <w:r>
        <w:t xml:space="preserve"> will be styled to have a light green background.</w:t>
      </w:r>
    </w:p>
    <w:p w:rsidR="001E0886" w:rsidRDefault="00DA0801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lastRenderedPageBreak/>
        <w:t xml:space="preserve">Test flags to see whether user has </w:t>
      </w:r>
      <w:r w:rsidR="00ED3AFD">
        <w:t xml:space="preserve">just </w:t>
      </w:r>
      <w:r>
        <w:t xml:space="preserve">loaded page or </w:t>
      </w:r>
      <w:r w:rsidR="00ED3AFD">
        <w:t>changed</w:t>
      </w:r>
      <w:r>
        <w:t xml:space="preserve"> year.</w:t>
      </w:r>
      <w:r w:rsidR="001E0886">
        <w:t xml:space="preserve">  If so, user has not yet had a chance to select a month.  Therefore application should provide a default selected month.</w:t>
      </w:r>
    </w:p>
    <w:p w:rsidR="001E0886" w:rsidRDefault="001E0886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Store</w:t>
      </w:r>
      <w:r w:rsidR="003F3162">
        <w:t xml:space="preserve"> first available month number in </w:t>
      </w:r>
      <w:r w:rsidR="00E01B91">
        <w:t>global</w:t>
      </w:r>
      <w:r w:rsidR="003F3162">
        <w:t xml:space="preserve"> </w:t>
      </w:r>
      <w:r w:rsidR="003F3162" w:rsidRPr="00E12F10">
        <w:t>'</w:t>
      </w:r>
      <w:r w:rsidR="003F3162">
        <w:t>selected month</w:t>
      </w:r>
      <w:r w:rsidR="003F3162" w:rsidRPr="00E12F10">
        <w:t>'</w:t>
      </w:r>
      <w:r w:rsidR="003F3162">
        <w:t xml:space="preserve"> variable.</w:t>
      </w:r>
    </w:p>
    <w:p w:rsidR="001E0886" w:rsidRDefault="003F3162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If user has just loaded page, selected month will be first month with available issues in first available year.</w:t>
      </w:r>
    </w:p>
    <w:p w:rsidR="00ED3AFD" w:rsidRDefault="003F3162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If user has changed year, selected month will be first month with available issues in selected year.</w:t>
      </w:r>
    </w:p>
    <w:p w:rsidR="00ED3AFD" w:rsidRDefault="00FA4000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Store first available month name abbreviation in a local </w:t>
      </w:r>
      <w:r w:rsidRPr="00E12F10">
        <w:t>'</w:t>
      </w:r>
      <w:r>
        <w:t>month box id</w:t>
      </w:r>
      <w:r w:rsidRPr="00E12F10">
        <w:t>'</w:t>
      </w:r>
      <w:r>
        <w:t xml:space="preserve"> variable.</w:t>
      </w:r>
    </w:p>
    <w:p w:rsidR="00FA4000" w:rsidRDefault="00FA4000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Find month button with matching id and add </w:t>
      </w:r>
      <w:r w:rsidRPr="00E12F10">
        <w:t>'</w:t>
      </w:r>
      <w:r>
        <w:t>selected</w:t>
      </w:r>
      <w:r w:rsidRPr="00E12F10">
        <w:t>'</w:t>
      </w:r>
      <w:r>
        <w:t xml:space="preserve"> class name.  Selected month button will be styled to have a medium blue background.</w:t>
      </w:r>
    </w:p>
    <w:p w:rsidR="000F482A" w:rsidRDefault="000F482A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Now selected year and month are known, so retrieve all available issue dates for that year and month.  Call function to populate an array with these available issue dates.</w:t>
      </w:r>
    </w:p>
    <w:p w:rsidR="000F482A" w:rsidRDefault="000F482A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Call function to populate year dropdown with all available years for selected title.</w:t>
      </w:r>
    </w:p>
    <w:p w:rsidR="00370652" w:rsidRDefault="0077387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Set selected year in dropdown:</w:t>
      </w:r>
    </w:p>
    <w:p w:rsidR="00773870" w:rsidRDefault="00773870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If user has just loaded page, selected dropdown year will be first year with available issues for selected title.</w:t>
      </w:r>
    </w:p>
    <w:p w:rsidR="00773870" w:rsidRDefault="00773870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>If user has changed year, selected dropdown year will be user selection.</w:t>
      </w:r>
    </w:p>
    <w:p w:rsidR="00841130" w:rsidRDefault="00AD5980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Enable year dropdown control.  It </w:t>
      </w:r>
      <w:r w:rsidR="00841130">
        <w:t>may have been disabled during data retrieval when a year bar was clicked.</w:t>
      </w:r>
    </w:p>
    <w:p w:rsidR="002C36CA" w:rsidRDefault="00CA7E0A" w:rsidP="00CA7E0A">
      <w:pPr>
        <w:pStyle w:val="ListBullet"/>
        <w:spacing w:before="120" w:after="0"/>
        <w:contextualSpacing w:val="0"/>
      </w:pPr>
      <w:r>
        <w:t xml:space="preserve">Define function to populate </w:t>
      </w:r>
      <w:r w:rsidR="00374096">
        <w:t xml:space="preserve">array with </w:t>
      </w:r>
      <w:r w:rsidR="00484D0E">
        <w:t>a</w:t>
      </w:r>
      <w:r w:rsidR="00374096">
        <w:t>vailable issue dates</w:t>
      </w:r>
      <w:r w:rsidR="00484D0E">
        <w:t xml:space="preserve"> (if any)</w:t>
      </w:r>
      <w:r w:rsidR="00374096">
        <w:t xml:space="preserve"> for selected year and month</w:t>
      </w:r>
    </w:p>
    <w:p w:rsidR="002C36CA" w:rsidRDefault="002C36CA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2C36CA" w:rsidRDefault="002C36CA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5C5776" w:rsidRDefault="002C36CA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Otherwise, data retrieval code executed normally</w:t>
      </w:r>
      <w:r w:rsidR="00484D0E">
        <w:t>.</w:t>
      </w:r>
    </w:p>
    <w:p w:rsidR="005C5776" w:rsidRDefault="005C5776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Clear out existing array of available issue dates, if one exists.</w:t>
      </w:r>
    </w:p>
    <w:p w:rsidR="002C36CA" w:rsidRDefault="00484D0E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Test whether response </w:t>
      </w:r>
      <w:r w:rsidR="002C36CA">
        <w:t xml:space="preserve">provided </w:t>
      </w:r>
      <w:r w:rsidR="00D435F2">
        <w:t xml:space="preserve">a </w:t>
      </w:r>
      <w:r w:rsidR="00D435F2" w:rsidRPr="00E12F10">
        <w:t>'</w:t>
      </w:r>
      <w:r w:rsidR="00D435F2">
        <w:t>no issues published</w:t>
      </w:r>
      <w:r w:rsidR="00D435F2" w:rsidRPr="00E12F10">
        <w:t>'</w:t>
      </w:r>
      <w:r w:rsidR="00D435F2">
        <w:t xml:space="preserve"> message, or av</w:t>
      </w:r>
      <w:r w:rsidR="002C36CA">
        <w:t>ailable issue dates for selected month and year</w:t>
      </w:r>
      <w:r w:rsidR="005C5776">
        <w:t>.</w:t>
      </w:r>
    </w:p>
    <w:p w:rsidR="00484D0E" w:rsidRDefault="00484D0E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t xml:space="preserve">If response provided a </w:t>
      </w:r>
      <w:r w:rsidRPr="00E12F10">
        <w:t>'</w:t>
      </w:r>
      <w:r>
        <w:t>no issues published</w:t>
      </w:r>
      <w:r w:rsidRPr="00E12F10">
        <w:t>'</w:t>
      </w:r>
      <w:r>
        <w:t xml:space="preserve"> message,</w:t>
      </w:r>
      <w:r w:rsidRPr="00484D0E">
        <w:t xml:space="preserve"> </w:t>
      </w:r>
      <w:r>
        <w:t xml:space="preserve">user selected a month with no available issues.  Set calendar default date equal to first </w:t>
      </w:r>
      <w:r w:rsidR="007944F7">
        <w:t xml:space="preserve">day </w:t>
      </w:r>
      <w:r>
        <w:t>of selected month.</w:t>
      </w:r>
    </w:p>
    <w:p w:rsidR="00484D0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>Construct a date object corresponding to first day of selected year and month.</w:t>
      </w:r>
    </w:p>
    <w:p w:rsidR="00E4487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 xml:space="preserve">Store date object in global </w:t>
      </w:r>
      <w:r w:rsidRPr="00E12F10">
        <w:t>'</w:t>
      </w:r>
      <w:r>
        <w:t>first day</w:t>
      </w:r>
      <w:r w:rsidRPr="00E12F10">
        <w:t>'</w:t>
      </w:r>
      <w:r>
        <w:t xml:space="preserve"> variable.  It will be used to set default calendar date.</w:t>
      </w:r>
    </w:p>
    <w:p w:rsidR="00E4487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>Increment value stored in global 'selected month' variable by 1, to compensate for month index incompatibility between JavaScript and PHP.</w:t>
      </w:r>
    </w:p>
    <w:p w:rsidR="00E4487E" w:rsidRDefault="00A04D0D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 xml:space="preserve">Pass </w:t>
      </w:r>
      <w:r w:rsidR="00CA457E">
        <w:t>value stored in global 'selected month' variable</w:t>
      </w:r>
      <w:r>
        <w:t xml:space="preserve"> to function that will </w:t>
      </w:r>
      <w:r w:rsidR="00CA457E">
        <w:t xml:space="preserve">pad </w:t>
      </w:r>
      <w:r>
        <w:t xml:space="preserve">it with a </w:t>
      </w:r>
      <w:r w:rsidR="00E4487E">
        <w:t xml:space="preserve">leading </w:t>
      </w:r>
      <w:r w:rsidR="00EC32CA">
        <w:t>zero</w:t>
      </w:r>
      <w:r>
        <w:t xml:space="preserve"> if necessary.</w:t>
      </w:r>
    </w:p>
    <w:p w:rsidR="00E4487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>Construct a string in ‘YYYY-MM-DD’ format from selected year, padded selected month, and '01</w:t>
      </w:r>
      <w:r w:rsidRPr="00E12F10">
        <w:t>'</w:t>
      </w:r>
      <w:r>
        <w:t>.</w:t>
      </w:r>
    </w:p>
    <w:p w:rsidR="00E4487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 xml:space="preserve">Store date string in global 'selected date' variable.  It will be used to display date in </w:t>
      </w:r>
      <w:r w:rsidR="0026743F">
        <w:t>navy blue bar</w:t>
      </w:r>
      <w:r>
        <w:t>.</w:t>
      </w:r>
    </w:p>
    <w:p w:rsidR="00E4487E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 xml:space="preserve">Pass </w:t>
      </w:r>
      <w:r w:rsidRPr="00E12F10">
        <w:t>'</w:t>
      </w:r>
      <w:r>
        <w:t>first day</w:t>
      </w:r>
      <w:r w:rsidRPr="00E12F10">
        <w:t>'</w:t>
      </w:r>
      <w:r>
        <w:t xml:space="preserve"> </w:t>
      </w:r>
      <w:r w:rsidRPr="00E4487E">
        <w:t xml:space="preserve">date object to calendar control’s 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>set date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 xml:space="preserve"> method.  This will trigger calendar 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>onChangeMonthYear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 xml:space="preserve"> and 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>beforeShowDay</w:t>
      </w:r>
      <w:r w:rsidRPr="00E4487E">
        <w:rPr>
          <w:rFonts w:ascii="Arial" w:hAnsi="Arial" w:cs="Arial"/>
        </w:rPr>
        <w:t>ꞌ</w:t>
      </w:r>
      <w:r w:rsidRPr="00E4487E">
        <w:rPr>
          <w:rFonts w:ascii="Calibri" w:hAnsi="Calibri" w:cs="Calibri"/>
        </w:rPr>
        <w:t xml:space="preserve"> events, allowing date</w:t>
      </w:r>
      <w:r w:rsidRPr="00E4487E">
        <w:t xml:space="preserve"> cells to be restyled for selected month.</w:t>
      </w:r>
    </w:p>
    <w:p w:rsidR="00E4487E" w:rsidRPr="00C40019" w:rsidRDefault="00E4487E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t xml:space="preserve">Display </w:t>
      </w:r>
      <w:r w:rsidRPr="00E4487E">
        <w:rPr>
          <w:rFonts w:hAnsi="Arial" w:cs="Arial"/>
        </w:rPr>
        <w:t>ꞌ</w:t>
      </w:r>
      <w:r w:rsidRPr="00E4487E">
        <w:rPr>
          <w:rFonts w:cs="Arial"/>
        </w:rPr>
        <w:t>No issues</w:t>
      </w:r>
      <w:r>
        <w:rPr>
          <w:rFonts w:cs="Arial"/>
        </w:rPr>
        <w:t xml:space="preserve"> available this month</w:t>
      </w:r>
      <w:r w:rsidRPr="00E4487E">
        <w:rPr>
          <w:rFonts w:hAnsi="Arial" w:cs="Arial"/>
        </w:rPr>
        <w:t>ꞌ</w:t>
      </w:r>
      <w:r>
        <w:rPr>
          <w:rFonts w:hAnsi="Arial" w:cs="Arial"/>
        </w:rPr>
        <w:t xml:space="preserve"> message in </w:t>
      </w:r>
      <w:r w:rsidR="0026743F">
        <w:rPr>
          <w:rFonts w:hAnsi="Arial" w:cs="Arial"/>
        </w:rPr>
        <w:t>navy blue bar</w:t>
      </w:r>
      <w:r>
        <w:rPr>
          <w:rFonts w:hAnsi="Arial" w:cs="Arial"/>
        </w:rPr>
        <w:t>.</w:t>
      </w:r>
    </w:p>
    <w:p w:rsidR="00C40019" w:rsidRDefault="00C40019" w:rsidP="004F6FE0">
      <w:pPr>
        <w:pStyle w:val="ListParagraph"/>
        <w:numPr>
          <w:ilvl w:val="0"/>
          <w:numId w:val="5"/>
        </w:numPr>
        <w:spacing w:after="0" w:line="240" w:lineRule="auto"/>
        <w:ind w:left="1800"/>
      </w:pPr>
      <w:r>
        <w:rPr>
          <w:rFonts w:hAnsi="Arial" w:cs="Arial"/>
        </w:rPr>
        <w:t>Hide animated issue info loading gif.</w:t>
      </w:r>
    </w:p>
    <w:p w:rsidR="00D435F2" w:rsidRDefault="00501ED3" w:rsidP="004F6FE0">
      <w:pPr>
        <w:pStyle w:val="ListParagraph"/>
        <w:numPr>
          <w:ilvl w:val="0"/>
          <w:numId w:val="4"/>
        </w:numPr>
        <w:spacing w:after="0" w:line="240" w:lineRule="auto"/>
        <w:ind w:left="1440"/>
      </w:pPr>
      <w:r>
        <w:lastRenderedPageBreak/>
        <w:t xml:space="preserve">Otherwise, </w:t>
      </w:r>
      <w:r w:rsidR="00484D0E">
        <w:t xml:space="preserve">response provided </w:t>
      </w:r>
      <w:r w:rsidR="00827BE8">
        <w:t>available issue dates for selected month and year</w:t>
      </w:r>
      <w:r w:rsidR="007F760E">
        <w:t>.</w:t>
      </w:r>
      <w:r w:rsidR="000336CF">
        <w:t xml:space="preserve"> </w:t>
      </w:r>
      <w:r w:rsidR="000336CF" w:rsidRPr="000336CF">
        <w:rPr>
          <w:i/>
        </w:rPr>
        <w:t>[</w:t>
      </w:r>
      <w:r w:rsidR="002D1E79">
        <w:rPr>
          <w:i/>
        </w:rPr>
        <w:t xml:space="preserve">4/11-12 </w:t>
      </w:r>
      <w:r w:rsidR="000336CF" w:rsidRPr="000336CF">
        <w:rPr>
          <w:i/>
        </w:rPr>
        <w:t>Note - issue records with a dummy issue_date value of "0000-00-00" are excluded from results.  Per Andy, these records will gradually be assigned real issue_date values.]</w:t>
      </w:r>
    </w:p>
    <w:p w:rsidR="009C3371" w:rsidRDefault="009C3371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 w:rsidRPr="009C3371">
        <w:rPr>
          <w:rFonts w:hAnsi="Arial" w:cs="Arial"/>
        </w:rPr>
        <w:t>Store issue dates in global 'available day' array.</w:t>
      </w:r>
    </w:p>
    <w:p w:rsidR="00023503" w:rsidRPr="00023503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>
        <w:t xml:space="preserve">Store first issue date in global </w:t>
      </w:r>
      <w:r>
        <w:rPr>
          <w:rFonts w:ascii="Arial" w:hAnsi="Arial" w:cs="Arial"/>
        </w:rPr>
        <w:t>ꞌ</w:t>
      </w:r>
      <w:r>
        <w:t>selected date</w:t>
      </w:r>
      <w:r>
        <w:rPr>
          <w:rFonts w:ascii="Arial" w:hAnsi="Arial" w:cs="Arial"/>
        </w:rPr>
        <w:t>ꞌ</w:t>
      </w:r>
      <w:r>
        <w:t xml:space="preserve"> variable.</w:t>
      </w:r>
    </w:p>
    <w:p w:rsidR="00023503" w:rsidRPr="00023503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 w:rsidRPr="00A54882">
        <w:t xml:space="preserve">Extract last 2 </w:t>
      </w:r>
      <w:r>
        <w:t>characters</w:t>
      </w:r>
      <w:r w:rsidRPr="00A54882">
        <w:t xml:space="preserve"> </w:t>
      </w:r>
      <w:r>
        <w:t xml:space="preserve">(the day part) </w:t>
      </w:r>
      <w:r w:rsidRPr="00A54882">
        <w:t>from</w:t>
      </w:r>
      <w:r>
        <w:t xml:space="preserve"> </w:t>
      </w:r>
      <w:r>
        <w:rPr>
          <w:rFonts w:ascii="Arial" w:hAnsi="Arial" w:cs="Arial"/>
        </w:rPr>
        <w:t>ꞌ</w:t>
      </w:r>
      <w:r>
        <w:t>selected date</w:t>
      </w:r>
      <w:r>
        <w:rPr>
          <w:rFonts w:ascii="Arial" w:hAnsi="Arial" w:cs="Arial"/>
        </w:rPr>
        <w:t>ꞌ</w:t>
      </w:r>
      <w:r>
        <w:t xml:space="preserve"> and store it in local </w:t>
      </w:r>
      <w:r>
        <w:rPr>
          <w:rFonts w:ascii="Arial" w:hAnsi="Arial" w:cs="Arial"/>
        </w:rPr>
        <w:t>ꞌ</w:t>
      </w:r>
      <w:r>
        <w:t>temp default date</w:t>
      </w:r>
      <w:r>
        <w:rPr>
          <w:rFonts w:ascii="Arial" w:hAnsi="Arial" w:cs="Arial"/>
        </w:rPr>
        <w:t>ꞌ</w:t>
      </w:r>
      <w:r>
        <w:t xml:space="preserve"> variable.</w:t>
      </w:r>
    </w:p>
    <w:p w:rsidR="00023503" w:rsidRPr="00023503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>
        <w:t xml:space="preserve">Parse </w:t>
      </w:r>
      <w:r>
        <w:rPr>
          <w:rFonts w:ascii="Arial" w:hAnsi="Arial" w:cs="Arial"/>
        </w:rPr>
        <w:t>ꞌ</w:t>
      </w:r>
      <w:r>
        <w:t>temp default date</w:t>
      </w:r>
      <w:r>
        <w:rPr>
          <w:rFonts w:ascii="Arial" w:hAnsi="Arial" w:cs="Arial"/>
        </w:rPr>
        <w:t>ꞌ</w:t>
      </w:r>
      <w:r>
        <w:t xml:space="preserve"> variable into an integer value.  [To avoid known JavaScript bug when trying to convert string value </w:t>
      </w:r>
      <w:r>
        <w:rPr>
          <w:rFonts w:ascii="Arial" w:hAnsi="Arial" w:cs="Arial"/>
        </w:rPr>
        <w:t>ꞌ</w:t>
      </w:r>
      <w:r>
        <w:t>8</w:t>
      </w:r>
      <w:r>
        <w:rPr>
          <w:rFonts w:ascii="Arial" w:hAnsi="Arial" w:cs="Arial"/>
        </w:rPr>
        <w:t>ꞌ</w:t>
      </w:r>
      <w:r>
        <w:t xml:space="preserve"> to an integer, set radix parameter equal to </w:t>
      </w:r>
      <w:r>
        <w:rPr>
          <w:rFonts w:ascii="Arial" w:hAnsi="Arial" w:cs="Arial"/>
        </w:rPr>
        <w:t>ꞌ</w:t>
      </w:r>
      <w:r>
        <w:t>10</w:t>
      </w:r>
      <w:r>
        <w:rPr>
          <w:rFonts w:ascii="Arial" w:hAnsi="Arial" w:cs="Arial"/>
        </w:rPr>
        <w:t>ꞌ</w:t>
      </w:r>
      <w:r>
        <w:t xml:space="preserve"> in </w:t>
      </w:r>
      <w:r w:rsidRPr="00FF2EB9">
        <w:rPr>
          <w:rFonts w:ascii="Courier New" w:hAnsi="Courier New" w:cs="Courier New"/>
          <w:sz w:val="20"/>
          <w:szCs w:val="20"/>
        </w:rPr>
        <w:t>parseInt()</w:t>
      </w:r>
      <w:r>
        <w:t xml:space="preserve"> function.  Otherwise JavaScript will convert string to an octal rather than a decimal integer.]</w:t>
      </w:r>
    </w:p>
    <w:p w:rsidR="00023503" w:rsidRPr="00023503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>
        <w:t>Store day integer value in global</w:t>
      </w:r>
      <w:r w:rsidRPr="00A54882">
        <w:t xml:space="preserve"> </w:t>
      </w:r>
      <w:r w:rsidRPr="00A54882">
        <w:rPr>
          <w:rFonts w:ascii="Arial" w:hAnsi="Arial" w:cs="Arial"/>
        </w:rPr>
        <w:t>ꞌ</w:t>
      </w:r>
      <w:r>
        <w:rPr>
          <w:rFonts w:ascii="Calibri" w:hAnsi="Calibri" w:cs="Calibri"/>
        </w:rPr>
        <w:t>selected</w:t>
      </w:r>
      <w:r w:rsidRPr="00A54882">
        <w:rPr>
          <w:rFonts w:ascii="Calibri" w:hAnsi="Calibri" w:cs="Calibri"/>
        </w:rPr>
        <w:t xml:space="preserve"> da</w:t>
      </w:r>
      <w:r>
        <w:rPr>
          <w:rFonts w:ascii="Calibri" w:hAnsi="Calibri" w:cs="Calibri"/>
        </w:rPr>
        <w:t>y</w:t>
      </w:r>
      <w:r w:rsidRPr="00A54882">
        <w:rPr>
          <w:rFonts w:ascii="Arial" w:hAnsi="Arial" w:cs="Arial"/>
        </w:rPr>
        <w:t>ꞌ</w:t>
      </w:r>
      <w:r w:rsidRPr="00A54882">
        <w:rPr>
          <w:rFonts w:ascii="Calibri" w:hAnsi="Calibri" w:cs="Calibri"/>
        </w:rPr>
        <w:t xml:space="preserve"> variable</w:t>
      </w:r>
      <w:r>
        <w:rPr>
          <w:rFonts w:ascii="Calibri" w:hAnsi="Calibri" w:cs="Calibri"/>
        </w:rPr>
        <w:t>.</w:t>
      </w:r>
    </w:p>
    <w:p w:rsidR="00023503" w:rsidRPr="00023503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>
        <w:rPr>
          <w:rFonts w:ascii="Calibri" w:hAnsi="Calibri" w:cs="Calibri"/>
        </w:rPr>
        <w:t xml:space="preserve">Construct a date object using 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>selected year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 xml:space="preserve">, 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>selected month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 xml:space="preserve">, and 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>selected day</w:t>
      </w:r>
      <w:r>
        <w:rPr>
          <w:rFonts w:ascii="Arial" w:hAnsi="Arial" w:cs="Arial"/>
        </w:rPr>
        <w:t>ꞌ</w:t>
      </w:r>
      <w:r>
        <w:rPr>
          <w:rFonts w:ascii="Calibri" w:hAnsi="Calibri" w:cs="Calibri"/>
        </w:rPr>
        <w:t xml:space="preserve"> variables.</w:t>
      </w:r>
    </w:p>
    <w:p w:rsidR="00023503" w:rsidRPr="009C3371" w:rsidRDefault="00023503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>
        <w:t xml:space="preserve">Store date object in global </w:t>
      </w:r>
      <w:r w:rsidRPr="00E12F10">
        <w:t>'</w:t>
      </w:r>
      <w:r>
        <w:t>default date</w:t>
      </w:r>
      <w:r w:rsidRPr="00E12F10">
        <w:t>'</w:t>
      </w:r>
      <w:r>
        <w:t xml:space="preserve"> variable.  It will be used to set default calendar date.</w:t>
      </w:r>
    </w:p>
    <w:p w:rsidR="009C3371" w:rsidRDefault="009C3371" w:rsidP="004F6FE0">
      <w:pPr>
        <w:pStyle w:val="ListParagraph"/>
        <w:numPr>
          <w:ilvl w:val="0"/>
          <w:numId w:val="5"/>
        </w:numPr>
        <w:spacing w:after="0" w:line="240" w:lineRule="auto"/>
        <w:ind w:left="1800"/>
        <w:rPr>
          <w:rFonts w:hAnsi="Arial" w:cs="Arial"/>
        </w:rPr>
      </w:pPr>
      <w:r w:rsidRPr="009C3371">
        <w:rPr>
          <w:rFonts w:hAnsi="Arial" w:cs="Arial"/>
        </w:rPr>
        <w:t xml:space="preserve">Test flag to determine whether page </w:t>
      </w:r>
      <w:r w:rsidR="000E3F65">
        <w:rPr>
          <w:rFonts w:hAnsi="Arial" w:cs="Arial"/>
        </w:rPr>
        <w:t>load has occurred</w:t>
      </w:r>
      <w:r w:rsidRPr="009C3371">
        <w:rPr>
          <w:rFonts w:hAnsi="Arial" w:cs="Arial"/>
        </w:rPr>
        <w:t>:</w:t>
      </w:r>
    </w:p>
    <w:p w:rsidR="000E3F65" w:rsidRDefault="000E3F65" w:rsidP="004F6FE0">
      <w:pPr>
        <w:pStyle w:val="ListParagraph"/>
        <w:numPr>
          <w:ilvl w:val="0"/>
          <w:numId w:val="6"/>
        </w:numPr>
        <w:spacing w:after="0" w:line="240" w:lineRule="auto"/>
        <w:ind w:left="2160"/>
      </w:pPr>
      <w:r>
        <w:t xml:space="preserve">If page was just loaded or reloaded, </w:t>
      </w:r>
      <w:r w:rsidRPr="003D591E">
        <w:t xml:space="preserve">calendar </w:t>
      </w:r>
      <w:r>
        <w:t xml:space="preserve">control should be created or reset with its </w:t>
      </w:r>
      <w:r w:rsidRPr="003D591E">
        <w:t xml:space="preserve">default date </w:t>
      </w:r>
      <w:r>
        <w:t>equal to</w:t>
      </w:r>
      <w:r w:rsidRPr="003D591E">
        <w:t xml:space="preserve"> </w:t>
      </w:r>
      <w:r>
        <w:t xml:space="preserve">first </w:t>
      </w:r>
      <w:r w:rsidRPr="003D591E">
        <w:t>available day in first available month and year</w:t>
      </w:r>
      <w:r>
        <w:t>.</w:t>
      </w:r>
    </w:p>
    <w:p w:rsidR="00321326" w:rsidRDefault="00321326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>Initialize calendar control options as follows:</w:t>
      </w:r>
    </w:p>
    <w:p w:rsidR="00321326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>
        <w:t>Disable built-in calendar year and month controls because user will select year from bar chart or dropdown, and month from button display.</w:t>
      </w:r>
    </w:p>
    <w:p w:rsidR="00321326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>
        <w:t>Set calendar default date equal to default date object constructed above.</w:t>
      </w:r>
    </w:p>
    <w:p w:rsidR="00321326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>
        <w:t xml:space="preserve">Set calendar date format equal to </w:t>
      </w:r>
      <w:r w:rsidRPr="00F15314">
        <w:t>'yyyy-mm-dd'</w:t>
      </w:r>
      <w:r>
        <w:t>, because that is the format in which dates are retrieved from the database.</w:t>
      </w:r>
    </w:p>
    <w:p w:rsidR="00321326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 w:rsidRPr="00C24836">
        <w:t xml:space="preserve">Set calendar </w:t>
      </w:r>
      <w:r w:rsidRPr="00C24836">
        <w:rPr>
          <w:rFonts w:hAnsi="Arial" w:cs="Arial"/>
        </w:rPr>
        <w:t>ꞌ</w:t>
      </w:r>
      <w:r w:rsidRPr="00C24836">
        <w:t>beforeShowDay</w:t>
      </w:r>
      <w:r w:rsidRPr="00C24836">
        <w:rPr>
          <w:rFonts w:hAnsi="Arial" w:cs="Arial"/>
        </w:rPr>
        <w:t>ꞌ</w:t>
      </w:r>
      <w:r w:rsidRPr="00C24836">
        <w:t xml:space="preserve"> option equal to function that will style calendar date cells.  Function will be called automatically whenever calendar needs to be redisplayed – i.e., on page load or when year or month is changed.</w:t>
      </w:r>
    </w:p>
    <w:p w:rsidR="00321326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>
        <w:t xml:space="preserve">Set calendar </w:t>
      </w:r>
      <w:r w:rsidRPr="00C24836">
        <w:rPr>
          <w:rFonts w:hAnsi="Arial" w:cs="Arial"/>
        </w:rPr>
        <w:t>ꞌ</w:t>
      </w:r>
      <w:r>
        <w:t>onChangeMonthYear</w:t>
      </w:r>
      <w:r w:rsidRPr="00C24836">
        <w:rPr>
          <w:rFonts w:hAnsi="Arial" w:cs="Arial"/>
        </w:rPr>
        <w:t>ꞌ</w:t>
      </w:r>
      <w:r>
        <w:t xml:space="preserve"> option equal to function that will test length of available day array.  If zero, </w:t>
      </w:r>
      <w:r w:rsidRPr="00C24836">
        <w:rPr>
          <w:rFonts w:hAnsi="Arial" w:cs="Arial"/>
        </w:rPr>
        <w:t>ꞌ</w:t>
      </w:r>
      <w:r>
        <w:t>No issues available for this month</w:t>
      </w:r>
      <w:r w:rsidRPr="00C24836">
        <w:rPr>
          <w:rFonts w:hAnsi="Arial" w:cs="Arial"/>
        </w:rPr>
        <w:t>ꞌ</w:t>
      </w:r>
      <w:r w:rsidRPr="00C24836">
        <w:t xml:space="preserve"> </w:t>
      </w:r>
      <w:r w:rsidRPr="003C273E">
        <w:t xml:space="preserve">will </w:t>
      </w:r>
      <w:r>
        <w:t xml:space="preserve">be display in </w:t>
      </w:r>
      <w:r w:rsidR="0026743F">
        <w:t>navy blue bar</w:t>
      </w:r>
      <w:r>
        <w:t>.  Function will be called automatically on page load and whenever month or year is changed.</w:t>
      </w:r>
    </w:p>
    <w:p w:rsidR="00FD114E" w:rsidRDefault="00321326" w:rsidP="004F6FE0">
      <w:pPr>
        <w:pStyle w:val="ListParagraph"/>
        <w:numPr>
          <w:ilvl w:val="0"/>
          <w:numId w:val="8"/>
        </w:numPr>
        <w:spacing w:after="0" w:line="240" w:lineRule="auto"/>
        <w:ind w:left="2790"/>
      </w:pPr>
      <w:r>
        <w:t xml:space="preserve">Set calendar </w:t>
      </w:r>
      <w:r w:rsidRPr="00C24836">
        <w:rPr>
          <w:rFonts w:hAnsi="Arial" w:cs="Arial"/>
        </w:rPr>
        <w:t>ꞌ</w:t>
      </w:r>
      <w:r>
        <w:t>onSelect</w:t>
      </w:r>
      <w:r w:rsidRPr="00C24836">
        <w:rPr>
          <w:rFonts w:hAnsi="Arial" w:cs="Arial"/>
        </w:rPr>
        <w:t>ꞌ</w:t>
      </w:r>
      <w:r>
        <w:t xml:space="preserve"> option equal to a function that receives a date object as a parameter whenever a cale</w:t>
      </w:r>
      <w:r w:rsidR="00FD114E">
        <w:t xml:space="preserve">ndar day cell link is clicked.  </w:t>
      </w:r>
      <w:r>
        <w:t>Function</w:t>
      </w:r>
      <w:r w:rsidR="00FD114E">
        <w:t>:</w:t>
      </w:r>
    </w:p>
    <w:p w:rsidR="00FD114E" w:rsidRDefault="00FD114E" w:rsidP="004F6FE0">
      <w:pPr>
        <w:pStyle w:val="ListParagraph"/>
        <w:numPr>
          <w:ilvl w:val="0"/>
          <w:numId w:val="20"/>
        </w:numPr>
        <w:spacing w:after="0" w:line="240" w:lineRule="auto"/>
        <w:ind w:left="3150"/>
      </w:pPr>
      <w:r>
        <w:t>E</w:t>
      </w:r>
      <w:r w:rsidR="00321326">
        <w:t xml:space="preserve">xtracts day portion of date parameter </w:t>
      </w:r>
      <w:r>
        <w:t xml:space="preserve">and stores it in global </w:t>
      </w:r>
      <w:r>
        <w:rPr>
          <w:rFonts w:ascii="Arial" w:hAnsi="Arial" w:cs="Arial"/>
        </w:rPr>
        <w:t>ꞌ</w:t>
      </w:r>
      <w:r>
        <w:t>selected day</w:t>
      </w:r>
      <w:r>
        <w:rPr>
          <w:rFonts w:ascii="Arial" w:hAnsi="Arial" w:cs="Arial"/>
        </w:rPr>
        <w:t>ꞌ</w:t>
      </w:r>
      <w:r>
        <w:t xml:space="preserve"> variable.</w:t>
      </w:r>
    </w:p>
    <w:p w:rsidR="00FD114E" w:rsidRDefault="00FD114E" w:rsidP="004F6FE0">
      <w:pPr>
        <w:pStyle w:val="ListParagraph"/>
        <w:numPr>
          <w:ilvl w:val="0"/>
          <w:numId w:val="20"/>
        </w:numPr>
        <w:spacing w:after="0" w:line="240" w:lineRule="auto"/>
        <w:ind w:left="3150"/>
      </w:pPr>
      <w:r>
        <w:t>Increments selected month variable by 1, to compensate for month index incompatibility between JavaScript and PHP.</w:t>
      </w:r>
    </w:p>
    <w:p w:rsidR="00FD114E" w:rsidRDefault="00FD114E" w:rsidP="004F6FE0">
      <w:pPr>
        <w:pStyle w:val="ListParagraph"/>
        <w:numPr>
          <w:ilvl w:val="0"/>
          <w:numId w:val="20"/>
        </w:numPr>
        <w:spacing w:after="0" w:line="240" w:lineRule="auto"/>
        <w:ind w:left="3150"/>
      </w:pPr>
      <w:r w:rsidRPr="00FD114E">
        <w:t xml:space="preserve">Pass </w:t>
      </w:r>
      <w:r w:rsidRPr="00C24836">
        <w:rPr>
          <w:rFonts w:hAnsi="Arial" w:cs="Arial"/>
        </w:rPr>
        <w:t>ꞌ</w:t>
      </w:r>
      <w:r>
        <w:rPr>
          <w:rFonts w:hAnsi="Arial" w:cs="Arial"/>
        </w:rPr>
        <w:t>selected month</w:t>
      </w:r>
      <w:r w:rsidRPr="00C24836">
        <w:rPr>
          <w:rFonts w:hAnsi="Arial" w:cs="Arial"/>
        </w:rPr>
        <w:t>ꞌ</w:t>
      </w:r>
      <w:r>
        <w:rPr>
          <w:rFonts w:hAnsi="Arial" w:cs="Arial"/>
        </w:rPr>
        <w:t xml:space="preserve"> variable </w:t>
      </w:r>
      <w:r w:rsidRPr="00FD114E">
        <w:t>to function t</w:t>
      </w:r>
      <w:r w:rsidR="00EC32CA">
        <w:t>hat will pad it with a leading zero</w:t>
      </w:r>
      <w:r w:rsidRPr="00FD114E">
        <w:t xml:space="preserve"> if necessary.</w:t>
      </w:r>
    </w:p>
    <w:p w:rsidR="00FD114E" w:rsidRDefault="00FD114E" w:rsidP="004F6FE0">
      <w:pPr>
        <w:pStyle w:val="ListParagraph"/>
        <w:numPr>
          <w:ilvl w:val="0"/>
          <w:numId w:val="20"/>
        </w:numPr>
        <w:spacing w:after="0" w:line="240" w:lineRule="auto"/>
        <w:ind w:left="3150"/>
      </w:pPr>
      <w:r>
        <w:t xml:space="preserve">Using selected year, month, and day values, constructs </w:t>
      </w:r>
      <w:r w:rsidR="00321326">
        <w:t xml:space="preserve">a date string to display in </w:t>
      </w:r>
      <w:r w:rsidR="0026743F">
        <w:t>navy blue bar</w:t>
      </w:r>
      <w:r>
        <w:t>.</w:t>
      </w:r>
    </w:p>
    <w:p w:rsidR="00604BC5" w:rsidRDefault="00FD114E" w:rsidP="004F6FE0">
      <w:pPr>
        <w:pStyle w:val="ListParagraph"/>
        <w:numPr>
          <w:ilvl w:val="0"/>
          <w:numId w:val="20"/>
        </w:numPr>
        <w:spacing w:after="0" w:line="240" w:lineRule="auto"/>
        <w:ind w:left="3150"/>
      </w:pPr>
      <w:r>
        <w:t xml:space="preserve">Calls </w:t>
      </w:r>
      <w:r w:rsidR="00321326">
        <w:t xml:space="preserve">function to display </w:t>
      </w:r>
      <w:r w:rsidR="006F51A2">
        <w:t xml:space="preserve">top-level </w:t>
      </w:r>
      <w:r w:rsidR="00321326">
        <w:t>filter options for issue records.</w:t>
      </w:r>
    </w:p>
    <w:p w:rsidR="008B222A" w:rsidRDefault="008B222A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 xml:space="preserve">Reset startup and </w:t>
      </w:r>
      <w:r w:rsidR="00604BC5">
        <w:rPr>
          <w:rFonts w:ascii="Arial" w:hAnsi="Arial" w:cs="Arial"/>
        </w:rPr>
        <w:t>ꞌ</w:t>
      </w:r>
      <w:r>
        <w:t>year change</w:t>
      </w:r>
      <w:r w:rsidR="00604BC5">
        <w:rPr>
          <w:rFonts w:ascii="Arial" w:hAnsi="Arial" w:cs="Arial"/>
        </w:rPr>
        <w:t>ꞌ</w:t>
      </w:r>
      <w:r>
        <w:t xml:space="preserve"> flags to false.</w:t>
      </w:r>
    </w:p>
    <w:p w:rsidR="008B222A" w:rsidRDefault="008B222A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 xml:space="preserve">Hide animated </w:t>
      </w:r>
      <w:r w:rsidRPr="00604BC5">
        <w:t>calendar loading</w:t>
      </w:r>
      <w:r>
        <w:t xml:space="preserve"> gif.</w:t>
      </w:r>
    </w:p>
    <w:p w:rsidR="004723DE" w:rsidRPr="00AF553B" w:rsidRDefault="004723DE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 xml:space="preserve">Display </w:t>
      </w:r>
      <w:r w:rsidR="00604BC5">
        <w:rPr>
          <w:rFonts w:ascii="Arial" w:hAnsi="Arial" w:cs="Arial"/>
        </w:rPr>
        <w:t>ꞌ</w:t>
      </w:r>
      <w:r>
        <w:t>selected date</w:t>
      </w:r>
      <w:r w:rsidR="00604BC5">
        <w:rPr>
          <w:rFonts w:ascii="Arial" w:hAnsi="Arial" w:cs="Arial"/>
        </w:rPr>
        <w:t>ꞌ</w:t>
      </w:r>
      <w:r w:rsidRPr="00604BC5">
        <w:t xml:space="preserve"> in </w:t>
      </w:r>
      <w:r w:rsidR="0026743F">
        <w:t xml:space="preserve">navy </w:t>
      </w:r>
      <w:r w:rsidRPr="00604BC5">
        <w:t xml:space="preserve">blue </w:t>
      </w:r>
      <w:r w:rsidR="0020131E" w:rsidRPr="00604BC5">
        <w:t>bar.</w:t>
      </w:r>
    </w:p>
    <w:p w:rsidR="00AF553B" w:rsidRDefault="00AF553B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lastRenderedPageBreak/>
        <w:t>Call</w:t>
      </w:r>
      <w:r w:rsidRPr="00AF553B">
        <w:t xml:space="preserve"> function to display </w:t>
      </w:r>
      <w:r w:rsidR="006F51A2">
        <w:t xml:space="preserve">top-level </w:t>
      </w:r>
      <w:r w:rsidRPr="00AF553B">
        <w:t>filter options for issue records.</w:t>
      </w:r>
    </w:p>
    <w:p w:rsidR="00321326" w:rsidRDefault="00AF553B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>Unhide issue display area.</w:t>
      </w:r>
    </w:p>
    <w:p w:rsidR="000E3F65" w:rsidRDefault="000E3F65" w:rsidP="004F6FE0">
      <w:pPr>
        <w:pStyle w:val="ListParagraph"/>
        <w:numPr>
          <w:ilvl w:val="0"/>
          <w:numId w:val="6"/>
        </w:numPr>
        <w:spacing w:after="0" w:line="240" w:lineRule="auto"/>
        <w:ind w:left="2160"/>
      </w:pPr>
      <w:r w:rsidRPr="000E3F65">
        <w:t>If page</w:t>
      </w:r>
      <w:r>
        <w:t xml:space="preserve"> load has not occurred, </w:t>
      </w:r>
      <w:r w:rsidRPr="000E3F65">
        <w:t xml:space="preserve">then this function was called because year or month was changed.  </w:t>
      </w:r>
      <w:r>
        <w:t>Redisplay c</w:t>
      </w:r>
      <w:r w:rsidRPr="000E3F65">
        <w:t xml:space="preserve">alendar </w:t>
      </w:r>
      <w:r>
        <w:t xml:space="preserve">control with its </w:t>
      </w:r>
      <w:r w:rsidRPr="000E3F65">
        <w:t xml:space="preserve">default date </w:t>
      </w:r>
      <w:r>
        <w:t xml:space="preserve">equal to </w:t>
      </w:r>
      <w:r w:rsidRPr="000E3F65">
        <w:t>first available day in selected month and year.</w:t>
      </w:r>
    </w:p>
    <w:p w:rsidR="00AF553B" w:rsidRPr="00604BC5" w:rsidRDefault="00604BC5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 w:rsidRPr="00604BC5">
        <w:t xml:space="preserve">Pass </w:t>
      </w:r>
      <w:r>
        <w:t>default date object</w:t>
      </w:r>
      <w:r w:rsidRPr="00604BC5">
        <w:t xml:space="preserve"> to calendar control’s 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>se</w:t>
      </w:r>
      <w:r w:rsidRPr="00604BC5">
        <w:t>t date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 xml:space="preserve"> method.  This will trigger calendar 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>onChangeMonthYear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 xml:space="preserve"> and 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>beforeShowDay</w:t>
      </w:r>
      <w:r w:rsidRPr="00604BC5">
        <w:rPr>
          <w:rFonts w:ascii="Arial" w:hAnsi="Arial" w:cs="Arial"/>
        </w:rPr>
        <w:t>ꞌ</w:t>
      </w:r>
      <w:r w:rsidRPr="00604BC5">
        <w:rPr>
          <w:rFonts w:ascii="Calibri" w:hAnsi="Calibri" w:cs="Calibri"/>
        </w:rPr>
        <w:t xml:space="preserve"> events, allowing date cells to be restyled for selected month.</w:t>
      </w:r>
    </w:p>
    <w:p w:rsidR="00604BC5" w:rsidRDefault="007E328A" w:rsidP="004F6FE0">
      <w:pPr>
        <w:pStyle w:val="ListParagraph"/>
        <w:numPr>
          <w:ilvl w:val="0"/>
          <w:numId w:val="7"/>
        </w:numPr>
        <w:spacing w:after="0" w:line="240" w:lineRule="auto"/>
        <w:ind w:left="2520"/>
      </w:pPr>
      <w:r>
        <w:t>Call</w:t>
      </w:r>
      <w:r w:rsidRPr="00AF553B">
        <w:t xml:space="preserve"> function to display </w:t>
      </w:r>
      <w:r w:rsidR="006F51A2">
        <w:t xml:space="preserve">top-level </w:t>
      </w:r>
      <w:r w:rsidRPr="00AF553B">
        <w:t>filter options for issue records.</w:t>
      </w:r>
    </w:p>
    <w:p w:rsidR="00374096" w:rsidRDefault="00374096" w:rsidP="00374096">
      <w:pPr>
        <w:pStyle w:val="ListBullet"/>
        <w:spacing w:before="120" w:after="0"/>
        <w:contextualSpacing w:val="0"/>
      </w:pPr>
      <w:r>
        <w:t>Define function to populate year dropdown with all available years for selected title:</w:t>
      </w:r>
    </w:p>
    <w:p w:rsidR="00D73EB2" w:rsidRDefault="00D73EB2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Clear existing options from year dropdown.</w:t>
      </w:r>
    </w:p>
    <w:p w:rsidR="00D12F13" w:rsidRDefault="00D12F13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Loop through </w:t>
      </w:r>
      <w:r>
        <w:rPr>
          <w:rFonts w:ascii="Arial" w:hAnsi="Arial" w:cs="Arial"/>
        </w:rPr>
        <w:t>ꞌ</w:t>
      </w:r>
      <w:r>
        <w:t>issue count</w:t>
      </w:r>
      <w:r>
        <w:rPr>
          <w:rFonts w:ascii="Arial" w:hAnsi="Arial" w:cs="Arial"/>
        </w:rPr>
        <w:t>ꞌ</w:t>
      </w:r>
      <w:r>
        <w:t xml:space="preserve"> array.  For each element:</w:t>
      </w:r>
    </w:p>
    <w:p w:rsidR="00D12F13" w:rsidRDefault="00891CAB" w:rsidP="004F6FE0">
      <w:pPr>
        <w:pStyle w:val="ListParagraph"/>
        <w:numPr>
          <w:ilvl w:val="0"/>
          <w:numId w:val="17"/>
        </w:numPr>
        <w:spacing w:after="0" w:line="240" w:lineRule="auto"/>
        <w:ind w:left="1080"/>
      </w:pPr>
      <w:r>
        <w:t>Pass array year value to function that will add corresponding option to year dropdown</w:t>
      </w:r>
      <w:r w:rsidR="003832AD">
        <w:t>.</w:t>
      </w:r>
    </w:p>
    <w:p w:rsidR="00EA437E" w:rsidRDefault="00A841A8" w:rsidP="00CA7E0A">
      <w:pPr>
        <w:pStyle w:val="ListBullet"/>
        <w:spacing w:before="120" w:after="0"/>
        <w:contextualSpacing w:val="0"/>
      </w:pPr>
      <w:r>
        <w:t>Define function</w:t>
      </w:r>
      <w:r w:rsidR="00EA437E">
        <w:t xml:space="preserve"> to style calendar date cells.</w:t>
      </w:r>
    </w:p>
    <w:p w:rsidR="00EA437E" w:rsidRDefault="00EA437E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Date cell styles:</w:t>
      </w:r>
    </w:p>
    <w:p w:rsidR="00EA437E" w:rsidRDefault="00A841A8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 xml:space="preserve">Selected </w:t>
      </w:r>
      <w:r w:rsidR="000B5F4C">
        <w:t xml:space="preserve">(publication date) </w:t>
      </w:r>
      <w:r w:rsidR="00ED66A5">
        <w:t>cell</w:t>
      </w:r>
      <w:r>
        <w:t xml:space="preserve"> will appear as a clickable lin</w:t>
      </w:r>
      <w:r w:rsidR="0058214B">
        <w:t>k on a medium blue background.</w:t>
      </w:r>
    </w:p>
    <w:p w:rsidR="00EA437E" w:rsidRDefault="00A841A8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 xml:space="preserve">Available </w:t>
      </w:r>
      <w:r w:rsidR="000B5F4C">
        <w:t xml:space="preserve">(publication-date) </w:t>
      </w:r>
      <w:r w:rsidR="00ED66A5">
        <w:t>cells</w:t>
      </w:r>
      <w:r>
        <w:t xml:space="preserve"> will appear as clickable link</w:t>
      </w:r>
      <w:r w:rsidR="00EA437E">
        <w:t>s on a light green background.</w:t>
      </w:r>
    </w:p>
    <w:p w:rsidR="00374096" w:rsidRDefault="00A841A8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 xml:space="preserve">Non-available </w:t>
      </w:r>
      <w:r w:rsidR="00ED66A5">
        <w:t>(non-publication-date) cells</w:t>
      </w:r>
      <w:r>
        <w:t xml:space="preserve"> are not clickable and </w:t>
      </w:r>
      <w:r w:rsidR="00ED66A5">
        <w:t xml:space="preserve">will </w:t>
      </w:r>
      <w:r>
        <w:t>appear on a white background.</w:t>
      </w:r>
    </w:p>
    <w:p w:rsidR="00247A27" w:rsidRDefault="00247A27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This function is called automatically by jQuery calendar widget and passed a date object parameter for each day in selected month.</w:t>
      </w:r>
    </w:p>
    <w:p w:rsidR="00247A27" w:rsidRDefault="00247A27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length of </w:t>
      </w:r>
      <w:r>
        <w:rPr>
          <w:rFonts w:ascii="Arial" w:hAnsi="Arial" w:cs="Arial"/>
        </w:rPr>
        <w:t>ꞌ</w:t>
      </w:r>
      <w:r>
        <w:t>available days</w:t>
      </w:r>
      <w:r>
        <w:rPr>
          <w:rFonts w:ascii="Arial" w:hAnsi="Arial" w:cs="Arial"/>
        </w:rPr>
        <w:t>ꞌ</w:t>
      </w:r>
      <w:r>
        <w:t xml:space="preserve"> array.</w:t>
      </w:r>
    </w:p>
    <w:p w:rsidR="00247A27" w:rsidRDefault="00247A27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If array length is greater than zero, this date cell might need to be styled as selected or available.</w:t>
      </w:r>
    </w:p>
    <w:p w:rsidR="00300E43" w:rsidRDefault="002D7D70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Increment the month </w:t>
      </w:r>
      <w:r w:rsidR="00974294">
        <w:t>value</w:t>
      </w:r>
      <w:r>
        <w:t xml:space="preserve"> of date </w:t>
      </w:r>
      <w:r w:rsidR="00974294">
        <w:t xml:space="preserve">parameter </w:t>
      </w:r>
      <w:r>
        <w:t>by 1, to compensate for month index incompatibility between JavaScript and PHP.</w:t>
      </w:r>
    </w:p>
    <w:p w:rsidR="006448EA" w:rsidRDefault="006448EA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Pass this month value to function that will pad it with a leading </w:t>
      </w:r>
      <w:r w:rsidR="00EC32CA">
        <w:t>zero</w:t>
      </w:r>
      <w:r>
        <w:t xml:space="preserve"> if necessary.</w:t>
      </w:r>
    </w:p>
    <w:p w:rsidR="00974294" w:rsidRDefault="006448EA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Assign month value to </w:t>
      </w:r>
      <w:r w:rsidR="00CC6ED0">
        <w:t xml:space="preserve">a local </w:t>
      </w:r>
      <w:r w:rsidR="00CC6ED0" w:rsidRPr="006448EA">
        <w:rPr>
          <w:rFonts w:ascii="Arial" w:hAnsi="Arial" w:cs="Arial"/>
        </w:rPr>
        <w:t>ꞌ</w:t>
      </w:r>
      <w:r w:rsidR="00CC6ED0">
        <w:t>temp month</w:t>
      </w:r>
      <w:r w:rsidR="00CC6ED0" w:rsidRPr="006448EA">
        <w:rPr>
          <w:rFonts w:ascii="Arial" w:hAnsi="Arial" w:cs="Arial"/>
        </w:rPr>
        <w:t>ꞌ</w:t>
      </w:r>
      <w:r w:rsidR="00CC6ED0">
        <w:t xml:space="preserve"> variable.</w:t>
      </w:r>
    </w:p>
    <w:p w:rsidR="006448EA" w:rsidRDefault="006448EA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Pass </w:t>
      </w:r>
      <w:r w:rsidR="00974294">
        <w:t xml:space="preserve">day value of date parameter </w:t>
      </w:r>
      <w:r>
        <w:t xml:space="preserve">to function that will pad it with a leading </w:t>
      </w:r>
      <w:r w:rsidR="00EC32CA">
        <w:t>zero</w:t>
      </w:r>
      <w:r>
        <w:t xml:space="preserve"> if necessary.</w:t>
      </w:r>
    </w:p>
    <w:p w:rsidR="00974294" w:rsidRDefault="006448EA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Assign day value t</w:t>
      </w:r>
      <w:r w:rsidR="00CC6ED0">
        <w:t xml:space="preserve">o a local </w:t>
      </w:r>
      <w:r w:rsidR="00CC6ED0">
        <w:rPr>
          <w:rFonts w:ascii="Arial" w:hAnsi="Arial" w:cs="Arial"/>
        </w:rPr>
        <w:t>ꞌ</w:t>
      </w:r>
      <w:r w:rsidR="00CC6ED0">
        <w:t>temp da</w:t>
      </w:r>
      <w:r w:rsidR="00653369">
        <w:t>y</w:t>
      </w:r>
      <w:r w:rsidR="00CC6ED0">
        <w:rPr>
          <w:rFonts w:ascii="Arial" w:hAnsi="Arial" w:cs="Arial"/>
        </w:rPr>
        <w:t>ꞌ</w:t>
      </w:r>
      <w:r w:rsidR="00CC6ED0">
        <w:t xml:space="preserve"> variable.</w:t>
      </w:r>
    </w:p>
    <w:p w:rsidR="002D72C7" w:rsidRDefault="002D72C7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Construct a string in </w:t>
      </w:r>
      <w:r>
        <w:rPr>
          <w:rFonts w:ascii="Arial" w:hAnsi="Arial" w:cs="Arial"/>
        </w:rPr>
        <w:t>ꞌ</w:t>
      </w:r>
      <w:r>
        <w:t>YYYY-MM-DD</w:t>
      </w:r>
      <w:r>
        <w:rPr>
          <w:rFonts w:ascii="Arial" w:hAnsi="Arial" w:cs="Arial"/>
        </w:rPr>
        <w:t>ꞌ</w:t>
      </w:r>
      <w:r>
        <w:t xml:space="preserve"> format from year value of date parameter and temp month and temp day variables</w:t>
      </w:r>
      <w:r w:rsidR="00E63065">
        <w:t>.</w:t>
      </w:r>
    </w:p>
    <w:p w:rsidR="00E63065" w:rsidRDefault="00E63065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Assign date string to local </w:t>
      </w:r>
      <w:r>
        <w:rPr>
          <w:rFonts w:ascii="Arial" w:hAnsi="Arial" w:cs="Arial"/>
        </w:rPr>
        <w:t>ꞌ</w:t>
      </w:r>
      <w:r>
        <w:t>temp date string</w:t>
      </w:r>
      <w:r>
        <w:rPr>
          <w:rFonts w:ascii="Arial" w:hAnsi="Arial" w:cs="Arial"/>
        </w:rPr>
        <w:t>ꞌ</w:t>
      </w:r>
      <w:r>
        <w:t xml:space="preserve"> variable.</w:t>
      </w:r>
    </w:p>
    <w:p w:rsidR="00E63065" w:rsidRDefault="00E63065" w:rsidP="004F6FE0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 xml:space="preserve">Test whether </w:t>
      </w:r>
      <w:r w:rsidR="00B76897">
        <w:rPr>
          <w:rFonts w:ascii="Arial" w:hAnsi="Arial" w:cs="Arial"/>
        </w:rPr>
        <w:t>ꞌ</w:t>
      </w:r>
      <w:r>
        <w:t>temp date</w:t>
      </w:r>
      <w:r w:rsidR="00B76897">
        <w:rPr>
          <w:rFonts w:ascii="Arial" w:hAnsi="Arial" w:cs="Arial"/>
        </w:rPr>
        <w:t>ꞌ</w:t>
      </w:r>
      <w:r>
        <w:t xml:space="preserve"> string appears in </w:t>
      </w:r>
      <w:r w:rsidR="00B76897">
        <w:rPr>
          <w:rFonts w:ascii="Arial" w:hAnsi="Arial" w:cs="Arial"/>
        </w:rPr>
        <w:t>ꞌ</w:t>
      </w:r>
      <w:r>
        <w:t>available day</w:t>
      </w:r>
      <w:r w:rsidR="00B76897">
        <w:rPr>
          <w:rFonts w:ascii="Arial" w:hAnsi="Arial" w:cs="Arial"/>
        </w:rPr>
        <w:t>ꞌ</w:t>
      </w:r>
      <w:r>
        <w:t xml:space="preserve"> array</w:t>
      </w:r>
      <w:r w:rsidR="00B76897">
        <w:t>.</w:t>
      </w:r>
    </w:p>
    <w:p w:rsidR="00E63065" w:rsidRDefault="00E63065" w:rsidP="004F6FE0">
      <w:pPr>
        <w:pStyle w:val="ListParagraph"/>
        <w:numPr>
          <w:ilvl w:val="0"/>
          <w:numId w:val="11"/>
        </w:numPr>
        <w:spacing w:after="0" w:line="240" w:lineRule="auto"/>
        <w:ind w:left="1800"/>
      </w:pPr>
      <w:r>
        <w:t xml:space="preserve">If </w:t>
      </w:r>
      <w:r w:rsidR="00B76897">
        <w:rPr>
          <w:rFonts w:ascii="Arial" w:hAnsi="Arial" w:cs="Arial"/>
        </w:rPr>
        <w:t>ꞌ</w:t>
      </w:r>
      <w:r>
        <w:t>temp date</w:t>
      </w:r>
      <w:r w:rsidR="00B76897">
        <w:rPr>
          <w:rFonts w:ascii="Arial" w:hAnsi="Arial" w:cs="Arial"/>
        </w:rPr>
        <w:t>ꞌ</w:t>
      </w:r>
      <w:r>
        <w:t xml:space="preserve"> string does appear in </w:t>
      </w:r>
      <w:r w:rsidR="00B76897">
        <w:rPr>
          <w:rFonts w:ascii="Arial" w:hAnsi="Arial" w:cs="Arial"/>
        </w:rPr>
        <w:t>ꞌ</w:t>
      </w:r>
      <w:r>
        <w:t>available day</w:t>
      </w:r>
      <w:r w:rsidR="00B76897">
        <w:rPr>
          <w:rFonts w:ascii="Arial" w:hAnsi="Arial" w:cs="Arial"/>
        </w:rPr>
        <w:t>ꞌ</w:t>
      </w:r>
      <w:r>
        <w:t xml:space="preserve"> array:</w:t>
      </w:r>
    </w:p>
    <w:p w:rsidR="00B76897" w:rsidRDefault="00B76897" w:rsidP="004F6FE0">
      <w:pPr>
        <w:pStyle w:val="ListParagraph"/>
        <w:numPr>
          <w:ilvl w:val="0"/>
          <w:numId w:val="12"/>
        </w:numPr>
        <w:spacing w:after="0" w:line="240" w:lineRule="auto"/>
        <w:ind w:left="2160"/>
      </w:pPr>
      <w:r>
        <w:t xml:space="preserve">Convert string value stored in </w:t>
      </w:r>
      <w:r>
        <w:rPr>
          <w:rFonts w:ascii="Arial" w:hAnsi="Arial" w:cs="Arial"/>
        </w:rPr>
        <w:t>ꞌ</w:t>
      </w:r>
      <w:r>
        <w:t>temp day</w:t>
      </w:r>
      <w:r>
        <w:rPr>
          <w:rFonts w:ascii="Arial" w:hAnsi="Arial" w:cs="Arial"/>
        </w:rPr>
        <w:t>ꞌ</w:t>
      </w:r>
      <w:r>
        <w:t xml:space="preserve"> variable to an integer.</w:t>
      </w:r>
    </w:p>
    <w:p w:rsidR="00B76897" w:rsidRDefault="00B76897" w:rsidP="004F6FE0">
      <w:pPr>
        <w:pStyle w:val="ListParagraph"/>
        <w:numPr>
          <w:ilvl w:val="0"/>
          <w:numId w:val="12"/>
        </w:numPr>
        <w:spacing w:after="0" w:line="240" w:lineRule="auto"/>
        <w:ind w:left="2160"/>
      </w:pPr>
      <w:r>
        <w:t xml:space="preserve">Test whether </w:t>
      </w:r>
      <w:r w:rsidR="005D1DC3">
        <w:rPr>
          <w:rFonts w:ascii="Arial" w:hAnsi="Arial" w:cs="Arial"/>
        </w:rPr>
        <w:t>ꞌ</w:t>
      </w:r>
      <w:r>
        <w:t>temp day</w:t>
      </w:r>
      <w:r w:rsidR="005D1DC3">
        <w:rPr>
          <w:rFonts w:ascii="Arial" w:hAnsi="Arial" w:cs="Arial"/>
        </w:rPr>
        <w:t>ꞌ</w:t>
      </w:r>
      <w:r>
        <w:t xml:space="preserve"> integer equals values stored in </w:t>
      </w:r>
      <w:r w:rsidR="005D1DC3">
        <w:rPr>
          <w:rFonts w:ascii="Arial" w:hAnsi="Arial" w:cs="Arial"/>
        </w:rPr>
        <w:t>ꞌ</w:t>
      </w:r>
      <w:r>
        <w:t>selected day</w:t>
      </w:r>
      <w:r w:rsidR="005D1DC3">
        <w:rPr>
          <w:rFonts w:ascii="Arial" w:hAnsi="Arial" w:cs="Arial"/>
        </w:rPr>
        <w:t>ꞌ</w:t>
      </w:r>
      <w:r>
        <w:t xml:space="preserve"> variable.</w:t>
      </w:r>
    </w:p>
    <w:p w:rsidR="00D57B6B" w:rsidRDefault="00D57B6B" w:rsidP="004F6FE0">
      <w:pPr>
        <w:pStyle w:val="ListParagraph"/>
        <w:numPr>
          <w:ilvl w:val="0"/>
          <w:numId w:val="13"/>
        </w:numPr>
        <w:spacing w:after="0" w:line="240" w:lineRule="auto"/>
        <w:ind w:left="2520"/>
      </w:pPr>
      <w:r>
        <w:t xml:space="preserve">If </w:t>
      </w:r>
      <w:r>
        <w:rPr>
          <w:rFonts w:ascii="Arial" w:hAnsi="Arial" w:cs="Arial"/>
        </w:rPr>
        <w:t>ꞌ</w:t>
      </w:r>
      <w:r>
        <w:t>temp day</w:t>
      </w:r>
      <w:r>
        <w:rPr>
          <w:rFonts w:ascii="Arial" w:hAnsi="Arial" w:cs="Arial"/>
        </w:rPr>
        <w:t>ꞌ</w:t>
      </w:r>
      <w:r>
        <w:t xml:space="preserve"> does equal </w:t>
      </w:r>
      <w:r>
        <w:rPr>
          <w:rFonts w:ascii="Arial" w:hAnsi="Arial" w:cs="Arial"/>
        </w:rPr>
        <w:t>ꞌ</w:t>
      </w:r>
      <w:r>
        <w:t>selected day</w:t>
      </w:r>
      <w:r>
        <w:rPr>
          <w:rFonts w:ascii="Arial" w:hAnsi="Arial" w:cs="Arial"/>
        </w:rPr>
        <w:t>ꞌ</w:t>
      </w:r>
      <w:r>
        <w:t>:</w:t>
      </w:r>
    </w:p>
    <w:p w:rsidR="00D57B6B" w:rsidRDefault="00E05553" w:rsidP="004F6FE0">
      <w:pPr>
        <w:pStyle w:val="ListParagraph"/>
        <w:numPr>
          <w:ilvl w:val="0"/>
          <w:numId w:val="14"/>
        </w:numPr>
        <w:spacing w:after="0" w:line="240" w:lineRule="auto"/>
        <w:ind w:left="2790"/>
      </w:pPr>
      <w:r>
        <w:t xml:space="preserve">Assign </w:t>
      </w:r>
      <w:r>
        <w:rPr>
          <w:rFonts w:ascii="Arial" w:hAnsi="Arial" w:cs="Arial"/>
        </w:rPr>
        <w:t>ꞌ</w:t>
      </w:r>
      <w:r>
        <w:t>selected publication date</w:t>
      </w:r>
      <w:r>
        <w:rPr>
          <w:rFonts w:ascii="Arial" w:hAnsi="Arial" w:cs="Arial"/>
        </w:rPr>
        <w:t>ꞌ</w:t>
      </w:r>
      <w:r>
        <w:t xml:space="preserve"> class to this date cell</w:t>
      </w:r>
    </w:p>
    <w:p w:rsidR="00D57B6B" w:rsidRDefault="00D57B6B" w:rsidP="004F6FE0">
      <w:pPr>
        <w:pStyle w:val="ListParagraph"/>
        <w:numPr>
          <w:ilvl w:val="0"/>
          <w:numId w:val="13"/>
        </w:numPr>
        <w:spacing w:after="0" w:line="240" w:lineRule="auto"/>
        <w:ind w:left="2520"/>
      </w:pPr>
      <w:r>
        <w:t xml:space="preserve">If </w:t>
      </w:r>
      <w:r>
        <w:rPr>
          <w:rFonts w:ascii="Arial" w:hAnsi="Arial" w:cs="Arial"/>
        </w:rPr>
        <w:t>ꞌ</w:t>
      </w:r>
      <w:r>
        <w:t>temp day</w:t>
      </w:r>
      <w:r>
        <w:rPr>
          <w:rFonts w:ascii="Arial" w:hAnsi="Arial" w:cs="Arial"/>
        </w:rPr>
        <w:t>ꞌ</w:t>
      </w:r>
      <w:r>
        <w:t xml:space="preserve"> does not equal </w:t>
      </w:r>
      <w:r>
        <w:rPr>
          <w:rFonts w:ascii="Arial" w:hAnsi="Arial" w:cs="Arial"/>
        </w:rPr>
        <w:t>ꞌ</w:t>
      </w:r>
      <w:r>
        <w:t>elected day</w:t>
      </w:r>
      <w:r>
        <w:rPr>
          <w:rFonts w:ascii="Arial" w:hAnsi="Arial" w:cs="Arial"/>
        </w:rPr>
        <w:t>ꞌ</w:t>
      </w:r>
      <w:r>
        <w:t>:</w:t>
      </w:r>
    </w:p>
    <w:p w:rsidR="00D57B6B" w:rsidRDefault="00E05553" w:rsidP="004F6FE0">
      <w:pPr>
        <w:pStyle w:val="ListParagraph"/>
        <w:numPr>
          <w:ilvl w:val="0"/>
          <w:numId w:val="14"/>
        </w:numPr>
        <w:spacing w:after="0" w:line="240" w:lineRule="auto"/>
        <w:ind w:left="2790"/>
      </w:pPr>
      <w:r>
        <w:t xml:space="preserve">Assign </w:t>
      </w:r>
      <w:r>
        <w:rPr>
          <w:rFonts w:ascii="Arial" w:hAnsi="Arial" w:cs="Arial"/>
        </w:rPr>
        <w:t>ꞌ</w:t>
      </w:r>
      <w:r>
        <w:t>publication date</w:t>
      </w:r>
      <w:r>
        <w:rPr>
          <w:rFonts w:ascii="Arial" w:hAnsi="Arial" w:cs="Arial"/>
        </w:rPr>
        <w:t>ꞌ</w:t>
      </w:r>
      <w:r>
        <w:t xml:space="preserve"> class to this date cell (indicating that it is available but not selected)</w:t>
      </w:r>
    </w:p>
    <w:p w:rsidR="00E63065" w:rsidRDefault="00E63065" w:rsidP="004F6FE0">
      <w:pPr>
        <w:pStyle w:val="ListParagraph"/>
        <w:numPr>
          <w:ilvl w:val="0"/>
          <w:numId w:val="11"/>
        </w:numPr>
        <w:spacing w:after="0" w:line="240" w:lineRule="auto"/>
        <w:ind w:left="1800"/>
      </w:pPr>
      <w:r>
        <w:lastRenderedPageBreak/>
        <w:t xml:space="preserve">If </w:t>
      </w:r>
      <w:r w:rsidR="00B76897">
        <w:rPr>
          <w:rFonts w:ascii="Arial" w:hAnsi="Arial" w:cs="Arial"/>
        </w:rPr>
        <w:t>ꞌ</w:t>
      </w:r>
      <w:r>
        <w:t>temp date</w:t>
      </w:r>
      <w:r w:rsidR="00B76897">
        <w:rPr>
          <w:rFonts w:ascii="Arial" w:hAnsi="Arial" w:cs="Arial"/>
        </w:rPr>
        <w:t>ꞌ</w:t>
      </w:r>
      <w:r>
        <w:t xml:space="preserve"> string does not appear in </w:t>
      </w:r>
      <w:r w:rsidR="00B76897">
        <w:rPr>
          <w:rFonts w:ascii="Arial" w:hAnsi="Arial" w:cs="Arial"/>
        </w:rPr>
        <w:t>ꞌ</w:t>
      </w:r>
      <w:r>
        <w:t>available day</w:t>
      </w:r>
      <w:r w:rsidR="00B76897">
        <w:rPr>
          <w:rFonts w:ascii="Arial" w:hAnsi="Arial" w:cs="Arial"/>
        </w:rPr>
        <w:t>ꞌ</w:t>
      </w:r>
      <w:r>
        <w:t xml:space="preserve"> array:</w:t>
      </w:r>
    </w:p>
    <w:p w:rsidR="00E05553" w:rsidRDefault="00E05553" w:rsidP="004F6FE0">
      <w:pPr>
        <w:pStyle w:val="ListParagraph"/>
        <w:numPr>
          <w:ilvl w:val="0"/>
          <w:numId w:val="12"/>
        </w:numPr>
        <w:spacing w:after="0" w:line="240" w:lineRule="auto"/>
        <w:ind w:left="2160"/>
      </w:pPr>
      <w:r>
        <w:t xml:space="preserve">Assign </w:t>
      </w:r>
      <w:r>
        <w:rPr>
          <w:rFonts w:ascii="Arial" w:hAnsi="Arial" w:cs="Arial"/>
        </w:rPr>
        <w:t>ꞌ</w:t>
      </w:r>
      <w:r>
        <w:t>not publication date</w:t>
      </w:r>
      <w:r>
        <w:rPr>
          <w:rFonts w:ascii="Arial" w:hAnsi="Arial" w:cs="Arial"/>
        </w:rPr>
        <w:t>ꞌ</w:t>
      </w:r>
      <w:r>
        <w:t xml:space="preserve"> class to this date cell</w:t>
      </w:r>
    </w:p>
    <w:p w:rsidR="002D72C7" w:rsidRDefault="00247A27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 xml:space="preserve">If array length is zero, assign </w:t>
      </w:r>
      <w:r w:rsidR="00D57B6B">
        <w:rPr>
          <w:rFonts w:ascii="Arial" w:hAnsi="Arial" w:cs="Arial"/>
        </w:rPr>
        <w:t>ꞌ</w:t>
      </w:r>
      <w:r>
        <w:t>not publication date</w:t>
      </w:r>
      <w:r w:rsidR="00E05553">
        <w:rPr>
          <w:rFonts w:ascii="Arial" w:hAnsi="Arial" w:cs="Arial"/>
        </w:rPr>
        <w:t>ꞌ</w:t>
      </w:r>
      <w:r>
        <w:t xml:space="preserve"> </w:t>
      </w:r>
      <w:r w:rsidR="00E05553">
        <w:t>class</w:t>
      </w:r>
      <w:r>
        <w:t xml:space="preserve"> to</w:t>
      </w:r>
      <w:r w:rsidR="00ED66A5">
        <w:t xml:space="preserve"> this date cell</w:t>
      </w:r>
      <w:r w:rsidR="00300E43">
        <w:t>.</w:t>
      </w:r>
    </w:p>
    <w:p w:rsidR="007666AE" w:rsidRDefault="007666AE" w:rsidP="00CA7E0A">
      <w:pPr>
        <w:pStyle w:val="ListBullet"/>
        <w:spacing w:before="120" w:after="0"/>
        <w:contextualSpacing w:val="0"/>
      </w:pPr>
      <w:r>
        <w:t xml:space="preserve">Define function to display </w:t>
      </w:r>
      <w:r w:rsidR="006F51A2">
        <w:t xml:space="preserve">top-level </w:t>
      </w:r>
      <w:r>
        <w:t>filter options for available issue records for selected day.</w:t>
      </w:r>
    </w:p>
    <w:p w:rsidR="00451742" w:rsidRDefault="00451742" w:rsidP="004F6FE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Test length of </w:t>
      </w:r>
      <w:r>
        <w:rPr>
          <w:rFonts w:ascii="Arial" w:hAnsi="Arial" w:cs="Arial"/>
        </w:rPr>
        <w:t>ꞌ</w:t>
      </w:r>
      <w:r>
        <w:t>available days</w:t>
      </w:r>
      <w:r>
        <w:rPr>
          <w:rFonts w:ascii="Arial" w:hAnsi="Arial" w:cs="Arial"/>
        </w:rPr>
        <w:t>ꞌ</w:t>
      </w:r>
      <w:r>
        <w:t xml:space="preserve"> array.</w:t>
      </w:r>
    </w:p>
    <w:p w:rsidR="0058214B" w:rsidRDefault="0058214B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If array length is zero, no filter options should be displayed, so:</w:t>
      </w:r>
    </w:p>
    <w:p w:rsidR="0058214B" w:rsidRPr="0058214B" w:rsidRDefault="006F51A2" w:rsidP="004F6FE0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rPr>
          <w:rFonts w:hAnsi="Arial" w:cs="Arial"/>
        </w:rPr>
        <w:t>Hide animated issue-</w:t>
      </w:r>
      <w:r w:rsidR="0058214B">
        <w:rPr>
          <w:rFonts w:hAnsi="Arial" w:cs="Arial"/>
        </w:rPr>
        <w:t>info loading gif.</w:t>
      </w:r>
    </w:p>
    <w:p w:rsidR="0058214B" w:rsidRDefault="0058214B" w:rsidP="004F6FE0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rPr>
          <w:rFonts w:hAnsi="Arial" w:cs="Arial"/>
        </w:rPr>
        <w:t>Hide issue information area element.</w:t>
      </w:r>
    </w:p>
    <w:p w:rsidR="0058214B" w:rsidRDefault="0058214B" w:rsidP="004F6FE0">
      <w:pPr>
        <w:pStyle w:val="ListParagraph"/>
        <w:numPr>
          <w:ilvl w:val="0"/>
          <w:numId w:val="9"/>
        </w:numPr>
        <w:spacing w:after="0" w:line="240" w:lineRule="auto"/>
        <w:ind w:left="1080"/>
      </w:pPr>
      <w:r>
        <w:t>If array length is greater than zero</w:t>
      </w:r>
      <w:r w:rsidR="008C7E3D">
        <w:t>, create and display filter links:</w:t>
      </w:r>
    </w:p>
    <w:p w:rsidR="008C7E3D" w:rsidRDefault="00201C61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Delete existing content in issue information area element.</w:t>
      </w:r>
    </w:p>
    <w:p w:rsidR="00AC5FF0" w:rsidRDefault="00AC5FF0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Append a new div element to issue information area element and assign it to local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Container</w:t>
      </w:r>
      <w:r>
        <w:rPr>
          <w:rFonts w:ascii="Arial" w:hAnsi="Arial" w:cs="Arial"/>
        </w:rPr>
        <w:t>ꞌ</w:t>
      </w:r>
      <w:r w:rsidR="004F679A">
        <w:rPr>
          <w:rFonts w:ascii="Arial" w:hAnsi="Arial" w:cs="Arial"/>
        </w:rPr>
        <w:t xml:space="preserve"> </w:t>
      </w:r>
      <w:r>
        <w:rPr>
          <w:rFonts w:hAnsi="Arial" w:cs="Arial"/>
        </w:rPr>
        <w:t>variable.</w:t>
      </w:r>
    </w:p>
    <w:p w:rsidR="00AC5FF0" w:rsidRDefault="004F679A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</w:t>
      </w:r>
      <w:r w:rsidRPr="00507BEF">
        <w:rPr>
          <w:rFonts w:hAnsi="Arial" w:cs="Arial"/>
        </w:rPr>
        <w:t>ꞌ</w:t>
      </w:r>
      <w:r>
        <w:rPr>
          <w:rFonts w:hAnsi="Arial" w:cs="Arial"/>
        </w:rPr>
        <w:t>temp container</w:t>
      </w:r>
      <w:r w:rsidRPr="00507BEF">
        <w:rPr>
          <w:rFonts w:hAnsi="Arial" w:cs="Arial"/>
        </w:rPr>
        <w:t>ꞌ</w:t>
      </w:r>
      <w:r>
        <w:rPr>
          <w:rFonts w:hAnsi="Arial" w:cs="Arial"/>
        </w:rPr>
        <w:t xml:space="preserve"> id attribute = tempContainer.</w:t>
      </w:r>
    </w:p>
    <w:p w:rsidR="004F679A" w:rsidRDefault="00507BEF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Assign </w:t>
      </w:r>
      <w:r>
        <w:rPr>
          <w:rFonts w:ascii="Arial" w:hAnsi="Arial" w:cs="Arial"/>
        </w:rPr>
        <w:t>ꞌ</w:t>
      </w:r>
      <w:r>
        <w:rPr>
          <w:rFonts w:hAnsi="Arial" w:cs="Arial"/>
        </w:rPr>
        <w:t>link group container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class to</w:t>
      </w:r>
      <w:r w:rsidRPr="00507BEF">
        <w:rPr>
          <w:rFonts w:hAnsi="Arial" w:cs="Arial"/>
        </w:rPr>
        <w:t xml:space="preserve"> </w:t>
      </w:r>
      <w:r w:rsidR="00FC37D2">
        <w:rPr>
          <w:rFonts w:ascii="Arial" w:hAnsi="Arial" w:cs="Arial"/>
        </w:rPr>
        <w:t>ꞌ</w:t>
      </w:r>
      <w:r>
        <w:rPr>
          <w:rFonts w:hAnsi="Arial" w:cs="Arial"/>
        </w:rPr>
        <w:t>temp container</w:t>
      </w:r>
      <w:r w:rsidR="00FC37D2">
        <w:rPr>
          <w:rFonts w:ascii="Arial" w:hAnsi="Arial" w:cs="Arial"/>
        </w:rPr>
        <w:t>ꞌ</w:t>
      </w:r>
      <w:r>
        <w:rPr>
          <w:rFonts w:hAnsi="Arial" w:cs="Arial"/>
        </w:rPr>
        <w:t xml:space="preserve"> element for styling purposes.</w:t>
      </w:r>
    </w:p>
    <w:p w:rsidR="00FC37D2" w:rsidRDefault="00FC37D2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Append </w:t>
      </w:r>
      <w:r w:rsidR="00CA7A2A" w:rsidRPr="00507BEF">
        <w:rPr>
          <w:rFonts w:hAnsi="Arial" w:cs="Arial"/>
        </w:rPr>
        <w:t>ꞌ</w:t>
      </w:r>
      <w:r w:rsidR="00CA7A2A">
        <w:rPr>
          <w:rFonts w:hAnsi="Arial" w:cs="Arial"/>
        </w:rPr>
        <w:t>Filter by</w:t>
      </w:r>
      <w:r w:rsidR="00CA7A2A" w:rsidRPr="00507BEF">
        <w:rPr>
          <w:rFonts w:hAnsi="Arial" w:cs="Arial"/>
        </w:rPr>
        <w:t>ꞌ</w:t>
      </w:r>
      <w:r w:rsidR="00CA7A2A">
        <w:rPr>
          <w:rFonts w:hAnsi="Arial" w:cs="Arial"/>
        </w:rPr>
        <w:t xml:space="preserve"> text and </w:t>
      </w:r>
      <w:r>
        <w:rPr>
          <w:rFonts w:ascii="Arial" w:hAnsi="Arial" w:cs="Arial"/>
        </w:rPr>
        <w:t>ꞌ</w:t>
      </w:r>
      <w:r>
        <w:rPr>
          <w:rFonts w:hAnsi="Arial" w:cs="Arial"/>
        </w:rPr>
        <w:t>Filter by Repository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and </w:t>
      </w:r>
      <w:r>
        <w:rPr>
          <w:rFonts w:ascii="Arial" w:hAnsi="Arial" w:cs="Arial"/>
        </w:rPr>
        <w:t>ꞌ</w:t>
      </w:r>
      <w:r>
        <w:rPr>
          <w:rFonts w:hAnsi="Arial" w:cs="Arial"/>
        </w:rPr>
        <w:t>Filter by Format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links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container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element.</w:t>
      </w:r>
    </w:p>
    <w:p w:rsidR="00CA7A2A" w:rsidRDefault="00CA7A2A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Add padding to </w:t>
      </w:r>
      <w:r w:rsidRPr="00507BEF">
        <w:rPr>
          <w:rFonts w:hAnsi="Arial" w:cs="Arial"/>
        </w:rPr>
        <w:t>ꞌ</w:t>
      </w:r>
      <w:r>
        <w:rPr>
          <w:rFonts w:hAnsi="Arial" w:cs="Arial"/>
        </w:rPr>
        <w:t>Filter by</w:t>
      </w:r>
      <w:r w:rsidRPr="00507BEF">
        <w:rPr>
          <w:rFonts w:hAnsi="Arial" w:cs="Arial"/>
        </w:rPr>
        <w:t>ꞌ</w:t>
      </w:r>
      <w:r>
        <w:rPr>
          <w:rFonts w:hAnsi="Arial" w:cs="Arial"/>
        </w:rPr>
        <w:t xml:space="preserve"> text.</w:t>
      </w:r>
    </w:p>
    <w:p w:rsidR="00CA7A2A" w:rsidRDefault="00CA7A2A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onclick attribute of </w:t>
      </w:r>
      <w:r>
        <w:rPr>
          <w:rFonts w:ascii="Arial" w:hAnsi="Arial" w:cs="Arial"/>
        </w:rPr>
        <w:t>ꞌ</w:t>
      </w:r>
      <w:r>
        <w:rPr>
          <w:rFonts w:hAnsi="Arial" w:cs="Arial"/>
        </w:rPr>
        <w:t>Filter by Repository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link equal to a function that will retrieve all repository values for selected date and add repository links to issue information area element.</w:t>
      </w:r>
    </w:p>
    <w:p w:rsidR="00D17A73" w:rsidRDefault="00D17A73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onclick attribute of </w:t>
      </w:r>
      <w:r>
        <w:rPr>
          <w:rFonts w:ascii="Arial" w:hAnsi="Arial" w:cs="Arial"/>
        </w:rPr>
        <w:t>ꞌ</w:t>
      </w:r>
      <w:r>
        <w:rPr>
          <w:rFonts w:hAnsi="Arial" w:cs="Arial"/>
        </w:rPr>
        <w:t>Filter by Format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link equal to a function that will retrieve all </w:t>
      </w:r>
      <w:proofErr w:type="spellStart"/>
      <w:r>
        <w:rPr>
          <w:rFonts w:hAnsi="Arial" w:cs="Arial"/>
        </w:rPr>
        <w:t>vormat</w:t>
      </w:r>
      <w:proofErr w:type="spellEnd"/>
      <w:r>
        <w:rPr>
          <w:rFonts w:hAnsi="Arial" w:cs="Arial"/>
        </w:rPr>
        <w:t xml:space="preserve"> values for selected date and add format links to issue information area element.</w:t>
      </w:r>
    </w:p>
    <w:p w:rsidR="006F51A2" w:rsidRDefault="006F51A2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Hide animated issue-</w:t>
      </w:r>
      <w:r w:rsidRPr="006F51A2">
        <w:rPr>
          <w:rFonts w:hAnsi="Arial" w:cs="Arial"/>
        </w:rPr>
        <w:t>info loading gif.</w:t>
      </w:r>
    </w:p>
    <w:p w:rsidR="006F51A2" w:rsidRPr="008C7E3D" w:rsidRDefault="006F51A2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Display issue information area element, now populated with top-level filter options.</w:t>
      </w:r>
    </w:p>
    <w:p w:rsidR="00A060A6" w:rsidRDefault="00D17A73" w:rsidP="00D17A73">
      <w:pPr>
        <w:pStyle w:val="ListBullet"/>
        <w:spacing w:before="120" w:after="0"/>
        <w:contextualSpacing w:val="0"/>
      </w:pPr>
      <w:r>
        <w:t>Define function to display repository links for selected day.</w:t>
      </w:r>
    </w:p>
    <w:p w:rsidR="00A26C90" w:rsidRDefault="00A26C9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A26C90" w:rsidRDefault="00A26C9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A26C90" w:rsidRDefault="00A26C90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Otherwise, data retrieval code executed normally.</w:t>
      </w:r>
    </w:p>
    <w:p w:rsidR="00CF309F" w:rsidRDefault="002D06BE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retrieved repository data to global </w:t>
      </w:r>
      <w:r>
        <w:rPr>
          <w:rFonts w:ascii="Arial" w:hAnsi="Arial" w:cs="Arial"/>
        </w:rPr>
        <w:t>ꞌ</w:t>
      </w:r>
      <w:r>
        <w:t>repository array</w:t>
      </w:r>
      <w:r>
        <w:rPr>
          <w:rFonts w:ascii="Arial" w:hAnsi="Arial" w:cs="Arial"/>
        </w:rPr>
        <w:t>ꞌ</w:t>
      </w:r>
      <w:r>
        <w:t xml:space="preserve"> variable.</w:t>
      </w:r>
    </w:p>
    <w:p w:rsidR="00841630" w:rsidRDefault="00841630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841630">
        <w:t>Delete existing content in issue information area element.</w:t>
      </w:r>
    </w:p>
    <w:p w:rsidR="00841630" w:rsidRDefault="00A12CDE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 </w:t>
      </w:r>
      <w:r w:rsidR="00E05556">
        <w:rPr>
          <w:rFonts w:ascii="Arial" w:hAnsi="Arial" w:cs="Arial"/>
        </w:rPr>
        <w:t>ꞌ</w:t>
      </w:r>
      <w:r>
        <w:t>Back to filter list link element</w:t>
      </w:r>
      <w:r w:rsidR="00E05556">
        <w:rPr>
          <w:rFonts w:ascii="Arial" w:hAnsi="Arial" w:cs="Arial"/>
        </w:rPr>
        <w:t>ꞌ</w:t>
      </w:r>
      <w:r w:rsidR="00E05556">
        <w:t xml:space="preserve"> to issue information area.</w:t>
      </w:r>
      <w:r w:rsidR="00A25A19">
        <w:t xml:space="preserve">  In response to a click event on this element, top-level filter options will be displayed.</w:t>
      </w:r>
    </w:p>
    <w:p w:rsidR="00E05556" w:rsidRDefault="00DF55A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an informational </w:t>
      </w:r>
      <w:r>
        <w:rPr>
          <w:rFonts w:ascii="Arial" w:hAnsi="Arial" w:cs="Arial"/>
        </w:rPr>
        <w:t>ꞌ</w:t>
      </w:r>
      <w:r>
        <w:t>Please select repository</w:t>
      </w:r>
      <w:r>
        <w:rPr>
          <w:rFonts w:ascii="Arial" w:hAnsi="Arial" w:cs="Arial"/>
        </w:rPr>
        <w:t>ꞌ</w:t>
      </w:r>
      <w:r>
        <w:t xml:space="preserve"> div element to issue information area.</w:t>
      </w:r>
    </w:p>
    <w:p w:rsidR="00F277F7" w:rsidRDefault="00F277F7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Set id of this div equal to </w:t>
      </w:r>
      <w:r>
        <w:rPr>
          <w:rFonts w:ascii="Arial" w:hAnsi="Arial" w:cs="Arial"/>
        </w:rPr>
        <w:t>ꞌ</w:t>
      </w:r>
      <w:r>
        <w:t>temp container</w:t>
      </w:r>
      <w:r>
        <w:rPr>
          <w:rFonts w:ascii="Arial" w:hAnsi="Arial" w:cs="Arial"/>
        </w:rPr>
        <w:t>ꞌ</w:t>
      </w:r>
      <w:r>
        <w:t>.</w:t>
      </w:r>
    </w:p>
    <w:p w:rsidR="009E173E" w:rsidRDefault="009E173E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Loop through </w:t>
      </w:r>
      <w:r>
        <w:rPr>
          <w:rFonts w:ascii="Arial" w:hAnsi="Arial" w:cs="Arial"/>
        </w:rPr>
        <w:t>ꞌ</w:t>
      </w:r>
      <w:r>
        <w:t>repository array</w:t>
      </w:r>
      <w:r>
        <w:rPr>
          <w:rFonts w:ascii="Arial" w:hAnsi="Arial" w:cs="Arial"/>
        </w:rPr>
        <w:t>ꞌ</w:t>
      </w:r>
      <w:r>
        <w:t>.  For each element:</w:t>
      </w:r>
    </w:p>
    <w:p w:rsidR="009E173E" w:rsidRDefault="009E173E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Assign repository id value to a local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repository id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variable.</w:t>
      </w:r>
    </w:p>
    <w:p w:rsidR="009E173E" w:rsidRDefault="009E173E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Construct a div element enclosing an internal anchor link element.</w:t>
      </w:r>
    </w:p>
    <w:p w:rsidR="009E173E" w:rsidRDefault="009E173E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lastRenderedPageBreak/>
        <w:t xml:space="preserve">Set link id equal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repository id</w:t>
      </w:r>
      <w:r>
        <w:rPr>
          <w:rFonts w:ascii="Arial" w:hAnsi="Arial" w:cs="Arial"/>
        </w:rPr>
        <w:t>ꞌ</w:t>
      </w:r>
      <w:r>
        <w:rPr>
          <w:rFonts w:hAnsi="Arial" w:cs="Arial"/>
        </w:rPr>
        <w:t>.</w:t>
      </w:r>
    </w:p>
    <w:p w:rsidR="009E173E" w:rsidRDefault="009E173E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link text content equal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repository id</w:t>
      </w:r>
      <w:r>
        <w:rPr>
          <w:rFonts w:ascii="Arial" w:hAnsi="Arial" w:cs="Arial"/>
        </w:rPr>
        <w:t>ꞌ</w:t>
      </w:r>
      <w:r>
        <w:rPr>
          <w:rFonts w:hAnsi="Arial" w:cs="Arial"/>
        </w:rPr>
        <w:t>.</w:t>
      </w:r>
    </w:p>
    <w:p w:rsidR="009E173E" w:rsidRDefault="009E173E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Append div element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container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element.</w:t>
      </w:r>
    </w:p>
    <w:p w:rsidR="009A19DB" w:rsidRDefault="009A19D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9A19DB">
        <w:t xml:space="preserve">Assign </w:t>
      </w:r>
      <w:r>
        <w:t xml:space="preserve">collection of internal anchor </w:t>
      </w:r>
      <w:r w:rsidR="000579C3">
        <w:t xml:space="preserve">links </w:t>
      </w:r>
      <w:r>
        <w:t xml:space="preserve">created above to a local </w:t>
      </w:r>
      <w:r>
        <w:rPr>
          <w:rFonts w:ascii="Arial" w:hAnsi="Arial" w:cs="Arial"/>
        </w:rPr>
        <w:t>ꞌ</w:t>
      </w:r>
      <w:r w:rsidRPr="009A19DB">
        <w:t>repository links</w:t>
      </w:r>
      <w:r>
        <w:rPr>
          <w:rFonts w:ascii="Arial" w:hAnsi="Arial" w:cs="Arial"/>
        </w:rPr>
        <w:t>ꞌ</w:t>
      </w:r>
      <w:r>
        <w:t xml:space="preserve"> array variable.</w:t>
      </w:r>
    </w:p>
    <w:p w:rsidR="000579C3" w:rsidRDefault="000579C3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Loop through </w:t>
      </w:r>
      <w:r>
        <w:rPr>
          <w:rFonts w:ascii="Arial" w:hAnsi="Arial" w:cs="Arial"/>
        </w:rPr>
        <w:t>ꞌ</w:t>
      </w:r>
      <w:r>
        <w:t>repository links</w:t>
      </w:r>
      <w:r>
        <w:rPr>
          <w:rFonts w:ascii="Arial" w:hAnsi="Arial" w:cs="Arial"/>
        </w:rPr>
        <w:t>ꞌ</w:t>
      </w:r>
      <w:r>
        <w:t xml:space="preserve"> array variable.</w:t>
      </w:r>
      <w:r w:rsidR="00A4599A">
        <w:t xml:space="preserve">  For each link:</w:t>
      </w:r>
    </w:p>
    <w:p w:rsidR="00A4599A" w:rsidRPr="00A4599A" w:rsidRDefault="00A4599A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Set its onclick event equal to a function that will retrieve and displays issue records for the selected repository.</w:t>
      </w:r>
    </w:p>
    <w:p w:rsidR="00D17A73" w:rsidRDefault="00D17A73" w:rsidP="00D17A73">
      <w:pPr>
        <w:pStyle w:val="ListBullet"/>
        <w:spacing w:before="120" w:after="0"/>
        <w:contextualSpacing w:val="0"/>
      </w:pPr>
      <w:r>
        <w:t>Define function to display format links for selected day.</w:t>
      </w:r>
    </w:p>
    <w:p w:rsidR="00AD77BD" w:rsidRDefault="00AD77BD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AD77BD" w:rsidRDefault="00AD77BD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Otherwise, data retrieval code executed normally.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retrieved format data to global </w:t>
      </w:r>
      <w:r>
        <w:rPr>
          <w:rFonts w:ascii="Arial" w:hAnsi="Arial" w:cs="Arial"/>
        </w:rPr>
        <w:t>ꞌ</w:t>
      </w:r>
      <w:r>
        <w:t>format array</w:t>
      </w:r>
      <w:r>
        <w:rPr>
          <w:rFonts w:ascii="Arial" w:hAnsi="Arial" w:cs="Arial"/>
        </w:rPr>
        <w:t>ꞌ</w:t>
      </w:r>
      <w:r>
        <w:t xml:space="preserve"> variable.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841630">
        <w:t>Delete existing content in issue information area element.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 </w:t>
      </w:r>
      <w:r>
        <w:rPr>
          <w:rFonts w:ascii="Arial" w:hAnsi="Arial" w:cs="Arial"/>
        </w:rPr>
        <w:t>ꞌ</w:t>
      </w:r>
      <w:r>
        <w:t>Back to filter list link element</w:t>
      </w:r>
      <w:r>
        <w:rPr>
          <w:rFonts w:ascii="Arial" w:hAnsi="Arial" w:cs="Arial"/>
        </w:rPr>
        <w:t>ꞌ</w:t>
      </w:r>
      <w:r>
        <w:t xml:space="preserve"> to issue information area.  In response to a click event on this element, top-level filter options will be displayed.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an informational </w:t>
      </w:r>
      <w:r>
        <w:rPr>
          <w:rFonts w:ascii="Arial" w:hAnsi="Arial" w:cs="Arial"/>
        </w:rPr>
        <w:t>ꞌ</w:t>
      </w:r>
      <w:r>
        <w:t>Please select f</w:t>
      </w:r>
      <w:r w:rsidR="00B0495E">
        <w:t>o</w:t>
      </w:r>
      <w:r>
        <w:t>rmat</w:t>
      </w:r>
      <w:r>
        <w:rPr>
          <w:rFonts w:ascii="Arial" w:hAnsi="Arial" w:cs="Arial"/>
        </w:rPr>
        <w:t>ꞌ</w:t>
      </w:r>
      <w:r>
        <w:t xml:space="preserve"> div element to issue information area.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Set id of this div equal to </w:t>
      </w:r>
      <w:r>
        <w:rPr>
          <w:rFonts w:ascii="Arial" w:hAnsi="Arial" w:cs="Arial"/>
        </w:rPr>
        <w:t>ꞌ</w:t>
      </w:r>
      <w:r>
        <w:t>temp container</w:t>
      </w:r>
      <w:r>
        <w:rPr>
          <w:rFonts w:ascii="Arial" w:hAnsi="Arial" w:cs="Arial"/>
        </w:rPr>
        <w:t>ꞌ</w:t>
      </w:r>
      <w:r>
        <w:t>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Loop through </w:t>
      </w:r>
      <w:r>
        <w:rPr>
          <w:rFonts w:ascii="Arial" w:hAnsi="Arial" w:cs="Arial"/>
        </w:rPr>
        <w:t>ꞌ</w:t>
      </w:r>
      <w:r>
        <w:t>format array</w:t>
      </w:r>
      <w:r>
        <w:rPr>
          <w:rFonts w:ascii="Arial" w:hAnsi="Arial" w:cs="Arial"/>
        </w:rPr>
        <w:t>ꞌ</w:t>
      </w:r>
      <w:r>
        <w:t>.  For each element:</w:t>
      </w:r>
    </w:p>
    <w:p w:rsidR="00AD77BD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Assign format value to a local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format id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variable.</w:t>
      </w:r>
    </w:p>
    <w:p w:rsidR="00AD77BD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Construct a div element enclosing an internal anchor link element.</w:t>
      </w:r>
    </w:p>
    <w:p w:rsidR="00AD77BD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link id equal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temp </w:t>
      </w:r>
      <w:r w:rsidR="00B0495E">
        <w:rPr>
          <w:rFonts w:hAnsi="Arial" w:cs="Arial"/>
        </w:rPr>
        <w:t>format</w:t>
      </w:r>
      <w:r>
        <w:rPr>
          <w:rFonts w:hAnsi="Arial" w:cs="Arial"/>
        </w:rPr>
        <w:t xml:space="preserve"> id</w:t>
      </w:r>
      <w:r>
        <w:rPr>
          <w:rFonts w:ascii="Arial" w:hAnsi="Arial" w:cs="Arial"/>
        </w:rPr>
        <w:t>ꞌ</w:t>
      </w:r>
      <w:r>
        <w:rPr>
          <w:rFonts w:hAnsi="Arial" w:cs="Arial"/>
        </w:rPr>
        <w:t>.</w:t>
      </w:r>
    </w:p>
    <w:p w:rsidR="00AD77BD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link text content equal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temp </w:t>
      </w:r>
      <w:r w:rsidR="00B0495E">
        <w:rPr>
          <w:rFonts w:hAnsi="Arial" w:cs="Arial"/>
        </w:rPr>
        <w:t>format</w:t>
      </w:r>
      <w:r>
        <w:rPr>
          <w:rFonts w:hAnsi="Arial" w:cs="Arial"/>
        </w:rPr>
        <w:t xml:space="preserve"> id</w:t>
      </w:r>
      <w:r>
        <w:rPr>
          <w:rFonts w:ascii="Arial" w:hAnsi="Arial" w:cs="Arial"/>
        </w:rPr>
        <w:t>ꞌ</w:t>
      </w:r>
      <w:r>
        <w:rPr>
          <w:rFonts w:hAnsi="Arial" w:cs="Arial"/>
        </w:rPr>
        <w:t>.</w:t>
      </w:r>
    </w:p>
    <w:p w:rsidR="00AD77BD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Append div element to </w:t>
      </w:r>
      <w:r>
        <w:rPr>
          <w:rFonts w:ascii="Arial" w:hAnsi="Arial" w:cs="Arial"/>
        </w:rPr>
        <w:t>ꞌ</w:t>
      </w:r>
      <w:r>
        <w:rPr>
          <w:rFonts w:hAnsi="Arial" w:cs="Arial"/>
        </w:rPr>
        <w:t>temp container</w:t>
      </w:r>
      <w:r>
        <w:rPr>
          <w:rFonts w:ascii="Arial" w:hAnsi="Arial" w:cs="Arial"/>
        </w:rPr>
        <w:t>ꞌ</w:t>
      </w:r>
      <w:r>
        <w:rPr>
          <w:rFonts w:hAnsi="Arial" w:cs="Arial"/>
        </w:rPr>
        <w:t xml:space="preserve"> element.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9A19DB">
        <w:t xml:space="preserve">Assign </w:t>
      </w:r>
      <w:r>
        <w:t xml:space="preserve">collection of internal anchor links created above to a local </w:t>
      </w:r>
      <w:r>
        <w:rPr>
          <w:rFonts w:ascii="Arial" w:hAnsi="Arial" w:cs="Arial"/>
        </w:rPr>
        <w:t>ꞌ</w:t>
      </w:r>
      <w:r w:rsidR="00B0495E">
        <w:t>format</w:t>
      </w:r>
      <w:r w:rsidRPr="009A19DB">
        <w:t xml:space="preserve"> links</w:t>
      </w:r>
      <w:r>
        <w:rPr>
          <w:rFonts w:ascii="Arial" w:hAnsi="Arial" w:cs="Arial"/>
        </w:rPr>
        <w:t>ꞌ</w:t>
      </w:r>
      <w:r>
        <w:t xml:space="preserve"> array variable.</w:t>
      </w:r>
    </w:p>
    <w:p w:rsidR="00AD77BD" w:rsidRDefault="00AD77BD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Loop through </w:t>
      </w:r>
      <w:r>
        <w:rPr>
          <w:rFonts w:ascii="Arial" w:hAnsi="Arial" w:cs="Arial"/>
        </w:rPr>
        <w:t>ꞌ</w:t>
      </w:r>
      <w:r w:rsidR="00B0495E">
        <w:t>format</w:t>
      </w:r>
      <w:r>
        <w:t xml:space="preserve"> links</w:t>
      </w:r>
      <w:r>
        <w:rPr>
          <w:rFonts w:ascii="Arial" w:hAnsi="Arial" w:cs="Arial"/>
        </w:rPr>
        <w:t>ꞌ</w:t>
      </w:r>
      <w:r>
        <w:t xml:space="preserve"> array variable.  For each link:</w:t>
      </w:r>
    </w:p>
    <w:p w:rsidR="00AD77BD" w:rsidRPr="00A4599A" w:rsidRDefault="00AD77BD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 xml:space="preserve">Set its onclick event equal to a function that will retrieve and displays issue records for the selected </w:t>
      </w:r>
      <w:r w:rsidR="00B0495E">
        <w:rPr>
          <w:rFonts w:hAnsi="Arial" w:cs="Arial"/>
        </w:rPr>
        <w:t>format</w:t>
      </w:r>
      <w:r>
        <w:rPr>
          <w:rFonts w:hAnsi="Arial" w:cs="Arial"/>
        </w:rPr>
        <w:t>.</w:t>
      </w:r>
    </w:p>
    <w:p w:rsidR="00AD77BD" w:rsidRPr="00631CFA" w:rsidRDefault="00B0495E" w:rsidP="00D17A73">
      <w:pPr>
        <w:pStyle w:val="ListBullet"/>
        <w:spacing w:before="120" w:after="0"/>
        <w:contextualSpacing w:val="0"/>
      </w:pPr>
      <w:r>
        <w:rPr>
          <w:rFonts w:hAnsi="Arial" w:cs="Arial"/>
        </w:rPr>
        <w:t>Define function to display issue records for the selected repository.</w:t>
      </w:r>
    </w:p>
    <w:p w:rsidR="00631CFA" w:rsidRDefault="00631CFA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631CFA" w:rsidRDefault="00631CFA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631CFA" w:rsidRDefault="00631CFA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Otherwise, data retrieval code executed normally.</w:t>
      </w:r>
    </w:p>
    <w:p w:rsidR="00A40BD7" w:rsidRDefault="00A40BD7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A40BD7">
        <w:t>Delete existing content in issue information area element.</w:t>
      </w:r>
    </w:p>
    <w:p w:rsidR="00ED6CA1" w:rsidRDefault="00ED6CA1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 </w:t>
      </w:r>
      <w:r>
        <w:rPr>
          <w:rFonts w:ascii="Arial" w:hAnsi="Arial" w:cs="Arial"/>
        </w:rPr>
        <w:t>ꞌ</w:t>
      </w:r>
      <w:r>
        <w:t>Back to repository list</w:t>
      </w:r>
      <w:r>
        <w:rPr>
          <w:rFonts w:ascii="Arial" w:hAnsi="Arial" w:cs="Arial"/>
        </w:rPr>
        <w:t>ꞌ</w:t>
      </w:r>
      <w:r>
        <w:t xml:space="preserve"> link element to issue information area.  In response to a click event on this element, repository links will be redisplayed.</w:t>
      </w:r>
    </w:p>
    <w:p w:rsidR="006679E2" w:rsidRDefault="00317B27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retrieved issue data to global </w:t>
      </w:r>
      <w:r>
        <w:rPr>
          <w:rFonts w:ascii="Arial" w:hAnsi="Arial" w:cs="Arial"/>
        </w:rPr>
        <w:t>ꞌ</w:t>
      </w:r>
      <w:r>
        <w:t>issue info array</w:t>
      </w:r>
      <w:r>
        <w:rPr>
          <w:rFonts w:ascii="Arial" w:hAnsi="Arial" w:cs="Arial"/>
        </w:rPr>
        <w:t>ꞌ</w:t>
      </w:r>
      <w:r>
        <w:t xml:space="preserve"> variable.</w:t>
      </w:r>
    </w:p>
    <w:p w:rsidR="00BD641C" w:rsidRPr="00BD641C" w:rsidRDefault="00BD641C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Call function to create </w:t>
      </w:r>
      <w:r>
        <w:rPr>
          <w:rFonts w:hAnsi="Arial" w:cs="Arial"/>
        </w:rPr>
        <w:t>issue information display string.</w:t>
      </w:r>
    </w:p>
    <w:p w:rsidR="00BD641C" w:rsidRPr="00A40BD7" w:rsidRDefault="00BD641C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rPr>
          <w:rFonts w:hAnsi="Arial" w:cs="Arial"/>
        </w:rPr>
        <w:lastRenderedPageBreak/>
        <w:t>Append display string to issue information area element.</w:t>
      </w:r>
    </w:p>
    <w:p w:rsidR="000C3255" w:rsidRPr="006244FB" w:rsidRDefault="000C3255" w:rsidP="00D17A73">
      <w:pPr>
        <w:pStyle w:val="ListBullet"/>
        <w:spacing w:before="120" w:after="0"/>
        <w:contextualSpacing w:val="0"/>
      </w:pPr>
      <w:r>
        <w:rPr>
          <w:rFonts w:hAnsi="Arial" w:cs="Arial"/>
        </w:rPr>
        <w:t xml:space="preserve">Define function to display issue records for the selected </w:t>
      </w:r>
      <w:r w:rsidR="006244FB">
        <w:rPr>
          <w:rFonts w:hAnsi="Arial" w:cs="Arial"/>
        </w:rPr>
        <w:t>format</w:t>
      </w:r>
      <w:r>
        <w:rPr>
          <w:rFonts w:hAnsi="Arial" w:cs="Arial"/>
        </w:rPr>
        <w:t>.</w:t>
      </w:r>
    </w:p>
    <w:p w:rsidR="006244FB" w:rsidRDefault="006244FB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If there was a database error:</w:t>
      </w:r>
    </w:p>
    <w:p w:rsidR="006244FB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Stop execution and display error message.</w:t>
      </w:r>
    </w:p>
    <w:p w:rsidR="006244FB" w:rsidRDefault="006244FB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Otherwise, data retrieval code executed normally.</w:t>
      </w:r>
    </w:p>
    <w:p w:rsidR="006244FB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 w:rsidRPr="00A40BD7">
        <w:t>Delete existing content in issue information area element.</w:t>
      </w:r>
    </w:p>
    <w:p w:rsidR="006244FB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Append a </w:t>
      </w:r>
      <w:r>
        <w:rPr>
          <w:rFonts w:ascii="Arial" w:hAnsi="Arial" w:cs="Arial"/>
        </w:rPr>
        <w:t>ꞌ</w:t>
      </w:r>
      <w:r>
        <w:t>Back to format list</w:t>
      </w:r>
      <w:r>
        <w:rPr>
          <w:rFonts w:ascii="Arial" w:hAnsi="Arial" w:cs="Arial"/>
        </w:rPr>
        <w:t>ꞌ</w:t>
      </w:r>
      <w:r>
        <w:t xml:space="preserve"> link element to issue information area.  In response to a click event on this element, format links will be redisplayed.</w:t>
      </w:r>
    </w:p>
    <w:p w:rsidR="006244FB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Assign retrieved issue data to global </w:t>
      </w:r>
      <w:r>
        <w:rPr>
          <w:rFonts w:ascii="Arial" w:hAnsi="Arial" w:cs="Arial"/>
        </w:rPr>
        <w:t>ꞌ</w:t>
      </w:r>
      <w:r>
        <w:t>issue info array</w:t>
      </w:r>
      <w:r>
        <w:rPr>
          <w:rFonts w:ascii="Arial" w:hAnsi="Arial" w:cs="Arial"/>
        </w:rPr>
        <w:t>ꞌ</w:t>
      </w:r>
      <w:r>
        <w:t xml:space="preserve"> variable.</w:t>
      </w:r>
    </w:p>
    <w:p w:rsidR="006244FB" w:rsidRPr="00BD641C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Call function to create </w:t>
      </w:r>
      <w:r>
        <w:rPr>
          <w:rFonts w:hAnsi="Arial" w:cs="Arial"/>
        </w:rPr>
        <w:t>issue information display string.</w:t>
      </w:r>
    </w:p>
    <w:p w:rsidR="006244FB" w:rsidRPr="00A40BD7" w:rsidRDefault="006244FB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rPr>
          <w:rFonts w:hAnsi="Arial" w:cs="Arial"/>
        </w:rPr>
        <w:t>Append display string to issue information area element.</w:t>
      </w:r>
    </w:p>
    <w:p w:rsidR="000C3255" w:rsidRPr="00B5038F" w:rsidRDefault="000C3255" w:rsidP="00D17A73">
      <w:pPr>
        <w:pStyle w:val="ListBullet"/>
        <w:spacing w:before="120" w:after="0"/>
        <w:contextualSpacing w:val="0"/>
      </w:pPr>
      <w:r>
        <w:rPr>
          <w:rFonts w:hAnsi="Arial" w:cs="Arial"/>
        </w:rPr>
        <w:t>Define function to create issue information display string.</w:t>
      </w:r>
    </w:p>
    <w:p w:rsidR="00D72BE9" w:rsidRDefault="00D72BE9" w:rsidP="004F6FE0">
      <w:pPr>
        <w:pStyle w:val="ListBullet"/>
        <w:numPr>
          <w:ilvl w:val="0"/>
          <w:numId w:val="16"/>
        </w:numPr>
        <w:spacing w:after="0" w:line="240" w:lineRule="auto"/>
        <w:ind w:left="720"/>
        <w:contextualSpacing w:val="0"/>
      </w:pPr>
      <w:r>
        <w:t>Empty existing string.</w:t>
      </w:r>
    </w:p>
    <w:p w:rsidR="00D72BE9" w:rsidRDefault="00D72BE9" w:rsidP="004F6FE0">
      <w:pPr>
        <w:pStyle w:val="ListBullet"/>
        <w:numPr>
          <w:ilvl w:val="0"/>
          <w:numId w:val="16"/>
        </w:numPr>
        <w:spacing w:after="0" w:line="240" w:lineRule="auto"/>
        <w:ind w:left="720"/>
      </w:pPr>
      <w:r>
        <w:t>Loop through issue info array.  For each issue record:</w:t>
      </w:r>
    </w:p>
    <w:p w:rsidR="00D72BE9" w:rsidRDefault="00D72BE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Populate local variables with the following field values:</w:t>
      </w:r>
    </w:p>
    <w:p w:rsidR="00D72BE9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Issue id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Pub id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Pub date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Repository id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Physical condition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Format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Provenance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Notes</w:t>
      </w:r>
    </w:p>
    <w:p w:rsidR="00BC2515" w:rsidRDefault="00BC2515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 xml:space="preserve">If the following fields were null or contained dummy values, store </w:t>
      </w:r>
      <w:r>
        <w:rPr>
          <w:rFonts w:ascii="Arial" w:hAnsi="Arial" w:cs="Arial"/>
        </w:rPr>
        <w:t>ꞌ</w:t>
      </w:r>
      <w:r>
        <w:t>Unknown</w:t>
      </w:r>
      <w:r>
        <w:rPr>
          <w:rFonts w:ascii="Arial" w:hAnsi="Arial" w:cs="Arial"/>
        </w:rPr>
        <w:t>ꞌ</w:t>
      </w:r>
      <w:r w:rsidR="004A7D90">
        <w:rPr>
          <w:rFonts w:ascii="Arial" w:hAnsi="Arial" w:cs="Arial"/>
        </w:rPr>
        <w:t xml:space="preserve"> </w:t>
      </w:r>
      <w:r>
        <w:t>in the local variables:</w:t>
      </w:r>
    </w:p>
    <w:p w:rsidR="00BC2515" w:rsidRDefault="00BC2515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Physical condition</w:t>
      </w:r>
    </w:p>
    <w:p w:rsidR="00D21942" w:rsidRDefault="00D21942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Proven</w:t>
      </w:r>
      <w:r w:rsidR="00760D26">
        <w:rPr>
          <w:rFonts w:hAnsi="Arial" w:cs="Arial"/>
        </w:rPr>
        <w:t>a</w:t>
      </w:r>
      <w:r>
        <w:rPr>
          <w:rFonts w:hAnsi="Arial" w:cs="Arial"/>
        </w:rPr>
        <w:t>nce</w:t>
      </w:r>
    </w:p>
    <w:p w:rsidR="00760D26" w:rsidRDefault="002D60A3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Append labels and values to display string for the following fields:</w:t>
      </w:r>
    </w:p>
    <w:p w:rsidR="002F6377" w:rsidRDefault="002F6377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Pub date</w:t>
      </w:r>
    </w:p>
    <w:p w:rsidR="002F6377" w:rsidRDefault="002F6377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Repository id</w:t>
      </w:r>
    </w:p>
    <w:p w:rsidR="002F6377" w:rsidRDefault="002F6377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Physical condition</w:t>
      </w:r>
    </w:p>
    <w:p w:rsidR="002F6377" w:rsidRDefault="002F6377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Format</w:t>
      </w:r>
    </w:p>
    <w:p w:rsidR="00016738" w:rsidRDefault="00016738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Test value of note field:</w:t>
      </w:r>
    </w:p>
    <w:p w:rsidR="00B5038F" w:rsidRDefault="00016738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If</w:t>
      </w:r>
      <w:r w:rsidRPr="00016738">
        <w:rPr>
          <w:rFonts w:hAnsi="Arial" w:cs="Arial"/>
        </w:rPr>
        <w:t xml:space="preserve"> null or dummy value, don</w:t>
      </w:r>
      <w:r w:rsidRPr="00016738">
        <w:rPr>
          <w:rFonts w:hAnsi="Arial" w:cs="Arial"/>
        </w:rPr>
        <w:t>’</w:t>
      </w:r>
      <w:r w:rsidRPr="00016738">
        <w:rPr>
          <w:rFonts w:hAnsi="Arial" w:cs="Arial"/>
        </w:rPr>
        <w:t>t append to display string</w:t>
      </w:r>
    </w:p>
    <w:p w:rsidR="00016738" w:rsidRPr="00016738" w:rsidRDefault="00016738" w:rsidP="004F6FE0">
      <w:pPr>
        <w:pStyle w:val="ListParagraph"/>
        <w:numPr>
          <w:ilvl w:val="0"/>
          <w:numId w:val="15"/>
        </w:numPr>
        <w:spacing w:after="0" w:line="240" w:lineRule="auto"/>
        <w:ind w:left="1440"/>
        <w:rPr>
          <w:rFonts w:hAnsi="Arial" w:cs="Arial"/>
        </w:rPr>
      </w:pPr>
      <w:r>
        <w:rPr>
          <w:rFonts w:hAnsi="Arial" w:cs="Arial"/>
        </w:rPr>
        <w:t>Else if populated with a real value, append label and value to display string</w:t>
      </w:r>
    </w:p>
    <w:p w:rsidR="00016738" w:rsidRDefault="00016738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lastRenderedPageBreak/>
        <w:t>Append label and value to display string for provenance field</w:t>
      </w:r>
    </w:p>
    <w:p w:rsidR="0065600C" w:rsidRDefault="0065600C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Prepend line break to issue information display string</w:t>
      </w:r>
    </w:p>
    <w:p w:rsidR="005A1EC4" w:rsidRDefault="005A1EC4" w:rsidP="005A1EC4">
      <w:pPr>
        <w:pStyle w:val="ListBullet"/>
        <w:spacing w:before="120" w:after="0"/>
        <w:contextualSpacing w:val="0"/>
        <w:rPr>
          <w:rFonts w:hAnsi="Arial" w:cs="Arial"/>
        </w:rPr>
      </w:pPr>
      <w:r>
        <w:rPr>
          <w:rFonts w:hAnsi="Arial" w:cs="Arial"/>
        </w:rPr>
        <w:t xml:space="preserve">Define function to </w:t>
      </w:r>
      <w:r w:rsidR="00801269">
        <w:rPr>
          <w:rFonts w:hAnsi="Arial" w:cs="Arial"/>
        </w:rPr>
        <w:t xml:space="preserve">display blank calendar </w:t>
      </w:r>
      <w:r w:rsidR="005368B8">
        <w:rPr>
          <w:rFonts w:hAnsi="Arial" w:cs="Arial"/>
        </w:rPr>
        <w:t xml:space="preserve">simulating disabled state </w:t>
      </w:r>
      <w:r w:rsidR="005368B8">
        <w:t>during repopulation of available day array.</w:t>
      </w:r>
    </w:p>
    <w:p w:rsidR="002132EC" w:rsidRDefault="00280EC9" w:rsidP="004F6FE0">
      <w:pPr>
        <w:pStyle w:val="ListBullet"/>
        <w:numPr>
          <w:ilvl w:val="0"/>
          <w:numId w:val="18"/>
        </w:numPr>
        <w:spacing w:after="0"/>
        <w:contextualSpacing w:val="0"/>
      </w:pPr>
      <w:r>
        <w:t>Set color property of the following elements equal to white: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Unselectable (non-publication date) calendar cells.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Unselectable (non-publication date) calendar cell links.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Available (publication date) calendar cells.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Selected publication date calendar cell.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Selected publication date calendar cell link.</w:t>
      </w:r>
    </w:p>
    <w:p w:rsidR="00280EC9" w:rsidRDefault="00280EC9" w:rsidP="004F6FE0">
      <w:pPr>
        <w:pStyle w:val="ListBullet"/>
        <w:numPr>
          <w:ilvl w:val="0"/>
          <w:numId w:val="3"/>
        </w:numPr>
        <w:spacing w:after="0"/>
        <w:contextualSpacing w:val="0"/>
      </w:pPr>
      <w:r>
        <w:t>Set background-color and color properties of the following elements equal to white:</w:t>
      </w:r>
    </w:p>
    <w:p w:rsidR="00280EC9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Day of week calendar table heading cells.</w:t>
      </w:r>
    </w:p>
    <w:p w:rsidR="00280EC9" w:rsidRPr="002132EC" w:rsidRDefault="00280EC9" w:rsidP="004F6FE0">
      <w:pPr>
        <w:pStyle w:val="ListParagraph"/>
        <w:numPr>
          <w:ilvl w:val="0"/>
          <w:numId w:val="3"/>
        </w:numPr>
        <w:spacing w:after="0" w:line="240" w:lineRule="auto"/>
        <w:ind w:left="1080"/>
      </w:pPr>
      <w:r>
        <w:t>Month</w:t>
      </w:r>
      <w:r w:rsidR="001E10F4">
        <w:t xml:space="preserve">/year </w:t>
      </w:r>
      <w:r>
        <w:t xml:space="preserve"> calendar </w:t>
      </w:r>
      <w:r w:rsidR="001E10F4">
        <w:t>element</w:t>
      </w:r>
      <w:r>
        <w:t>.</w:t>
      </w:r>
    </w:p>
    <w:p w:rsidR="00A015E8" w:rsidRDefault="00A015E8" w:rsidP="005A1EC4">
      <w:pPr>
        <w:pStyle w:val="ListBullet"/>
        <w:spacing w:before="120" w:after="0"/>
        <w:contextualSpacing w:val="0"/>
        <w:rPr>
          <w:rFonts w:hAnsi="Arial" w:cs="Arial"/>
        </w:rPr>
      </w:pPr>
      <w:r>
        <w:rPr>
          <w:rFonts w:hAnsi="Arial" w:cs="Arial"/>
        </w:rPr>
        <w:t xml:space="preserve">Define function to </w:t>
      </w:r>
      <w:r w:rsidR="00364343" w:rsidRPr="00364343">
        <w:rPr>
          <w:rFonts w:hAnsi="Arial" w:cs="Arial"/>
        </w:rPr>
        <w:t>reset available month buttons by styling them all to look unavailable.</w:t>
      </w:r>
    </w:p>
    <w:p w:rsidR="00C765F2" w:rsidRPr="00C765F2" w:rsidRDefault="000D09AA" w:rsidP="004F6FE0">
      <w:pPr>
        <w:pStyle w:val="ListBullet"/>
        <w:numPr>
          <w:ilvl w:val="0"/>
          <w:numId w:val="18"/>
        </w:numPr>
        <w:spacing w:after="0"/>
        <w:contextualSpacing w:val="0"/>
      </w:pPr>
      <w:r>
        <w:t xml:space="preserve">Assign </w:t>
      </w:r>
      <w:r>
        <w:rPr>
          <w:rFonts w:ascii="Arial" w:hAnsi="Arial" w:cs="Arial"/>
        </w:rPr>
        <w:t>ꞌ</w:t>
      </w:r>
      <w:r>
        <w:t>not available</w:t>
      </w:r>
      <w:r>
        <w:rPr>
          <w:rFonts w:ascii="Arial" w:hAnsi="Arial" w:cs="Arial"/>
        </w:rPr>
        <w:t>ꞌ</w:t>
      </w:r>
      <w:r>
        <w:t xml:space="preserve"> class o all month button elements.</w:t>
      </w:r>
    </w:p>
    <w:p w:rsidR="00364343" w:rsidRDefault="00364343" w:rsidP="005A1EC4">
      <w:pPr>
        <w:pStyle w:val="ListBullet"/>
        <w:spacing w:before="120" w:after="0"/>
        <w:contextualSpacing w:val="0"/>
        <w:rPr>
          <w:rFonts w:hAnsi="Arial" w:cs="Arial"/>
        </w:rPr>
      </w:pPr>
      <w:r>
        <w:rPr>
          <w:rFonts w:hAnsi="Arial" w:cs="Arial"/>
        </w:rPr>
        <w:t>Define function to retrieve month index for selected month name abbreviation.</w:t>
      </w:r>
      <w:r w:rsidR="00E31C57">
        <w:rPr>
          <w:rFonts w:hAnsi="Arial" w:cs="Arial"/>
        </w:rPr>
        <w:t xml:space="preserve">  Function:</w:t>
      </w:r>
    </w:p>
    <w:p w:rsidR="00E31C57" w:rsidRDefault="00E31C57" w:rsidP="004F6FE0">
      <w:pPr>
        <w:pStyle w:val="ListBullet"/>
        <w:numPr>
          <w:ilvl w:val="0"/>
          <w:numId w:val="18"/>
        </w:numPr>
        <w:spacing w:after="0"/>
        <w:contextualSpacing w:val="0"/>
      </w:pPr>
      <w:r>
        <w:t>Receives two parameters:</w:t>
      </w:r>
    </w:p>
    <w:p w:rsidR="00E31C57" w:rsidRDefault="00E31C57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t>Array of available month name abbreviations</w:t>
      </w:r>
    </w:p>
    <w:p w:rsidR="00E31C57" w:rsidRDefault="00E31C57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t>Selected month name abbreviation</w:t>
      </w:r>
    </w:p>
    <w:p w:rsidR="00F04C8E" w:rsidRDefault="00862643" w:rsidP="004F6FE0">
      <w:pPr>
        <w:pStyle w:val="ListBullet"/>
        <w:numPr>
          <w:ilvl w:val="0"/>
          <w:numId w:val="18"/>
        </w:numPr>
        <w:spacing w:after="0"/>
        <w:contextualSpacing w:val="0"/>
      </w:pPr>
      <w:r>
        <w:t xml:space="preserve">Returns index position of selected month </w:t>
      </w:r>
      <w:r w:rsidR="00F04C8E">
        <w:t xml:space="preserve">name abbreviation </w:t>
      </w:r>
      <w:r>
        <w:t>in array.</w:t>
      </w:r>
    </w:p>
    <w:p w:rsidR="00D12F13" w:rsidRPr="005A1EC4" w:rsidRDefault="005B1CC3" w:rsidP="004F6FE0">
      <w:pPr>
        <w:pStyle w:val="ListBullet"/>
        <w:spacing w:before="120" w:after="0"/>
        <w:contextualSpacing w:val="0"/>
        <w:rPr>
          <w:rFonts w:hAnsi="Arial" w:cs="Arial"/>
        </w:rPr>
      </w:pPr>
      <w:r>
        <w:t>Define function to add option to year dropdown.</w:t>
      </w:r>
    </w:p>
    <w:p w:rsidR="00637409" w:rsidRDefault="005B1CC3" w:rsidP="004F6FE0">
      <w:pPr>
        <w:pStyle w:val="ListBullet"/>
        <w:numPr>
          <w:ilvl w:val="0"/>
          <w:numId w:val="18"/>
        </w:numPr>
        <w:spacing w:after="0"/>
        <w:contextualSpacing w:val="0"/>
      </w:pPr>
      <w:r>
        <w:t>Function receives three parameters:</w:t>
      </w:r>
    </w:p>
    <w:p w:rsidR="005B1CC3" w:rsidRDefault="004A7D90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t>Year dropdown element</w:t>
      </w:r>
    </w:p>
    <w:p w:rsidR="004A7D90" w:rsidRDefault="004A7D90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t xml:space="preserve">Year text in </w:t>
      </w:r>
      <w:r>
        <w:rPr>
          <w:rFonts w:ascii="Arial" w:hAnsi="Arial" w:cs="Arial"/>
        </w:rPr>
        <w:t>ꞌ</w:t>
      </w:r>
      <w:r>
        <w:t>YYYY</w:t>
      </w:r>
      <w:r>
        <w:rPr>
          <w:rFonts w:ascii="Arial" w:hAnsi="Arial" w:cs="Arial"/>
        </w:rPr>
        <w:t>ꞌ</w:t>
      </w:r>
      <w:r>
        <w:t xml:space="preserve"> format</w:t>
      </w:r>
    </w:p>
    <w:p w:rsidR="00CF0692" w:rsidRDefault="009053D2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t>Counter integer corresponding to position of year in issue count array</w:t>
      </w:r>
    </w:p>
    <w:p w:rsidR="009053D2" w:rsidRDefault="00F60031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Create an option element.</w:t>
      </w:r>
    </w:p>
    <w:p w:rsidR="00F60031" w:rsidRDefault="00F60031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Set option text equal to year text parameter value.</w:t>
      </w:r>
    </w:p>
    <w:p w:rsidR="00F60031" w:rsidRDefault="00F60031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Set option value equal to counter.</w:t>
      </w:r>
    </w:p>
    <w:p w:rsidR="00F60031" w:rsidRDefault="00F60031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 xml:space="preserve">Add option </w:t>
      </w:r>
      <w:r w:rsidR="00944913">
        <w:t xml:space="preserve">element </w:t>
      </w:r>
      <w:r>
        <w:t>to year dropdown</w:t>
      </w:r>
      <w:r w:rsidR="00944913">
        <w:t xml:space="preserve"> element</w:t>
      </w:r>
      <w:r>
        <w:t>.</w:t>
      </w:r>
    </w:p>
    <w:p w:rsidR="009053D2" w:rsidRDefault="00D50047" w:rsidP="00D50047">
      <w:pPr>
        <w:pStyle w:val="ListBullet"/>
        <w:spacing w:before="120" w:after="0"/>
        <w:contextualSpacing w:val="0"/>
      </w:pPr>
      <w:r>
        <w:t xml:space="preserve">Define function to </w:t>
      </w:r>
      <w:r w:rsidR="005C7F65">
        <w:t xml:space="preserve">pad </w:t>
      </w:r>
      <w:r w:rsidR="00EC32CA">
        <w:t xml:space="preserve">a </w:t>
      </w:r>
      <w:r w:rsidR="005C7F65">
        <w:t>number with leading zero</w:t>
      </w:r>
      <w:r w:rsidR="00192BAA">
        <w:t xml:space="preserve"> if less than 10</w:t>
      </w:r>
      <w:r>
        <w:t>.</w:t>
      </w:r>
    </w:p>
    <w:p w:rsidR="005C7F65" w:rsidRDefault="005C7F65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Function receives a numeric parameter.</w:t>
      </w:r>
    </w:p>
    <w:p w:rsidR="005C7F65" w:rsidRDefault="00D10580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Test parameter value:</w:t>
      </w:r>
    </w:p>
    <w:p w:rsidR="00D10580" w:rsidRPr="00D10580" w:rsidRDefault="00D10580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>
        <w:lastRenderedPageBreak/>
        <w:t xml:space="preserve">If parameter value is less than 10, return string containing </w:t>
      </w:r>
      <w:r>
        <w:rPr>
          <w:rFonts w:ascii="Arial" w:hAnsi="Arial" w:cs="Arial"/>
        </w:rPr>
        <w:t>ꞌ</w:t>
      </w:r>
      <w:r>
        <w:t>0</w:t>
      </w:r>
      <w:r>
        <w:rPr>
          <w:rFonts w:ascii="Arial" w:hAnsi="Arial" w:cs="Arial"/>
        </w:rPr>
        <w:t>ꞌ.</w:t>
      </w:r>
    </w:p>
    <w:p w:rsidR="00D10580" w:rsidRDefault="00D10580" w:rsidP="004F6FE0">
      <w:pPr>
        <w:pStyle w:val="ListBullet"/>
        <w:numPr>
          <w:ilvl w:val="0"/>
          <w:numId w:val="19"/>
        </w:numPr>
        <w:spacing w:after="0" w:line="240" w:lineRule="auto"/>
        <w:ind w:left="1080"/>
        <w:contextualSpacing w:val="0"/>
      </w:pPr>
      <w:r w:rsidRPr="00D10580">
        <w:t xml:space="preserve">Else </w:t>
      </w:r>
      <w:r>
        <w:t>if parameter value is greater than or equal to 10, return empty string.</w:t>
      </w:r>
    </w:p>
    <w:p w:rsidR="00A1389B" w:rsidRDefault="00A1389B" w:rsidP="00A1389B">
      <w:pPr>
        <w:pStyle w:val="ListBullet"/>
        <w:spacing w:before="120" w:after="0"/>
        <w:contextualSpacing w:val="0"/>
      </w:pPr>
      <w:r>
        <w:t xml:space="preserve">Define function to test </w:t>
      </w:r>
      <w:r w:rsidR="003A6376">
        <w:t xml:space="preserve">whether </w:t>
      </w:r>
      <w:r>
        <w:t>a particular class has been assigned to a page element.</w:t>
      </w:r>
      <w:r w:rsidR="001E0557">
        <w:t xml:space="preserve">  Function:</w:t>
      </w:r>
    </w:p>
    <w:p w:rsidR="001E0557" w:rsidRDefault="001E0557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Receives two parameters: an element and a class name string.</w:t>
      </w:r>
    </w:p>
    <w:p w:rsidR="001E0557" w:rsidRDefault="003A6376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Constructs a regular expression to test whether class name parameter appears anywhere within element’s class name property.</w:t>
      </w:r>
    </w:p>
    <w:p w:rsidR="003A6376" w:rsidRDefault="003A6376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Returns result of regex match test.</w:t>
      </w:r>
    </w:p>
    <w:p w:rsidR="00A1389B" w:rsidRDefault="00A1389B" w:rsidP="004F6FE0">
      <w:pPr>
        <w:pStyle w:val="ListBullet"/>
        <w:spacing w:before="120" w:after="0"/>
        <w:contextualSpacing w:val="0"/>
      </w:pPr>
      <w:r>
        <w:t>Define function to add a class to a page element.</w:t>
      </w:r>
      <w:r w:rsidR="003A6376">
        <w:t xml:space="preserve">  Function:</w:t>
      </w:r>
    </w:p>
    <w:p w:rsidR="003A6376" w:rsidRDefault="003A6376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Receives two parameters: an element and a class name string.</w:t>
      </w:r>
    </w:p>
    <w:p w:rsidR="003A6376" w:rsidRDefault="003A6376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Calls function to test whether class name parameter has been applied to element parameter.</w:t>
      </w:r>
    </w:p>
    <w:p w:rsidR="003A6376" w:rsidRDefault="003A6376" w:rsidP="004F6FE0">
      <w:pPr>
        <w:pStyle w:val="ListBullet"/>
        <w:numPr>
          <w:ilvl w:val="0"/>
          <w:numId w:val="18"/>
        </w:numPr>
        <w:spacing w:after="0" w:line="240" w:lineRule="auto"/>
        <w:contextualSpacing w:val="0"/>
      </w:pPr>
      <w:r>
        <w:t>If result is false, adds class name parameter to element parameter’s class name property.</w:t>
      </w:r>
    </w:p>
    <w:p w:rsidR="009053D2" w:rsidRDefault="009053D2" w:rsidP="009053D2">
      <w:pPr>
        <w:pStyle w:val="ListBullet"/>
        <w:numPr>
          <w:ilvl w:val="0"/>
          <w:numId w:val="0"/>
        </w:numPr>
        <w:spacing w:after="0"/>
        <w:ind w:left="360" w:hanging="360"/>
        <w:contextualSpacing w:val="0"/>
      </w:pPr>
    </w:p>
    <w:p w:rsidR="009053D2" w:rsidRDefault="009053D2" w:rsidP="009053D2">
      <w:pPr>
        <w:pStyle w:val="ListBullet"/>
        <w:numPr>
          <w:ilvl w:val="0"/>
          <w:numId w:val="0"/>
        </w:numPr>
        <w:spacing w:after="0"/>
        <w:ind w:left="360" w:hanging="360"/>
        <w:contextualSpacing w:val="0"/>
      </w:pPr>
    </w:p>
    <w:p w:rsidR="009053D2" w:rsidRDefault="009053D2" w:rsidP="009053D2">
      <w:pPr>
        <w:pStyle w:val="ListBullet"/>
        <w:numPr>
          <w:ilvl w:val="0"/>
          <w:numId w:val="0"/>
        </w:numPr>
        <w:spacing w:after="0"/>
        <w:ind w:left="360" w:hanging="360"/>
        <w:contextualSpacing w:val="0"/>
      </w:pPr>
    </w:p>
    <w:p w:rsidR="001F7C1D" w:rsidRDefault="001F7C1D" w:rsidP="00637409">
      <w:pPr>
        <w:pStyle w:val="ListBullet"/>
        <w:spacing w:before="120" w:after="0"/>
        <w:contextualSpacing w:val="0"/>
      </w:pPr>
      <w:r>
        <w:br w:type="page"/>
      </w:r>
    </w:p>
    <w:p w:rsidR="009104DC" w:rsidRPr="009104DC" w:rsidRDefault="009104DC" w:rsidP="009104DC">
      <w:pPr>
        <w:pStyle w:val="Heading1"/>
        <w:rPr>
          <w:b w:val="0"/>
        </w:rPr>
      </w:pPr>
      <w:r w:rsidRPr="00FE06CD">
        <w:lastRenderedPageBreak/>
        <w:t>File Name:</w:t>
      </w:r>
      <w:r w:rsidRPr="00FE06CD">
        <w:tab/>
      </w:r>
      <w:r w:rsidRPr="009104DC">
        <w:rPr>
          <w:b w:val="0"/>
          <w:i/>
        </w:rPr>
        <w:t>server_calendar_selection_controls.html</w:t>
      </w:r>
    </w:p>
    <w:p w:rsidR="009104DC" w:rsidRPr="00FE06CD" w:rsidRDefault="009104DC" w:rsidP="009104DC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Author:</w:t>
      </w:r>
      <w:r w:rsidRPr="00FE06CD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>CJ</w:t>
      </w:r>
    </w:p>
    <w:p w:rsidR="009104DC" w:rsidRPr="00FE06CD" w:rsidRDefault="009104DC" w:rsidP="009104DC">
      <w:pPr>
        <w:tabs>
          <w:tab w:val="left" w:pos="1800"/>
        </w:tabs>
        <w:spacing w:after="0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Purpose</w:t>
      </w:r>
      <w:r w:rsidRPr="00FE06CD">
        <w:rPr>
          <w:rFonts w:ascii="Consolas" w:hAnsi="Consolas"/>
          <w:b/>
          <w:sz w:val="28"/>
          <w:szCs w:val="28"/>
        </w:rPr>
        <w:t>:</w:t>
      </w:r>
      <w:r w:rsidRPr="00FE06CD">
        <w:rPr>
          <w:rFonts w:ascii="Consolas" w:hAnsi="Consolas"/>
          <w:sz w:val="28"/>
          <w:szCs w:val="28"/>
        </w:rPr>
        <w:tab/>
      </w:r>
      <w:r w:rsidRPr="00EA437E">
        <w:rPr>
          <w:rFonts w:ascii="Consolas" w:hAnsi="Consolas"/>
          <w:sz w:val="28"/>
          <w:szCs w:val="28"/>
        </w:rPr>
        <w:t>Defines calendar selection control elements</w:t>
      </w:r>
    </w:p>
    <w:p w:rsidR="009104DC" w:rsidRPr="00FE06CD" w:rsidRDefault="009104DC" w:rsidP="009104DC">
      <w:pPr>
        <w:spacing w:before="200"/>
        <w:rPr>
          <w:rFonts w:ascii="Consolas" w:hAnsi="Consolas"/>
          <w:b/>
          <w:sz w:val="28"/>
          <w:szCs w:val="28"/>
        </w:rPr>
      </w:pPr>
      <w:r w:rsidRPr="00FE06CD">
        <w:rPr>
          <w:rFonts w:ascii="Consolas" w:hAnsi="Consolas"/>
          <w:b/>
          <w:sz w:val="28"/>
          <w:szCs w:val="28"/>
        </w:rPr>
        <w:t>Pseudocode</w:t>
      </w:r>
    </w:p>
    <w:p w:rsidR="001F7C1D" w:rsidRDefault="00AE2D04" w:rsidP="001F7C1D">
      <w:pPr>
        <w:pStyle w:val="ListBullet"/>
        <w:spacing w:after="0"/>
        <w:contextualSpacing w:val="0"/>
      </w:pPr>
      <w:r>
        <w:t>xx</w:t>
      </w:r>
      <w:r w:rsidR="001F7C1D">
        <w:t>:</w:t>
      </w:r>
    </w:p>
    <w:p w:rsidR="001F7C1D" w:rsidRDefault="00AE2D04" w:rsidP="004F6FE0">
      <w:pPr>
        <w:pStyle w:val="ListParagraph"/>
        <w:numPr>
          <w:ilvl w:val="0"/>
          <w:numId w:val="2"/>
        </w:numPr>
        <w:spacing w:after="0" w:line="240" w:lineRule="auto"/>
      </w:pPr>
      <w:r>
        <w:t>xx</w:t>
      </w:r>
    </w:p>
    <w:p w:rsidR="001F7C1D" w:rsidRDefault="001F7C1D" w:rsidP="001F7C1D">
      <w:pPr>
        <w:spacing w:after="0" w:line="240" w:lineRule="auto"/>
      </w:pPr>
    </w:p>
    <w:p w:rsidR="0060227A" w:rsidRPr="0060227A" w:rsidRDefault="0060227A" w:rsidP="0060227A">
      <w:pPr>
        <w:spacing w:after="0" w:line="240" w:lineRule="auto"/>
      </w:pPr>
    </w:p>
    <w:sectPr w:rsidR="0060227A" w:rsidRPr="0060227A" w:rsidSect="000C3D8A">
      <w:headerReference w:type="default" r:id="rId9"/>
      <w:pgSz w:w="15840" w:h="12240" w:orient="landscape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3B9" w:rsidRDefault="00A703B9" w:rsidP="0060227A">
      <w:pPr>
        <w:spacing w:after="0" w:line="240" w:lineRule="auto"/>
      </w:pPr>
      <w:r>
        <w:separator/>
      </w:r>
    </w:p>
  </w:endnote>
  <w:endnote w:type="continuationSeparator" w:id="0">
    <w:p w:rsidR="00A703B9" w:rsidRDefault="00A703B9" w:rsidP="0060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3B9" w:rsidRDefault="00A703B9" w:rsidP="0060227A">
      <w:pPr>
        <w:spacing w:after="0" w:line="240" w:lineRule="auto"/>
      </w:pPr>
      <w:r>
        <w:separator/>
      </w:r>
    </w:p>
  </w:footnote>
  <w:footnote w:type="continuationSeparator" w:id="0">
    <w:p w:rsidR="00A703B9" w:rsidRDefault="00A703B9" w:rsidP="00602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61626"/>
      <w:docPartObj>
        <w:docPartGallery w:val="Page Numbers (Top of Page)"/>
        <w:docPartUnique/>
      </w:docPartObj>
    </w:sdtPr>
    <w:sdtContent>
      <w:p w:rsidR="00841630" w:rsidRDefault="00026AED" w:rsidP="000C6CBB">
        <w:pPr>
          <w:pStyle w:val="Header"/>
          <w:jc w:val="right"/>
        </w:pPr>
        <w:fldSimple w:instr=" PAGE   \* MERGEFORMAT ">
          <w:r w:rsidR="002D1E79">
            <w:rPr>
              <w:noProof/>
            </w:rPr>
            <w:t>7</w:t>
          </w:r>
        </w:fldSimple>
      </w:p>
    </w:sdtContent>
  </w:sdt>
  <w:p w:rsidR="00841630" w:rsidRDefault="0084163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41862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E306CC"/>
    <w:multiLevelType w:val="hybridMultilevel"/>
    <w:tmpl w:val="D34A7C76"/>
    <w:lvl w:ilvl="0" w:tplc="C8805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83080"/>
    <w:multiLevelType w:val="hybridMultilevel"/>
    <w:tmpl w:val="B91621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C41C0B"/>
    <w:multiLevelType w:val="hybridMultilevel"/>
    <w:tmpl w:val="254641B6"/>
    <w:lvl w:ilvl="0" w:tplc="C8805DE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954C2D"/>
    <w:multiLevelType w:val="hybridMultilevel"/>
    <w:tmpl w:val="64045D70"/>
    <w:lvl w:ilvl="0" w:tplc="0409000B">
      <w:start w:val="1"/>
      <w:numFmt w:val="bullet"/>
      <w:lvlText w:val="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80551"/>
    <w:multiLevelType w:val="hybridMultilevel"/>
    <w:tmpl w:val="463A941A"/>
    <w:lvl w:ilvl="0" w:tplc="25FA66F2">
      <w:start w:val="1"/>
      <w:numFmt w:val="bullet"/>
      <w:lvlText w:val="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4488F"/>
    <w:multiLevelType w:val="hybridMultilevel"/>
    <w:tmpl w:val="A2C03DB6"/>
    <w:lvl w:ilvl="0" w:tplc="79FAF700">
      <w:start w:val="1"/>
      <w:numFmt w:val="bullet"/>
      <w:lvlText w:val="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3267E1"/>
    <w:multiLevelType w:val="hybridMultilevel"/>
    <w:tmpl w:val="F2EE44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336111"/>
    <w:multiLevelType w:val="hybridMultilevel"/>
    <w:tmpl w:val="39FE159E"/>
    <w:lvl w:ilvl="0" w:tplc="25FA66F2">
      <w:start w:val="1"/>
      <w:numFmt w:val="bullet"/>
      <w:lvlText w:val="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A3EF7"/>
    <w:multiLevelType w:val="hybridMultilevel"/>
    <w:tmpl w:val="7CF09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1003E"/>
    <w:multiLevelType w:val="hybridMultilevel"/>
    <w:tmpl w:val="E98407B4"/>
    <w:lvl w:ilvl="0" w:tplc="04090009">
      <w:start w:val="1"/>
      <w:numFmt w:val="bullet"/>
      <w:lvlText w:val="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8C3274"/>
    <w:multiLevelType w:val="hybridMultilevel"/>
    <w:tmpl w:val="A56CA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F21D17"/>
    <w:multiLevelType w:val="hybridMultilevel"/>
    <w:tmpl w:val="4150EE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0850C5"/>
    <w:multiLevelType w:val="hybridMultilevel"/>
    <w:tmpl w:val="A7A88C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C6C2D"/>
    <w:multiLevelType w:val="hybridMultilevel"/>
    <w:tmpl w:val="94C6D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E3368"/>
    <w:multiLevelType w:val="hybridMultilevel"/>
    <w:tmpl w:val="C9A2D3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CA520EA"/>
    <w:multiLevelType w:val="hybridMultilevel"/>
    <w:tmpl w:val="E280CF74"/>
    <w:lvl w:ilvl="0" w:tplc="71C4F19A">
      <w:start w:val="1"/>
      <w:numFmt w:val="bullet"/>
      <w:lvlText w:val=""/>
      <w:lvlJc w:val="left"/>
      <w:pPr>
        <w:ind w:left="7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22526"/>
    <w:multiLevelType w:val="hybridMultilevel"/>
    <w:tmpl w:val="BA805B82"/>
    <w:lvl w:ilvl="0" w:tplc="71C4F19A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4E3DD2"/>
    <w:multiLevelType w:val="hybridMultilevel"/>
    <w:tmpl w:val="A176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2321BF"/>
    <w:multiLevelType w:val="hybridMultilevel"/>
    <w:tmpl w:val="8FDA4B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F6E52"/>
    <w:multiLevelType w:val="hybridMultilevel"/>
    <w:tmpl w:val="20B40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9B66CA"/>
    <w:multiLevelType w:val="hybridMultilevel"/>
    <w:tmpl w:val="59A22E8A"/>
    <w:lvl w:ilvl="0" w:tplc="C8805D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7804DD"/>
    <w:multiLevelType w:val="hybridMultilevel"/>
    <w:tmpl w:val="A1FA9372"/>
    <w:lvl w:ilvl="0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22"/>
  </w:num>
  <w:num w:numId="5">
    <w:abstractNumId w:val="4"/>
  </w:num>
  <w:num w:numId="6">
    <w:abstractNumId w:val="16"/>
  </w:num>
  <w:num w:numId="7">
    <w:abstractNumId w:val="10"/>
  </w:num>
  <w:num w:numId="8">
    <w:abstractNumId w:val="8"/>
  </w:num>
  <w:num w:numId="9">
    <w:abstractNumId w:val="19"/>
  </w:num>
  <w:num w:numId="10">
    <w:abstractNumId w:val="13"/>
  </w:num>
  <w:num w:numId="11">
    <w:abstractNumId w:val="12"/>
  </w:num>
  <w:num w:numId="12">
    <w:abstractNumId w:val="17"/>
  </w:num>
  <w:num w:numId="13">
    <w:abstractNumId w:val="9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  <w:num w:numId="18">
    <w:abstractNumId w:val="21"/>
  </w:num>
  <w:num w:numId="19">
    <w:abstractNumId w:val="20"/>
  </w:num>
  <w:num w:numId="20">
    <w:abstractNumId w:val="6"/>
  </w:num>
  <w:num w:numId="21">
    <w:abstractNumId w:val="7"/>
  </w:num>
  <w:num w:numId="22">
    <w:abstractNumId w:val="2"/>
  </w:num>
  <w:num w:numId="23">
    <w:abstractNumId w:val="1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3B83"/>
    <w:rsid w:val="000065E3"/>
    <w:rsid w:val="00016738"/>
    <w:rsid w:val="00023503"/>
    <w:rsid w:val="00026AED"/>
    <w:rsid w:val="0003042D"/>
    <w:rsid w:val="000336CF"/>
    <w:rsid w:val="00035EC0"/>
    <w:rsid w:val="00035F0F"/>
    <w:rsid w:val="00042505"/>
    <w:rsid w:val="00043AD4"/>
    <w:rsid w:val="00046B82"/>
    <w:rsid w:val="00051CAD"/>
    <w:rsid w:val="000579C3"/>
    <w:rsid w:val="00071DFF"/>
    <w:rsid w:val="00075011"/>
    <w:rsid w:val="00075562"/>
    <w:rsid w:val="00077629"/>
    <w:rsid w:val="00083F37"/>
    <w:rsid w:val="00096968"/>
    <w:rsid w:val="000A04CA"/>
    <w:rsid w:val="000A481C"/>
    <w:rsid w:val="000A539F"/>
    <w:rsid w:val="000B10DB"/>
    <w:rsid w:val="000B5F4C"/>
    <w:rsid w:val="000C3255"/>
    <w:rsid w:val="000C3D8A"/>
    <w:rsid w:val="000C6CBB"/>
    <w:rsid w:val="000D09AA"/>
    <w:rsid w:val="000D6462"/>
    <w:rsid w:val="000E35A4"/>
    <w:rsid w:val="000E3F65"/>
    <w:rsid w:val="000F027E"/>
    <w:rsid w:val="000F482A"/>
    <w:rsid w:val="00104588"/>
    <w:rsid w:val="0010478B"/>
    <w:rsid w:val="00106A97"/>
    <w:rsid w:val="00124F8D"/>
    <w:rsid w:val="001273C1"/>
    <w:rsid w:val="00134BE1"/>
    <w:rsid w:val="001453F0"/>
    <w:rsid w:val="001533A2"/>
    <w:rsid w:val="0016627F"/>
    <w:rsid w:val="00171257"/>
    <w:rsid w:val="00171315"/>
    <w:rsid w:val="00172A25"/>
    <w:rsid w:val="00176572"/>
    <w:rsid w:val="0017798D"/>
    <w:rsid w:val="001849F3"/>
    <w:rsid w:val="00192BAA"/>
    <w:rsid w:val="001A0F90"/>
    <w:rsid w:val="001B6322"/>
    <w:rsid w:val="001C3013"/>
    <w:rsid w:val="001D0D82"/>
    <w:rsid w:val="001D64F1"/>
    <w:rsid w:val="001D72F6"/>
    <w:rsid w:val="001E0557"/>
    <w:rsid w:val="001E0886"/>
    <w:rsid w:val="001E10F4"/>
    <w:rsid w:val="001E1BBB"/>
    <w:rsid w:val="001F1B7C"/>
    <w:rsid w:val="001F7C1D"/>
    <w:rsid w:val="0020131E"/>
    <w:rsid w:val="00201C61"/>
    <w:rsid w:val="00210D6C"/>
    <w:rsid w:val="00211324"/>
    <w:rsid w:val="00213172"/>
    <w:rsid w:val="002132EC"/>
    <w:rsid w:val="00221BDE"/>
    <w:rsid w:val="00222034"/>
    <w:rsid w:val="0022635F"/>
    <w:rsid w:val="00236D5D"/>
    <w:rsid w:val="00247A27"/>
    <w:rsid w:val="00251620"/>
    <w:rsid w:val="00257119"/>
    <w:rsid w:val="0026743F"/>
    <w:rsid w:val="00273FCD"/>
    <w:rsid w:val="002748EA"/>
    <w:rsid w:val="00280EC9"/>
    <w:rsid w:val="00291477"/>
    <w:rsid w:val="00297A7A"/>
    <w:rsid w:val="002A58F8"/>
    <w:rsid w:val="002A5ED2"/>
    <w:rsid w:val="002B310A"/>
    <w:rsid w:val="002C36CA"/>
    <w:rsid w:val="002D06BE"/>
    <w:rsid w:val="002D1E79"/>
    <w:rsid w:val="002D4548"/>
    <w:rsid w:val="002D4C0B"/>
    <w:rsid w:val="002D60A3"/>
    <w:rsid w:val="002D72C7"/>
    <w:rsid w:val="002D7D70"/>
    <w:rsid w:val="002E413B"/>
    <w:rsid w:val="002F08F4"/>
    <w:rsid w:val="002F4B64"/>
    <w:rsid w:val="002F6377"/>
    <w:rsid w:val="00300E43"/>
    <w:rsid w:val="00301646"/>
    <w:rsid w:val="00305240"/>
    <w:rsid w:val="00313EA5"/>
    <w:rsid w:val="00317B27"/>
    <w:rsid w:val="00321326"/>
    <w:rsid w:val="00321CD0"/>
    <w:rsid w:val="00362014"/>
    <w:rsid w:val="00364343"/>
    <w:rsid w:val="00370652"/>
    <w:rsid w:val="00374096"/>
    <w:rsid w:val="00374B8C"/>
    <w:rsid w:val="0038002A"/>
    <w:rsid w:val="003832AD"/>
    <w:rsid w:val="003A5F3F"/>
    <w:rsid w:val="003A6376"/>
    <w:rsid w:val="003C273E"/>
    <w:rsid w:val="003C2F73"/>
    <w:rsid w:val="003C4281"/>
    <w:rsid w:val="003C4B09"/>
    <w:rsid w:val="003D07B8"/>
    <w:rsid w:val="003D3952"/>
    <w:rsid w:val="003D591E"/>
    <w:rsid w:val="003E167D"/>
    <w:rsid w:val="003E719E"/>
    <w:rsid w:val="003E7ED2"/>
    <w:rsid w:val="003F3162"/>
    <w:rsid w:val="003F53A2"/>
    <w:rsid w:val="0040269D"/>
    <w:rsid w:val="004177C6"/>
    <w:rsid w:val="00430310"/>
    <w:rsid w:val="0043637D"/>
    <w:rsid w:val="00444FE7"/>
    <w:rsid w:val="00451742"/>
    <w:rsid w:val="004723DE"/>
    <w:rsid w:val="00475CC3"/>
    <w:rsid w:val="00484D0E"/>
    <w:rsid w:val="004A7D90"/>
    <w:rsid w:val="004B1442"/>
    <w:rsid w:val="004B486B"/>
    <w:rsid w:val="004C2B42"/>
    <w:rsid w:val="004E7BBF"/>
    <w:rsid w:val="004F679A"/>
    <w:rsid w:val="004F6FE0"/>
    <w:rsid w:val="00501ED3"/>
    <w:rsid w:val="00507BEF"/>
    <w:rsid w:val="00511FB1"/>
    <w:rsid w:val="00517F84"/>
    <w:rsid w:val="005368B8"/>
    <w:rsid w:val="00555F12"/>
    <w:rsid w:val="0056489F"/>
    <w:rsid w:val="00565D98"/>
    <w:rsid w:val="00567643"/>
    <w:rsid w:val="005707E6"/>
    <w:rsid w:val="00577853"/>
    <w:rsid w:val="0058214B"/>
    <w:rsid w:val="005A147C"/>
    <w:rsid w:val="005A1EC4"/>
    <w:rsid w:val="005B03E3"/>
    <w:rsid w:val="005B1CC3"/>
    <w:rsid w:val="005B3BC3"/>
    <w:rsid w:val="005B413C"/>
    <w:rsid w:val="005B716A"/>
    <w:rsid w:val="005C4D2A"/>
    <w:rsid w:val="005C5776"/>
    <w:rsid w:val="005C7F65"/>
    <w:rsid w:val="005D1DC3"/>
    <w:rsid w:val="005E31BB"/>
    <w:rsid w:val="005F1760"/>
    <w:rsid w:val="0060227A"/>
    <w:rsid w:val="00602B78"/>
    <w:rsid w:val="00604BC5"/>
    <w:rsid w:val="0061257F"/>
    <w:rsid w:val="00621A61"/>
    <w:rsid w:val="0062449C"/>
    <w:rsid w:val="006244FB"/>
    <w:rsid w:val="006316FD"/>
    <w:rsid w:val="00631CFA"/>
    <w:rsid w:val="00637409"/>
    <w:rsid w:val="00642543"/>
    <w:rsid w:val="006448EA"/>
    <w:rsid w:val="00653369"/>
    <w:rsid w:val="0065600C"/>
    <w:rsid w:val="006679E2"/>
    <w:rsid w:val="00685164"/>
    <w:rsid w:val="006904FD"/>
    <w:rsid w:val="00693B01"/>
    <w:rsid w:val="00695690"/>
    <w:rsid w:val="006A22AD"/>
    <w:rsid w:val="006C4A8C"/>
    <w:rsid w:val="006D1075"/>
    <w:rsid w:val="006D1188"/>
    <w:rsid w:val="006D1B4E"/>
    <w:rsid w:val="006E4B10"/>
    <w:rsid w:val="006E745F"/>
    <w:rsid w:val="006F51A2"/>
    <w:rsid w:val="00707992"/>
    <w:rsid w:val="00720126"/>
    <w:rsid w:val="00720DB9"/>
    <w:rsid w:val="007263D7"/>
    <w:rsid w:val="007318A8"/>
    <w:rsid w:val="007333F9"/>
    <w:rsid w:val="007336AA"/>
    <w:rsid w:val="007447D5"/>
    <w:rsid w:val="00746E2C"/>
    <w:rsid w:val="00755873"/>
    <w:rsid w:val="00760D26"/>
    <w:rsid w:val="007666AE"/>
    <w:rsid w:val="00773870"/>
    <w:rsid w:val="007860CB"/>
    <w:rsid w:val="007944F7"/>
    <w:rsid w:val="00795F61"/>
    <w:rsid w:val="007B37A0"/>
    <w:rsid w:val="007B3A2D"/>
    <w:rsid w:val="007E328A"/>
    <w:rsid w:val="007F760E"/>
    <w:rsid w:val="00801269"/>
    <w:rsid w:val="0080174D"/>
    <w:rsid w:val="0080493A"/>
    <w:rsid w:val="00827BE8"/>
    <w:rsid w:val="00835CA4"/>
    <w:rsid w:val="00841130"/>
    <w:rsid w:val="00841630"/>
    <w:rsid w:val="008442A8"/>
    <w:rsid w:val="008541DC"/>
    <w:rsid w:val="00862643"/>
    <w:rsid w:val="00866BA7"/>
    <w:rsid w:val="00873A07"/>
    <w:rsid w:val="00882BCD"/>
    <w:rsid w:val="00883F08"/>
    <w:rsid w:val="00891CAB"/>
    <w:rsid w:val="008B222A"/>
    <w:rsid w:val="008B2C5F"/>
    <w:rsid w:val="008C0E6F"/>
    <w:rsid w:val="008C30DC"/>
    <w:rsid w:val="008C7E3D"/>
    <w:rsid w:val="008D441F"/>
    <w:rsid w:val="008D6511"/>
    <w:rsid w:val="008D6E9E"/>
    <w:rsid w:val="008F625E"/>
    <w:rsid w:val="009053D2"/>
    <w:rsid w:val="0090641C"/>
    <w:rsid w:val="009104DC"/>
    <w:rsid w:val="00914192"/>
    <w:rsid w:val="00927B36"/>
    <w:rsid w:val="00944913"/>
    <w:rsid w:val="00945D4D"/>
    <w:rsid w:val="00974294"/>
    <w:rsid w:val="00996ADD"/>
    <w:rsid w:val="009A13A8"/>
    <w:rsid w:val="009A19DB"/>
    <w:rsid w:val="009A52A4"/>
    <w:rsid w:val="009A5AD2"/>
    <w:rsid w:val="009B70EB"/>
    <w:rsid w:val="009C332C"/>
    <w:rsid w:val="009C3371"/>
    <w:rsid w:val="009C3937"/>
    <w:rsid w:val="009E173E"/>
    <w:rsid w:val="009E25ED"/>
    <w:rsid w:val="009F290E"/>
    <w:rsid w:val="009F4A68"/>
    <w:rsid w:val="009F7C09"/>
    <w:rsid w:val="00A015E8"/>
    <w:rsid w:val="00A02222"/>
    <w:rsid w:val="00A04D0D"/>
    <w:rsid w:val="00A060A6"/>
    <w:rsid w:val="00A12CDE"/>
    <w:rsid w:val="00A1389B"/>
    <w:rsid w:val="00A25A19"/>
    <w:rsid w:val="00A25E9C"/>
    <w:rsid w:val="00A26C90"/>
    <w:rsid w:val="00A27970"/>
    <w:rsid w:val="00A3370D"/>
    <w:rsid w:val="00A40BD7"/>
    <w:rsid w:val="00A45464"/>
    <w:rsid w:val="00A4599A"/>
    <w:rsid w:val="00A45B27"/>
    <w:rsid w:val="00A54882"/>
    <w:rsid w:val="00A70078"/>
    <w:rsid w:val="00A703B9"/>
    <w:rsid w:val="00A72B03"/>
    <w:rsid w:val="00A8093C"/>
    <w:rsid w:val="00A841A8"/>
    <w:rsid w:val="00A85AEF"/>
    <w:rsid w:val="00AA18C6"/>
    <w:rsid w:val="00AA3D33"/>
    <w:rsid w:val="00AA5BD5"/>
    <w:rsid w:val="00AB668C"/>
    <w:rsid w:val="00AC347C"/>
    <w:rsid w:val="00AC5FF0"/>
    <w:rsid w:val="00AD5980"/>
    <w:rsid w:val="00AD77BD"/>
    <w:rsid w:val="00AE1E3B"/>
    <w:rsid w:val="00AE2D04"/>
    <w:rsid w:val="00AF553B"/>
    <w:rsid w:val="00AF6CA7"/>
    <w:rsid w:val="00B0495E"/>
    <w:rsid w:val="00B05C94"/>
    <w:rsid w:val="00B07A7D"/>
    <w:rsid w:val="00B1113A"/>
    <w:rsid w:val="00B1426D"/>
    <w:rsid w:val="00B16C52"/>
    <w:rsid w:val="00B224C7"/>
    <w:rsid w:val="00B25B12"/>
    <w:rsid w:val="00B26716"/>
    <w:rsid w:val="00B32542"/>
    <w:rsid w:val="00B43B83"/>
    <w:rsid w:val="00B5038F"/>
    <w:rsid w:val="00B51EF0"/>
    <w:rsid w:val="00B53BA1"/>
    <w:rsid w:val="00B678B6"/>
    <w:rsid w:val="00B7646F"/>
    <w:rsid w:val="00B76897"/>
    <w:rsid w:val="00B77709"/>
    <w:rsid w:val="00B8424E"/>
    <w:rsid w:val="00B92EC2"/>
    <w:rsid w:val="00B936E4"/>
    <w:rsid w:val="00BC2515"/>
    <w:rsid w:val="00BC3BDA"/>
    <w:rsid w:val="00BD641C"/>
    <w:rsid w:val="00BE30A9"/>
    <w:rsid w:val="00BE50B6"/>
    <w:rsid w:val="00BF74B5"/>
    <w:rsid w:val="00C00321"/>
    <w:rsid w:val="00C129D3"/>
    <w:rsid w:val="00C24836"/>
    <w:rsid w:val="00C40019"/>
    <w:rsid w:val="00C54DAC"/>
    <w:rsid w:val="00C5678F"/>
    <w:rsid w:val="00C72287"/>
    <w:rsid w:val="00C73190"/>
    <w:rsid w:val="00C75511"/>
    <w:rsid w:val="00C765F2"/>
    <w:rsid w:val="00CA39A2"/>
    <w:rsid w:val="00CA457E"/>
    <w:rsid w:val="00CA5B1C"/>
    <w:rsid w:val="00CA7A2A"/>
    <w:rsid w:val="00CA7E0A"/>
    <w:rsid w:val="00CC6ED0"/>
    <w:rsid w:val="00CD2839"/>
    <w:rsid w:val="00CD41EC"/>
    <w:rsid w:val="00CF0692"/>
    <w:rsid w:val="00CF18AC"/>
    <w:rsid w:val="00CF2B8B"/>
    <w:rsid w:val="00CF309F"/>
    <w:rsid w:val="00D10580"/>
    <w:rsid w:val="00D11C38"/>
    <w:rsid w:val="00D12F13"/>
    <w:rsid w:val="00D17A73"/>
    <w:rsid w:val="00D21942"/>
    <w:rsid w:val="00D32AC6"/>
    <w:rsid w:val="00D337F3"/>
    <w:rsid w:val="00D35F82"/>
    <w:rsid w:val="00D435F2"/>
    <w:rsid w:val="00D50047"/>
    <w:rsid w:val="00D55272"/>
    <w:rsid w:val="00D57B6B"/>
    <w:rsid w:val="00D636D5"/>
    <w:rsid w:val="00D72AB4"/>
    <w:rsid w:val="00D72BE9"/>
    <w:rsid w:val="00D73EB2"/>
    <w:rsid w:val="00D84394"/>
    <w:rsid w:val="00D859D5"/>
    <w:rsid w:val="00D91019"/>
    <w:rsid w:val="00DA0801"/>
    <w:rsid w:val="00DB4A10"/>
    <w:rsid w:val="00DB5574"/>
    <w:rsid w:val="00DB7240"/>
    <w:rsid w:val="00DC62DF"/>
    <w:rsid w:val="00DC7AFC"/>
    <w:rsid w:val="00DD0C29"/>
    <w:rsid w:val="00DF55A9"/>
    <w:rsid w:val="00E01B91"/>
    <w:rsid w:val="00E05553"/>
    <w:rsid w:val="00E05556"/>
    <w:rsid w:val="00E06EB0"/>
    <w:rsid w:val="00E11422"/>
    <w:rsid w:val="00E12F10"/>
    <w:rsid w:val="00E20BC3"/>
    <w:rsid w:val="00E255B2"/>
    <w:rsid w:val="00E31C57"/>
    <w:rsid w:val="00E4487E"/>
    <w:rsid w:val="00E44B2A"/>
    <w:rsid w:val="00E573CA"/>
    <w:rsid w:val="00E615C5"/>
    <w:rsid w:val="00E63065"/>
    <w:rsid w:val="00E72F3D"/>
    <w:rsid w:val="00E81CE7"/>
    <w:rsid w:val="00E913C2"/>
    <w:rsid w:val="00EA437E"/>
    <w:rsid w:val="00EC32CA"/>
    <w:rsid w:val="00ED3AFD"/>
    <w:rsid w:val="00ED66A5"/>
    <w:rsid w:val="00ED6CA1"/>
    <w:rsid w:val="00F04C8E"/>
    <w:rsid w:val="00F11722"/>
    <w:rsid w:val="00F15314"/>
    <w:rsid w:val="00F277F7"/>
    <w:rsid w:val="00F367A4"/>
    <w:rsid w:val="00F40207"/>
    <w:rsid w:val="00F60031"/>
    <w:rsid w:val="00F65C67"/>
    <w:rsid w:val="00F72AE9"/>
    <w:rsid w:val="00F802FA"/>
    <w:rsid w:val="00F80EFD"/>
    <w:rsid w:val="00FA2EE7"/>
    <w:rsid w:val="00FA4000"/>
    <w:rsid w:val="00FB1A65"/>
    <w:rsid w:val="00FC37D2"/>
    <w:rsid w:val="00FD114E"/>
    <w:rsid w:val="00FD1759"/>
    <w:rsid w:val="00FE06CD"/>
    <w:rsid w:val="00FE5381"/>
    <w:rsid w:val="00FF068B"/>
    <w:rsid w:val="00FF2EB9"/>
    <w:rsid w:val="00FF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"/>
    </o:shapedefaults>
    <o:shapelayout v:ext="edit">
      <o:idmap v:ext="edit" data="1"/>
      <o:rules v:ext="edit">
        <o:r id="V:Rule11" type="connector" idref="#_x0000_s1040"/>
        <o:r id="V:Rule12" type="connector" idref="#_x0000_s1028"/>
        <o:r id="V:Rule13" type="connector" idref="#_x0000_s1036"/>
        <o:r id="V:Rule14" type="connector" idref="#_x0000_s1052"/>
        <o:r id="V:Rule15" type="connector" idref="#_x0000_s1044"/>
        <o:r id="V:Rule16" type="connector" idref="#_x0000_s1043"/>
        <o:r id="V:Rule17" type="connector" idref="#_x0000_s1046"/>
        <o:r id="V:Rule18" type="connector" idref="#_x0000_s1042"/>
        <o:r id="V:Rule19" type="connector" idref="#_x0000_s1072"/>
        <o:r id="V:Rule20" type="connector" idref="#_x0000_s104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13C"/>
  </w:style>
  <w:style w:type="paragraph" w:styleId="Heading1">
    <w:name w:val="heading 1"/>
    <w:basedOn w:val="Normal"/>
    <w:next w:val="Normal"/>
    <w:link w:val="Heading1Char"/>
    <w:uiPriority w:val="9"/>
    <w:qFormat/>
    <w:rsid w:val="00FE06CD"/>
    <w:pPr>
      <w:tabs>
        <w:tab w:val="left" w:pos="1800"/>
      </w:tabs>
      <w:spacing w:after="0"/>
      <w:outlineLvl w:val="0"/>
    </w:pPr>
    <w:rPr>
      <w:rFonts w:ascii="Consolas" w:hAnsi="Consolas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CD"/>
    <w:rPr>
      <w:rFonts w:ascii="Consolas" w:hAnsi="Consolas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2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7A"/>
  </w:style>
  <w:style w:type="paragraph" w:styleId="Footer">
    <w:name w:val="footer"/>
    <w:basedOn w:val="Normal"/>
    <w:link w:val="FooterChar"/>
    <w:uiPriority w:val="99"/>
    <w:semiHidden/>
    <w:unhideWhenUsed/>
    <w:rsid w:val="00602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227A"/>
  </w:style>
  <w:style w:type="table" w:styleId="TableGrid">
    <w:name w:val="Table Grid"/>
    <w:basedOn w:val="TableNormal"/>
    <w:uiPriority w:val="59"/>
    <w:rsid w:val="00B777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70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qFormat/>
    <w:rsid w:val="005B413C"/>
    <w:pPr>
      <w:numPr>
        <w:numId w:val="1"/>
      </w:numPr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55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5527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74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14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cj</cp:lastModifiedBy>
  <cp:revision>367</cp:revision>
  <dcterms:created xsi:type="dcterms:W3CDTF">2012-01-31T15:39:00Z</dcterms:created>
  <dcterms:modified xsi:type="dcterms:W3CDTF">2012-04-11T16:55:00Z</dcterms:modified>
</cp:coreProperties>
</file>