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Tableau budgétaire</w:t>
      </w:r>
    </w:p>
    <w:p>
      <w:pPr>
        <w:pStyle w:val="Normal"/>
        <w:rPr/>
      </w:pPr>
      <w:r>
        <w:rPr/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86"/>
        <w:gridCol w:w="859"/>
        <w:gridCol w:w="940"/>
        <w:gridCol w:w="1746"/>
        <w:gridCol w:w="2831"/>
      </w:tblGrid>
      <w:tr>
        <w:trPr/>
        <w:tc>
          <w:tcPr>
            <w:tcW w:w="9062" w:type="dxa"/>
            <w:gridSpan w:val="5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Budget du projet</w:t>
            </w:r>
          </w:p>
        </w:tc>
      </w:tr>
      <w:tr>
        <w:trPr/>
        <w:tc>
          <w:tcPr>
            <w:tcW w:w="26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1. Dépenses internes</w:t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Heures</w:t>
            </w:r>
          </w:p>
        </w:tc>
        <w:tc>
          <w:tcPr>
            <w:tcW w:w="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Taux</w:t>
            </w:r>
          </w:p>
        </w:tc>
        <w:tc>
          <w:tcPr>
            <w:tcW w:w="17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Montants en euro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Notes</w:t>
            </w:r>
          </w:p>
        </w:tc>
      </w:tr>
      <w:tr>
        <w:trPr/>
        <w:tc>
          <w:tcPr>
            <w:tcW w:w="26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u w:val="single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u w:val="single"/>
                <w:lang w:val="fr-FR" w:eastAsia="en-US" w:bidi="ar-SA"/>
              </w:rPr>
              <w:t>1.1 Recherches et innovation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R&amp;D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u w:val="single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u w:val="single"/>
                <w:lang w:val="fr-FR" w:eastAsia="en-US" w:bidi="ar-SA"/>
              </w:rPr>
              <w:t>1.2 Développement du projet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Développement du site (hébergement, …)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Personnel (salaires, primes, …)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Partenaires et fournisseurs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Activités de groupe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u w:val="single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u w:val="single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u w:val="single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u w:val="single"/>
                <w:lang w:val="fr-FR" w:eastAsia="en-US" w:bidi="ar-SA"/>
              </w:rPr>
              <w:t>1.3 Finalisation du projet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Démarches publicitaires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Maintenance du site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u w:val="single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u w:val="single"/>
                <w:lang w:val="fr-FR" w:eastAsia="en-US" w:bidi="ar-SA"/>
              </w:rPr>
              <w:t>1.4 Formation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u w:val="single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u w:val="single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u w:val="none"/>
                <w:lang w:val="fr-FR" w:eastAsia="en-US" w:bidi="ar-SA"/>
              </w:rPr>
              <w:t>Formation des employés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100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15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15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1</w:t>
            </w: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0</w:t>
            </w:r>
          </w:p>
        </w:tc>
        <w:tc>
          <w:tcPr>
            <w:tcW w:w="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100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4</w:t>
            </w: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1200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400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1000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200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3333.33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1000</w:t>
            </w:r>
          </w:p>
        </w:tc>
        <w:tc>
          <w:tcPr>
            <w:tcW w:w="17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10 000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2</w:t>
            </w: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0 000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60 000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20 000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10 000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3000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50 000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10 000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u w:val="single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u w:val="single"/>
                <w:lang w:val="fr-FR" w:eastAsia="en-US" w:bidi="ar-SA"/>
              </w:rPr>
              <w:t>1.1 Recherches et innovation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Recherche et développement.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 w:val="false"/>
                <w:b w:val="false"/>
                <w:bCs w:val="false"/>
                <w:kern w:val="2"/>
                <w:sz w:val="22"/>
                <w:szCs w:val="22"/>
                <w:u w:val="single"/>
                <w:lang w:val="fr-FR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 w:val="22"/>
                <w:szCs w:val="22"/>
                <w:u w:val="single"/>
                <w:lang w:val="fr-FR" w:eastAsia="en-US" w:bidi="ar-SA"/>
              </w:rPr>
              <w:t>1.2 Développement du projet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Développement du site.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Budget du personnel.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Budget pour les partenaires et fournisseurs.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Activités de groupe pour la cohésion d’équipe.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u w:val="single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u w:val="single"/>
                <w:lang w:val="fr-FR" w:eastAsia="en-US" w:bidi="ar-SA"/>
              </w:rPr>
              <w:t>1.3 Finalisation du projet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u w:val="single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u w:val="single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u w:val="none"/>
                <w:lang w:val="fr-FR" w:eastAsia="en-US" w:bidi="ar-SA"/>
              </w:rPr>
              <w:t>Démarches publicitaires.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u w:val="single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u w:val="single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u w:val="none"/>
                <w:lang w:val="fr-FR" w:eastAsia="en-US" w:bidi="ar-SA"/>
              </w:rPr>
              <w:t>Maintenance du site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u w:val="single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u w:val="single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u w:val="single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u w:val="single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u w:val="single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u w:val="single"/>
                <w:lang w:val="fr-FR" w:eastAsia="en-US" w:bidi="ar-SA"/>
              </w:rPr>
              <w:t>1.4 Formation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u w:val="single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u w:val="single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u w:val="none"/>
                <w:lang w:val="fr-FR" w:eastAsia="en-US" w:bidi="ar-SA"/>
              </w:rPr>
              <w:t>Formation des employés.</w:t>
            </w:r>
          </w:p>
        </w:tc>
      </w:tr>
      <w:tr>
        <w:trPr/>
        <w:tc>
          <w:tcPr>
            <w:tcW w:w="26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2. Dépenses externes</w:t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Heures</w:t>
            </w:r>
          </w:p>
        </w:tc>
        <w:tc>
          <w:tcPr>
            <w:tcW w:w="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Taux</w:t>
            </w:r>
          </w:p>
        </w:tc>
        <w:tc>
          <w:tcPr>
            <w:tcW w:w="17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Montants en euro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Notes</w:t>
            </w:r>
          </w:p>
        </w:tc>
      </w:tr>
      <w:tr>
        <w:trPr>
          <w:trHeight w:val="315" w:hRule="atLeast"/>
        </w:trPr>
        <w:tc>
          <w:tcPr>
            <w:tcW w:w="26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2.1 Traductions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2.2 Collaborateurs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7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15 000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15 000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Traduction totale du site.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Collaborateurs aidant au développement du site (ex : Consultant extérieurs, formateurs, coup de pouce d’une autre entreprise de développement, ...)</w:t>
            </w:r>
          </w:p>
        </w:tc>
      </w:tr>
      <w:tr>
        <w:trPr/>
        <w:tc>
          <w:tcPr>
            <w:tcW w:w="26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3. Imprévus</w:t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Heures</w:t>
            </w:r>
          </w:p>
        </w:tc>
        <w:tc>
          <w:tcPr>
            <w:tcW w:w="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Taux</w:t>
            </w:r>
          </w:p>
        </w:tc>
        <w:tc>
          <w:tcPr>
            <w:tcW w:w="17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Montants en euro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>Notes</w:t>
            </w:r>
          </w:p>
        </w:tc>
      </w:tr>
      <w:tr>
        <w:trPr/>
        <w:tc>
          <w:tcPr>
            <w:tcW w:w="26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Préventions (démarches administratives, droits d’auteurs, ...)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7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10 000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Budget de prévention des risques en cas de démarches administratives imprévues ou droits d’auteurs, par exemple.</w:t>
            </w:r>
          </w:p>
        </w:tc>
      </w:tr>
      <w:tr>
        <w:trPr/>
        <w:tc>
          <w:tcPr>
            <w:tcW w:w="26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2"/>
                <w:sz w:val="22"/>
                <w:szCs w:val="22"/>
                <w:lang w:val="fr-FR" w:eastAsia="en-US" w:bidi="ar-SA"/>
              </w:rPr>
              <w:t xml:space="preserve">4. Total </w:t>
            </w:r>
          </w:p>
        </w:tc>
        <w:tc>
          <w:tcPr>
            <w:tcW w:w="8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300</w:t>
            </w:r>
          </w:p>
        </w:tc>
        <w:tc>
          <w:tcPr>
            <w:tcW w:w="9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7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223 000</w:t>
            </w:r>
          </w:p>
        </w:tc>
        <w:tc>
          <w:tcPr>
            <w:tcW w:w="28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e23c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8e23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LibreOffice/7.3.7.2$Linux_X86_64 LibreOffice_project/30$Build-2</Application>
  <AppVersion>15.0000</AppVersion>
  <Pages>2</Pages>
  <Words>205</Words>
  <Characters>1155</Characters>
  <CharactersWithSpaces>1284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2024-03-13T07:56:00Z</dcterms:created>
  <dc:creator>TOUT</dc:creator>
  <dc:description/>
  <dc:language>fr-FR</dc:language>
  <cp:lastModifiedBy/>
  <dcterms:modified xsi:type="dcterms:W3CDTF">2024-03-28T10:16:51Z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