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A69" w:rsidRPr="00062A69" w:rsidRDefault="00062A69" w:rsidP="00062A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Отчёт по Лабораторной работе № 4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Структурное программирование и модульная организация программ 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Парадигмы программирования </w:t>
      </w:r>
    </w:p>
    <w:p w:rsid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 1 (Буквенная оценка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</w:p>
    <w:p w:rsid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Студент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Жусупов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Айболат</w:t>
      </w:r>
      <w:proofErr w:type="spellEnd"/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Группа: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ТИИ-25-21</w:t>
      </w:r>
      <w:bookmarkStart w:id="0" w:name="_GoBack"/>
      <w:bookmarkEnd w:id="0"/>
    </w:p>
    <w:p w:rsidR="00062A69" w:rsidRPr="00062A69" w:rsidRDefault="00062A69" w:rsidP="0006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Цель и краткая постановка задачи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Освоить проектирование алгоритмов в парадигме структурного программирования и их организацию в виде пакета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высокой связностью модулей, слабым зацеплением и правильной направленностью зависимостей. 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Постановка задачи: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Создать пакет </w:t>
      </w:r>
      <w:r w:rsidRPr="00062A69">
        <w:rPr>
          <w:rFonts w:ascii="Courier New" w:eastAsia="Times New Roman" w:hAnsi="Courier New" w:cs="Courier New"/>
          <w:sz w:val="20"/>
          <w:szCs w:val="20"/>
        </w:rPr>
        <w:t>university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62A69">
        <w:rPr>
          <w:rFonts w:ascii="Courier New" w:eastAsia="Times New Roman" w:hAnsi="Courier New" w:cs="Courier New"/>
          <w:sz w:val="20"/>
          <w:szCs w:val="20"/>
        </w:rPr>
        <w:t>rating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автоматизированного расчета рейтинга студентов по результатам оценок. Программа проверяет исходные данные на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валидность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рассчитывает средний балл, определяет допуск к экзамену/аттестации и рассчитывает буквенный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грейд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(согласно Варианту 1). Результаты сортируются по убыванию среднего балла и выводятся в виде форматированного отчета. </w:t>
      </w:r>
    </w:p>
    <w:p w:rsidR="00062A69" w:rsidRPr="00062A69" w:rsidRDefault="00062A69" w:rsidP="0006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Структура проекта</w:t>
      </w:r>
    </w:p>
    <w:p w:rsidR="00062A69" w:rsidRPr="00062A69" w:rsidRDefault="00062A69" w:rsidP="00062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</w:rPr>
        <w:t>lab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4_</w:t>
      </w:r>
      <w:r w:rsidRPr="00062A69">
        <w:rPr>
          <w:rFonts w:ascii="Courier New" w:eastAsia="Times New Roman" w:hAnsi="Courier New" w:cs="Courier New"/>
          <w:sz w:val="20"/>
          <w:szCs w:val="20"/>
        </w:rPr>
        <w:t>project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│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├──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university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62A69">
        <w:rPr>
          <w:rFonts w:ascii="Courier New" w:eastAsia="Times New Roman" w:hAnsi="Courier New" w:cs="Courier New"/>
          <w:sz w:val="20"/>
          <w:szCs w:val="20"/>
        </w:rPr>
        <w:t>rating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/          # Пакет приложения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│   ├── __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__.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# Публичный интерфейс пакета (__</w:t>
      </w:r>
      <w:r w:rsidRPr="00062A69">
        <w:rPr>
          <w:rFonts w:ascii="Courier New" w:eastAsia="Times New Roman" w:hAnsi="Courier New" w:cs="Courier New"/>
          <w:sz w:val="20"/>
          <w:szCs w:val="20"/>
        </w:rPr>
        <w:t>all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__)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validation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# 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Валидация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типов данных и диапазонов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calculations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# Расчёт среднего балла, статуса и буквенной оценки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rating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# Формирование результатов и сортировка рейтинга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report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# Текстовое форматирование и отображение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└──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main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# Демонстрационные данные и точка входа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│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└──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tests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/</w:t>
      </w:r>
    </w:p>
    <w:p w:rsidR="00062A69" w:rsidRPr="00062A69" w:rsidRDefault="00062A69" w:rsidP="0006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└── </w:t>
      </w:r>
      <w:r w:rsidRPr="00062A69">
        <w:rPr>
          <w:rFonts w:ascii="Courier New" w:eastAsia="Times New Roman" w:hAnsi="Courier New" w:cs="Courier New"/>
          <w:sz w:val="20"/>
          <w:szCs w:val="20"/>
        </w:rPr>
        <w:t>test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62A69">
        <w:rPr>
          <w:rFonts w:ascii="Courier New" w:eastAsia="Times New Roman" w:hAnsi="Courier New" w:cs="Courier New"/>
          <w:sz w:val="20"/>
          <w:szCs w:val="20"/>
        </w:rPr>
        <w:t>rating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# Автоматические </w:t>
      </w:r>
      <w:r w:rsidRPr="00062A69">
        <w:rPr>
          <w:rFonts w:ascii="Courier New" w:eastAsia="Times New Roman" w:hAnsi="Courier New" w:cs="Courier New"/>
          <w:sz w:val="20"/>
          <w:szCs w:val="20"/>
        </w:rPr>
        <w:t>unit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-тесты (включая граничные случаи)</w:t>
      </w:r>
    </w:p>
    <w:p w:rsidR="00062A69" w:rsidRPr="00062A69" w:rsidRDefault="00062A69" w:rsidP="0006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Описание индивидуального расширения (Вариант 1)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В рамках Варианта 1 была реализована функция расчета буквенной оценки (</w:t>
      </w:r>
      <w:r w:rsidRPr="00062A69">
        <w:rPr>
          <w:rFonts w:ascii="Courier New" w:eastAsia="Times New Roman" w:hAnsi="Courier New" w:cs="Courier New"/>
          <w:sz w:val="20"/>
          <w:szCs w:val="20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Courier New" w:eastAsia="Times New Roman" w:hAnsi="Courier New" w:cs="Courier New"/>
          <w:sz w:val="20"/>
          <w:szCs w:val="20"/>
        </w:rPr>
        <w:t>B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Courier New" w:eastAsia="Times New Roman" w:hAnsi="Courier New" w:cs="Courier New"/>
          <w:sz w:val="20"/>
          <w:szCs w:val="20"/>
        </w:rPr>
        <w:t>C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Courier New" w:eastAsia="Times New Roman" w:hAnsi="Courier New" w:cs="Courier New"/>
          <w:sz w:val="20"/>
          <w:szCs w:val="20"/>
        </w:rPr>
        <w:t>D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062A69">
        <w:rPr>
          <w:rFonts w:ascii="Courier New" w:eastAsia="Times New Roman" w:hAnsi="Courier New" w:cs="Courier New"/>
          <w:sz w:val="20"/>
          <w:szCs w:val="20"/>
        </w:rPr>
        <w:t>F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на основе среднего значения баллов студента: 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: 90.0 — 100.0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B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: 75.0 — 89.99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C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: 60.0 — 74.99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D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: 50.0 — 59.99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F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: 0.0 — 49.99</w:t>
      </w:r>
    </w:p>
    <w:p w:rsidR="00062A69" w:rsidRPr="00062A69" w:rsidRDefault="00062A69" w:rsidP="00062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: Данные отсутствуют (</w:t>
      </w:r>
      <w:r w:rsidRPr="00062A69">
        <w:rPr>
          <w:rFonts w:ascii="Courier New" w:eastAsia="Times New Roman" w:hAnsi="Courier New" w:cs="Courier New"/>
          <w:sz w:val="20"/>
          <w:szCs w:val="20"/>
        </w:rPr>
        <w:t>None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Внесенные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изменения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62A69" w:rsidRPr="00062A69" w:rsidRDefault="00062A69" w:rsidP="00062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calculations.py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Добавлена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функция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calculate_letter_grade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</w:rPr>
        <w:t>(average)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62A69" w:rsidRPr="00062A69" w:rsidRDefault="00062A69" w:rsidP="00062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rating.py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Функция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build_student_result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дополнен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результирующим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полем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2A69">
        <w:rPr>
          <w:rFonts w:ascii="Courier New" w:eastAsia="Times New Roman" w:hAnsi="Courier New" w:cs="Courier New"/>
          <w:sz w:val="20"/>
          <w:szCs w:val="20"/>
        </w:rPr>
        <w:t>"grade"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62A69" w:rsidRPr="00062A69" w:rsidRDefault="00062A69" w:rsidP="00062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report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Отчёт адаптирован под отображение буквенной оценки пользователя. </w:t>
      </w:r>
    </w:p>
    <w:p w:rsidR="00062A69" w:rsidRPr="00062A69" w:rsidRDefault="00062A69" w:rsidP="00062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tests/test_rating.py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Добавлены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автоматические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test_letter_grade_assignment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test_build_student_result_includes_grade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62A69" w:rsidRPr="00062A69" w:rsidRDefault="00062A69" w:rsidP="0006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>Ответы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>на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>контрольные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</w:rPr>
        <w:t>вопросы</w:t>
      </w:r>
      <w:proofErr w:type="spellEnd"/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Какие три базовые управляющие структуры используются в структурном программировании?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Последовательность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последовательное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выполнение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команд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Выбор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(условные ветвления </w:t>
      </w:r>
      <w:r w:rsidRPr="00062A69">
        <w:rPr>
          <w:rFonts w:ascii="Courier New" w:eastAsia="Times New Roman" w:hAnsi="Courier New" w:cs="Courier New"/>
          <w:sz w:val="20"/>
          <w:szCs w:val="20"/>
        </w:rPr>
        <w:t>if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 </w:t>
      </w:r>
      <w:r w:rsidRPr="00062A69">
        <w:rPr>
          <w:rFonts w:ascii="Courier New" w:eastAsia="Times New Roman" w:hAnsi="Courier New" w:cs="Courier New"/>
          <w:sz w:val="20"/>
          <w:szCs w:val="20"/>
        </w:rPr>
        <w:t>else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Повторение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</w:rPr>
        <w:t>циклы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2A69">
        <w:rPr>
          <w:rFonts w:ascii="Courier New" w:eastAsia="Times New Roman" w:hAnsi="Courier New" w:cs="Courier New"/>
          <w:sz w:val="20"/>
          <w:szCs w:val="20"/>
        </w:rPr>
        <w:t>for / while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Чем модуль отличается от пакета 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Модуль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отдельный файл с расширением 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содержащий код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Python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Пакет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каталог, содержащий файлы модулей и специальный файл 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__.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позволяет обращаться к директории как к единому модульному пространству.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означают высокая связность и слабое зацепление?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Высокая связность (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элементы внутри одного модуля работают на выполнение одной четкой задачи (например, модуль </w:t>
      </w:r>
      <w:r w:rsidRPr="00062A69">
        <w:rPr>
          <w:rFonts w:ascii="Courier New" w:eastAsia="Times New Roman" w:hAnsi="Courier New" w:cs="Courier New"/>
          <w:sz w:val="20"/>
          <w:szCs w:val="20"/>
        </w:rPr>
        <w:t>validation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занимается исключительно проверками). 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Слабое зацепление (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Loose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</w:rPr>
        <w:t>Coupling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Модули минимально зависят от внутренней реализации друг друга и общаются только через простой публичный интерфейс.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расчётные функции не должны выполнять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print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Функция, содержащая </w:t>
      </w:r>
      <w:r w:rsidRPr="00062A69">
        <w:rPr>
          <w:rFonts w:ascii="Courier New" w:eastAsia="Times New Roman" w:hAnsi="Courier New" w:cs="Courier New"/>
          <w:sz w:val="20"/>
          <w:szCs w:val="20"/>
        </w:rPr>
        <w:t>print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теряет универсальность и чистый функциональный характер. Замена </w:t>
      </w:r>
      <w:r w:rsidRPr="00062A69">
        <w:rPr>
          <w:rFonts w:ascii="Courier New" w:eastAsia="Times New Roman" w:hAnsi="Courier New" w:cs="Courier New"/>
          <w:sz w:val="20"/>
          <w:szCs w:val="20"/>
        </w:rPr>
        <w:t>print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возврат значений (</w:t>
      </w:r>
      <w:r w:rsidRPr="00062A69">
        <w:rPr>
          <w:rFonts w:ascii="Courier New" w:eastAsia="Times New Roman" w:hAnsi="Courier New" w:cs="Courier New"/>
          <w:sz w:val="20"/>
          <w:szCs w:val="20"/>
        </w:rPr>
        <w:t>return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) позволяет использовать один и тот же модуль вычислений в веб-приложениях, графических интерфейсах (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GUI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при автоматическом тестировании без засорения консоли.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используется условие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__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name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__ == "__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__</w:t>
      </w:r>
      <w:proofErr w:type="gramStart"/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":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proofErr w:type="gramEnd"/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Данное условие проверяет, был ли файл запущен напрямую пользователем. Если файл импортируется как модуль в другой скрипт, код внутри блока выполнять не требуется.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from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module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import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*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ухудшает </w:t>
      </w:r>
      <w:proofErr w:type="spellStart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сопровождаемость</w:t>
      </w:r>
      <w:proofErr w:type="spellEnd"/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Импорт всех имён загрязняет текущее пространство имён, повышает риск случайного переопределения переменных/функций и усложняет чтение кода, так как становится неясно, из какого модуля была вызвана конкретная функция.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 возникает циклический импорт и как его устранить?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Циклический импорт возникает, когда модуль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импортирует модуль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модуль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взаимно импортирует модуль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устранения пересматривают архитектуру, выносят общие зависимости в отдельный третий модуль или перемещают импорты внутрь конкретных функций.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зависеть от предметных модулей, а не наоборот?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Courier New" w:eastAsia="Times New Roman" w:hAnsi="Courier New" w:cs="Courier New"/>
          <w:sz w:val="20"/>
          <w:szCs w:val="20"/>
        </w:rPr>
        <w:t>main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на верхнем уровне абстракции (он собирает систему вместе). Предметные расчетные модули не должны ничего знать о том, где и как они запускаются (в консоли, в тестах или на сервере).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проверить, что 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build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062A69">
        <w:rPr>
          <w:rFonts w:ascii="Courier New" w:eastAsia="Times New Roman" w:hAnsi="Courier New" w:cs="Courier New"/>
          <w:b/>
          <w:bCs/>
          <w:sz w:val="20"/>
          <w:szCs w:val="20"/>
        </w:rPr>
        <w:t>rating</w:t>
      </w: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изменяет входные записи?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Сделать копию исходной структуры данных перед передачей в функцию, а после выполнения вызова сравнить сохраненную копию с оригиналом с помощью </w:t>
      </w:r>
      <w:proofErr w:type="gramStart"/>
      <w:r w:rsidRPr="00062A69">
        <w:rPr>
          <w:rFonts w:ascii="Courier New" w:eastAsia="Times New Roman" w:hAnsi="Courier New" w:cs="Courier New"/>
          <w:sz w:val="20"/>
          <w:szCs w:val="20"/>
        </w:rPr>
        <w:t>self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assertEqual</w:t>
      </w:r>
      <w:proofErr w:type="spellEnd"/>
      <w:proofErr w:type="gram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062A69">
        <w:rPr>
          <w:rFonts w:ascii="Courier New" w:eastAsia="Times New Roman" w:hAnsi="Courier New" w:cs="Courier New"/>
          <w:sz w:val="20"/>
          <w:szCs w:val="20"/>
        </w:rPr>
        <w:t>students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</w:t>
      </w:r>
      <w:r w:rsidRPr="00062A69">
        <w:rPr>
          <w:rFonts w:ascii="Courier New" w:eastAsia="Times New Roman" w:hAnsi="Courier New" w:cs="Courier New"/>
          <w:sz w:val="20"/>
          <w:szCs w:val="20"/>
        </w:rPr>
        <w:t>before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062A69" w:rsidRPr="00062A69" w:rsidRDefault="00062A69" w:rsidP="00062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Какой модуль следует изменить при добавлении нового способа форматирования отчёта?</w:t>
      </w:r>
    </w:p>
    <w:p w:rsidR="00062A69" w:rsidRPr="00062A69" w:rsidRDefault="00062A69" w:rsidP="00062A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Только модуль </w:t>
      </w:r>
      <w:r w:rsidRPr="00062A69">
        <w:rPr>
          <w:rFonts w:ascii="Courier New" w:eastAsia="Times New Roman" w:hAnsi="Courier New" w:cs="Courier New"/>
          <w:sz w:val="20"/>
          <w:szCs w:val="20"/>
        </w:rPr>
        <w:t>report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создать новый специализированный модуль отображения, </w:t>
      </w:r>
      <w:proofErr w:type="gram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62A69">
        <w:rPr>
          <w:rFonts w:ascii="Courier New" w:eastAsia="Times New Roman" w:hAnsi="Courier New" w:cs="Courier New"/>
          <w:sz w:val="20"/>
          <w:szCs w:val="20"/>
        </w:rPr>
        <w:t>export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062A6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не затрагивая вычисления,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валидацию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рейтингование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062A69" w:rsidRPr="00062A69" w:rsidRDefault="00062A69" w:rsidP="00062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062A6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5. Вывод</w:t>
      </w:r>
    </w:p>
    <w:p w:rsidR="00062A69" w:rsidRPr="00062A69" w:rsidRDefault="00062A69" w:rsidP="00062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был спроектирован структурированный и тестируемый пакет </w:t>
      </w:r>
      <w:r w:rsidRPr="00062A69">
        <w:rPr>
          <w:rFonts w:ascii="Courier New" w:eastAsia="Times New Roman" w:hAnsi="Courier New" w:cs="Courier New"/>
          <w:sz w:val="20"/>
          <w:szCs w:val="20"/>
        </w:rPr>
        <w:t>university</w:t>
      </w:r>
      <w:r w:rsidRPr="00062A69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062A69">
        <w:rPr>
          <w:rFonts w:ascii="Courier New" w:eastAsia="Times New Roman" w:hAnsi="Courier New" w:cs="Courier New"/>
          <w:sz w:val="20"/>
          <w:szCs w:val="20"/>
        </w:rPr>
        <w:t>rating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. Реализовано четкое разделение обязанностей (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Single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Responsibility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62A69">
        <w:rPr>
          <w:rFonts w:ascii="Times New Roman" w:eastAsia="Times New Roman" w:hAnsi="Times New Roman" w:cs="Times New Roman"/>
          <w:sz w:val="24"/>
          <w:szCs w:val="24"/>
        </w:rPr>
        <w:t>Principle</w:t>
      </w:r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): отделены бизнес-правила вычисления и </w:t>
      </w:r>
      <w:proofErr w:type="spellStart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>валидации</w:t>
      </w:r>
      <w:proofErr w:type="spellEnd"/>
      <w:r w:rsidRPr="00062A6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слоя представления и ввода-вывода. Программа успешно справляется с граничными условиями, а единый набор авто-тестов подтверждает корректность внесенных расширений.</w:t>
      </w:r>
    </w:p>
    <w:p w:rsidR="00CA17D8" w:rsidRPr="00062A69" w:rsidRDefault="00CA17D8">
      <w:pPr>
        <w:rPr>
          <w:lang w:val="ru-RU"/>
        </w:rPr>
      </w:pPr>
    </w:p>
    <w:sectPr w:rsidR="00CA17D8" w:rsidRPr="00062A6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3CEB"/>
    <w:multiLevelType w:val="multilevel"/>
    <w:tmpl w:val="9A7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51B5D"/>
    <w:multiLevelType w:val="multilevel"/>
    <w:tmpl w:val="D096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E90F5C"/>
    <w:multiLevelType w:val="multilevel"/>
    <w:tmpl w:val="CB90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A69"/>
    <w:rsid w:val="00062A69"/>
    <w:rsid w:val="00CA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A462"/>
  <w15:chartTrackingRefBased/>
  <w15:docId w15:val="{CA12C4E7-2805-4313-A582-947CA21F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2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62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2A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62A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62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62A69"/>
    <w:rPr>
      <w:rFonts w:ascii="Courier New" w:eastAsia="Times New Roman" w:hAnsi="Courier New" w:cs="Courier New"/>
      <w:sz w:val="20"/>
      <w:szCs w:val="20"/>
    </w:rPr>
  </w:style>
  <w:style w:type="character" w:customStyle="1" w:styleId="ng-tns-c3543564125-73">
    <w:name w:val="ng-tns-c3543564125-73"/>
    <w:basedOn w:val="a0"/>
    <w:rsid w:val="00062A69"/>
  </w:style>
  <w:style w:type="paragraph" w:styleId="HTML0">
    <w:name w:val="HTML Preformatted"/>
    <w:basedOn w:val="a"/>
    <w:link w:val="HTML1"/>
    <w:uiPriority w:val="99"/>
    <w:semiHidden/>
    <w:unhideWhenUsed/>
    <w:rsid w:val="00062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2A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7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2026-09-24T08:28:00Z</dcterms:created>
  <dcterms:modified xsi:type="dcterms:W3CDTF">2026-09-24T08:29:00Z</dcterms:modified>
</cp:coreProperties>
</file>