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README – Story County Median Age by Sex Choropleth</w:t>
        <w:br w:type="textWrapping"/>
        <w:t xml:space="preserve"> Author: Hunter Williams</w:t>
        <w:br w:type="textWrapping"/>
        <w:t xml:space="preserve"> Date: December 2025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Purpose</w:t>
        <w:br w:type="textWrapping"/>
        <w:t xml:space="preserve"> This project creates a graduated-color choropleth map showing the median age by sex for census tracts in Story County, Iowa. The workflow joins a cleaned CSV dataset to a GeoJSON boundary file and visualizes the results using ArcGIS Pro and a Python toolbox.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Data Sources</w:t>
        <w:br w:type="textWrapping"/>
        <w:t xml:space="preserve"> CSV File:</w:t>
        <w:br w:type="textWrapping"/>
        <w:t xml:space="preserve"> Story County Median Sex By Age Clean.csv</w:t>
        <w:br w:type="textWrapping"/>
        <w:t xml:space="preserve"> Source: U.S. Census Bureau – ACS 5-Year Estimates</w:t>
        <w:br w:type="textWrapping"/>
        <w:t xml:space="preserve"> Table: B01002 – Median Age by Sex</w:t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GeoJSON File:</w:t>
        <w:br w:type="textWrapping"/>
        <w:t xml:space="preserve"> P504577759-2025-11-2009564883-MapLayer.json</w:t>
        <w:br w:type="textWrapping"/>
        <w:t xml:space="preserve"> Source: ArcGIS Online / census boundary dataset</w:t>
        <w:br w:type="textWrapping"/>
        <w:t xml:space="preserve"> Contains Story County census tract polygons.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Field Definitions</w:t>
        <w:br w:type="textWrapping"/>
        <w:t xml:space="preserve"> Label (Grouping): Census tract identifier used for joining.</w:t>
        <w:br w:type="textWrapping"/>
        <w:t xml:space="preserve"> Total: Numeric median age value for the selected sex category.</w:t>
        <w:br w:type="textWrapping"/>
        <w:t xml:space="preserve"> Other fields: Added automatically by ArcGIS during processing.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Processing Steps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Cleaned the CSV so that: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Column 1 = Label (Grouping)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Column 2 = Total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All rows contain valid values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Loaded the GeoJSON file into ArcGIS Pro.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Added the cleaned CSV to the project.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Performed a join using: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GEOID (GeoJSON)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Label (Grouping) (CSV)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Applied graduated colors symbology using the Total field.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Exported the final output as Story_County_Output_File.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Created a Python toolbox that automates: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Selecting CSV and GeoJSON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Converting GeoJSON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Joining data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Applying display settings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Creating a matplotlib graph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Saving outputs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Coordinate System</w:t>
        <w:br w:type="textWrapping"/>
        <w:t xml:space="preserve"> The GeoJSON uses WGS84 (EPSG:4326) unless otherwise noted. ArcGIS Pro reprojects as needed.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The dataset contains only one sex category. Additional columns are needed if mapping male and female separately.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Ensure the join fields remain text to prevent GEOID mismatches.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