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A26DC" w14:textId="753C6227" w:rsidR="00807843" w:rsidRDefault="0090329F">
      <w:pPr>
        <w:pStyle w:val="Heading1"/>
      </w:pPr>
      <w:r>
        <w:t>Notes from online discussion following initial weeks in lockdown</w:t>
      </w:r>
    </w:p>
    <w:p w14:paraId="12C83030" w14:textId="4C99D99B" w:rsidR="00807843" w:rsidRDefault="000F23CC">
      <w:pPr>
        <w:pStyle w:val="Heading2"/>
      </w:pPr>
      <w:r>
        <w:t>Covid19 disruption notes</w:t>
      </w:r>
    </w:p>
    <w:p w14:paraId="67CCF3EB" w14:textId="6F5A8BF6" w:rsidR="00972215" w:rsidRDefault="000F23CC" w:rsidP="000F23CC">
      <w:pPr>
        <w:pStyle w:val="ListBullet"/>
        <w:numPr>
          <w:ilvl w:val="0"/>
          <w:numId w:val="0"/>
        </w:numPr>
        <w:spacing w:after="0"/>
        <w:ind w:left="432"/>
        <w:rPr>
          <w:b/>
          <w:bCs/>
          <w:color w:val="000000" w:themeColor="text1"/>
          <w:sz w:val="24"/>
          <w:szCs w:val="24"/>
        </w:rPr>
      </w:pPr>
      <w:r>
        <w:rPr>
          <w:b/>
          <w:bCs/>
          <w:color w:val="000000" w:themeColor="text1"/>
          <w:sz w:val="24"/>
          <w:szCs w:val="24"/>
        </w:rPr>
        <w:t>Official group planning:</w:t>
      </w:r>
    </w:p>
    <w:p w14:paraId="7FB83D3F" w14:textId="20381564" w:rsidR="000F23CC" w:rsidRDefault="000F23CC" w:rsidP="000F23CC">
      <w:pPr>
        <w:pStyle w:val="ListBullet"/>
        <w:numPr>
          <w:ilvl w:val="0"/>
          <w:numId w:val="0"/>
        </w:numPr>
        <w:spacing w:after="0"/>
        <w:ind w:left="432"/>
        <w:rPr>
          <w:color w:val="000000" w:themeColor="text1"/>
          <w:sz w:val="24"/>
          <w:szCs w:val="24"/>
        </w:rPr>
      </w:pPr>
      <w:r>
        <w:rPr>
          <w:color w:val="000000" w:themeColor="text1"/>
          <w:sz w:val="24"/>
          <w:szCs w:val="24"/>
        </w:rPr>
        <w:t xml:space="preserve">Due </w:t>
      </w:r>
      <w:r w:rsidR="00765F8A">
        <w:rPr>
          <w:color w:val="000000" w:themeColor="text1"/>
          <w:sz w:val="24"/>
          <w:szCs w:val="24"/>
        </w:rPr>
        <w:t>t</w:t>
      </w:r>
      <w:r w:rsidRPr="000F23CC">
        <w:rPr>
          <w:color w:val="000000" w:themeColor="text1"/>
          <w:sz w:val="24"/>
          <w:szCs w:val="24"/>
        </w:rPr>
        <w:t>o the events in the past weeks</w:t>
      </w:r>
      <w:r>
        <w:rPr>
          <w:color w:val="000000" w:themeColor="text1"/>
          <w:sz w:val="24"/>
          <w:szCs w:val="24"/>
        </w:rPr>
        <w:t xml:space="preserve">, </w:t>
      </w:r>
      <w:r w:rsidRPr="000F23CC">
        <w:rPr>
          <w:color w:val="000000" w:themeColor="text1"/>
          <w:sz w:val="24"/>
          <w:szCs w:val="24"/>
        </w:rPr>
        <w:t xml:space="preserve">it has become the conclusion of the </w:t>
      </w:r>
      <w:r>
        <w:rPr>
          <w:color w:val="000000" w:themeColor="text1"/>
          <w:sz w:val="24"/>
          <w:szCs w:val="24"/>
        </w:rPr>
        <w:t>team</w:t>
      </w:r>
      <w:r w:rsidRPr="000F23CC">
        <w:rPr>
          <w:color w:val="000000" w:themeColor="text1"/>
          <w:sz w:val="24"/>
          <w:szCs w:val="24"/>
        </w:rPr>
        <w:t xml:space="preserve"> that</w:t>
      </w:r>
      <w:r>
        <w:rPr>
          <w:color w:val="000000" w:themeColor="text1"/>
          <w:sz w:val="24"/>
          <w:szCs w:val="24"/>
        </w:rPr>
        <w:t xml:space="preserve"> </w:t>
      </w:r>
      <w:r w:rsidRPr="000F23CC">
        <w:rPr>
          <w:color w:val="000000" w:themeColor="text1"/>
          <w:sz w:val="24"/>
          <w:szCs w:val="24"/>
        </w:rPr>
        <w:t>the team project continue in the capacity of individual missions being developed solely by their team lead</w:t>
      </w:r>
      <w:r>
        <w:rPr>
          <w:color w:val="000000" w:themeColor="text1"/>
          <w:sz w:val="24"/>
          <w:szCs w:val="24"/>
        </w:rPr>
        <w:t xml:space="preserve">, </w:t>
      </w:r>
      <w:r w:rsidRPr="000F23CC">
        <w:rPr>
          <w:color w:val="000000" w:themeColor="text1"/>
          <w:sz w:val="24"/>
          <w:szCs w:val="24"/>
        </w:rPr>
        <w:t>unless otherwise stated</w:t>
      </w:r>
      <w:r>
        <w:rPr>
          <w:color w:val="000000" w:themeColor="text1"/>
          <w:sz w:val="24"/>
          <w:szCs w:val="24"/>
        </w:rPr>
        <w:t xml:space="preserve">, </w:t>
      </w:r>
      <w:r w:rsidRPr="000F23CC">
        <w:rPr>
          <w:color w:val="000000" w:themeColor="text1"/>
          <w:sz w:val="24"/>
          <w:szCs w:val="24"/>
        </w:rPr>
        <w:t xml:space="preserve">and </w:t>
      </w:r>
      <w:r>
        <w:rPr>
          <w:color w:val="000000" w:themeColor="text1"/>
          <w:sz w:val="24"/>
          <w:szCs w:val="24"/>
        </w:rPr>
        <w:t>that</w:t>
      </w:r>
      <w:r w:rsidRPr="000F23CC">
        <w:rPr>
          <w:color w:val="000000" w:themeColor="text1"/>
          <w:sz w:val="24"/>
          <w:szCs w:val="24"/>
        </w:rPr>
        <w:t xml:space="preserve"> the </w:t>
      </w:r>
      <w:r>
        <w:rPr>
          <w:color w:val="000000" w:themeColor="text1"/>
          <w:sz w:val="24"/>
          <w:szCs w:val="24"/>
        </w:rPr>
        <w:t>phase</w:t>
      </w:r>
      <w:r w:rsidRPr="000F23CC">
        <w:rPr>
          <w:color w:val="000000" w:themeColor="text1"/>
          <w:sz w:val="24"/>
          <w:szCs w:val="24"/>
        </w:rPr>
        <w:t xml:space="preserve"> lead is responsible for their own mission documentation</w:t>
      </w:r>
      <w:r>
        <w:rPr>
          <w:color w:val="000000" w:themeColor="text1"/>
          <w:sz w:val="24"/>
          <w:szCs w:val="24"/>
        </w:rPr>
        <w:t xml:space="preserve">, planning, development, and management. It has been agreed upon that this is the best way to proceed in our given circumstances and will provide the ability for the continuation of the Software Engineering Practice module despite the team members being separated at this time. Project management up to this point is documented by the project manager </w:t>
      </w:r>
      <w:r>
        <w:rPr>
          <w:b/>
          <w:bCs/>
          <w:color w:val="000000" w:themeColor="text1"/>
          <w:sz w:val="24"/>
          <w:szCs w:val="24"/>
        </w:rPr>
        <w:t>Robert McNicol</w:t>
      </w:r>
      <w:r>
        <w:rPr>
          <w:color w:val="000000" w:themeColor="text1"/>
          <w:sz w:val="24"/>
          <w:szCs w:val="24"/>
        </w:rPr>
        <w:t xml:space="preserve">, but will not continue to document individual mission progresses, as this is now left up to the individuals for ease of working </w:t>
      </w:r>
      <w:r w:rsidR="00765F8A">
        <w:rPr>
          <w:color w:val="000000" w:themeColor="text1"/>
          <w:sz w:val="24"/>
          <w:szCs w:val="24"/>
        </w:rPr>
        <w:t>in</w:t>
      </w:r>
      <w:r>
        <w:rPr>
          <w:color w:val="000000" w:themeColor="text1"/>
          <w:sz w:val="24"/>
          <w:szCs w:val="24"/>
        </w:rPr>
        <w:t xml:space="preserve"> this </w:t>
      </w:r>
      <w:r w:rsidR="00765F8A">
        <w:rPr>
          <w:color w:val="000000" w:themeColor="text1"/>
          <w:sz w:val="24"/>
          <w:szCs w:val="24"/>
        </w:rPr>
        <w:t>situation</w:t>
      </w:r>
      <w:r>
        <w:rPr>
          <w:color w:val="000000" w:themeColor="text1"/>
          <w:sz w:val="24"/>
          <w:szCs w:val="24"/>
        </w:rPr>
        <w:t xml:space="preserve">. </w:t>
      </w:r>
    </w:p>
    <w:p w14:paraId="22995D3E" w14:textId="709AEB09" w:rsidR="00765F8A" w:rsidRDefault="00765F8A" w:rsidP="000F23CC">
      <w:pPr>
        <w:pStyle w:val="ListBullet"/>
        <w:numPr>
          <w:ilvl w:val="0"/>
          <w:numId w:val="0"/>
        </w:numPr>
        <w:spacing w:after="0"/>
        <w:ind w:left="432"/>
        <w:rPr>
          <w:color w:val="000000" w:themeColor="text1"/>
          <w:sz w:val="24"/>
          <w:szCs w:val="24"/>
        </w:rPr>
      </w:pPr>
    </w:p>
    <w:p w14:paraId="0237BE78" w14:textId="709809CD" w:rsidR="00765F8A" w:rsidRPr="000F23CC" w:rsidRDefault="00B25E59" w:rsidP="000F23CC">
      <w:pPr>
        <w:pStyle w:val="ListBullet"/>
        <w:numPr>
          <w:ilvl w:val="0"/>
          <w:numId w:val="0"/>
        </w:numPr>
        <w:spacing w:after="0"/>
        <w:ind w:left="432"/>
        <w:rPr>
          <w:color w:val="000000" w:themeColor="text1"/>
          <w:sz w:val="24"/>
          <w:szCs w:val="24"/>
        </w:rPr>
      </w:pPr>
      <w:r w:rsidRPr="00B25E59">
        <w:rPr>
          <w:color w:val="000000" w:themeColor="text1"/>
          <w:sz w:val="24"/>
          <w:szCs w:val="24"/>
        </w:rPr>
        <w:drawing>
          <wp:anchor distT="0" distB="0" distL="114300" distR="114300" simplePos="0" relativeHeight="251659264" behindDoc="0" locked="0" layoutInCell="1" allowOverlap="1" wp14:anchorId="13BCDE22" wp14:editId="4FA27E1D">
            <wp:simplePos x="0" y="0"/>
            <wp:positionH relativeFrom="column">
              <wp:posOffset>0</wp:posOffset>
            </wp:positionH>
            <wp:positionV relativeFrom="paragraph">
              <wp:posOffset>210820</wp:posOffset>
            </wp:positionV>
            <wp:extent cx="2476500" cy="660400"/>
            <wp:effectExtent l="0" t="0" r="0" b="0"/>
            <wp:wrapTopAndBottom/>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5E59">
        <w:rPr>
          <w:color w:val="000000" w:themeColor="text1"/>
          <w:sz w:val="24"/>
          <w:szCs w:val="24"/>
        </w:rPr>
        <w:drawing>
          <wp:anchor distT="0" distB="0" distL="114300" distR="114300" simplePos="0" relativeHeight="251660288" behindDoc="0" locked="0" layoutInCell="1" allowOverlap="1" wp14:anchorId="27CD0E7B" wp14:editId="00B14666">
            <wp:simplePos x="0" y="0"/>
            <wp:positionH relativeFrom="column">
              <wp:posOffset>0</wp:posOffset>
            </wp:positionH>
            <wp:positionV relativeFrom="paragraph">
              <wp:posOffset>1109980</wp:posOffset>
            </wp:positionV>
            <wp:extent cx="1524000" cy="520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5E59">
        <w:rPr>
          <w:color w:val="000000" w:themeColor="text1"/>
          <w:sz w:val="24"/>
          <w:szCs w:val="24"/>
        </w:rPr>
        <w:drawing>
          <wp:anchor distT="0" distB="0" distL="114300" distR="114300" simplePos="0" relativeHeight="251661312" behindDoc="0" locked="0" layoutInCell="1" allowOverlap="1" wp14:anchorId="2BE675FF" wp14:editId="4349814B">
            <wp:simplePos x="0" y="0"/>
            <wp:positionH relativeFrom="column">
              <wp:posOffset>0</wp:posOffset>
            </wp:positionH>
            <wp:positionV relativeFrom="paragraph">
              <wp:posOffset>1986280</wp:posOffset>
            </wp:positionV>
            <wp:extent cx="2146300" cy="1079500"/>
            <wp:effectExtent l="0" t="0" r="0" b="0"/>
            <wp:wrapTopAndBottom/>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3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5E59">
        <w:rPr>
          <w:color w:val="000000" w:themeColor="text1"/>
          <w:sz w:val="24"/>
          <w:szCs w:val="24"/>
        </w:rPr>
        <w:drawing>
          <wp:anchor distT="0" distB="0" distL="114300" distR="114300" simplePos="0" relativeHeight="251662336" behindDoc="0" locked="0" layoutInCell="1" allowOverlap="1" wp14:anchorId="75F1EE6D" wp14:editId="5D54BB64">
            <wp:simplePos x="0" y="0"/>
            <wp:positionH relativeFrom="column">
              <wp:posOffset>0</wp:posOffset>
            </wp:positionH>
            <wp:positionV relativeFrom="paragraph">
              <wp:posOffset>3235325</wp:posOffset>
            </wp:positionV>
            <wp:extent cx="2082800" cy="13208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800" cy="13208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65F8A" w:rsidRPr="000F23CC">
      <w:footerReference w:type="default" r:id="rId12"/>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3CCC3" w14:textId="77777777" w:rsidR="00640FB8" w:rsidRDefault="00640FB8">
      <w:r>
        <w:separator/>
      </w:r>
    </w:p>
    <w:p w14:paraId="0DA31CD9" w14:textId="77777777" w:rsidR="00640FB8" w:rsidRDefault="00640FB8"/>
  </w:endnote>
  <w:endnote w:type="continuationSeparator" w:id="0">
    <w:p w14:paraId="38C63784" w14:textId="77777777" w:rsidR="00640FB8" w:rsidRDefault="00640FB8">
      <w:r>
        <w:continuationSeparator/>
      </w:r>
    </w:p>
    <w:p w14:paraId="274C84BE" w14:textId="77777777" w:rsidR="00640FB8" w:rsidRDefault="00640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46BE211B" w14:textId="77777777" w:rsidR="00807843" w:rsidRDefault="000F312B">
        <w:pPr>
          <w:pStyle w:val="Footer"/>
        </w:pPr>
        <w:r>
          <w:rPr>
            <w:lang w:bidi="en-GB"/>
          </w:rPr>
          <w:fldChar w:fldCharType="begin"/>
        </w:r>
        <w:r>
          <w:rPr>
            <w:lang w:bidi="en-GB"/>
          </w:rPr>
          <w:instrText xml:space="preserve"> PAGE   \* MERGEFORMAT </w:instrText>
        </w:r>
        <w:r>
          <w:rPr>
            <w:lang w:bidi="en-GB"/>
          </w:rPr>
          <w:fldChar w:fldCharType="separate"/>
        </w:r>
        <w:r>
          <w:rPr>
            <w:noProof/>
            <w:lang w:bidi="en-GB"/>
          </w:rPr>
          <w:t>0</w:t>
        </w:r>
        <w:r>
          <w:rPr>
            <w:noProof/>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C8A44" w14:textId="77777777" w:rsidR="00640FB8" w:rsidRDefault="00640FB8">
      <w:r>
        <w:separator/>
      </w:r>
    </w:p>
    <w:p w14:paraId="08C12A00" w14:textId="77777777" w:rsidR="00640FB8" w:rsidRDefault="00640FB8"/>
  </w:footnote>
  <w:footnote w:type="continuationSeparator" w:id="0">
    <w:p w14:paraId="20BE14BB" w14:textId="77777777" w:rsidR="00640FB8" w:rsidRDefault="00640FB8">
      <w:r>
        <w:continuationSeparator/>
      </w:r>
    </w:p>
    <w:p w14:paraId="372E0B7F" w14:textId="77777777" w:rsidR="00640FB8" w:rsidRDefault="00640F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05A521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904ED8"/>
    <w:multiLevelType w:val="hybridMultilevel"/>
    <w:tmpl w:val="179E6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32D52"/>
    <w:multiLevelType w:val="hybridMultilevel"/>
    <w:tmpl w:val="CF22D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52F7E"/>
    <w:multiLevelType w:val="hybridMultilevel"/>
    <w:tmpl w:val="701EB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41916"/>
    <w:multiLevelType w:val="hybridMultilevel"/>
    <w:tmpl w:val="C270C0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65A25"/>
    <w:multiLevelType w:val="hybridMultilevel"/>
    <w:tmpl w:val="2BD270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F96DBA"/>
    <w:multiLevelType w:val="hybridMultilevel"/>
    <w:tmpl w:val="9CDC1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FBF4CC3"/>
    <w:multiLevelType w:val="hybridMultilevel"/>
    <w:tmpl w:val="6D4EC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9"/>
  </w:num>
  <w:num w:numId="5">
    <w:abstractNumId w:val="7"/>
  </w:num>
  <w:num w:numId="6">
    <w:abstractNumId w:val="5"/>
  </w:num>
  <w:num w:numId="7">
    <w:abstractNumId w:val="2"/>
  </w:num>
  <w:num w:numId="8">
    <w:abstractNumId w:val="4"/>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88"/>
    <w:rsid w:val="000B0B79"/>
    <w:rsid w:val="000F23CC"/>
    <w:rsid w:val="000F312B"/>
    <w:rsid w:val="002010E5"/>
    <w:rsid w:val="002C4688"/>
    <w:rsid w:val="00303C58"/>
    <w:rsid w:val="003A3197"/>
    <w:rsid w:val="0056511A"/>
    <w:rsid w:val="005C4E94"/>
    <w:rsid w:val="00603E82"/>
    <w:rsid w:val="0060743A"/>
    <w:rsid w:val="00623A26"/>
    <w:rsid w:val="00640FB8"/>
    <w:rsid w:val="006E31FD"/>
    <w:rsid w:val="00765F8A"/>
    <w:rsid w:val="00807843"/>
    <w:rsid w:val="008134DA"/>
    <w:rsid w:val="00880BCF"/>
    <w:rsid w:val="00882FD7"/>
    <w:rsid w:val="0090329F"/>
    <w:rsid w:val="00972215"/>
    <w:rsid w:val="00B25E59"/>
    <w:rsid w:val="00B72236"/>
    <w:rsid w:val="00D1634E"/>
    <w:rsid w:val="00DF2043"/>
    <w:rsid w:val="00E14661"/>
    <w:rsid w:val="00E51AEE"/>
    <w:rsid w:val="00F0749C"/>
    <w:rsid w:val="00F12671"/>
    <w:rsid w:val="00F244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9967C"/>
  <w15:chartTrackingRefBased/>
  <w15:docId w15:val="{2B26A3DB-5DD6-294F-ADD9-2A1E6820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mcnicol/Library/Containers/com.microsoft.Word/Data/Library/Application%20Support/Microsoft/Office/16.0/DTS/en-GB%7bFBE7F4A3-87EF-9A4B-860F-534AF879BE1B%7d/%7b5D1CC76A-0297-4D49-986D-6AE26FDB49C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F3CED-98C6-6441-ABAB-26273756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{5D1CC76A-0297-4D49-986D-6AE26FDB49CC}tf10002086.dotx</Template>
  <TotalTime>62</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robert.mcnicol</cp:lastModifiedBy>
  <cp:revision>19</cp:revision>
  <dcterms:created xsi:type="dcterms:W3CDTF">2020-02-20T12:42:00Z</dcterms:created>
  <dcterms:modified xsi:type="dcterms:W3CDTF">2020-05-28T12:23:00Z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