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39" w:rsidRDefault="006501D2" w:rsidP="006501D2">
      <w:pPr>
        <w:jc w:val="center"/>
        <w:rPr>
          <w:b/>
          <w:sz w:val="32"/>
        </w:rPr>
      </w:pPr>
      <w:r w:rsidRPr="006501D2">
        <w:rPr>
          <w:b/>
          <w:sz w:val="32"/>
        </w:rPr>
        <w:t>Сбор и анализ требований</w:t>
      </w:r>
    </w:p>
    <w:p w:rsidR="006501D2" w:rsidRDefault="006501D2" w:rsidP="006501D2">
      <w:pPr>
        <w:rPr>
          <w:sz w:val="32"/>
        </w:rPr>
      </w:pPr>
    </w:p>
    <w:p w:rsidR="006501D2" w:rsidRDefault="006501D2" w:rsidP="006501D2">
      <w:pPr>
        <w:ind w:left="708" w:firstLine="1"/>
      </w:pPr>
      <w:r>
        <w:t>Основные вопросы</w:t>
      </w:r>
      <w:r w:rsidR="00B573B6">
        <w:t>,</w:t>
      </w:r>
      <w:r>
        <w:t xml:space="preserve"> решаемые на этом этапе:</w:t>
      </w:r>
    </w:p>
    <w:p w:rsidR="00B573B6" w:rsidRDefault="006501D2" w:rsidP="00B573B6">
      <w:pPr>
        <w:spacing w:line="240" w:lineRule="auto"/>
        <w:ind w:firstLine="1"/>
      </w:pPr>
      <w:r>
        <w:t xml:space="preserve">1. </w:t>
      </w:r>
      <w:r w:rsidRPr="00B573B6">
        <w:rPr>
          <w:i/>
        </w:rPr>
        <w:t>Цели и задачи бизнеса</w:t>
      </w:r>
    </w:p>
    <w:p w:rsidR="00B573B6" w:rsidRDefault="006501D2" w:rsidP="00B573B6">
      <w:pPr>
        <w:spacing w:line="240" w:lineRule="auto"/>
        <w:ind w:firstLine="284"/>
      </w:pPr>
      <w:r>
        <w:t>1.1 Какие проблемы решает система?</w:t>
      </w:r>
    </w:p>
    <w:p w:rsidR="00B573B6" w:rsidRDefault="006501D2" w:rsidP="00B573B6">
      <w:pPr>
        <w:spacing w:line="240" w:lineRule="auto"/>
        <w:ind w:firstLine="284"/>
      </w:pPr>
      <w:r>
        <w:t>1.2 Что она</w:t>
      </w:r>
      <w:r w:rsidR="00B573B6">
        <w:t xml:space="preserve"> улучшит и автома</w:t>
      </w:r>
      <w:r>
        <w:t>тизирует?</w:t>
      </w:r>
    </w:p>
    <w:p w:rsidR="00B573B6" w:rsidRDefault="006501D2" w:rsidP="00B573B6">
      <w:pPr>
        <w:spacing w:line="240" w:lineRule="auto"/>
        <w:ind w:firstLine="284"/>
      </w:pPr>
      <w:r>
        <w:br/>
        <w:t xml:space="preserve">2. </w:t>
      </w:r>
      <w:r w:rsidRPr="00B573B6">
        <w:rPr>
          <w:i/>
        </w:rPr>
        <w:t>Заинтересованность в По пользователя</w:t>
      </w:r>
    </w:p>
    <w:p w:rsidR="00B573B6" w:rsidRDefault="006501D2" w:rsidP="00B573B6">
      <w:pPr>
        <w:spacing w:line="240" w:lineRule="auto"/>
        <w:ind w:firstLine="284"/>
      </w:pPr>
      <w:r>
        <w:t>2.1 Кто основные пользователи?</w:t>
      </w:r>
    </w:p>
    <w:p w:rsidR="006501D2" w:rsidRDefault="006501D2" w:rsidP="00B573B6">
      <w:pPr>
        <w:spacing w:line="240" w:lineRule="auto"/>
        <w:ind w:firstLine="284"/>
      </w:pPr>
      <w:r>
        <w:t>2.2 Какие роли пользователя</w:t>
      </w:r>
    </w:p>
    <w:p w:rsidR="006501D2" w:rsidRDefault="006501D2" w:rsidP="00B573B6">
      <w:pPr>
        <w:spacing w:line="240" w:lineRule="auto"/>
        <w:ind w:firstLine="284"/>
      </w:pPr>
      <w:r>
        <w:t>2.3 Функциональные возможности каждой роли</w:t>
      </w:r>
    </w:p>
    <w:p w:rsidR="00B573B6" w:rsidRDefault="00B573B6" w:rsidP="00B573B6">
      <w:pPr>
        <w:spacing w:line="240" w:lineRule="auto"/>
      </w:pPr>
    </w:p>
    <w:p w:rsidR="006501D2" w:rsidRDefault="006501D2" w:rsidP="00B573B6">
      <w:pPr>
        <w:spacing w:line="240" w:lineRule="auto"/>
        <w:ind w:firstLine="1"/>
      </w:pPr>
      <w:r>
        <w:t xml:space="preserve">3. </w:t>
      </w:r>
      <w:r w:rsidRPr="00B573B6">
        <w:rPr>
          <w:i/>
        </w:rPr>
        <w:t>Фун</w:t>
      </w:r>
      <w:r w:rsidR="00B573B6" w:rsidRPr="00B573B6">
        <w:rPr>
          <w:i/>
        </w:rPr>
        <w:t>к</w:t>
      </w:r>
      <w:r w:rsidRPr="00B573B6">
        <w:rPr>
          <w:i/>
        </w:rPr>
        <w:t>циональные требования</w:t>
      </w:r>
    </w:p>
    <w:p w:rsidR="006501D2" w:rsidRDefault="006501D2" w:rsidP="00B573B6">
      <w:pPr>
        <w:spacing w:line="240" w:lineRule="auto"/>
        <w:ind w:firstLine="284"/>
      </w:pPr>
      <w:r>
        <w:t>3.1 Какие действия выполняются в системе</w:t>
      </w:r>
    </w:p>
    <w:p w:rsidR="00B573B6" w:rsidRDefault="006501D2" w:rsidP="00B573B6">
      <w:pPr>
        <w:spacing w:line="240" w:lineRule="auto"/>
        <w:ind w:firstLine="284"/>
      </w:pPr>
      <w:r>
        <w:t xml:space="preserve">3.2 Должна ли система интегрироваться с существующей </w:t>
      </w:r>
    </w:p>
    <w:p w:rsidR="006501D2" w:rsidRDefault="006501D2" w:rsidP="00B573B6">
      <w:pPr>
        <w:spacing w:line="240" w:lineRule="auto"/>
      </w:pPr>
      <w:r>
        <w:br/>
        <w:t xml:space="preserve">4. </w:t>
      </w:r>
      <w:r w:rsidRPr="00B573B6">
        <w:rPr>
          <w:i/>
        </w:rPr>
        <w:t>Нефункциональные требования</w:t>
      </w:r>
    </w:p>
    <w:p w:rsidR="006501D2" w:rsidRDefault="006501D2" w:rsidP="00B573B6">
      <w:pPr>
        <w:spacing w:line="240" w:lineRule="auto"/>
        <w:ind w:firstLine="284"/>
      </w:pPr>
      <w:r>
        <w:t>4.1 Смотри качественные требования к ПО</w:t>
      </w:r>
    </w:p>
    <w:p w:rsidR="00B573B6" w:rsidRDefault="00B573B6" w:rsidP="00B573B6">
      <w:pPr>
        <w:spacing w:line="240" w:lineRule="auto"/>
      </w:pPr>
    </w:p>
    <w:p w:rsidR="00B573B6" w:rsidRDefault="00B573B6" w:rsidP="00B573B6">
      <w:pPr>
        <w:spacing w:line="240" w:lineRule="auto"/>
      </w:pPr>
      <w:r>
        <w:t>5.</w:t>
      </w:r>
      <w:r w:rsidR="006501D2">
        <w:t xml:space="preserve"> </w:t>
      </w:r>
      <w:r w:rsidR="006501D2" w:rsidRPr="00B573B6">
        <w:rPr>
          <w:i/>
        </w:rPr>
        <w:t>Требования к данным</w:t>
      </w:r>
      <w:r w:rsidR="006501D2">
        <w:t xml:space="preserve"> </w:t>
      </w:r>
    </w:p>
    <w:p w:rsidR="00B573B6" w:rsidRDefault="00B573B6" w:rsidP="00B573B6">
      <w:pPr>
        <w:spacing w:line="240" w:lineRule="auto"/>
        <w:ind w:firstLine="284"/>
      </w:pPr>
      <w:r>
        <w:t xml:space="preserve">5.1 </w:t>
      </w:r>
      <w:r w:rsidR="006501D2">
        <w:t>какими типами данными и форматами данных должна работать система</w:t>
      </w:r>
    </w:p>
    <w:p w:rsidR="00B573B6" w:rsidRDefault="00B573B6" w:rsidP="00B573B6">
      <w:pPr>
        <w:spacing w:line="240" w:lineRule="auto"/>
        <w:ind w:firstLine="284"/>
      </w:pPr>
      <w:r>
        <w:t xml:space="preserve">5.2 </w:t>
      </w:r>
      <w:r w:rsidR="006501D2">
        <w:t>какими должны быть входные и выходные данные</w:t>
      </w:r>
    </w:p>
    <w:p w:rsidR="00B573B6" w:rsidRDefault="00B573B6" w:rsidP="00B573B6">
      <w:pPr>
        <w:spacing w:line="240" w:lineRule="auto"/>
        <w:ind w:firstLine="284"/>
      </w:pPr>
      <w:r>
        <w:t xml:space="preserve">5.3 </w:t>
      </w:r>
      <w:r w:rsidR="006501D2">
        <w:t xml:space="preserve">у каких пользователей какие данные и что они могут использовать, </w:t>
      </w:r>
    </w:p>
    <w:p w:rsidR="00B573B6" w:rsidRDefault="00B573B6" w:rsidP="00B573B6">
      <w:pPr>
        <w:spacing w:line="240" w:lineRule="auto"/>
        <w:ind w:firstLine="284"/>
      </w:pPr>
      <w:r>
        <w:t xml:space="preserve">5.4 </w:t>
      </w:r>
      <w:r w:rsidR="006501D2">
        <w:t>какие данные не</w:t>
      </w:r>
      <w:r>
        <w:t>обходимо хранить и обрабатывать</w:t>
      </w:r>
    </w:p>
    <w:p w:rsidR="006501D2" w:rsidRDefault="00B573B6" w:rsidP="00B573B6">
      <w:pPr>
        <w:spacing w:line="240" w:lineRule="auto"/>
        <w:ind w:firstLine="284"/>
      </w:pPr>
      <w:r>
        <w:t>5.5</w:t>
      </w:r>
      <w:r w:rsidR="006501D2">
        <w:t xml:space="preserve"> требуется ли выполнять архивирование данных</w:t>
      </w:r>
    </w:p>
    <w:p w:rsidR="00B573B6" w:rsidRDefault="00B573B6" w:rsidP="00B573B6">
      <w:pPr>
        <w:spacing w:line="240" w:lineRule="auto"/>
      </w:pPr>
    </w:p>
    <w:p w:rsidR="00B573B6" w:rsidRPr="00B573B6" w:rsidRDefault="00B573B6" w:rsidP="00B573B6">
      <w:pPr>
        <w:spacing w:line="240" w:lineRule="auto"/>
        <w:rPr>
          <w:i/>
        </w:rPr>
      </w:pPr>
      <w:r w:rsidRPr="00B573B6">
        <w:rPr>
          <w:i/>
        </w:rPr>
        <w:t>6.</w:t>
      </w:r>
      <w:r>
        <w:rPr>
          <w:i/>
        </w:rPr>
        <w:t xml:space="preserve"> </w:t>
      </w:r>
      <w:r w:rsidRPr="00B573B6">
        <w:rPr>
          <w:i/>
        </w:rPr>
        <w:t>Архитектура</w:t>
      </w:r>
    </w:p>
    <w:p w:rsidR="006501D2" w:rsidRDefault="00B573B6" w:rsidP="00B573B6">
      <w:pPr>
        <w:spacing w:line="240" w:lineRule="auto"/>
        <w:ind w:firstLine="284"/>
      </w:pPr>
      <w:r>
        <w:t xml:space="preserve">6.1 Какой тип информационной системы требуется разработать </w:t>
      </w:r>
    </w:p>
    <w:p w:rsidR="00B573B6" w:rsidRDefault="00B573B6" w:rsidP="00B573B6">
      <w:pPr>
        <w:spacing w:line="240" w:lineRule="auto"/>
        <w:ind w:firstLine="284"/>
      </w:pPr>
      <w:r>
        <w:t xml:space="preserve">6.2 Какой предпочтительный технологический </w:t>
      </w:r>
      <w:proofErr w:type="spellStart"/>
      <w:r>
        <w:t>стэк</w:t>
      </w:r>
      <w:proofErr w:type="spellEnd"/>
      <w:r>
        <w:t xml:space="preserve"> и платформа этой системы</w:t>
      </w:r>
    </w:p>
    <w:p w:rsidR="00B573B6" w:rsidRDefault="00B573B6" w:rsidP="00B573B6">
      <w:pPr>
        <w:spacing w:line="240" w:lineRule="auto"/>
        <w:ind w:firstLine="284"/>
      </w:pPr>
      <w:r>
        <w:t>6.3 Имеется ли возможность обновления программных и аппаратных средств</w:t>
      </w:r>
    </w:p>
    <w:p w:rsidR="006501D2" w:rsidRDefault="006501D2" w:rsidP="006501D2">
      <w:pPr>
        <w:spacing w:line="276" w:lineRule="auto"/>
      </w:pPr>
    </w:p>
    <w:p w:rsidR="00B573B6" w:rsidRPr="00B573B6" w:rsidRDefault="00B573B6" w:rsidP="006501D2">
      <w:pPr>
        <w:spacing w:line="276" w:lineRule="auto"/>
        <w:rPr>
          <w:i/>
        </w:rPr>
      </w:pPr>
      <w:r w:rsidRPr="00B573B6">
        <w:rPr>
          <w:i/>
        </w:rPr>
        <w:t>Способы сбора требований:</w:t>
      </w:r>
    </w:p>
    <w:p w:rsidR="00B573B6" w:rsidRDefault="00B573B6" w:rsidP="00B573B6">
      <w:pPr>
        <w:spacing w:line="240" w:lineRule="auto"/>
        <w:ind w:firstLine="284"/>
      </w:pPr>
      <w:r>
        <w:t xml:space="preserve">1) Интервью </w:t>
      </w:r>
    </w:p>
    <w:p w:rsidR="00B573B6" w:rsidRDefault="00B573B6" w:rsidP="00B573B6">
      <w:pPr>
        <w:spacing w:line="240" w:lineRule="auto"/>
        <w:ind w:firstLine="284"/>
      </w:pPr>
      <w:r>
        <w:t>2) Анкетирование или опрос</w:t>
      </w:r>
    </w:p>
    <w:p w:rsidR="00B573B6" w:rsidRDefault="00B573B6" w:rsidP="00B573B6">
      <w:pPr>
        <w:spacing w:line="240" w:lineRule="auto"/>
        <w:ind w:firstLine="284"/>
      </w:pPr>
      <w:r>
        <w:t>3)</w:t>
      </w:r>
      <w:r w:rsidR="004D3A78">
        <w:t xml:space="preserve"> </w:t>
      </w:r>
      <w:r>
        <w:t>Совещание</w:t>
      </w:r>
    </w:p>
    <w:p w:rsidR="004D3A78" w:rsidRDefault="004D3A78" w:rsidP="00B573B6">
      <w:pPr>
        <w:spacing w:line="240" w:lineRule="auto"/>
        <w:ind w:firstLine="284"/>
      </w:pPr>
      <w:r>
        <w:t>4) Мозговой штурм</w:t>
      </w:r>
    </w:p>
    <w:p w:rsidR="00305534" w:rsidRDefault="004D3A78" w:rsidP="00305534">
      <w:pPr>
        <w:spacing w:line="240" w:lineRule="auto"/>
        <w:ind w:firstLine="284"/>
      </w:pPr>
      <w:r>
        <w:t>5)</w:t>
      </w:r>
      <w:r w:rsidR="00305534">
        <w:t xml:space="preserve"> Автозапись – изучение документов, заметок и записок, аудиозаписей, присланных заказчиком</w:t>
      </w:r>
    </w:p>
    <w:p w:rsidR="00305534" w:rsidRDefault="00305534" w:rsidP="00305534">
      <w:pPr>
        <w:spacing w:line="240" w:lineRule="auto"/>
        <w:ind w:firstLine="284"/>
      </w:pPr>
      <w:r>
        <w:t>6) Изучение существующей документации, используемой в организации заказчика</w:t>
      </w:r>
    </w:p>
    <w:p w:rsidR="00305534" w:rsidRDefault="00305534" w:rsidP="00305534">
      <w:pPr>
        <w:spacing w:line="240" w:lineRule="auto"/>
        <w:ind w:firstLine="284"/>
      </w:pPr>
      <w:r>
        <w:t>7) Повторное использование существующей документации (спецификации)</w:t>
      </w:r>
    </w:p>
    <w:p w:rsidR="00305534" w:rsidRDefault="00305534" w:rsidP="00305534">
      <w:pPr>
        <w:spacing w:line="240" w:lineRule="auto"/>
        <w:ind w:firstLine="284"/>
      </w:pPr>
      <w:r>
        <w:t>8) Представитель заказчика в команде разработчика</w:t>
      </w:r>
    </w:p>
    <w:p w:rsidR="004D3A78" w:rsidRDefault="00305534" w:rsidP="00305534">
      <w:pPr>
        <w:spacing w:line="240" w:lineRule="auto"/>
        <w:ind w:firstLine="284"/>
      </w:pPr>
      <w:r>
        <w:t>9) Представитель команды разработки в команде заказчиков</w:t>
      </w:r>
    </w:p>
    <w:p w:rsidR="00305534" w:rsidRDefault="00305534" w:rsidP="00305534">
      <w:pPr>
        <w:spacing w:line="240" w:lineRule="auto"/>
        <w:ind w:firstLine="284"/>
      </w:pPr>
      <w:r>
        <w:t xml:space="preserve">10) Обучение </w:t>
      </w:r>
    </w:p>
    <w:p w:rsidR="006D7B03" w:rsidRDefault="006D7B03" w:rsidP="00305534">
      <w:pPr>
        <w:spacing w:line="240" w:lineRule="auto"/>
        <w:ind w:firstLine="284"/>
      </w:pPr>
    </w:p>
    <w:p w:rsidR="006D7B03" w:rsidRPr="006D7B03" w:rsidRDefault="006D7B03" w:rsidP="006D7B03">
      <w:pPr>
        <w:spacing w:line="240" w:lineRule="auto"/>
        <w:ind w:firstLine="284"/>
        <w:rPr>
          <w:i/>
        </w:rPr>
      </w:pPr>
      <w:r w:rsidRPr="006D7B03">
        <w:rPr>
          <w:i/>
        </w:rPr>
        <w:t>Сценарий вариантов использования:</w:t>
      </w:r>
    </w:p>
    <w:p w:rsidR="006D7B03" w:rsidRPr="006D7B03" w:rsidRDefault="006D7B03" w:rsidP="006D7B03">
      <w:pPr>
        <w:spacing w:line="240" w:lineRule="auto"/>
        <w:ind w:firstLine="284"/>
      </w:pPr>
      <w:r w:rsidRPr="006D7B03">
        <w:t>1</w:t>
      </w:r>
      <w:r>
        <w:t xml:space="preserve">) </w:t>
      </w:r>
      <w:r>
        <w:rPr>
          <w:lang w:val="en-US"/>
        </w:rPr>
        <w:t>use</w:t>
      </w:r>
      <w:r w:rsidRPr="006D7B03">
        <w:t>-</w:t>
      </w:r>
      <w:r>
        <w:rPr>
          <w:lang w:val="en-US"/>
        </w:rPr>
        <w:t>case</w:t>
      </w:r>
      <w:r w:rsidRPr="006D7B03">
        <w:t xml:space="preserve"> </w:t>
      </w:r>
    </w:p>
    <w:p w:rsidR="006D7B03" w:rsidRDefault="006D7B03" w:rsidP="006D7B03">
      <w:pPr>
        <w:spacing w:line="240" w:lineRule="auto"/>
        <w:ind w:firstLine="284"/>
        <w:rPr>
          <w:lang w:val="en-US"/>
        </w:rPr>
      </w:pPr>
      <w:r w:rsidRPr="006D7B03">
        <w:t xml:space="preserve">2) </w:t>
      </w:r>
      <w:r>
        <w:rPr>
          <w:lang w:val="en-US"/>
        </w:rPr>
        <w:t>user</w:t>
      </w:r>
      <w:r w:rsidRPr="006D7B03">
        <w:t>-</w:t>
      </w:r>
      <w:r>
        <w:rPr>
          <w:lang w:val="en-US"/>
        </w:rPr>
        <w:t>story</w:t>
      </w:r>
    </w:p>
    <w:p w:rsidR="006D7B03" w:rsidRDefault="006D7B03" w:rsidP="006D7B03">
      <w:pPr>
        <w:spacing w:line="240" w:lineRule="auto"/>
        <w:ind w:firstLine="284"/>
        <w:rPr>
          <w:lang w:val="en-US"/>
        </w:rPr>
      </w:pPr>
    </w:p>
    <w:p w:rsidR="006D7B03" w:rsidRDefault="006D7B03" w:rsidP="006D7B03">
      <w:pPr>
        <w:spacing w:line="240" w:lineRule="auto"/>
        <w:ind w:firstLine="284"/>
      </w:pPr>
      <w:r>
        <w:rPr>
          <w:rFonts w:cs="Times New Roman"/>
        </w:rPr>
        <w:t xml:space="preserve">● </w:t>
      </w:r>
      <w:r>
        <w:t>Все требования обязательно фиксировать или записывать</w:t>
      </w:r>
    </w:p>
    <w:p w:rsidR="006D7B03" w:rsidRDefault="006D7B03" w:rsidP="006D7B03">
      <w:pPr>
        <w:spacing w:line="240" w:lineRule="auto"/>
        <w:ind w:firstLine="284"/>
      </w:pPr>
      <w:r>
        <w:rPr>
          <w:rFonts w:cs="Times New Roman"/>
        </w:rPr>
        <w:t>●</w:t>
      </w:r>
      <w:r>
        <w:rPr>
          <w:rFonts w:cs="Times New Roman"/>
        </w:rPr>
        <w:t xml:space="preserve"> </w:t>
      </w:r>
      <w:r>
        <w:t>Оформление результатов выполняется в виде ТЗ</w:t>
      </w:r>
    </w:p>
    <w:p w:rsidR="006D7B03" w:rsidRDefault="006D7B03" w:rsidP="006D7B03">
      <w:pPr>
        <w:spacing w:line="240" w:lineRule="auto"/>
        <w:ind w:firstLine="284"/>
        <w:rPr>
          <w:rFonts w:cs="Times New Roman"/>
        </w:rPr>
      </w:pPr>
    </w:p>
    <w:p w:rsidR="006D7B03" w:rsidRDefault="006D7B03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Виды документов:</w:t>
      </w:r>
    </w:p>
    <w:p w:rsidR="006D7B03" w:rsidRDefault="006D7B03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 xml:space="preserve">1) ТЗ – техническое задание </w:t>
      </w:r>
    </w:p>
    <w:p w:rsidR="006D7B03" w:rsidRDefault="006D7B03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2) Эскизный проект</w:t>
      </w:r>
    </w:p>
    <w:p w:rsidR="006D7B03" w:rsidRDefault="006D7B03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3) Технический проект</w:t>
      </w:r>
    </w:p>
    <w:p w:rsidR="006D7B03" w:rsidRDefault="006D7B03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●</w:t>
      </w:r>
      <w:r>
        <w:rPr>
          <w:rFonts w:cs="Times New Roman"/>
        </w:rPr>
        <w:t xml:space="preserve"> Оформление и согласование документов обязательно при участии заказчика </w:t>
      </w:r>
    </w:p>
    <w:p w:rsidR="006D7B03" w:rsidRDefault="006D7B03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 xml:space="preserve">ТЗ – это </w:t>
      </w:r>
      <w:r w:rsidR="005D61C2">
        <w:rPr>
          <w:rFonts w:cs="Times New Roman"/>
        </w:rPr>
        <w:t>документ в котором</w:t>
      </w:r>
      <w:r>
        <w:rPr>
          <w:rFonts w:cs="Times New Roman"/>
        </w:rPr>
        <w:t xml:space="preserve"> выделяются и фиксируются </w:t>
      </w:r>
      <w:r w:rsidR="005D61C2">
        <w:rPr>
          <w:rFonts w:cs="Times New Roman"/>
        </w:rPr>
        <w:t>результаты требований, анализы предметной области и информационной системы.</w:t>
      </w:r>
    </w:p>
    <w:p w:rsidR="005D61C2" w:rsidRDefault="005D61C2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●</w:t>
      </w:r>
      <w:r>
        <w:rPr>
          <w:rFonts w:cs="Times New Roman"/>
        </w:rPr>
        <w:t xml:space="preserve"> Результаты сбора и анализа требований можно представить в виде диаграммы </w:t>
      </w:r>
    </w:p>
    <w:p w:rsidR="000C4450" w:rsidRDefault="000C4450" w:rsidP="000C4450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 xml:space="preserve">Диаграмма варианта использования </w:t>
      </w:r>
      <w:r w:rsidRPr="000C4450">
        <w:rPr>
          <w:rFonts w:cs="Times New Roman"/>
        </w:rPr>
        <w:t>(</w:t>
      </w:r>
      <w:r>
        <w:rPr>
          <w:rFonts w:cs="Times New Roman"/>
          <w:lang w:val="en-US"/>
        </w:rPr>
        <w:t>Use</w:t>
      </w:r>
      <w:r w:rsidRPr="000C4450">
        <w:rPr>
          <w:rFonts w:cs="Times New Roman"/>
        </w:rPr>
        <w:t>-</w:t>
      </w:r>
      <w:r>
        <w:rPr>
          <w:rFonts w:cs="Times New Roman"/>
          <w:lang w:val="en-US"/>
        </w:rPr>
        <w:t>case</w:t>
      </w:r>
      <w:r w:rsidRPr="000C4450">
        <w:rPr>
          <w:rFonts w:cs="Times New Roman"/>
        </w:rPr>
        <w:t xml:space="preserve"> </w:t>
      </w:r>
      <w:r>
        <w:rPr>
          <w:rFonts w:cs="Times New Roman"/>
        </w:rPr>
        <w:t xml:space="preserve">диаграмма) – это </w:t>
      </w:r>
      <w:r>
        <w:rPr>
          <w:rFonts w:cs="Times New Roman"/>
          <w:lang w:val="en-US"/>
        </w:rPr>
        <w:t>UML</w:t>
      </w:r>
      <w:r>
        <w:rPr>
          <w:rFonts w:cs="Times New Roman"/>
        </w:rPr>
        <w:t xml:space="preserve"> диаграмма, показывающая отношения между </w:t>
      </w:r>
      <w:proofErr w:type="spellStart"/>
      <w:r>
        <w:rPr>
          <w:rFonts w:cs="Times New Roman"/>
        </w:rPr>
        <w:t>акторами</w:t>
      </w:r>
      <w:proofErr w:type="spellEnd"/>
      <w:r>
        <w:rPr>
          <w:rFonts w:cs="Times New Roman"/>
        </w:rPr>
        <w:t xml:space="preserve"> или вариантами использования. Основная задача диаграммы: показать возможности каждой категории пользователей в системе (заказчику или разработчику).</w:t>
      </w:r>
    </w:p>
    <w:p w:rsidR="00F22D7F" w:rsidRPr="000C4450" w:rsidRDefault="00F22D7F" w:rsidP="000C4450">
      <w:pPr>
        <w:spacing w:line="240" w:lineRule="auto"/>
        <w:ind w:firstLine="284"/>
        <w:rPr>
          <w:rFonts w:cs="Times New Roman"/>
        </w:rPr>
      </w:pPr>
    </w:p>
    <w:p w:rsidR="000C4450" w:rsidRPr="00F22D7F" w:rsidRDefault="00F22D7F" w:rsidP="006D7B03">
      <w:pPr>
        <w:spacing w:line="240" w:lineRule="auto"/>
        <w:ind w:firstLine="284"/>
        <w:rPr>
          <w:rFonts w:cs="Times New Roman"/>
          <w:i/>
        </w:rPr>
      </w:pPr>
      <w:r w:rsidRPr="00F22D7F">
        <w:rPr>
          <w:rFonts w:cs="Times New Roman"/>
          <w:i/>
        </w:rPr>
        <w:t>Элементы диаграммы:</w:t>
      </w:r>
    </w:p>
    <w:p w:rsidR="004679CD" w:rsidRDefault="00F22D7F" w:rsidP="004679CD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1)</w:t>
      </w:r>
      <w:r w:rsidRPr="00F22D7F">
        <w:rPr>
          <w:rFonts w:cs="Times New Roman"/>
        </w:rPr>
        <w:t xml:space="preserve"> </w:t>
      </w:r>
      <w:r>
        <w:rPr>
          <w:rFonts w:cs="Times New Roman"/>
          <w:lang w:val="en-US"/>
        </w:rPr>
        <w:t>actor</w:t>
      </w:r>
      <w:r w:rsidRPr="00F22D7F">
        <w:rPr>
          <w:rFonts w:cs="Times New Roman"/>
        </w:rPr>
        <w:t xml:space="preserve"> – </w:t>
      </w:r>
      <w:r>
        <w:rPr>
          <w:rFonts w:cs="Times New Roman"/>
        </w:rPr>
        <w:t>отображается как человечек, означает</w:t>
      </w:r>
      <w:r w:rsidR="004679CD">
        <w:rPr>
          <w:rFonts w:cs="Times New Roman"/>
        </w:rPr>
        <w:t xml:space="preserve"> набор ролей пользователей. (</w:t>
      </w:r>
      <w:r>
        <w:rPr>
          <w:rFonts w:cs="Times New Roman"/>
        </w:rPr>
        <w:t>Может быть человек, внешняя сущность, класс, другая система и т.д.)</w:t>
      </w:r>
      <w:r w:rsidR="004679CD">
        <w:rPr>
          <w:rFonts w:cs="Times New Roman"/>
        </w:rPr>
        <w:t xml:space="preserve"> с друг другом связаны только при отношении наследования или обобщения</w:t>
      </w:r>
    </w:p>
    <w:p w:rsidR="004679CD" w:rsidRDefault="004679CD" w:rsidP="006D7B03">
      <w:pPr>
        <w:spacing w:line="240" w:lineRule="auto"/>
        <w:ind w:firstLine="284"/>
        <w:rPr>
          <w:rFonts w:cs="Times New Roman"/>
          <w:lang w:val="en-US"/>
        </w:rPr>
      </w:pPr>
      <w:r>
        <w:rPr>
          <w:rFonts w:cs="Times New Roman"/>
        </w:rPr>
        <w:t xml:space="preserve">2) Вариант использования, прецедент, </w:t>
      </w:r>
      <w:r>
        <w:rPr>
          <w:rFonts w:cs="Times New Roman"/>
          <w:lang w:val="en-US"/>
        </w:rPr>
        <w:t>Use</w:t>
      </w:r>
      <w:r w:rsidRPr="004679CD">
        <w:rPr>
          <w:rFonts w:cs="Times New Roman"/>
        </w:rPr>
        <w:t>-</w:t>
      </w:r>
      <w:r>
        <w:rPr>
          <w:rFonts w:cs="Times New Roman"/>
          <w:lang w:val="en-US"/>
        </w:rPr>
        <w:t>case</w:t>
      </w:r>
      <w:r>
        <w:rPr>
          <w:rFonts w:cs="Times New Roman"/>
        </w:rPr>
        <w:t xml:space="preserve">. Обозначается </w:t>
      </w:r>
      <w:proofErr w:type="gramStart"/>
      <w:r>
        <w:rPr>
          <w:rFonts w:cs="Times New Roman"/>
        </w:rPr>
        <w:t>эллипсом</w:t>
      </w:r>
      <w:proofErr w:type="gramEnd"/>
      <w:r>
        <w:rPr>
          <w:rFonts w:cs="Times New Roman"/>
        </w:rPr>
        <w:t xml:space="preserve"> внутри которого действие, выполняемое системой. Результат действия отображается </w:t>
      </w:r>
      <w:r>
        <w:rPr>
          <w:rFonts w:cs="Times New Roman"/>
          <w:lang w:val="en-US"/>
        </w:rPr>
        <w:t>actor.</w:t>
      </w:r>
    </w:p>
    <w:p w:rsidR="004679CD" w:rsidRPr="004679CD" w:rsidRDefault="004679CD" w:rsidP="006D7B03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●</w:t>
      </w:r>
      <w:r>
        <w:rPr>
          <w:rFonts w:cs="Times New Roman"/>
        </w:rPr>
        <w:t xml:space="preserve"> надпись описывает то, что делает система. Указывается глаголом или отглагольным существительным </w:t>
      </w:r>
    </w:p>
    <w:p w:rsidR="004679CD" w:rsidRDefault="004679CD" w:rsidP="004679CD">
      <w:pPr>
        <w:spacing w:line="240" w:lineRule="auto"/>
        <w:ind w:firstLine="284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16CAFC3" wp14:editId="7E663CFD">
            <wp:extent cx="3534718" cy="2781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689" cy="27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CD" w:rsidRDefault="004679CD" w:rsidP="004679CD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Вариант использования может быть связан с другими вариантами.</w:t>
      </w:r>
    </w:p>
    <w:p w:rsidR="004679CD" w:rsidRDefault="004679CD" w:rsidP="004679CD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3) Рамки системы – прямоугольник с названием в верхней части, и прецедентами внутри. Могут не использоваться.</w:t>
      </w:r>
    </w:p>
    <w:p w:rsidR="004679CD" w:rsidRDefault="004679CD" w:rsidP="004679CD">
      <w:pPr>
        <w:spacing w:line="240" w:lineRule="auto"/>
        <w:ind w:firstLine="284"/>
        <w:rPr>
          <w:rFonts w:cs="Times New Roman"/>
        </w:rPr>
      </w:pPr>
    </w:p>
    <w:p w:rsidR="004679CD" w:rsidRDefault="004679CD" w:rsidP="004679CD">
      <w:pPr>
        <w:spacing w:line="240" w:lineRule="auto"/>
        <w:ind w:firstLine="284"/>
        <w:rPr>
          <w:rFonts w:cs="Times New Roman"/>
          <w:i/>
        </w:rPr>
      </w:pPr>
      <w:r w:rsidRPr="004679CD">
        <w:rPr>
          <w:rFonts w:cs="Times New Roman"/>
          <w:i/>
        </w:rPr>
        <w:t>Виды отношений или связей:</w:t>
      </w:r>
    </w:p>
    <w:p w:rsidR="004679CD" w:rsidRDefault="004679CD" w:rsidP="004679CD">
      <w:pPr>
        <w:spacing w:line="240" w:lineRule="auto"/>
        <w:ind w:firstLine="284"/>
        <w:rPr>
          <w:rFonts w:cs="Times New Roman"/>
        </w:rPr>
      </w:pPr>
      <w:r>
        <w:rPr>
          <w:rFonts w:cs="Times New Roman"/>
          <w:i/>
        </w:rPr>
        <w:t>1</w:t>
      </w:r>
      <w:r>
        <w:rPr>
          <w:rFonts w:cs="Times New Roman"/>
        </w:rPr>
        <w:t xml:space="preserve">) Ассоциация – взаимодействия </w:t>
      </w:r>
      <w:r w:rsidR="007B0A1C">
        <w:rPr>
          <w:rFonts w:cs="Times New Roman"/>
        </w:rPr>
        <w:t>ак</w:t>
      </w:r>
      <w:r>
        <w:rPr>
          <w:rFonts w:cs="Times New Roman"/>
        </w:rPr>
        <w:t xml:space="preserve">тора или прецедента </w:t>
      </w:r>
    </w:p>
    <w:p w:rsidR="003E09D9" w:rsidRDefault="003E09D9" w:rsidP="003E09D9">
      <w:pPr>
        <w:spacing w:line="240" w:lineRule="auto"/>
        <w:ind w:firstLine="284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F921C4C" wp14:editId="18D8B8DC">
            <wp:extent cx="4229100" cy="138830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038" cy="14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D9" w:rsidRDefault="007B0A1C" w:rsidP="003E09D9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2) Обобщение или наследование. Один элемент диаграммы является частным случаем другого.</w:t>
      </w:r>
    </w:p>
    <w:p w:rsidR="007B0A1C" w:rsidRDefault="007B0A1C" w:rsidP="007B0A1C">
      <w:pPr>
        <w:spacing w:line="240" w:lineRule="auto"/>
        <w:ind w:firstLine="284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B3CB835" wp14:editId="0792FC11">
            <wp:extent cx="4381500" cy="175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353" cy="17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1C" w:rsidRDefault="007B0A1C" w:rsidP="007B0A1C">
      <w:pPr>
        <w:spacing w:line="240" w:lineRule="auto"/>
        <w:ind w:firstLine="284"/>
        <w:rPr>
          <w:rFonts w:cs="Times New Roman"/>
        </w:rPr>
      </w:pPr>
      <w:r>
        <w:rPr>
          <w:rFonts w:cs="Times New Roman"/>
        </w:rPr>
        <w:t>Стрелка показывает на родителя, т.е. на общий случай.</w:t>
      </w:r>
    </w:p>
    <w:p w:rsidR="007B0A1C" w:rsidRDefault="007B0A1C" w:rsidP="007B0A1C">
      <w:pPr>
        <w:spacing w:line="240" w:lineRule="auto"/>
        <w:ind w:firstLine="284"/>
        <w:rPr>
          <w:rFonts w:cs="Times New Roman"/>
        </w:rPr>
      </w:pPr>
      <w:r>
        <w:rPr>
          <w:rFonts w:cs="Times New Roman"/>
          <w:lang w:val="en-US"/>
        </w:rPr>
        <w:t>Include</w:t>
      </w:r>
      <w:r w:rsidRPr="007B0A1C">
        <w:rPr>
          <w:rFonts w:cs="Times New Roman"/>
        </w:rPr>
        <w:t xml:space="preserve"> </w:t>
      </w:r>
      <w:r>
        <w:rPr>
          <w:rFonts w:cs="Times New Roman"/>
        </w:rPr>
        <w:t>– вариант использования содержит поведение, определенного в другом варианте использования. Включаемый вариант должен выполнится, как часть основного варианта</w:t>
      </w:r>
      <w:r w:rsidR="00DC2FEF">
        <w:rPr>
          <w:rFonts w:cs="Times New Roman"/>
        </w:rPr>
        <w:t>.</w:t>
      </w:r>
    </w:p>
    <w:p w:rsidR="00DC2FEF" w:rsidRDefault="00DC2FEF" w:rsidP="00DC2FEF">
      <w:pPr>
        <w:spacing w:line="240" w:lineRule="auto"/>
        <w:ind w:firstLine="284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4EA1C38" wp14:editId="64720CDB">
            <wp:extent cx="4311599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468" cy="10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EF" w:rsidRPr="00DC2FEF" w:rsidRDefault="00DC2FEF" w:rsidP="00DC2FEF">
      <w:pPr>
        <w:spacing w:line="240" w:lineRule="auto"/>
        <w:ind w:firstLine="284"/>
        <w:rPr>
          <w:rFonts w:cs="Times New Roman"/>
        </w:rPr>
      </w:pPr>
      <w:r>
        <w:rPr>
          <w:rFonts w:cs="Times New Roman"/>
          <w:lang w:val="en-US"/>
        </w:rPr>
        <w:t>Extend</w:t>
      </w:r>
      <w:r w:rsidRPr="00DC2FEF">
        <w:rPr>
          <w:rFonts w:cs="Times New Roman"/>
        </w:rPr>
        <w:t xml:space="preserve"> – </w:t>
      </w:r>
      <w:r>
        <w:rPr>
          <w:rFonts w:cs="Times New Roman"/>
        </w:rPr>
        <w:t xml:space="preserve">один вариант использования связан с другим, расширяющий основной вариант дополнительной </w:t>
      </w:r>
      <w:proofErr w:type="gramStart"/>
      <w:r>
        <w:rPr>
          <w:rFonts w:cs="Times New Roman"/>
        </w:rPr>
        <w:t>функциональностью .</w:t>
      </w:r>
      <w:proofErr w:type="gramEnd"/>
      <w:r>
        <w:rPr>
          <w:rFonts w:cs="Times New Roman"/>
        </w:rPr>
        <w:t xml:space="preserve"> Стрелка показывает на основной вариант.</w:t>
      </w:r>
      <w:bookmarkStart w:id="0" w:name="_GoBack"/>
      <w:bookmarkEnd w:id="0"/>
    </w:p>
    <w:sectPr w:rsidR="00DC2FEF" w:rsidRPr="00DC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D2"/>
    <w:rsid w:val="000C4450"/>
    <w:rsid w:val="00305534"/>
    <w:rsid w:val="003E09D9"/>
    <w:rsid w:val="004679CD"/>
    <w:rsid w:val="004D3A78"/>
    <w:rsid w:val="005D61C2"/>
    <w:rsid w:val="006501D2"/>
    <w:rsid w:val="006D7B03"/>
    <w:rsid w:val="007B0A1C"/>
    <w:rsid w:val="00B573B6"/>
    <w:rsid w:val="00D03039"/>
    <w:rsid w:val="00DC2FEF"/>
    <w:rsid w:val="00F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3BEF"/>
  <w15:chartTrackingRefBased/>
  <w15:docId w15:val="{7FCF8238-8200-452E-B560-0710C608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3B6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4</cp:revision>
  <dcterms:created xsi:type="dcterms:W3CDTF">2024-09-06T05:33:00Z</dcterms:created>
  <dcterms:modified xsi:type="dcterms:W3CDTF">2024-09-06T07:10:00Z</dcterms:modified>
</cp:coreProperties>
</file>