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02503" w14:paraId="042B2E09" w14:textId="77777777">
        <w:tc>
          <w:tcPr>
            <w:tcW w:w="534" w:type="dxa"/>
          </w:tcPr>
          <w:p w14:paraId="7E3EBC20" w14:textId="77777777" w:rsidR="00702503" w:rsidRDefault="00533D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47C4126F" w14:textId="77777777" w:rsidR="00702503" w:rsidRDefault="00533D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4803FB13" w14:textId="77777777" w:rsidR="00702503" w:rsidRDefault="00533D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5BC3DE12" w14:textId="77777777" w:rsidR="00702503" w:rsidRDefault="00533D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33D05" w14:paraId="6A216C0C" w14:textId="77777777">
        <w:tc>
          <w:tcPr>
            <w:tcW w:w="534" w:type="dxa"/>
          </w:tcPr>
          <w:p w14:paraId="0791CC6A" w14:textId="77777777" w:rsidR="00533D05" w:rsidRDefault="00533D05" w:rsidP="00533D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7F5BBA5F" w14:textId="061BD71F" w:rsidR="00533D05" w:rsidRDefault="00533D05" w:rsidP="00533D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网络信息混杂</w:t>
            </w:r>
          </w:p>
        </w:tc>
        <w:tc>
          <w:tcPr>
            <w:tcW w:w="8505" w:type="dxa"/>
          </w:tcPr>
          <w:p w14:paraId="7D09D3BB" w14:textId="21772934" w:rsidR="00533D05" w:rsidRDefault="00533D05" w:rsidP="00533D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信息时代，信息传播速度较快，</w:t>
            </w:r>
            <w:r>
              <w:rPr>
                <w:rFonts w:hAnsi="宋体" w:hint="eastAsia"/>
                <w:bCs/>
                <w:color w:val="000000"/>
                <w:szCs w:val="21"/>
              </w:rPr>
              <w:t>缺少一定的实时性</w:t>
            </w:r>
          </w:p>
        </w:tc>
        <w:tc>
          <w:tcPr>
            <w:tcW w:w="995" w:type="dxa"/>
          </w:tcPr>
          <w:p w14:paraId="7D0CABA2" w14:textId="77777777" w:rsidR="00533D05" w:rsidRDefault="00533D05" w:rsidP="00533D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02503" w14:paraId="375377DA" w14:textId="77777777">
        <w:tc>
          <w:tcPr>
            <w:tcW w:w="534" w:type="dxa"/>
          </w:tcPr>
          <w:p w14:paraId="1F3AEE7D" w14:textId="77777777" w:rsidR="00702503" w:rsidRDefault="00533D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2DBFAFE" w14:textId="5D42C362" w:rsidR="00702503" w:rsidRDefault="00533D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网络信息庞大</w:t>
            </w:r>
          </w:p>
        </w:tc>
        <w:tc>
          <w:tcPr>
            <w:tcW w:w="8505" w:type="dxa"/>
          </w:tcPr>
          <w:p w14:paraId="3C38A3FC" w14:textId="3287C318" w:rsidR="00702503" w:rsidRDefault="00533D05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对于信息处理，不免有‘垃圾信息’，造成误差</w:t>
            </w:r>
          </w:p>
        </w:tc>
        <w:tc>
          <w:tcPr>
            <w:tcW w:w="995" w:type="dxa"/>
          </w:tcPr>
          <w:p w14:paraId="63F7DFD9" w14:textId="77777777" w:rsidR="00702503" w:rsidRDefault="00533D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02503" w14:paraId="166D0DA0" w14:textId="77777777">
        <w:tc>
          <w:tcPr>
            <w:tcW w:w="534" w:type="dxa"/>
          </w:tcPr>
          <w:p w14:paraId="1829AEE1" w14:textId="77777777" w:rsidR="00702503" w:rsidRDefault="00533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1226A88F" w14:textId="77777777" w:rsidR="00702503" w:rsidRDefault="00533D0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14:paraId="701D3FFA" w14:textId="77777777" w:rsidR="00702503" w:rsidRDefault="00533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该市的小商品市场</w:t>
            </w:r>
            <w:r>
              <w:rPr>
                <w:rFonts w:hAnsi="宋体" w:hint="eastAsia"/>
                <w:bCs/>
                <w:szCs w:val="21"/>
              </w:rPr>
              <w:t>到</w:t>
            </w:r>
            <w:r>
              <w:rPr>
                <w:rFonts w:hAnsi="宋体" w:hint="eastAsia"/>
                <w:bCs/>
                <w:szCs w:val="21"/>
              </w:rPr>
              <w:t>该市的</w:t>
            </w:r>
            <w:r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14:paraId="2D2C4558" w14:textId="77777777" w:rsidR="00702503" w:rsidRDefault="00533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02503" w14:paraId="2FB83500" w14:textId="77777777">
        <w:tc>
          <w:tcPr>
            <w:tcW w:w="534" w:type="dxa"/>
          </w:tcPr>
          <w:p w14:paraId="70B05FA1" w14:textId="77777777" w:rsidR="00702503" w:rsidRDefault="00533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39519FA5" w14:textId="77777777" w:rsidR="00702503" w:rsidRDefault="00533D0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0B665609" w14:textId="77777777" w:rsidR="00702503" w:rsidRDefault="00533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6FFF499E" w14:textId="77777777" w:rsidR="00702503" w:rsidRDefault="00533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02503" w14:paraId="622119F3" w14:textId="77777777">
        <w:tc>
          <w:tcPr>
            <w:tcW w:w="534" w:type="dxa"/>
          </w:tcPr>
          <w:p w14:paraId="48D60B8E" w14:textId="77777777" w:rsidR="00702503" w:rsidRDefault="00533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56861629" w14:textId="77777777" w:rsidR="00702503" w:rsidRDefault="00533D0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710CF8FC" w14:textId="77777777" w:rsidR="00702503" w:rsidRDefault="00533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19B8D070" w14:textId="77777777" w:rsidR="00702503" w:rsidRDefault="00533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AED6123" w14:textId="77777777" w:rsidR="00702503" w:rsidRDefault="00702503"/>
    <w:sectPr w:rsidR="007025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3D05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2503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EDBA"/>
  <w15:docId w15:val="{3842C877-4FA3-4B4C-88E4-D19B16A3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蔡 瑞祥</cp:lastModifiedBy>
  <cp:revision>6</cp:revision>
  <dcterms:created xsi:type="dcterms:W3CDTF">2012-08-13T07:25:00Z</dcterms:created>
  <dcterms:modified xsi:type="dcterms:W3CDTF">2020-11-18T11:52:00Z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