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342019" w14:textId="44EAB12A" w:rsidR="00F66F7E" w:rsidRDefault="00C52F3A">
      <w:pPr>
        <w:rPr>
          <w:lang w:val="en-GB" w:eastAsia="zh-CN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1523C1B4" wp14:editId="7A9B6EB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486400" cy="1214120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86400" cy="1214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46ED6" w14:textId="77777777" w:rsidR="00F66F7E" w:rsidRPr="004E0E37" w:rsidRDefault="00F66F7E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2D3CDA04" w14:textId="77EB4877" w:rsidR="00F66F7E" w:rsidRPr="00833AF4" w:rsidRDefault="001C60DA">
                            <w:pPr>
                              <w:pStyle w:val="Heading"/>
                              <w:rPr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1C60DA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GB" w:eastAsia="zh-CN"/>
                              </w:rPr>
                              <w:t>脉冲神经网络相关论文</w:t>
                            </w:r>
                            <w:r w:rsidR="00C52F3A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GB" w:eastAsia="zh-CN"/>
                              </w:rPr>
                              <w:t>学习</w:t>
                            </w:r>
                            <w:r w:rsidRPr="001C60DA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GB" w:eastAsia="zh-CN"/>
                              </w:rPr>
                              <w:t>和实验</w:t>
                            </w:r>
                          </w:p>
                          <w:p w14:paraId="028FE4E9" w14:textId="77777777" w:rsidR="00F66F7E" w:rsidRPr="004E0E37" w:rsidRDefault="00F66F7E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246AB8" w14:textId="128798E3" w:rsidR="00E86551" w:rsidRDefault="001C60DA" w:rsidP="001C60DA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rStyle w:val="MemberType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陈子睿</w:t>
                            </w:r>
                          </w:p>
                          <w:p w14:paraId="65767413" w14:textId="2A42EF0C" w:rsidR="00F66F7E" w:rsidRPr="00901B27" w:rsidRDefault="001C60DA" w:rsidP="00901B27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Style w:val="MemberType"/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2200012913@stu.pku.edu.cn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0.8pt;margin-top:0;width:6in;height:95.6pt;z-index:251657728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" stroked="f">
                <v:fill opacity="0"/>
                <v:path arrowok="t"/>
                <v:textbox inset="0,0,0,0">
                  <w:txbxContent>
                    <w:p w14:paraId="46A46ED6" w14:textId="77777777" w:rsidR="00F66F7E" w:rsidRPr="004E0E37" w:rsidRDefault="00F66F7E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2D3CDA04" w14:textId="77EB4877" w:rsidR="00F66F7E" w:rsidRPr="00833AF4" w:rsidRDefault="001C60DA">
                      <w:pPr>
                        <w:pStyle w:val="Heading"/>
                        <w:rPr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1C60DA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GB" w:eastAsia="zh-CN"/>
                        </w:rPr>
                        <w:t>脉冲神经网络相关论文</w:t>
                      </w:r>
                      <w:r w:rsidR="00C52F3A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GB" w:eastAsia="zh-CN"/>
                        </w:rPr>
                        <w:t>学习</w:t>
                      </w:r>
                      <w:r w:rsidRPr="001C60DA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GB" w:eastAsia="zh-CN"/>
                        </w:rPr>
                        <w:t>和实验</w:t>
                      </w:r>
                    </w:p>
                    <w:p w14:paraId="028FE4E9" w14:textId="77777777" w:rsidR="00F66F7E" w:rsidRPr="004E0E37" w:rsidRDefault="00F66F7E">
                      <w:pPr>
                        <w:rPr>
                          <w:lang w:eastAsia="zh-CN"/>
                        </w:rPr>
                      </w:pPr>
                    </w:p>
                    <w:p w14:paraId="1F246AB8" w14:textId="128798E3" w:rsidR="00E86551" w:rsidRDefault="001C60DA" w:rsidP="001C60DA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rStyle w:val="MemberType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Cs/>
                          <w:sz w:val="24"/>
                          <w:szCs w:val="24"/>
                          <w:lang w:eastAsia="zh-CN"/>
                        </w:rPr>
                        <w:t>陈子睿</w:t>
                      </w:r>
                    </w:p>
                    <w:p w14:paraId="65767413" w14:textId="2A42EF0C" w:rsidR="00F66F7E" w:rsidRPr="00901B27" w:rsidRDefault="001C60DA" w:rsidP="00901B27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Style w:val="MemberType"/>
                          <w:rFonts w:hint="eastAsia"/>
                          <w:sz w:val="24"/>
                          <w:szCs w:val="24"/>
                          <w:lang w:eastAsia="zh-CN"/>
                        </w:rPr>
                        <w:t>2200012913@stu.pku.edu.cn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01B2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CCEF15" wp14:editId="3A1DADE2">
                <wp:simplePos x="0" y="0"/>
                <wp:positionH relativeFrom="column">
                  <wp:posOffset>90170</wp:posOffset>
                </wp:positionH>
                <wp:positionV relativeFrom="paragraph">
                  <wp:posOffset>0</wp:posOffset>
                </wp:positionV>
                <wp:extent cx="6101715" cy="1271270"/>
                <wp:effectExtent l="0" t="0" r="0" b="5080"/>
                <wp:wrapTopAndBottom/>
                <wp:docPr id="29537358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01715" cy="1271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1A2E" id="Rectangle 3" o:spid="_x0000_s1026" style="position:absolute;margin-left:7.1pt;margin-top:0;width:480.45pt;height:100.1pt;z-index:251663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" filled="f" stroked="f" strokecolor="#3465a4">
                <v:stroke joinstyle="round"/>
                <v:path arrowok="t"/>
                <w10:wrap type="topAndBottom"/>
              </v:rect>
            </w:pict>
          </mc:Fallback>
        </mc:AlternateContent>
      </w:r>
    </w:p>
    <w:p w14:paraId="4588C417" w14:textId="177E6AED" w:rsidR="00F66F7E" w:rsidRPr="005D61CD" w:rsidRDefault="00833BB5">
      <w:pPr>
        <w:pStyle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介绍</w:t>
      </w:r>
    </w:p>
    <w:p w14:paraId="6993950C" w14:textId="37F3A093" w:rsidR="00D75A88" w:rsidRDefault="00F437FF" w:rsidP="00A444BE">
      <w:pPr>
        <w:pStyle w:val="Tex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重点</w:t>
      </w:r>
      <w:r w:rsidR="00833BB5">
        <w:rPr>
          <w:rFonts w:hint="eastAsia"/>
          <w:lang w:eastAsia="zh-CN"/>
        </w:rPr>
        <w:t>对</w:t>
      </w:r>
      <w:r w:rsidR="00EF5ED2">
        <w:rPr>
          <w:rFonts w:hint="eastAsia"/>
          <w:lang w:eastAsia="zh-CN"/>
        </w:rPr>
        <w:t>《</w:t>
      </w:r>
      <w:r w:rsidR="00A444BE" w:rsidRPr="00A444BE">
        <w:rPr>
          <w:lang w:eastAsia="zh-CN"/>
        </w:rPr>
        <w:t>Optimal ANN-SNN conversion for highaccuracy and ultra-low-latency spiking neural networks</w:t>
      </w:r>
      <w:r w:rsidR="00EF5ED2">
        <w:rPr>
          <w:rFonts w:hint="eastAsia"/>
          <w:lang w:eastAsia="zh-CN"/>
        </w:rPr>
        <w:t>》</w:t>
      </w:r>
      <w:r w:rsidR="00D751FA">
        <w:rPr>
          <w:rFonts w:hint="eastAsia"/>
          <w:lang w:eastAsia="zh-CN"/>
        </w:rPr>
        <w:t>（以下简称论文</w:t>
      </w:r>
      <w:r w:rsidR="00D751FA">
        <w:rPr>
          <w:rFonts w:hint="eastAsia"/>
          <w:lang w:eastAsia="zh-CN"/>
        </w:rPr>
        <w:t>1</w:t>
      </w:r>
      <w:r w:rsidR="00D751FA">
        <w:rPr>
          <w:rFonts w:hint="eastAsia"/>
          <w:lang w:eastAsia="zh-CN"/>
        </w:rPr>
        <w:t>）</w:t>
      </w:r>
      <w:r w:rsidR="00EF5ED2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《</w:t>
      </w:r>
      <w:r w:rsidRPr="00F437FF">
        <w:rPr>
          <w:lang w:eastAsia="zh-CN"/>
        </w:rPr>
        <w:t>Reducing ANN-SNN Conversion Error through Residual Membrane Potential</w:t>
      </w:r>
      <w:r>
        <w:rPr>
          <w:rFonts w:hint="eastAsia"/>
          <w:lang w:eastAsia="zh-CN"/>
        </w:rPr>
        <w:t>》</w:t>
      </w:r>
      <w:r w:rsidR="00D751FA">
        <w:rPr>
          <w:rFonts w:hint="eastAsia"/>
          <w:lang w:eastAsia="zh-CN"/>
        </w:rPr>
        <w:t>（以下简称论文</w:t>
      </w:r>
      <w:r w:rsidR="00D751FA">
        <w:rPr>
          <w:rFonts w:hint="eastAsia"/>
          <w:lang w:eastAsia="zh-CN"/>
        </w:rPr>
        <w:t>2</w:t>
      </w:r>
      <w:r w:rsidR="00D751FA">
        <w:rPr>
          <w:rFonts w:hint="eastAsia"/>
          <w:lang w:eastAsia="zh-CN"/>
        </w:rPr>
        <w:t>）</w:t>
      </w:r>
      <w:r w:rsidR="00833BB5">
        <w:rPr>
          <w:rFonts w:hint="eastAsia"/>
          <w:lang w:eastAsia="zh-CN"/>
        </w:rPr>
        <w:t>两篇论文进行了研究，阅读代码，</w:t>
      </w:r>
      <w:r w:rsidR="00C52F3A">
        <w:rPr>
          <w:rFonts w:hint="eastAsia"/>
          <w:lang w:eastAsia="zh-CN"/>
        </w:rPr>
        <w:t>尝试</w:t>
      </w:r>
      <w:r w:rsidR="004772B0">
        <w:rPr>
          <w:rFonts w:hint="eastAsia"/>
          <w:lang w:eastAsia="zh-CN"/>
        </w:rPr>
        <w:t>改进算法，</w:t>
      </w:r>
      <w:r w:rsidR="00833BB5">
        <w:rPr>
          <w:rFonts w:hint="eastAsia"/>
          <w:lang w:eastAsia="zh-CN"/>
        </w:rPr>
        <w:t>复现相关测试数据。</w:t>
      </w:r>
      <w:r w:rsidR="00D75A88">
        <w:rPr>
          <w:rFonts w:hint="eastAsia"/>
          <w:lang w:eastAsia="zh-CN"/>
        </w:rPr>
        <w:t>主要完成了如下内容：</w:t>
      </w:r>
    </w:p>
    <w:p w14:paraId="3972BDA7" w14:textId="11127620" w:rsidR="005F1500" w:rsidRDefault="00D75A88">
      <w:pPr>
        <w:pStyle w:val="Text"/>
        <w:rPr>
          <w:lang w:eastAsia="zh-CN"/>
        </w:rPr>
      </w:pPr>
      <w:r>
        <w:rPr>
          <w:rFonts w:hint="eastAsia"/>
          <w:lang w:eastAsia="zh-CN"/>
        </w:rPr>
        <w:t>（</w:t>
      </w:r>
      <w:r w:rsidR="004772B0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）尝试负脉冲的实现。</w:t>
      </w:r>
      <w:r w:rsidR="004772B0">
        <w:rPr>
          <w:rFonts w:hint="eastAsia"/>
          <w:lang w:eastAsia="zh-CN"/>
        </w:rPr>
        <w:t>扩展阅读了相关论文和代码</w:t>
      </w:r>
      <w:r w:rsidR="00195363">
        <w:rPr>
          <w:rFonts w:hint="eastAsia"/>
          <w:lang w:eastAsia="zh-CN"/>
        </w:rPr>
        <w:t>，</w:t>
      </w:r>
      <w:r w:rsidR="009B0179">
        <w:rPr>
          <w:rFonts w:hint="eastAsia"/>
          <w:lang w:eastAsia="zh-CN"/>
        </w:rPr>
        <w:t>以</w:t>
      </w:r>
      <w:r w:rsidR="00195363">
        <w:rPr>
          <w:rFonts w:hint="eastAsia"/>
          <w:lang w:eastAsia="zh-CN"/>
        </w:rPr>
        <w:t>QCFS</w:t>
      </w:r>
      <w:r w:rsidR="00FE5E05" w:rsidRPr="00FE5E05">
        <w:rPr>
          <w:lang w:eastAsia="zh-CN"/>
        </w:rPr>
        <w:t xml:space="preserve"> </w:t>
      </w:r>
      <w:r w:rsidR="00FE5E05">
        <w:rPr>
          <w:rFonts w:hint="eastAsia"/>
          <w:lang w:eastAsia="zh-CN"/>
        </w:rPr>
        <w:t>（</w:t>
      </w:r>
      <w:r w:rsidR="00FE5E05">
        <w:rPr>
          <w:rFonts w:hint="eastAsia"/>
          <w:lang w:eastAsia="zh-CN"/>
        </w:rPr>
        <w:t>Bu et al. 2022</w:t>
      </w:r>
      <w:r w:rsidR="00FE5E05">
        <w:rPr>
          <w:rFonts w:hint="eastAsia"/>
          <w:lang w:eastAsia="zh-CN"/>
        </w:rPr>
        <w:t>）</w:t>
      </w:r>
      <w:r w:rsidR="00195363">
        <w:rPr>
          <w:rFonts w:hint="eastAsia"/>
          <w:lang w:eastAsia="zh-CN"/>
        </w:rPr>
        <w:t>的代码</w:t>
      </w:r>
      <w:r w:rsidR="009B0179">
        <w:rPr>
          <w:rFonts w:hint="eastAsia"/>
          <w:lang w:eastAsia="zh-CN"/>
        </w:rPr>
        <w:t>为框架基础</w:t>
      </w:r>
      <w:r w:rsidR="0036534A">
        <w:rPr>
          <w:rFonts w:hint="eastAsia"/>
          <w:lang w:eastAsia="zh-CN"/>
        </w:rPr>
        <w:t>，参考了</w:t>
      </w:r>
      <w:r w:rsidR="0036534A">
        <w:rPr>
          <w:rFonts w:hint="eastAsia"/>
          <w:lang w:eastAsia="zh-CN"/>
        </w:rPr>
        <w:t>SNM</w:t>
      </w:r>
      <w:r w:rsidR="0036534A">
        <w:rPr>
          <w:rFonts w:hint="eastAsia"/>
          <w:lang w:eastAsia="zh-CN"/>
        </w:rPr>
        <w:t>（</w:t>
      </w:r>
      <w:r w:rsidR="0036534A" w:rsidRPr="00F65A7A">
        <w:rPr>
          <w:lang w:eastAsia="zh-CN"/>
        </w:rPr>
        <w:t>Wang et al. 2022</w:t>
      </w:r>
      <w:r w:rsidR="0036534A">
        <w:rPr>
          <w:rFonts w:hint="eastAsia"/>
          <w:lang w:eastAsia="zh-CN"/>
        </w:rPr>
        <w:t>）的思路和代码，实现</w:t>
      </w:r>
      <w:r w:rsidR="00195363">
        <w:rPr>
          <w:rFonts w:hint="eastAsia"/>
          <w:lang w:eastAsia="zh-CN"/>
        </w:rPr>
        <w:t>了对负脉冲</w:t>
      </w:r>
      <w:r w:rsidR="00890C56">
        <w:rPr>
          <w:rFonts w:hint="eastAsia"/>
          <w:lang w:eastAsia="zh-CN"/>
        </w:rPr>
        <w:t>Negspike</w:t>
      </w:r>
      <w:r w:rsidR="00195363">
        <w:rPr>
          <w:rFonts w:hint="eastAsia"/>
          <w:lang w:eastAsia="zh-CN"/>
        </w:rPr>
        <w:t>的处理。</w:t>
      </w:r>
    </w:p>
    <w:p w14:paraId="4EC5F5A8" w14:textId="15C9938D" w:rsidR="00377EF1" w:rsidRDefault="00377EF1" w:rsidP="00377EF1">
      <w:pPr>
        <w:pStyle w:val="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）学习</w:t>
      </w:r>
      <w:r>
        <w:rPr>
          <w:rFonts w:hint="eastAsia"/>
          <w:lang w:eastAsia="zh-CN"/>
        </w:rPr>
        <w:t>SRP</w:t>
      </w:r>
      <w:r>
        <w:rPr>
          <w:rFonts w:hint="eastAsia"/>
          <w:lang w:eastAsia="zh-CN"/>
        </w:rPr>
        <w:t>（</w:t>
      </w:r>
      <w:r w:rsidRPr="00D339D1">
        <w:rPr>
          <w:lang w:eastAsia="zh-CN"/>
        </w:rPr>
        <w:t>Hao</w:t>
      </w:r>
      <w:r>
        <w:rPr>
          <w:rFonts w:hint="eastAsia"/>
          <w:lang w:eastAsia="zh-CN"/>
        </w:rPr>
        <w:t xml:space="preserve"> et al. 2023</w:t>
      </w:r>
      <w:r>
        <w:rPr>
          <w:rFonts w:hint="eastAsia"/>
          <w:lang w:eastAsia="zh-CN"/>
        </w:rPr>
        <w:t>）</w:t>
      </w:r>
      <w:r w:rsidR="00A444BE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预训练标记无效神经元的实现方法，将代码整合到</w:t>
      </w:r>
      <w:r>
        <w:rPr>
          <w:rFonts w:hint="eastAsia"/>
          <w:lang w:eastAsia="zh-CN"/>
        </w:rPr>
        <w:t>QCFS</w:t>
      </w:r>
      <w:r>
        <w:rPr>
          <w:rFonts w:hint="eastAsia"/>
          <w:lang w:eastAsia="zh-CN"/>
        </w:rPr>
        <w:t>的代码中。</w:t>
      </w:r>
    </w:p>
    <w:p w14:paraId="7880074C" w14:textId="68ECD1FC" w:rsidR="00F65A7A" w:rsidRDefault="00F65A7A">
      <w:pPr>
        <w:pStyle w:val="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）对</w:t>
      </w:r>
      <w:r>
        <w:rPr>
          <w:rFonts w:hint="eastAsia"/>
          <w:lang w:eastAsia="zh-CN"/>
        </w:rPr>
        <w:t>QCFS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QCFS+Ne</w:t>
      </w:r>
      <w:r w:rsidR="00890C56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spike</w:t>
      </w:r>
      <w:r w:rsidR="00FE5E05">
        <w:rPr>
          <w:rFonts w:hint="eastAsia"/>
          <w:lang w:eastAsia="zh-CN"/>
        </w:rPr>
        <w:t>、</w:t>
      </w:r>
      <w:r w:rsidR="00FE5E05">
        <w:rPr>
          <w:rFonts w:hint="eastAsia"/>
          <w:lang w:eastAsia="zh-CN"/>
        </w:rPr>
        <w:t>QCFS+SRP</w:t>
      </w:r>
      <w:r w:rsidR="00890C56">
        <w:rPr>
          <w:rFonts w:hint="eastAsia"/>
          <w:lang w:eastAsia="zh-CN"/>
        </w:rPr>
        <w:t>、</w:t>
      </w:r>
      <w:r w:rsidR="00890C56">
        <w:rPr>
          <w:rFonts w:hint="eastAsia"/>
          <w:lang w:eastAsia="zh-CN"/>
        </w:rPr>
        <w:t>QCFS+</w:t>
      </w:r>
      <w:r w:rsidR="00890C56">
        <w:rPr>
          <w:rFonts w:hint="eastAsia"/>
          <w:lang w:eastAsia="zh-CN"/>
        </w:rPr>
        <w:t>混合</w:t>
      </w:r>
      <w:r w:rsidR="00FE5E05">
        <w:rPr>
          <w:rFonts w:hint="eastAsia"/>
          <w:lang w:eastAsia="zh-CN"/>
        </w:rPr>
        <w:t xml:space="preserve"> </w:t>
      </w:r>
      <w:r w:rsidR="00FE5E05">
        <w:rPr>
          <w:rFonts w:hint="eastAsia"/>
          <w:lang w:eastAsia="zh-CN"/>
        </w:rPr>
        <w:t>等实现方式</w:t>
      </w:r>
      <w:r w:rsidR="00890C56">
        <w:rPr>
          <w:rFonts w:hint="eastAsia"/>
          <w:lang w:eastAsia="zh-CN"/>
        </w:rPr>
        <w:t>，进行了实验数据对比。</w:t>
      </w:r>
    </w:p>
    <w:p w14:paraId="2AD76E5D" w14:textId="1E7C2CFA" w:rsidR="00F66F7E" w:rsidRDefault="005F1500">
      <w:pPr>
        <w:pStyle w:val="Text"/>
        <w:rPr>
          <w:lang w:eastAsia="zh-CN"/>
        </w:rPr>
      </w:pPr>
      <w:r>
        <w:rPr>
          <w:rFonts w:hint="eastAsia"/>
          <w:lang w:eastAsia="zh-CN"/>
        </w:rPr>
        <w:t>（</w:t>
      </w:r>
      <w:r w:rsidR="00890C56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）对</w:t>
      </w:r>
      <w:r>
        <w:rPr>
          <w:rFonts w:hint="eastAsia"/>
          <w:lang w:eastAsia="zh-CN"/>
        </w:rPr>
        <w:t>SRP</w:t>
      </w:r>
      <w:r w:rsidR="006F50A9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Fig 3</w:t>
      </w:r>
      <w:r>
        <w:rPr>
          <w:rFonts w:hint="eastAsia"/>
          <w:lang w:eastAsia="zh-CN"/>
        </w:rPr>
        <w:t>数据分析表格进行了复现，</w:t>
      </w:r>
      <w:r w:rsidR="00750102">
        <w:rPr>
          <w:rFonts w:hint="eastAsia"/>
          <w:lang w:eastAsia="zh-CN"/>
        </w:rPr>
        <w:t>在</w:t>
      </w:r>
      <w:r w:rsidR="00750102">
        <w:rPr>
          <w:rFonts w:hint="eastAsia"/>
          <w:lang w:eastAsia="zh-CN"/>
        </w:rPr>
        <w:t>cifar-10</w:t>
      </w:r>
      <w:r w:rsidR="00750102">
        <w:rPr>
          <w:rFonts w:hint="eastAsia"/>
          <w:lang w:eastAsia="zh-CN"/>
        </w:rPr>
        <w:t>数据集上</w:t>
      </w:r>
      <w:r>
        <w:rPr>
          <w:rFonts w:hint="eastAsia"/>
          <w:lang w:eastAsia="zh-CN"/>
        </w:rPr>
        <w:t>观测</w:t>
      </w:r>
      <w:r w:rsidR="006F50A9"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>不同</w:t>
      </w:r>
      <w:r w:rsidR="00AC7C41"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ayer</w:t>
      </w:r>
      <w:r w:rsidR="00AC7C41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各种误差的分布</w:t>
      </w:r>
      <w:r w:rsidR="006F50A9">
        <w:rPr>
          <w:rFonts w:hint="eastAsia"/>
          <w:lang w:eastAsia="zh-CN"/>
        </w:rPr>
        <w:t>情况</w:t>
      </w:r>
      <w:r>
        <w:rPr>
          <w:rFonts w:hint="eastAsia"/>
          <w:lang w:eastAsia="zh-CN"/>
        </w:rPr>
        <w:t>。</w:t>
      </w:r>
    </w:p>
    <w:p w14:paraId="23ACB0B4" w14:textId="017ADF14" w:rsidR="006F50A9" w:rsidRDefault="006F50A9">
      <w:pPr>
        <w:pStyle w:val="Text"/>
        <w:rPr>
          <w:lang w:eastAsia="zh-CN"/>
        </w:rPr>
      </w:pPr>
      <w:r>
        <w:rPr>
          <w:rFonts w:hint="eastAsia"/>
          <w:lang w:eastAsia="zh-CN"/>
        </w:rPr>
        <w:t>（</w:t>
      </w:r>
      <w:r w:rsidR="00890C56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）对</w:t>
      </w:r>
      <w:r>
        <w:rPr>
          <w:rFonts w:hint="eastAsia"/>
          <w:lang w:eastAsia="zh-CN"/>
        </w:rPr>
        <w:t>SNN</w:t>
      </w:r>
      <w:r>
        <w:rPr>
          <w:rFonts w:hint="eastAsia"/>
          <w:lang w:eastAsia="zh-CN"/>
        </w:rPr>
        <w:t>的</w:t>
      </w:r>
      <w:r w:rsidR="005318BB">
        <w:rPr>
          <w:rFonts w:hint="eastAsia"/>
          <w:lang w:eastAsia="zh-CN"/>
        </w:rPr>
        <w:t>编码框架和</w:t>
      </w:r>
      <w:r>
        <w:rPr>
          <w:rFonts w:hint="eastAsia"/>
          <w:lang w:eastAsia="zh-CN"/>
        </w:rPr>
        <w:t>相关内容进行了</w:t>
      </w:r>
      <w:r w:rsidR="005318BB">
        <w:rPr>
          <w:rFonts w:hint="eastAsia"/>
          <w:lang w:eastAsia="zh-CN"/>
        </w:rPr>
        <w:t>初步</w:t>
      </w:r>
      <w:r>
        <w:rPr>
          <w:rFonts w:hint="eastAsia"/>
          <w:lang w:eastAsia="zh-CN"/>
        </w:rPr>
        <w:t>学习。</w:t>
      </w:r>
    </w:p>
    <w:p w14:paraId="2D1EF546" w14:textId="6AB4F8F0" w:rsidR="00891974" w:rsidRDefault="005318BB">
      <w:pPr>
        <w:pStyle w:val="1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论文代码的复现和</w:t>
      </w:r>
      <w:r w:rsidR="00784D05">
        <w:rPr>
          <w:rFonts w:hint="eastAsia"/>
          <w:b/>
          <w:bCs/>
          <w:sz w:val="24"/>
          <w:szCs w:val="24"/>
          <w:lang w:eastAsia="zh-CN"/>
        </w:rPr>
        <w:t>改进</w:t>
      </w:r>
    </w:p>
    <w:p w14:paraId="2C29C697" w14:textId="671336C2" w:rsidR="00784D05" w:rsidRDefault="00467017" w:rsidP="00467017">
      <w:pPr>
        <w:pStyle w:val="2"/>
        <w:ind w:left="578" w:hanging="578"/>
        <w:rPr>
          <w:b/>
          <w:bCs/>
          <w:sz w:val="22"/>
          <w:szCs w:val="22"/>
          <w:lang w:eastAsia="zh-CN"/>
        </w:rPr>
      </w:pPr>
      <w:r w:rsidRPr="00467017">
        <w:rPr>
          <w:rFonts w:hint="eastAsia"/>
          <w:b/>
          <w:bCs/>
          <w:sz w:val="22"/>
          <w:szCs w:val="22"/>
        </w:rPr>
        <w:t>增加负脉冲</w:t>
      </w:r>
    </w:p>
    <w:p w14:paraId="7DEC9423" w14:textId="6C123257" w:rsidR="00D751FA" w:rsidRDefault="00CB251A" w:rsidP="004C083E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4C083E">
        <w:rPr>
          <w:rFonts w:hint="eastAsia"/>
          <w:lang w:eastAsia="zh-CN"/>
        </w:rPr>
        <w:t>论文</w:t>
      </w:r>
      <w:r w:rsidR="00D751FA">
        <w:rPr>
          <w:rFonts w:hint="eastAsia"/>
          <w:lang w:eastAsia="zh-CN"/>
        </w:rPr>
        <w:t>1</w:t>
      </w:r>
      <w:r w:rsidR="00D751FA">
        <w:rPr>
          <w:rFonts w:hint="eastAsia"/>
          <w:lang w:eastAsia="zh-CN"/>
        </w:rPr>
        <w:t>中对</w:t>
      </w:r>
      <w:r w:rsidR="00D751FA">
        <w:rPr>
          <w:rFonts w:hint="eastAsia"/>
          <w:lang w:eastAsia="zh-CN"/>
        </w:rPr>
        <w:t>ANN to SNN</w:t>
      </w:r>
      <w:r w:rsidR="00D751FA">
        <w:rPr>
          <w:rFonts w:hint="eastAsia"/>
          <w:lang w:eastAsia="zh-CN"/>
        </w:rPr>
        <w:t>的转换误差进行了分类：</w:t>
      </w:r>
      <w:r w:rsidR="00D751FA">
        <w:rPr>
          <w:rFonts w:hint="eastAsia"/>
          <w:lang w:eastAsia="zh-CN"/>
        </w:rPr>
        <w:t xml:space="preserve">Clipping </w:t>
      </w:r>
      <w:r w:rsidR="00D751FA">
        <w:rPr>
          <w:lang w:eastAsia="zh-CN"/>
        </w:rPr>
        <w:t>error</w:t>
      </w:r>
      <w:r w:rsidR="00D751FA">
        <w:rPr>
          <w:rFonts w:hint="eastAsia"/>
          <w:lang w:eastAsia="zh-CN"/>
        </w:rPr>
        <w:t>、</w:t>
      </w:r>
      <w:r w:rsidR="00D751FA">
        <w:rPr>
          <w:rFonts w:hint="eastAsia"/>
          <w:lang w:eastAsia="zh-CN"/>
        </w:rPr>
        <w:t>Quantizaiton erro</w:t>
      </w:r>
      <w:r w:rsidR="00D751FA">
        <w:rPr>
          <w:lang w:eastAsia="zh-CN"/>
        </w:rPr>
        <w:t>、</w:t>
      </w:r>
      <w:r w:rsidR="00D751FA">
        <w:rPr>
          <w:rFonts w:hint="eastAsia"/>
          <w:lang w:eastAsia="zh-CN"/>
        </w:rPr>
        <w:t>Unevenness</w:t>
      </w:r>
      <w:r>
        <w:rPr>
          <w:rFonts w:hint="eastAsia"/>
          <w:lang w:eastAsia="zh-CN"/>
        </w:rPr>
        <w:t xml:space="preserve"> error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Unevenness error</w:t>
      </w:r>
      <w:r>
        <w:rPr>
          <w:rFonts w:hint="eastAsia"/>
          <w:lang w:eastAsia="zh-CN"/>
        </w:rPr>
        <w:t>产生的根本原因在于，</w:t>
      </w:r>
      <w:r w:rsidR="004C083E">
        <w:rPr>
          <w:rFonts w:hint="eastAsia"/>
          <w:lang w:eastAsia="zh-CN"/>
        </w:rPr>
        <w:t>通常</w:t>
      </w:r>
      <w:r w:rsidR="004C083E">
        <w:rPr>
          <w:rFonts w:hint="eastAsia"/>
          <w:lang w:eastAsia="zh-CN"/>
        </w:rPr>
        <w:t>SNN</w:t>
      </w:r>
      <w:r w:rsidR="004C083E">
        <w:rPr>
          <w:rFonts w:hint="eastAsia"/>
          <w:lang w:eastAsia="zh-CN"/>
        </w:rPr>
        <w:t>当</w:t>
      </w:r>
      <w:r w:rsidR="004C083E">
        <w:rPr>
          <w:rFonts w:hint="eastAsia"/>
          <w:lang w:eastAsia="zh-CN"/>
        </w:rPr>
        <w:t>L</w:t>
      </w:r>
      <w:r w:rsidR="004C083E">
        <w:rPr>
          <w:rFonts w:hint="eastAsia"/>
          <w:lang w:eastAsia="zh-CN"/>
        </w:rPr>
        <w:t>层的神经元在接收</w:t>
      </w:r>
      <w:r w:rsidR="004C083E">
        <w:rPr>
          <w:rFonts w:hint="eastAsia"/>
          <w:lang w:eastAsia="zh-CN"/>
        </w:rPr>
        <w:t>L-1</w:t>
      </w:r>
      <w:r w:rsidR="004C083E">
        <w:rPr>
          <w:rFonts w:hint="eastAsia"/>
          <w:lang w:eastAsia="zh-CN"/>
        </w:rPr>
        <w:t>层的输入时，</w:t>
      </w:r>
      <w:r w:rsidR="00A47354">
        <w:rPr>
          <w:rFonts w:hint="eastAsia"/>
          <w:lang w:eastAsia="zh-CN"/>
        </w:rPr>
        <w:t>只有当膜电压</w:t>
      </w:r>
      <w:r w:rsidR="00A47354">
        <w:rPr>
          <w:rFonts w:hint="eastAsia"/>
          <w:lang w:eastAsia="zh-CN"/>
        </w:rPr>
        <w:t xml:space="preserve"> &gt; threshold</w:t>
      </w:r>
      <w:r w:rsidR="00A47354">
        <w:rPr>
          <w:rFonts w:hint="eastAsia"/>
          <w:lang w:eastAsia="zh-CN"/>
        </w:rPr>
        <w:t>时才发送脉冲。</w:t>
      </w:r>
      <w:r w:rsidR="004C083E">
        <w:rPr>
          <w:rFonts w:hint="eastAsia"/>
          <w:lang w:eastAsia="zh-CN"/>
        </w:rPr>
        <w:t>这样，当</w:t>
      </w:r>
      <w:r w:rsidR="004C083E">
        <w:rPr>
          <w:rFonts w:hint="eastAsia"/>
          <w:lang w:eastAsia="zh-CN"/>
        </w:rPr>
        <w:t>L-1</w:t>
      </w:r>
      <w:r w:rsidR="004C083E">
        <w:rPr>
          <w:rFonts w:hint="eastAsia"/>
          <w:lang w:eastAsia="zh-CN"/>
        </w:rPr>
        <w:t>层的正负值输入序列</w:t>
      </w:r>
      <w:r w:rsidR="00BF2ED5">
        <w:rPr>
          <w:rFonts w:hint="eastAsia"/>
          <w:lang w:eastAsia="zh-CN"/>
        </w:rPr>
        <w:t>发生变化时，</w:t>
      </w:r>
      <w:r w:rsidR="00BF2ED5">
        <w:rPr>
          <w:rFonts w:hint="eastAsia"/>
          <w:lang w:eastAsia="zh-CN"/>
        </w:rPr>
        <w:t>L</w:t>
      </w:r>
      <w:r w:rsidR="00BF2ED5">
        <w:rPr>
          <w:rFonts w:hint="eastAsia"/>
          <w:lang w:eastAsia="zh-CN"/>
        </w:rPr>
        <w:t>层会产生不同的脉冲数量。而对于</w:t>
      </w:r>
      <w:r w:rsidR="00BF2ED5">
        <w:rPr>
          <w:rFonts w:hint="eastAsia"/>
          <w:lang w:eastAsia="zh-CN"/>
        </w:rPr>
        <w:t>ANN</w:t>
      </w:r>
      <w:r w:rsidR="00BF2ED5">
        <w:rPr>
          <w:rFonts w:hint="eastAsia"/>
          <w:lang w:eastAsia="zh-CN"/>
        </w:rPr>
        <w:t>来说，不论正负值输入序列如何变化，</w:t>
      </w:r>
      <w:r w:rsidR="00BF2ED5">
        <w:rPr>
          <w:rFonts w:hint="eastAsia"/>
          <w:lang w:eastAsia="zh-CN"/>
        </w:rPr>
        <w:t>L</w:t>
      </w:r>
      <w:r w:rsidR="00BF2ED5">
        <w:rPr>
          <w:rFonts w:hint="eastAsia"/>
          <w:lang w:eastAsia="zh-CN"/>
        </w:rPr>
        <w:t>层的输出总是保持一致的。</w:t>
      </w:r>
    </w:p>
    <w:p w14:paraId="307142B8" w14:textId="77777777" w:rsidR="00330525" w:rsidRDefault="00290CEE" w:rsidP="004C083E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在尝试构造正负脉冲解决该问题时，检索到</w:t>
      </w:r>
      <w:r w:rsidR="00BF2ED5">
        <w:rPr>
          <w:rFonts w:hint="eastAsia"/>
          <w:lang w:eastAsia="zh-CN"/>
        </w:rPr>
        <w:t>论文《</w:t>
      </w:r>
      <w:r w:rsidR="00BF2ED5" w:rsidRPr="005318BB">
        <w:t>Signed Neuron with Memory: Towards Simple, Accurate and HighEfficient ANN-SNN Conversion</w:t>
      </w:r>
      <w:r w:rsidR="00BF2ED5"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>对此问题进行了详细分析，通过</w:t>
      </w:r>
      <w:r w:rsidRPr="0043784C">
        <w:rPr>
          <w:rFonts w:hint="eastAsia"/>
          <w:b/>
          <w:bCs/>
          <w:lang w:eastAsia="zh-CN"/>
        </w:rPr>
        <w:t>“</w:t>
      </w:r>
      <w:r w:rsidRPr="0043784C">
        <w:rPr>
          <w:b/>
          <w:bCs/>
        </w:rPr>
        <w:t>Signed Neuron with Memory</w:t>
      </w:r>
      <w:r w:rsidRPr="0043784C">
        <w:rPr>
          <w:rFonts w:hint="eastAsia"/>
          <w:b/>
          <w:bCs/>
          <w:lang w:eastAsia="zh-CN"/>
        </w:rPr>
        <w:t>”</w:t>
      </w:r>
      <w:r w:rsidR="0043784C">
        <w:rPr>
          <w:rFonts w:hint="eastAsia"/>
          <w:lang w:eastAsia="zh-CN"/>
        </w:rPr>
        <w:t>（</w:t>
      </w:r>
      <w:r w:rsidR="0043784C">
        <w:rPr>
          <w:rFonts w:hint="eastAsia"/>
          <w:lang w:eastAsia="zh-CN"/>
        </w:rPr>
        <w:t>SNM</w:t>
      </w:r>
      <w:r w:rsidR="0043784C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方式较好地解决了</w:t>
      </w:r>
      <w:r>
        <w:rPr>
          <w:rFonts w:hint="eastAsia"/>
          <w:lang w:eastAsia="zh-CN"/>
        </w:rPr>
        <w:t>Unevenness error</w:t>
      </w:r>
      <w:r>
        <w:rPr>
          <w:rFonts w:hint="eastAsia"/>
          <w:lang w:eastAsia="zh-CN"/>
        </w:rPr>
        <w:t>。</w:t>
      </w:r>
    </w:p>
    <w:p w14:paraId="590D0CB7" w14:textId="6CACA5CC" w:rsidR="00330525" w:rsidRDefault="00330525" w:rsidP="00330525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66182CA" wp14:editId="23945CC9">
            <wp:extent cx="2654057" cy="1247775"/>
            <wp:effectExtent l="0" t="0" r="0" b="0"/>
            <wp:docPr id="312864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64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450" cy="12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26FF" w14:textId="64ADBECA" w:rsidR="00BF2ED5" w:rsidRDefault="00E548A9" w:rsidP="004C083E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该论文的主要思路为：</w:t>
      </w:r>
      <w:r w:rsidR="00527E8E">
        <w:rPr>
          <w:rFonts w:hint="eastAsia"/>
          <w:lang w:eastAsia="zh-CN"/>
        </w:rPr>
        <w:t>在神经元中标记已发送的正脉冲数量，当正脉冲数量</w:t>
      </w:r>
      <w:r w:rsidR="00527E8E">
        <w:rPr>
          <w:rFonts w:hint="eastAsia"/>
          <w:lang w:eastAsia="zh-CN"/>
        </w:rPr>
        <w:t>&gt;0</w:t>
      </w:r>
      <w:r w:rsidR="00527E8E">
        <w:rPr>
          <w:rFonts w:hint="eastAsia"/>
          <w:lang w:eastAsia="zh-CN"/>
        </w:rPr>
        <w:t>时，如触发负脉冲阈值，则发送负脉冲，否则不发送。最后对正负脉冲进行叠加处理</w:t>
      </w:r>
      <w:r w:rsidR="005750E2">
        <w:rPr>
          <w:rFonts w:hint="eastAsia"/>
          <w:lang w:eastAsia="zh-CN"/>
        </w:rPr>
        <w:t>。如下式：</w:t>
      </w:r>
    </w:p>
    <w:p w14:paraId="2CABAC51" w14:textId="667E7DB8" w:rsidR="005750E2" w:rsidRDefault="005750E2" w:rsidP="005750E2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DA9D9A8" wp14:editId="1B303C2F">
            <wp:extent cx="2486025" cy="693099"/>
            <wp:effectExtent l="0" t="0" r="0" b="0"/>
            <wp:docPr id="1439070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0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886" cy="6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6CF9" w14:textId="11C00A96" w:rsidR="005750E2" w:rsidRDefault="0043784C" w:rsidP="004C083E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lastRenderedPageBreak/>
        <w:t>基于</w:t>
      </w:r>
      <w:r>
        <w:rPr>
          <w:rFonts w:hint="eastAsia"/>
          <w:lang w:eastAsia="zh-CN"/>
        </w:rPr>
        <w:t>QCFS</w:t>
      </w:r>
      <w:r w:rsidRPr="00FE5E05">
        <w:rPr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Bu et al. 2022</w:t>
      </w:r>
      <w:r>
        <w:rPr>
          <w:rFonts w:hint="eastAsia"/>
          <w:lang w:eastAsia="zh-CN"/>
        </w:rPr>
        <w:t>）的代码框架，参考该论文及其代码，重现了负脉冲发送机制。</w:t>
      </w:r>
      <w:r w:rsidR="0099306A">
        <w:rPr>
          <w:rFonts w:hint="eastAsia"/>
          <w:lang w:eastAsia="zh-CN"/>
        </w:rPr>
        <w:t>主要代码如下：</w:t>
      </w:r>
    </w:p>
    <w:p w14:paraId="2830DC11" w14:textId="77777777" w:rsidR="00430C90" w:rsidRPr="000D09B1" w:rsidRDefault="00430C90" w:rsidP="00430C90">
      <w:pPr>
        <w:ind w:firstLineChars="200" w:firstLine="400"/>
        <w:rPr>
          <w:color w:val="FF0000"/>
        </w:rPr>
      </w:pPr>
    </w:p>
    <w:tbl>
      <w:tblPr>
        <w:tblStyle w:val="af4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30C90" w:rsidRPr="001A626A" w14:paraId="7B14CCC8" w14:textId="77777777" w:rsidTr="00E531E9">
        <w:tc>
          <w:tcPr>
            <w:tcW w:w="8642" w:type="dxa"/>
          </w:tcPr>
          <w:p w14:paraId="56A7C451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class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 w:rsidRPr="00E531E9">
              <w:rPr>
                <w:rFonts w:ascii="Consolas" w:eastAsia="宋体" w:hAnsi="Consolas" w:cs="宋体"/>
                <w:color w:val="2B91AF"/>
                <w:sz w:val="18"/>
                <w:szCs w:val="18"/>
              </w:rPr>
              <w:t>IF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(nn.Module):</w:t>
            </w:r>
          </w:p>
          <w:p w14:paraId="7D234844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def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__init__(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T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L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8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thresh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8.0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tau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., 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gama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1.0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):</w:t>
            </w:r>
          </w:p>
          <w:p w14:paraId="4D9847AC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super(IF,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).__init__()</w:t>
            </w:r>
          </w:p>
          <w:p w14:paraId="66026BC5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.act = ZIF.apply</w:t>
            </w:r>
          </w:p>
          <w:p w14:paraId="05ED600D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.thresh = nn.Parameter(torch.tensor([thresh]), 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requires_grad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True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7E8A9362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.tau = tau</w:t>
            </w:r>
          </w:p>
          <w:p w14:paraId="25450D71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.gama = gama</w:t>
            </w:r>
          </w:p>
          <w:p w14:paraId="65215ED2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.expand = ExpandTemporalDim(T)</w:t>
            </w:r>
          </w:p>
          <w:p w14:paraId="4C3F9606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.merge = MergeTemporalDim(T)</w:t>
            </w:r>
          </w:p>
          <w:p w14:paraId="3E6B480F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.L = L</w:t>
            </w:r>
          </w:p>
          <w:p w14:paraId="34B84629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 = T</w:t>
            </w:r>
          </w:p>
          <w:p w14:paraId="1C685D27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.loss = 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</w:p>
          <w:p w14:paraId="6ACA54DE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  <w:p w14:paraId="6F26AF39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def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forward(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x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):</w:t>
            </w:r>
          </w:p>
          <w:p w14:paraId="08289B61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.T &gt; 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</w:t>
            </w:r>
          </w:p>
          <w:p w14:paraId="18DD9C47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thre =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.thresh.data</w:t>
            </w:r>
          </w:p>
          <w:p w14:paraId="08C10093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.expand(x)</w:t>
            </w:r>
          </w:p>
          <w:p w14:paraId="6F3FC464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mem = 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0.5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* thre</w:t>
            </w:r>
          </w:p>
          <w:p w14:paraId="02BD53B2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初始化标志位，用于判断是否产生负脉冲。</w:t>
            </w:r>
          </w:p>
          <w:p w14:paraId="34408904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注意要把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T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的向量位减掉，否则和下面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spike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的向量形式不一样</w:t>
            </w:r>
          </w:p>
          <w:p w14:paraId="2AD51E85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flag = torch.zeros_like(x[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,...])</w:t>
            </w:r>
          </w:p>
          <w:p w14:paraId="2D964CAC" w14:textId="6071AFC1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spike_pot = []</w:t>
            </w:r>
          </w:p>
          <w:p w14:paraId="7A0823BE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for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t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in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range(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.T):</w:t>
            </w:r>
          </w:p>
          <w:p w14:paraId="2550383F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mem = mem + x[t, ...]</w:t>
            </w:r>
          </w:p>
          <w:p w14:paraId="118A850F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posspike =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.act(mem - thre,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.gama) * thre</w:t>
            </w:r>
          </w:p>
          <w:p w14:paraId="6BABD635" w14:textId="6E9A9EBE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添加负脉冲计算，直接取了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thre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的负值</w:t>
            </w:r>
            <w:r w:rsidR="0025065A"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</w:p>
          <w:p w14:paraId="3A45A8F0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negspike=mem.le(thre*(-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)).float() * thre*(-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4071B440" w14:textId="3CC8D051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   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根据标志位确定是否产生负脉冲</w:t>
            </w:r>
          </w:p>
          <w:p w14:paraId="651CCF3E" w14:textId="7DAAD128" w:rsidR="00E531E9" w:rsidRPr="00E531E9" w:rsidRDefault="00E531E9" w:rsidP="0025065A">
            <w:pPr>
              <w:shd w:val="clear" w:color="auto" w:fill="FFFFFF"/>
              <w:suppressAutoHyphens w:val="0"/>
              <w:autoSpaceDE/>
              <w:spacing w:line="285" w:lineRule="atLeast"/>
              <w:ind w:left="3780" w:hangingChars="2100" w:hanging="378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compare = torch.where(flag &gt; 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 torch.ones_like(flag),</w:t>
            </w:r>
            <w:r w:rsidR="0025065A">
              <w:rPr>
                <w:rFonts w:ascii="Consolas" w:eastAsia="宋体" w:hAnsi="Consolas" w:cs="宋体" w:hint="eastAsia"/>
                <w:color w:val="000000"/>
                <w:sz w:val="18"/>
                <w:szCs w:val="18"/>
              </w:rPr>
              <w:t xml:space="preserve"> 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torch.zeros_like(flag))</w:t>
            </w:r>
          </w:p>
          <w:p w14:paraId="1D476F1E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negspike = negspike * compare</w:t>
            </w:r>
          </w:p>
          <w:p w14:paraId="587E9376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综合正负脉冲得到最终脉冲向量</w:t>
            </w:r>
          </w:p>
          <w:p w14:paraId="0AEBED3D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spike = posspike + negspike</w:t>
            </w:r>
          </w:p>
          <w:p w14:paraId="4303BC98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mem = mem - spike</w:t>
            </w:r>
          </w:p>
          <w:p w14:paraId="66C9114A" w14:textId="1904F2DF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E531E9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更新标志位</w:t>
            </w:r>
          </w:p>
          <w:p w14:paraId="4AA92BA9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flag= flag + spike</w:t>
            </w:r>
          </w:p>
          <w:p w14:paraId="3A763401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spike_pot.append(spike)</w:t>
            </w:r>
          </w:p>
          <w:p w14:paraId="54736B63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torch.stack(spike_pot, </w:t>
            </w:r>
            <w:r w:rsidRPr="00E531E9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dim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6AEBA954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.merge(x)</w:t>
            </w:r>
          </w:p>
          <w:p w14:paraId="40462FE9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else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</w:t>
            </w:r>
          </w:p>
          <w:p w14:paraId="5FA8DD7A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x /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.thresh</w:t>
            </w:r>
          </w:p>
          <w:p w14:paraId="6C45775F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torch.clamp(x, 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4001607D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           x = myfloor(x*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.L+</w:t>
            </w:r>
            <w:r w:rsidRPr="00E531E9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0.5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)/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.L</w:t>
            </w:r>
          </w:p>
          <w:p w14:paraId="0FDF6152" w14:textId="77777777" w:rsidR="00E531E9" w:rsidRPr="00E531E9" w:rsidRDefault="00E531E9" w:rsidP="00E531E9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x *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.thresh</w:t>
            </w:r>
          </w:p>
          <w:p w14:paraId="0E3AA691" w14:textId="31446284" w:rsidR="00430C90" w:rsidRPr="0025065A" w:rsidRDefault="00E531E9" w:rsidP="0025065A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E531E9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return</w:t>
            </w:r>
            <w:r w:rsidRPr="00E531E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x</w:t>
            </w:r>
          </w:p>
        </w:tc>
      </w:tr>
    </w:tbl>
    <w:p w14:paraId="18D51BA2" w14:textId="77777777" w:rsidR="0043784C" w:rsidRDefault="0043784C" w:rsidP="004C083E">
      <w:pPr>
        <w:ind w:firstLineChars="200" w:firstLine="400"/>
        <w:rPr>
          <w:lang w:eastAsia="zh-CN"/>
        </w:rPr>
      </w:pPr>
    </w:p>
    <w:p w14:paraId="2F7312D4" w14:textId="741607FD" w:rsidR="00780A63" w:rsidRPr="00960467" w:rsidRDefault="00960467" w:rsidP="00960467">
      <w:pPr>
        <w:pStyle w:val="2"/>
        <w:ind w:left="578" w:hanging="578"/>
        <w:rPr>
          <w:b/>
          <w:bCs/>
          <w:sz w:val="22"/>
          <w:szCs w:val="22"/>
        </w:rPr>
      </w:pPr>
      <w:r w:rsidRPr="00960467">
        <w:rPr>
          <w:rFonts w:hint="eastAsia"/>
          <w:b/>
          <w:bCs/>
          <w:sz w:val="22"/>
          <w:szCs w:val="22"/>
        </w:rPr>
        <w:t>重现</w:t>
      </w:r>
      <w:r w:rsidRPr="00960467">
        <w:rPr>
          <w:rFonts w:hint="eastAsia"/>
          <w:b/>
          <w:bCs/>
          <w:sz w:val="22"/>
          <w:szCs w:val="22"/>
        </w:rPr>
        <w:t>SRP</w:t>
      </w:r>
    </w:p>
    <w:p w14:paraId="38E55FFF" w14:textId="15A15D91" w:rsidR="00780A63" w:rsidRDefault="00543CC6" w:rsidP="00033865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论文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在论文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的基础上进一步做了优化</w:t>
      </w:r>
      <w:r w:rsidR="00033865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Unevenness error</w:t>
      </w:r>
      <w:r>
        <w:rPr>
          <w:rFonts w:hint="eastAsia"/>
          <w:lang w:eastAsia="zh-CN"/>
        </w:rPr>
        <w:t>分四种情况进行详细讨论</w:t>
      </w:r>
      <w:r w:rsidR="00033865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通过</w:t>
      </w:r>
      <w:r w:rsidR="00372511">
        <w:rPr>
          <w:rFonts w:hint="eastAsia"/>
          <w:lang w:eastAsia="zh-CN"/>
        </w:rPr>
        <w:t>在</w:t>
      </w:r>
      <w:r w:rsidR="00372511">
        <w:rPr>
          <w:rFonts w:hint="eastAsia"/>
          <w:lang w:eastAsia="zh-CN"/>
        </w:rPr>
        <w:t>cifar-10</w:t>
      </w:r>
      <w:r w:rsidR="00372511">
        <w:rPr>
          <w:rFonts w:hint="eastAsia"/>
          <w:lang w:eastAsia="zh-CN"/>
        </w:rPr>
        <w:t>、</w:t>
      </w:r>
      <w:r w:rsidR="00372511">
        <w:rPr>
          <w:rFonts w:hint="eastAsia"/>
          <w:lang w:eastAsia="zh-CN"/>
        </w:rPr>
        <w:t>cifar-100</w:t>
      </w:r>
      <w:r w:rsidR="00372511">
        <w:rPr>
          <w:rFonts w:hint="eastAsia"/>
          <w:lang w:eastAsia="zh-CN"/>
        </w:rPr>
        <w:t>数据集上进行</w:t>
      </w:r>
      <w:r>
        <w:rPr>
          <w:rFonts w:hint="eastAsia"/>
          <w:lang w:eastAsia="zh-CN"/>
        </w:rPr>
        <w:t>实验得到</w:t>
      </w:r>
      <w:r w:rsidR="00372511">
        <w:rPr>
          <w:rFonts w:hint="eastAsia"/>
          <w:lang w:eastAsia="zh-CN"/>
        </w:rPr>
        <w:t>，</w:t>
      </w:r>
      <w:r w:rsidR="00BF42D2" w:rsidRPr="00BF42D2">
        <w:rPr>
          <w:lang w:eastAsia="zh-CN"/>
        </w:rPr>
        <w:t>Case 1:</w:t>
      </w:r>
      <w:r w:rsidR="005678C9">
        <w:rPr>
          <w:rFonts w:hint="eastAsia"/>
          <w:lang w:eastAsia="zh-CN"/>
        </w:rPr>
        <w:t xml:space="preserve"> </w:t>
      </w:r>
      <w:r w:rsidR="006B7FF7" w:rsidRPr="006B7FF7">
        <w:rPr>
          <w:i/>
          <w:iCs/>
          <w:lang w:eastAsia="zh-CN"/>
        </w:rPr>
        <w:t>α</w:t>
      </w:r>
      <w:r w:rsidR="006B7FF7" w:rsidRPr="006B7FF7">
        <w:rPr>
          <w:i/>
          <w:iCs/>
          <w:vertAlign w:val="superscript"/>
          <w:lang w:eastAsia="zh-CN"/>
        </w:rPr>
        <w:t>ι</w:t>
      </w:r>
      <w:r w:rsidR="006B7FF7" w:rsidRPr="006B7FF7">
        <w:rPr>
          <w:rFonts w:hint="eastAsia"/>
          <w:i/>
          <w:iCs/>
          <w:lang w:eastAsia="zh-CN"/>
        </w:rPr>
        <w:t>=0</w:t>
      </w:r>
      <w:r w:rsidR="006B7FF7" w:rsidRPr="006B7FF7">
        <w:rPr>
          <w:rFonts w:hint="eastAsia"/>
          <w:i/>
          <w:iCs/>
          <w:lang w:eastAsia="zh-CN"/>
        </w:rPr>
        <w:t>，</w:t>
      </w:r>
      <w:r w:rsidR="006B7FF7" w:rsidRPr="006B7FF7">
        <w:rPr>
          <w:i/>
          <w:iCs/>
          <w:lang w:eastAsia="zh-CN"/>
        </w:rPr>
        <w:t>ϕ</w:t>
      </w:r>
      <w:r w:rsidR="006B7FF7" w:rsidRPr="006B7FF7">
        <w:rPr>
          <w:i/>
          <w:iCs/>
          <w:vertAlign w:val="superscript"/>
          <w:lang w:eastAsia="zh-CN"/>
        </w:rPr>
        <w:t>ι</w:t>
      </w:r>
      <w:r w:rsidR="006B7FF7" w:rsidRPr="006B7FF7">
        <w:rPr>
          <w:i/>
          <w:iCs/>
          <w:lang w:eastAsia="zh-CN"/>
        </w:rPr>
        <w:t xml:space="preserve"> </w:t>
      </w:r>
      <w:r w:rsidR="00BF42D2" w:rsidRPr="006B7FF7">
        <w:rPr>
          <w:i/>
          <w:iCs/>
          <w:lang w:eastAsia="zh-CN"/>
        </w:rPr>
        <w:t>(T ) &gt;</w:t>
      </w:r>
      <w:r w:rsidR="006B7FF7" w:rsidRPr="006B7FF7">
        <w:rPr>
          <w:i/>
          <w:iCs/>
          <w:lang w:eastAsia="zh-CN"/>
        </w:rPr>
        <w:t>α</w:t>
      </w:r>
      <w:r w:rsidR="006B7FF7" w:rsidRPr="006B7FF7">
        <w:rPr>
          <w:i/>
          <w:iCs/>
          <w:vertAlign w:val="superscript"/>
          <w:lang w:eastAsia="zh-CN"/>
        </w:rPr>
        <w:t>ι</w:t>
      </w:r>
      <w:r w:rsidR="006B7FF7">
        <w:rPr>
          <w:rFonts w:hint="eastAsia"/>
          <w:i/>
          <w:iCs/>
          <w:vertAlign w:val="superscript"/>
          <w:lang w:eastAsia="zh-CN"/>
        </w:rPr>
        <w:t xml:space="preserve">    </w:t>
      </w:r>
      <w:r w:rsidR="006B7FF7" w:rsidRPr="00033865">
        <w:rPr>
          <w:rFonts w:hint="eastAsia"/>
          <w:vertAlign w:val="superscript"/>
          <w:lang w:eastAsia="zh-CN"/>
        </w:rPr>
        <w:t xml:space="preserve"> </w:t>
      </w:r>
      <w:r w:rsidR="00033865" w:rsidRPr="00033865">
        <w:rPr>
          <w:rFonts w:hint="eastAsia"/>
          <w:lang w:eastAsia="zh-CN"/>
        </w:rPr>
        <w:t>是占比最高的误差情形</w:t>
      </w:r>
      <w:r w:rsidR="00033865">
        <w:rPr>
          <w:rFonts w:hint="eastAsia"/>
          <w:lang w:eastAsia="zh-CN"/>
        </w:rPr>
        <w:t>，并进一步证明</w:t>
      </w:r>
      <w:r w:rsidR="00A71467">
        <w:rPr>
          <w:rFonts w:hint="eastAsia"/>
          <w:lang w:eastAsia="zh-CN"/>
        </w:rPr>
        <w:t>当</w:t>
      </w:r>
      <w:r w:rsidR="00A71467">
        <w:rPr>
          <w:i/>
          <w:iCs/>
          <w:lang w:eastAsia="zh-CN"/>
        </w:rPr>
        <w:t>ν</w:t>
      </w:r>
      <w:r w:rsidR="00A71467" w:rsidRPr="006B7FF7">
        <w:rPr>
          <w:i/>
          <w:iCs/>
          <w:vertAlign w:val="superscript"/>
          <w:lang w:eastAsia="zh-CN"/>
        </w:rPr>
        <w:t>ι</w:t>
      </w:r>
      <w:r w:rsidR="00A71467" w:rsidRPr="006B7FF7">
        <w:rPr>
          <w:i/>
          <w:iCs/>
          <w:lang w:eastAsia="zh-CN"/>
        </w:rPr>
        <w:t xml:space="preserve"> (T )</w:t>
      </w:r>
      <w:r w:rsidR="00A71467">
        <w:rPr>
          <w:rFonts w:hint="eastAsia"/>
          <w:i/>
          <w:iCs/>
          <w:lang w:eastAsia="zh-CN"/>
        </w:rPr>
        <w:t>&lt;0</w:t>
      </w:r>
      <w:r w:rsidR="00A71467" w:rsidRPr="00A71467">
        <w:rPr>
          <w:rFonts w:hint="eastAsia"/>
          <w:lang w:eastAsia="zh-CN"/>
        </w:rPr>
        <w:t>时</w:t>
      </w:r>
      <w:r w:rsidR="00A71467">
        <w:rPr>
          <w:rFonts w:hint="eastAsia"/>
          <w:lang w:eastAsia="zh-CN"/>
        </w:rPr>
        <w:t>，发生</w:t>
      </w:r>
      <w:r w:rsidR="00A71467" w:rsidRPr="00BF42D2">
        <w:rPr>
          <w:lang w:eastAsia="zh-CN"/>
        </w:rPr>
        <w:t>Case 1</w:t>
      </w:r>
      <w:r w:rsidR="00A71467">
        <w:rPr>
          <w:rFonts w:hint="eastAsia"/>
          <w:lang w:eastAsia="zh-CN"/>
        </w:rPr>
        <w:t>误差或无误差</w:t>
      </w:r>
      <w:r w:rsidR="00372511">
        <w:rPr>
          <w:rFonts w:hint="eastAsia"/>
          <w:lang w:eastAsia="zh-CN"/>
        </w:rPr>
        <w:t>，即</w:t>
      </w:r>
      <w:r w:rsidR="00372511" w:rsidRPr="006B7FF7">
        <w:rPr>
          <w:i/>
          <w:iCs/>
          <w:lang w:eastAsia="zh-CN"/>
        </w:rPr>
        <w:t>ϕ</w:t>
      </w:r>
      <w:r w:rsidR="00372511" w:rsidRPr="006B7FF7">
        <w:rPr>
          <w:i/>
          <w:iCs/>
          <w:vertAlign w:val="superscript"/>
          <w:lang w:eastAsia="zh-CN"/>
        </w:rPr>
        <w:t>ι</w:t>
      </w:r>
      <w:r w:rsidR="00372511" w:rsidRPr="006B7FF7">
        <w:rPr>
          <w:i/>
          <w:iCs/>
          <w:lang w:eastAsia="zh-CN"/>
        </w:rPr>
        <w:t xml:space="preserve"> (T )</w:t>
      </w:r>
      <w:r w:rsidR="00372511">
        <w:rPr>
          <w:rFonts w:hint="eastAsia"/>
          <w:i/>
          <w:iCs/>
          <w:lang w:eastAsia="zh-CN"/>
        </w:rPr>
        <w:t>=</w:t>
      </w:r>
      <w:r w:rsidR="00372511" w:rsidRPr="00372511">
        <w:rPr>
          <w:i/>
          <w:iCs/>
          <w:lang w:eastAsia="zh-CN"/>
        </w:rPr>
        <w:t xml:space="preserve"> </w:t>
      </w:r>
      <w:r w:rsidR="00372511" w:rsidRPr="006B7FF7">
        <w:rPr>
          <w:i/>
          <w:iCs/>
          <w:lang w:eastAsia="zh-CN"/>
        </w:rPr>
        <w:t>α</w:t>
      </w:r>
      <w:r w:rsidR="00372511" w:rsidRPr="006B7FF7">
        <w:rPr>
          <w:i/>
          <w:iCs/>
          <w:vertAlign w:val="superscript"/>
          <w:lang w:eastAsia="zh-CN"/>
        </w:rPr>
        <w:t>ι</w:t>
      </w:r>
      <w:r w:rsidR="00372511" w:rsidRPr="006B7FF7">
        <w:rPr>
          <w:rFonts w:hint="eastAsia"/>
          <w:i/>
          <w:iCs/>
          <w:lang w:eastAsia="zh-CN"/>
        </w:rPr>
        <w:t>=0</w:t>
      </w:r>
      <w:r w:rsidR="00A71467">
        <w:rPr>
          <w:rFonts w:hint="eastAsia"/>
          <w:lang w:eastAsia="zh-CN"/>
        </w:rPr>
        <w:t>。</w:t>
      </w:r>
    </w:p>
    <w:p w14:paraId="5281C900" w14:textId="6514FDDE" w:rsidR="00372511" w:rsidRDefault="00372511" w:rsidP="00033865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基于上述证明和分析</w:t>
      </w:r>
      <w:r w:rsidR="005678C9">
        <w:rPr>
          <w:rFonts w:hint="eastAsia"/>
          <w:lang w:eastAsia="zh-CN"/>
        </w:rPr>
        <w:t>，增加了预处理环节</w:t>
      </w:r>
      <w:r w:rsidR="002A2C5B">
        <w:rPr>
          <w:rFonts w:hint="eastAsia"/>
          <w:lang w:eastAsia="zh-CN"/>
        </w:rPr>
        <w:t>（</w:t>
      </w:r>
      <w:r w:rsidR="002A2C5B" w:rsidRPr="002A2C5B">
        <w:rPr>
          <w:rFonts w:hint="eastAsia"/>
          <w:i/>
          <w:iCs/>
          <w:lang w:eastAsia="zh-CN"/>
        </w:rPr>
        <w:t>time-step</w:t>
      </w:r>
      <w:r w:rsidR="002A2C5B">
        <w:rPr>
          <w:rFonts w:hint="eastAsia"/>
          <w:i/>
          <w:iCs/>
          <w:lang w:eastAsia="zh-CN"/>
        </w:rPr>
        <w:t xml:space="preserve"> </w:t>
      </w:r>
      <w:r w:rsidR="002A2C5B" w:rsidRPr="002A2C5B">
        <w:rPr>
          <w:rFonts w:hint="eastAsia"/>
          <w:i/>
          <w:iCs/>
          <w:lang w:eastAsia="zh-CN"/>
        </w:rPr>
        <w:t>=</w:t>
      </w:r>
      <w:r w:rsidR="002A2C5B">
        <w:rPr>
          <w:rFonts w:hint="eastAsia"/>
          <w:i/>
          <w:iCs/>
          <w:lang w:eastAsia="zh-CN"/>
        </w:rPr>
        <w:t xml:space="preserve"> </w:t>
      </w:r>
      <w:r w:rsidR="002A2C5B" w:rsidRPr="002A2C5B">
        <w:rPr>
          <w:rFonts w:hint="eastAsia"/>
          <w:i/>
          <w:iCs/>
          <w:lang w:eastAsia="zh-CN"/>
        </w:rPr>
        <w:t>τ</w:t>
      </w:r>
      <w:r w:rsidR="002A2C5B">
        <w:rPr>
          <w:rFonts w:hint="eastAsia"/>
          <w:lang w:eastAsia="zh-CN"/>
        </w:rPr>
        <w:t>）</w:t>
      </w:r>
      <w:r w:rsidR="005678C9">
        <w:rPr>
          <w:rFonts w:hint="eastAsia"/>
          <w:lang w:eastAsia="zh-CN"/>
        </w:rPr>
        <w:t>，如果</w:t>
      </w:r>
      <w:r w:rsidR="005678C9">
        <w:rPr>
          <w:i/>
          <w:iCs/>
          <w:lang w:eastAsia="zh-CN"/>
        </w:rPr>
        <w:t>ν</w:t>
      </w:r>
      <w:r w:rsidR="005678C9" w:rsidRPr="006B7FF7">
        <w:rPr>
          <w:i/>
          <w:iCs/>
          <w:vertAlign w:val="superscript"/>
          <w:lang w:eastAsia="zh-CN"/>
        </w:rPr>
        <w:t>ι</w:t>
      </w:r>
      <w:r w:rsidR="005678C9" w:rsidRPr="006B7FF7">
        <w:rPr>
          <w:i/>
          <w:iCs/>
          <w:lang w:eastAsia="zh-CN"/>
        </w:rPr>
        <w:t xml:space="preserve"> (</w:t>
      </w:r>
      <w:r w:rsidR="002A2C5B" w:rsidRPr="002A2C5B">
        <w:rPr>
          <w:rFonts w:hint="eastAsia"/>
          <w:i/>
          <w:iCs/>
          <w:lang w:eastAsia="zh-CN"/>
        </w:rPr>
        <w:t>τ</w:t>
      </w:r>
      <w:r w:rsidR="005678C9" w:rsidRPr="006B7FF7">
        <w:rPr>
          <w:i/>
          <w:iCs/>
          <w:lang w:eastAsia="zh-CN"/>
        </w:rPr>
        <w:t>)</w:t>
      </w:r>
      <w:r w:rsidR="002A2C5B">
        <w:rPr>
          <w:rFonts w:hint="eastAsia"/>
          <w:i/>
          <w:iCs/>
          <w:lang w:eastAsia="zh-CN"/>
        </w:rPr>
        <w:t xml:space="preserve"> </w:t>
      </w:r>
      <w:r w:rsidR="005678C9">
        <w:rPr>
          <w:rFonts w:hint="eastAsia"/>
          <w:i/>
          <w:iCs/>
          <w:lang w:eastAsia="zh-CN"/>
        </w:rPr>
        <w:t>&lt;</w:t>
      </w:r>
      <w:r w:rsidR="002A2C5B">
        <w:rPr>
          <w:rFonts w:hint="eastAsia"/>
          <w:i/>
          <w:iCs/>
          <w:lang w:eastAsia="zh-CN"/>
        </w:rPr>
        <w:t xml:space="preserve"> </w:t>
      </w:r>
      <w:r w:rsidR="005678C9">
        <w:rPr>
          <w:rFonts w:hint="eastAsia"/>
          <w:i/>
          <w:iCs/>
          <w:lang w:eastAsia="zh-CN"/>
        </w:rPr>
        <w:t>0</w:t>
      </w:r>
      <w:r w:rsidR="005678C9">
        <w:rPr>
          <w:rFonts w:hint="eastAsia"/>
          <w:i/>
          <w:iCs/>
          <w:lang w:eastAsia="zh-CN"/>
        </w:rPr>
        <w:t>，</w:t>
      </w:r>
      <w:r w:rsidR="005678C9" w:rsidRPr="002A2C5B">
        <w:rPr>
          <w:rFonts w:hint="eastAsia"/>
          <w:lang w:eastAsia="zh-CN"/>
        </w:rPr>
        <w:t>则将该神经元标记</w:t>
      </w:r>
      <w:r w:rsidR="000B4163" w:rsidRPr="002A2C5B">
        <w:rPr>
          <w:rFonts w:hint="eastAsia"/>
          <w:lang w:eastAsia="zh-CN"/>
        </w:rPr>
        <w:t>为</w:t>
      </w:r>
      <w:r w:rsidR="000B4163" w:rsidRPr="002A2C5B">
        <w:rPr>
          <w:rFonts w:hint="eastAsia"/>
          <w:lang w:eastAsia="zh-CN"/>
        </w:rPr>
        <w:t>dead</w:t>
      </w:r>
      <w:r w:rsidR="002A2C5B">
        <w:rPr>
          <w:rFonts w:hint="eastAsia"/>
          <w:lang w:eastAsia="zh-CN"/>
        </w:rPr>
        <w:t>，在正式处理环节不</w:t>
      </w:r>
      <w:r w:rsidR="000F198E">
        <w:rPr>
          <w:rFonts w:hint="eastAsia"/>
          <w:lang w:eastAsia="zh-CN"/>
        </w:rPr>
        <w:t>再对</w:t>
      </w:r>
      <w:r w:rsidR="002A2C5B">
        <w:rPr>
          <w:rFonts w:hint="eastAsia"/>
          <w:lang w:eastAsia="zh-CN"/>
        </w:rPr>
        <w:t>神经元进行处理</w:t>
      </w:r>
      <w:r w:rsidR="000B4163" w:rsidRPr="002A2C5B">
        <w:rPr>
          <w:rFonts w:hint="eastAsia"/>
          <w:lang w:eastAsia="zh-CN"/>
        </w:rPr>
        <w:t>。</w:t>
      </w:r>
    </w:p>
    <w:p w14:paraId="4D9D4CFB" w14:textId="32012567" w:rsidR="00DA4BFA" w:rsidRDefault="00DA4BFA" w:rsidP="00033865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基于论文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QCFS</w:t>
      </w:r>
      <w:r>
        <w:rPr>
          <w:rFonts w:hint="eastAsia"/>
          <w:lang w:eastAsia="zh-CN"/>
        </w:rPr>
        <w:t>代码框架，</w:t>
      </w:r>
      <w:r w:rsidR="004B752D">
        <w:rPr>
          <w:rFonts w:hint="eastAsia"/>
          <w:lang w:eastAsia="zh-CN"/>
        </w:rPr>
        <w:t>尝试</w:t>
      </w:r>
      <w:r>
        <w:rPr>
          <w:rFonts w:hint="eastAsia"/>
          <w:lang w:eastAsia="zh-CN"/>
        </w:rPr>
        <w:t>对论文</w:t>
      </w:r>
      <w:r>
        <w:rPr>
          <w:rFonts w:hint="eastAsia"/>
          <w:lang w:eastAsia="zh-CN"/>
        </w:rPr>
        <w:t>2</w:t>
      </w:r>
      <w:r w:rsidR="004B752D">
        <w:rPr>
          <w:rFonts w:hint="eastAsia"/>
          <w:lang w:eastAsia="zh-CN"/>
        </w:rPr>
        <w:t>中</w:t>
      </w:r>
      <w:r w:rsidR="004B752D">
        <w:rPr>
          <w:rFonts w:hint="eastAsia"/>
          <w:lang w:eastAsia="zh-CN"/>
        </w:rPr>
        <w:t>Figure3</w:t>
      </w:r>
      <w:r w:rsidR="004B752D">
        <w:rPr>
          <w:rFonts w:hint="eastAsia"/>
          <w:lang w:eastAsia="zh-CN"/>
        </w:rPr>
        <w:t>的统计数据进行复现。</w:t>
      </w:r>
    </w:p>
    <w:p w14:paraId="42A91C52" w14:textId="0D6A462F" w:rsidR="00DA4BFA" w:rsidRDefault="004B752D" w:rsidP="004B752D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1132AAD" wp14:editId="2737F4F6">
            <wp:extent cx="2143125" cy="1977926"/>
            <wp:effectExtent l="0" t="0" r="0" b="3810"/>
            <wp:docPr id="1325507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07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0673" cy="19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F0DB" w14:textId="77777777" w:rsidR="00DA4BFA" w:rsidRDefault="00DA4BFA" w:rsidP="00033865">
      <w:pPr>
        <w:ind w:firstLineChars="200" w:firstLine="400"/>
        <w:rPr>
          <w:lang w:eastAsia="zh-CN"/>
        </w:rPr>
      </w:pPr>
    </w:p>
    <w:p w14:paraId="6757A173" w14:textId="6A19C7E9" w:rsidR="00DA4BFA" w:rsidRDefault="00330525" w:rsidP="00033865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代码如下：</w:t>
      </w:r>
    </w:p>
    <w:p w14:paraId="1329C09B" w14:textId="77777777" w:rsidR="00330525" w:rsidRPr="000D09B1" w:rsidRDefault="00330525" w:rsidP="00330525">
      <w:pPr>
        <w:ind w:firstLineChars="200" w:firstLine="400"/>
        <w:rPr>
          <w:color w:val="FF0000"/>
        </w:rPr>
      </w:pPr>
    </w:p>
    <w:tbl>
      <w:tblPr>
        <w:tblStyle w:val="af4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30525" w:rsidRPr="00B71D4B" w14:paraId="3253A570" w14:textId="77777777" w:rsidTr="00131AF6">
        <w:tc>
          <w:tcPr>
            <w:tcW w:w="8642" w:type="dxa"/>
          </w:tcPr>
          <w:p w14:paraId="67957B80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def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val(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model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test_loader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device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T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):</w:t>
            </w:r>
          </w:p>
          <w:p w14:paraId="6CAFDA07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correct = 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</w:p>
          <w:p w14:paraId="314C3A67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total = 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</w:p>
          <w:p w14:paraId="54693EA2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model.eval()</w:t>
            </w:r>
          </w:p>
          <w:p w14:paraId="3818EB76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定义钩子函数</w:t>
            </w:r>
          </w:p>
          <w:p w14:paraId="2F0DE66F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def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save_hook(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m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x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y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):</w:t>
            </w:r>
          </w:p>
          <w:p w14:paraId="469FF229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获取当前时间戳</w:t>
            </w:r>
          </w:p>
          <w:p w14:paraId="0119F660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timestamp = datetime.datetime.now().strftime(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"%Y%m%d_%H%M%S_%f"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5C0D6E6E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创建保存目录</w:t>
            </w:r>
          </w:p>
          <w:p w14:paraId="0A525C97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if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T==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</w:t>
            </w:r>
          </w:p>
          <w:p w14:paraId="14B6B7A4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os.makedirs(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"hook_outputs_ANN"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exist_ok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True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40AFDD8E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filename =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"hook_outputs_ANN/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{m.__class__.__name__}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_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{timestamp}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.txt"</w:t>
            </w:r>
          </w:p>
          <w:p w14:paraId="35D3554C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else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</w:t>
            </w:r>
          </w:p>
          <w:p w14:paraId="077C0DBE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os.makedirs(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"hook_outputs_SNN"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exist_ok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True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3D27F04A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生成文件名</w:t>
            </w:r>
          </w:p>
          <w:p w14:paraId="403A1E8D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filename =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"hook_outputs_SNN/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{m.__class__.__name__}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_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{timestamp}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.txt"</w:t>
            </w:r>
          </w:p>
          <w:p w14:paraId="10B2CEA2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保存输出到文件</w:t>
            </w:r>
          </w:p>
          <w:p w14:paraId="065C87FE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with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open(filename, 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'a'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)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as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f:      </w:t>
            </w:r>
          </w:p>
          <w:p w14:paraId="26D9C5E9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#f.write(f"Input:{x[0].shape[1]}\n")</w:t>
            </w:r>
          </w:p>
          <w:p w14:paraId="0B8A3CB0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ind w:left="2340" w:hangingChars="1300" w:hanging="234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#np.savetxt(f, x[0].detach().cpu().numpy().reshape(-1, x[0].shape[1]), fmt='%f')</w:t>
            </w:r>
          </w:p>
          <w:p w14:paraId="5146D286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f.write(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"Output: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{y.shape[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]}\n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25074D6D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np.savetxt(f, y.detach().cpu().numpy().reshape(-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 y.shape[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]), 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fmt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'%f'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243213E9" w14:textId="5C5134AB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f.write(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"\n"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)   </w:t>
            </w:r>
          </w:p>
          <w:p w14:paraId="303285CC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print(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 xml:space="preserve">"Saved output of 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{m.__class__.__name__}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 xml:space="preserve"> to 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{filename}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1D43A6C6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return</w:t>
            </w:r>
          </w:p>
          <w:p w14:paraId="242A0854" w14:textId="25302C0D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#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查找</w:t>
            </w:r>
            <w:r w:rsidR="00645BEC">
              <w:rPr>
                <w:rFonts w:ascii="Consolas" w:eastAsia="宋体" w:hAnsi="Consolas" w:cs="宋体" w:hint="eastAsia"/>
                <w:color w:val="008000"/>
                <w:sz w:val="18"/>
                <w:szCs w:val="18"/>
              </w:rPr>
              <w:t>所有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IF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层，返回到一个列表中</w:t>
            </w:r>
          </w:p>
          <w:p w14:paraId="6A5D692D" w14:textId="74BE53E6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def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list_modules(</w:t>
            </w:r>
            <w:r w:rsidRPr="00B71D4B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model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):  </w:t>
            </w:r>
          </w:p>
          <w:p w14:paraId="1C98C3C8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NFmodules=[]</w:t>
            </w:r>
          </w:p>
          <w:p w14:paraId="2B9BA0BB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for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name, module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in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model._modules.items():</w:t>
            </w:r>
          </w:p>
          <w:p w14:paraId="0C71EDF1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if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hasattr(module, 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"_modules"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):</w:t>
            </w:r>
          </w:p>
          <w:p w14:paraId="09C1FF62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for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sub_name, sub_module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in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module._modules.items():</w:t>
            </w:r>
          </w:p>
          <w:p w14:paraId="69868FAC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if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'IF'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in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sub_module.__class__.__name__:</w:t>
            </w:r>
          </w:p>
          <w:p w14:paraId="1BE6119B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        NFmodules.append(sub_module)   </w:t>
            </w:r>
          </w:p>
          <w:p w14:paraId="643E1F5A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if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 w:rsidRPr="00B71D4B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'IF'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in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module.__class__.__name__:</w:t>
            </w:r>
          </w:p>
          <w:p w14:paraId="141C3506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NFmodules.append(module)              </w:t>
            </w:r>
          </w:p>
          <w:p w14:paraId="192AE5E6" w14:textId="164D85E5" w:rsid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return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N</w:t>
            </w:r>
            <w:r w:rsidR="0095788F"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f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modules</w:t>
            </w:r>
          </w:p>
          <w:p w14:paraId="2EFA7613" w14:textId="37C8BD1E" w:rsidR="0095788F" w:rsidRPr="00B71D4B" w:rsidRDefault="0095788F" w:rsidP="0095788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#IF</w:t>
            </w:r>
            <w:r w:rsidRPr="00B71D4B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层</w:t>
            </w:r>
            <w:r>
              <w:rPr>
                <w:rFonts w:ascii="Consolas" w:eastAsia="宋体" w:hAnsi="Consolas" w:cs="宋体" w:hint="eastAsia"/>
                <w:color w:val="008000"/>
                <w:sz w:val="18"/>
                <w:szCs w:val="18"/>
              </w:rPr>
              <w:t>注册钩子</w:t>
            </w:r>
          </w:p>
          <w:p w14:paraId="6D31E52A" w14:textId="77777777" w:rsidR="0095788F" w:rsidRPr="0095788F" w:rsidRDefault="0095788F" w:rsidP="0095788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95788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95788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for</w:t>
            </w:r>
            <w:r w:rsidRPr="0095788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test_layer </w:t>
            </w:r>
            <w:r w:rsidRPr="0095788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in</w:t>
            </w:r>
            <w:r w:rsidRPr="0095788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list_modules(model):</w:t>
            </w:r>
          </w:p>
          <w:p w14:paraId="4337EC93" w14:textId="2B0BF0BB" w:rsidR="00B71D4B" w:rsidRPr="00B71D4B" w:rsidRDefault="0095788F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95788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hook = test_layer.register_forward_hook(save_hook)</w:t>
            </w:r>
          </w:p>
          <w:p w14:paraId="537BA0D6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with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torch.no_grad():</w:t>
            </w:r>
          </w:p>
          <w:p w14:paraId="48D61EFD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for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batch_idx, (inputs, targets)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in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enumerate((test_loader)):</w:t>
            </w:r>
          </w:p>
          <w:p w14:paraId="596FA34E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inputs = inputs.to(device)</w:t>
            </w:r>
          </w:p>
          <w:p w14:paraId="2AD8C78C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if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T &gt; 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</w:t>
            </w:r>
          </w:p>
          <w:p w14:paraId="596C0207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outputs = model(inputs).mean(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1F969AEA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else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</w:t>
            </w:r>
          </w:p>
          <w:p w14:paraId="6FC1CAB6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outputs = model(inputs)</w:t>
            </w:r>
          </w:p>
          <w:p w14:paraId="788AA1CC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_, predicted = outputs.cpu().max(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796E0EB6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total += float(targets.size(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))</w:t>
            </w:r>
          </w:p>
          <w:p w14:paraId="59E3FE4D" w14:textId="0B4BBBAB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correct += float(predicted.eq(targets).sum().item())</w:t>
            </w:r>
          </w:p>
          <w:p w14:paraId="1A9FB222" w14:textId="77777777" w:rsidR="00B71D4B" w:rsidRPr="00B71D4B" w:rsidRDefault="00B71D4B" w:rsidP="00B71D4B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final_acc = </w:t>
            </w:r>
            <w:r w:rsidRPr="00B71D4B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100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* correct / total</w:t>
            </w:r>
          </w:p>
          <w:p w14:paraId="794DA22E" w14:textId="041EFEB1" w:rsidR="00330525" w:rsidRPr="00B71D4B" w:rsidRDefault="00B71D4B" w:rsidP="00131AF6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B71D4B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return</w:t>
            </w:r>
            <w:r w:rsidRPr="00B71D4B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final_acc</w:t>
            </w:r>
          </w:p>
        </w:tc>
      </w:tr>
    </w:tbl>
    <w:p w14:paraId="4DFE94BA" w14:textId="77777777" w:rsidR="00330525" w:rsidRDefault="00330525" w:rsidP="00330525">
      <w:pPr>
        <w:rPr>
          <w:lang w:eastAsia="zh-CN"/>
        </w:rPr>
      </w:pPr>
    </w:p>
    <w:p w14:paraId="0E9873C6" w14:textId="7F8011D2" w:rsidR="00710D60" w:rsidRDefault="00392B04" w:rsidP="00392B04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测试数据如下，和论文</w:t>
      </w:r>
      <w:r>
        <w:rPr>
          <w:rFonts w:hint="eastAsia"/>
          <w:lang w:eastAsia="zh-CN"/>
        </w:rPr>
        <w:t>2</w:t>
      </w:r>
      <w:r w:rsidR="00221132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Figure3</w:t>
      </w:r>
      <w:r>
        <w:rPr>
          <w:rFonts w:hint="eastAsia"/>
          <w:lang w:eastAsia="zh-CN"/>
        </w:rPr>
        <w:t>的</w:t>
      </w:r>
      <w:r w:rsidR="00221132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有一定差异，但各类别数据的分布比例较相似。</w:t>
      </w:r>
    </w:p>
    <w:tbl>
      <w:tblPr>
        <w:tblStyle w:val="af4"/>
        <w:tblW w:w="864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1330"/>
        <w:gridCol w:w="1330"/>
        <w:gridCol w:w="1330"/>
        <w:gridCol w:w="1330"/>
      </w:tblGrid>
      <w:tr w:rsidR="00710D60" w:rsidRPr="004650CF" w14:paraId="215F6663" w14:textId="77777777" w:rsidTr="00D44E7B">
        <w:tc>
          <w:tcPr>
            <w:tcW w:w="3327" w:type="dxa"/>
            <w:tcBorders>
              <w:top w:val="single" w:sz="4" w:space="0" w:color="auto"/>
              <w:bottom w:val="single" w:sz="4" w:space="0" w:color="auto"/>
            </w:tcBorders>
          </w:tcPr>
          <w:p w14:paraId="5B45B8DB" w14:textId="77777777" w:rsidR="00710D60" w:rsidRPr="00392B04" w:rsidRDefault="00710D60" w:rsidP="00131AF6">
            <w:pPr>
              <w:rPr>
                <w:b/>
                <w:bCs/>
                <w:sz w:val="18"/>
                <w:szCs w:val="18"/>
              </w:rPr>
            </w:pPr>
            <w:r w:rsidRPr="00392B04">
              <w:rPr>
                <w:rFonts w:hint="eastAsia"/>
                <w:b/>
                <w:bCs/>
                <w:sz w:val="18"/>
                <w:szCs w:val="18"/>
              </w:rPr>
              <w:t>Layer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</w:tcPr>
          <w:p w14:paraId="1CD1892B" w14:textId="77777777" w:rsidR="00710D60" w:rsidRPr="00392B04" w:rsidRDefault="00710D60" w:rsidP="00131AF6">
            <w:pPr>
              <w:rPr>
                <w:b/>
                <w:bCs/>
                <w:sz w:val="18"/>
                <w:szCs w:val="18"/>
              </w:rPr>
            </w:pPr>
            <w:r w:rsidRPr="00392B04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</w:tcPr>
          <w:p w14:paraId="2D8807C5" w14:textId="77777777" w:rsidR="00710D60" w:rsidRPr="00392B04" w:rsidRDefault="00710D60" w:rsidP="00131AF6">
            <w:pPr>
              <w:rPr>
                <w:b/>
                <w:bCs/>
                <w:sz w:val="18"/>
                <w:szCs w:val="18"/>
              </w:rPr>
            </w:pPr>
            <w:r w:rsidRPr="00392B04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</w:tcPr>
          <w:p w14:paraId="569EDF8A" w14:textId="77777777" w:rsidR="00710D60" w:rsidRPr="00392B04" w:rsidRDefault="00710D60" w:rsidP="00131AF6">
            <w:pPr>
              <w:rPr>
                <w:b/>
                <w:bCs/>
                <w:sz w:val="18"/>
                <w:szCs w:val="18"/>
              </w:rPr>
            </w:pPr>
            <w:r w:rsidRPr="00392B04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</w:tcPr>
          <w:p w14:paraId="27F29C35" w14:textId="6FD3DCBA" w:rsidR="00710D60" w:rsidRPr="00392B04" w:rsidRDefault="007027E2" w:rsidP="00131AF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</w:tr>
      <w:tr w:rsidR="00710D60" w:rsidRPr="004650CF" w14:paraId="474DC725" w14:textId="77777777" w:rsidTr="00D44E7B">
        <w:tc>
          <w:tcPr>
            <w:tcW w:w="3327" w:type="dxa"/>
            <w:tcBorders>
              <w:top w:val="single" w:sz="4" w:space="0" w:color="auto"/>
            </w:tcBorders>
          </w:tcPr>
          <w:p w14:paraId="63E7A23A" w14:textId="77777777" w:rsidR="00710D60" w:rsidRPr="00392B04" w:rsidRDefault="00710D60" w:rsidP="00131AF6">
            <w:pPr>
              <w:rPr>
                <w:b/>
                <w:bCs/>
                <w:sz w:val="18"/>
                <w:szCs w:val="18"/>
              </w:rPr>
            </w:pPr>
            <w:r w:rsidRPr="00392B04">
              <w:rPr>
                <w:b/>
                <w:bCs/>
                <w:i/>
                <w:iCs/>
                <w:sz w:val="18"/>
                <w:szCs w:val="18"/>
              </w:rPr>
              <w:t>α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=0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48478919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0.6656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7B6371D9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0.6999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31139602" w14:textId="01DF48B9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0.6837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576E8E16" w14:textId="7A4C8A2A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0.7878</w:t>
            </w:r>
          </w:p>
        </w:tc>
      </w:tr>
      <w:tr w:rsidR="00710D60" w:rsidRPr="004650CF" w14:paraId="35EDC75F" w14:textId="77777777" w:rsidTr="00D44E7B">
        <w:tc>
          <w:tcPr>
            <w:tcW w:w="3327" w:type="dxa"/>
          </w:tcPr>
          <w:p w14:paraId="0DDDB887" w14:textId="77777777" w:rsidR="00710D60" w:rsidRPr="00392B04" w:rsidRDefault="00710D60" w:rsidP="00131AF6">
            <w:pPr>
              <w:rPr>
                <w:b/>
                <w:bCs/>
                <w:sz w:val="18"/>
                <w:szCs w:val="18"/>
              </w:rPr>
            </w:pPr>
            <w:r w:rsidRPr="00392B04">
              <w:rPr>
                <w:b/>
                <w:bCs/>
                <w:i/>
                <w:iCs/>
                <w:sz w:val="18"/>
                <w:szCs w:val="18"/>
              </w:rPr>
              <w:t>α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&gt;0</w:t>
            </w:r>
          </w:p>
        </w:tc>
        <w:tc>
          <w:tcPr>
            <w:tcW w:w="1330" w:type="dxa"/>
          </w:tcPr>
          <w:p w14:paraId="0DFCBD9B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0.3344</w:t>
            </w:r>
          </w:p>
        </w:tc>
        <w:tc>
          <w:tcPr>
            <w:tcW w:w="1330" w:type="dxa"/>
          </w:tcPr>
          <w:p w14:paraId="34029D61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0.3001</w:t>
            </w:r>
          </w:p>
        </w:tc>
        <w:tc>
          <w:tcPr>
            <w:tcW w:w="1330" w:type="dxa"/>
          </w:tcPr>
          <w:p w14:paraId="635C634F" w14:textId="6FD2CB7F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0.3163</w:t>
            </w:r>
          </w:p>
        </w:tc>
        <w:tc>
          <w:tcPr>
            <w:tcW w:w="1330" w:type="dxa"/>
          </w:tcPr>
          <w:p w14:paraId="6A5ABC11" w14:textId="1D78208E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0.2122</w:t>
            </w:r>
          </w:p>
        </w:tc>
      </w:tr>
      <w:tr w:rsidR="00710D60" w:rsidRPr="004650CF" w14:paraId="49733710" w14:textId="77777777" w:rsidTr="00D44E7B">
        <w:tc>
          <w:tcPr>
            <w:tcW w:w="3327" w:type="dxa"/>
          </w:tcPr>
          <w:p w14:paraId="7E065043" w14:textId="77777777" w:rsidR="00710D60" w:rsidRPr="00392B04" w:rsidRDefault="00710D60" w:rsidP="00131AF6">
            <w:pPr>
              <w:rPr>
                <w:b/>
                <w:bCs/>
                <w:sz w:val="18"/>
                <w:szCs w:val="18"/>
              </w:rPr>
            </w:pPr>
            <w:r w:rsidRPr="00392B04">
              <w:rPr>
                <w:b/>
                <w:bCs/>
                <w:sz w:val="18"/>
                <w:szCs w:val="18"/>
              </w:rPr>
              <w:t>Case 1:</w:t>
            </w:r>
            <w:r w:rsidRPr="00392B04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>α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=0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，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>ϕ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 xml:space="preserve"> (T ) &gt;α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</w:p>
        </w:tc>
        <w:tc>
          <w:tcPr>
            <w:tcW w:w="1330" w:type="dxa"/>
          </w:tcPr>
          <w:p w14:paraId="534228DA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0.1593</w:t>
            </w:r>
          </w:p>
        </w:tc>
        <w:tc>
          <w:tcPr>
            <w:tcW w:w="1330" w:type="dxa"/>
          </w:tcPr>
          <w:p w14:paraId="2C261F9E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0.2574</w:t>
            </w:r>
          </w:p>
        </w:tc>
        <w:tc>
          <w:tcPr>
            <w:tcW w:w="1330" w:type="dxa"/>
          </w:tcPr>
          <w:p w14:paraId="4D97C3DE" w14:textId="216EB7E6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0.2222</w:t>
            </w:r>
          </w:p>
        </w:tc>
        <w:tc>
          <w:tcPr>
            <w:tcW w:w="1330" w:type="dxa"/>
          </w:tcPr>
          <w:p w14:paraId="524202D3" w14:textId="77CE945B" w:rsidR="00710D60" w:rsidRPr="00392B04" w:rsidRDefault="00392B04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0.1947</w:t>
            </w:r>
          </w:p>
        </w:tc>
      </w:tr>
      <w:tr w:rsidR="00710D60" w:rsidRPr="004650CF" w14:paraId="56C789DD" w14:textId="77777777" w:rsidTr="00D44E7B">
        <w:tc>
          <w:tcPr>
            <w:tcW w:w="3327" w:type="dxa"/>
          </w:tcPr>
          <w:p w14:paraId="6414358E" w14:textId="77777777" w:rsidR="00710D60" w:rsidRPr="00392B04" w:rsidRDefault="00710D60" w:rsidP="00131AF6">
            <w:pPr>
              <w:rPr>
                <w:b/>
                <w:bCs/>
                <w:sz w:val="18"/>
                <w:szCs w:val="18"/>
              </w:rPr>
            </w:pPr>
            <w:r w:rsidRPr="00392B04">
              <w:rPr>
                <w:b/>
                <w:bCs/>
                <w:sz w:val="18"/>
                <w:szCs w:val="18"/>
              </w:rPr>
              <w:t xml:space="preserve">Case </w:t>
            </w:r>
            <w:r w:rsidRPr="00392B0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392B04">
              <w:rPr>
                <w:b/>
                <w:bCs/>
                <w:sz w:val="18"/>
                <w:szCs w:val="18"/>
              </w:rPr>
              <w:t>:</w:t>
            </w:r>
            <w:r w:rsidRPr="00392B04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>α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&gt;0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，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>ϕ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 xml:space="preserve"> (T ) &gt;α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  <w:vertAlign w:val="superscript"/>
              </w:rPr>
              <w:t xml:space="preserve"> </w:t>
            </w:r>
            <w:r w:rsidRPr="00392B04">
              <w:rPr>
                <w:rFonts w:hint="eastAsia"/>
                <w:b/>
                <w:bCs/>
                <w:sz w:val="18"/>
                <w:szCs w:val="18"/>
              </w:rPr>
              <w:t xml:space="preserve"> (</w:t>
            </w:r>
            <w:r w:rsidRPr="00392B04">
              <w:rPr>
                <w:rFonts w:hint="eastAsia"/>
                <w:b/>
                <w:bCs/>
                <w:sz w:val="18"/>
                <w:szCs w:val="18"/>
              </w:rPr>
              <w:t>包含</w:t>
            </w:r>
            <w:r w:rsidRPr="00392B04">
              <w:rPr>
                <w:rFonts w:hint="eastAsia"/>
                <w:b/>
                <w:bCs/>
                <w:sz w:val="18"/>
                <w:szCs w:val="18"/>
              </w:rPr>
              <w:t>Case 4)</w:t>
            </w:r>
          </w:p>
        </w:tc>
        <w:tc>
          <w:tcPr>
            <w:tcW w:w="1330" w:type="dxa"/>
          </w:tcPr>
          <w:p w14:paraId="76577322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0.0862</w:t>
            </w:r>
          </w:p>
        </w:tc>
        <w:tc>
          <w:tcPr>
            <w:tcW w:w="1330" w:type="dxa"/>
          </w:tcPr>
          <w:p w14:paraId="13E8C46F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0.0691</w:t>
            </w:r>
          </w:p>
        </w:tc>
        <w:tc>
          <w:tcPr>
            <w:tcW w:w="1330" w:type="dxa"/>
          </w:tcPr>
          <w:p w14:paraId="63C48B26" w14:textId="0ABC56EC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0.0601</w:t>
            </w:r>
          </w:p>
        </w:tc>
        <w:tc>
          <w:tcPr>
            <w:tcW w:w="1330" w:type="dxa"/>
          </w:tcPr>
          <w:p w14:paraId="061B0CD2" w14:textId="04EFAD3E" w:rsidR="00710D60" w:rsidRPr="00392B04" w:rsidRDefault="00392B04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0.0252</w:t>
            </w:r>
          </w:p>
        </w:tc>
      </w:tr>
      <w:tr w:rsidR="00710D60" w:rsidRPr="004650CF" w14:paraId="72B78EB5" w14:textId="77777777" w:rsidTr="00D44E7B">
        <w:tc>
          <w:tcPr>
            <w:tcW w:w="3327" w:type="dxa"/>
          </w:tcPr>
          <w:p w14:paraId="4000B841" w14:textId="77777777" w:rsidR="00710D60" w:rsidRPr="00392B04" w:rsidRDefault="00710D60" w:rsidP="00131AF6">
            <w:pPr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</w:pPr>
            <w:r w:rsidRPr="00392B04">
              <w:rPr>
                <w:b/>
                <w:bCs/>
                <w:sz w:val="18"/>
                <w:szCs w:val="18"/>
              </w:rPr>
              <w:t xml:space="preserve">Case </w:t>
            </w:r>
            <w:r w:rsidRPr="00392B04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392B04">
              <w:rPr>
                <w:b/>
                <w:bCs/>
                <w:sz w:val="18"/>
                <w:szCs w:val="18"/>
              </w:rPr>
              <w:t>:</w:t>
            </w:r>
            <w:r w:rsidRPr="00392B04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>α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&gt;0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，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>ϕ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 xml:space="preserve"> (T ) </w:t>
            </w:r>
            <w:r w:rsidRPr="00392B04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&lt;</w:t>
            </w:r>
            <w:r w:rsidRPr="00392B04">
              <w:rPr>
                <w:b/>
                <w:bCs/>
                <w:i/>
                <w:iCs/>
                <w:sz w:val="18"/>
                <w:szCs w:val="18"/>
              </w:rPr>
              <w:t>α</w:t>
            </w:r>
            <w:r w:rsidRPr="00392B04">
              <w:rPr>
                <w:b/>
                <w:bCs/>
                <w:i/>
                <w:iCs/>
                <w:sz w:val="18"/>
                <w:szCs w:val="18"/>
                <w:vertAlign w:val="superscript"/>
              </w:rPr>
              <w:t>ι</w:t>
            </w:r>
          </w:p>
        </w:tc>
        <w:tc>
          <w:tcPr>
            <w:tcW w:w="1330" w:type="dxa"/>
          </w:tcPr>
          <w:p w14:paraId="76A96EB3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0.2118</w:t>
            </w:r>
          </w:p>
        </w:tc>
        <w:tc>
          <w:tcPr>
            <w:tcW w:w="1330" w:type="dxa"/>
          </w:tcPr>
          <w:p w14:paraId="5D08C81B" w14:textId="77777777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0.2306</w:t>
            </w:r>
          </w:p>
        </w:tc>
        <w:tc>
          <w:tcPr>
            <w:tcW w:w="1330" w:type="dxa"/>
          </w:tcPr>
          <w:p w14:paraId="34F1900C" w14:textId="40A1B78E" w:rsidR="00710D60" w:rsidRPr="00392B04" w:rsidRDefault="00710D60" w:rsidP="00131AF6">
            <w:pPr>
              <w:rPr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0.2561</w:t>
            </w:r>
          </w:p>
        </w:tc>
        <w:tc>
          <w:tcPr>
            <w:tcW w:w="1330" w:type="dxa"/>
          </w:tcPr>
          <w:p w14:paraId="322FE6D7" w14:textId="24F72C0D" w:rsidR="00710D60" w:rsidRPr="00392B04" w:rsidRDefault="00392B04" w:rsidP="00131AF6">
            <w:pPr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392B04">
              <w:rPr>
                <w:rFonts w:hint="eastAsia"/>
                <w:sz w:val="18"/>
                <w:szCs w:val="18"/>
              </w:rPr>
              <w:t>0.1730</w:t>
            </w:r>
          </w:p>
        </w:tc>
      </w:tr>
    </w:tbl>
    <w:p w14:paraId="629AC147" w14:textId="77777777" w:rsidR="00330525" w:rsidRDefault="00330525" w:rsidP="00033865">
      <w:pPr>
        <w:ind w:firstLineChars="200" w:firstLine="400"/>
        <w:rPr>
          <w:lang w:eastAsia="zh-CN"/>
        </w:rPr>
      </w:pPr>
    </w:p>
    <w:p w14:paraId="2C363416" w14:textId="65982316" w:rsidR="00161A46" w:rsidRDefault="00161A46" w:rsidP="00161A46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论文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代码中</w:t>
      </w:r>
      <w:r>
        <w:rPr>
          <w:rFonts w:hint="eastAsia"/>
          <w:lang w:eastAsia="zh-CN"/>
        </w:rPr>
        <w:t xml:space="preserve">SNN </w:t>
      </w:r>
      <w:r>
        <w:rPr>
          <w:rFonts w:hint="eastAsia"/>
          <w:lang w:eastAsia="zh-CN"/>
        </w:rPr>
        <w:t>神经元是基于</w:t>
      </w:r>
      <w:r w:rsidRPr="00BC4C5F">
        <w:rPr>
          <w:rFonts w:hint="eastAsia"/>
          <w:b/>
          <w:bCs/>
          <w:lang w:eastAsia="zh-CN"/>
        </w:rPr>
        <w:t>SpikingJelly(</w:t>
      </w:r>
      <w:r w:rsidRPr="00BC4C5F">
        <w:rPr>
          <w:rFonts w:hint="eastAsia"/>
          <w:b/>
          <w:bCs/>
          <w:lang w:eastAsia="zh-CN"/>
        </w:rPr>
        <w:t>惊蜇</w:t>
      </w:r>
      <w:r w:rsidRPr="00BC4C5F">
        <w:rPr>
          <w:rFonts w:hint="eastAsia"/>
          <w:b/>
          <w:bCs/>
          <w:lang w:eastAsia="zh-CN"/>
        </w:rPr>
        <w:t>)</w:t>
      </w:r>
      <w:r>
        <w:rPr>
          <w:rFonts w:hint="eastAsia"/>
          <w:lang w:eastAsia="zh-CN"/>
        </w:rPr>
        <w:t>实现</w:t>
      </w:r>
      <w:r w:rsidRPr="00554B3F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进一步查阅学习了</w:t>
      </w:r>
      <w:r w:rsidRPr="00554B3F">
        <w:rPr>
          <w:rFonts w:hint="eastAsia"/>
          <w:lang w:eastAsia="zh-CN"/>
        </w:rPr>
        <w:t>SpikingJelly</w:t>
      </w:r>
      <w:r>
        <w:rPr>
          <w:rFonts w:hint="eastAsia"/>
          <w:lang w:eastAsia="zh-CN"/>
        </w:rPr>
        <w:t>框架（</w:t>
      </w:r>
      <w:r w:rsidR="000F198E" w:rsidRPr="000F198E">
        <w:rPr>
          <w:lang w:eastAsia="zh-CN"/>
        </w:rPr>
        <w:t>https://spikingjelly.readthedocs.io/</w:t>
      </w:r>
      <w:r>
        <w:rPr>
          <w:rFonts w:hint="eastAsia"/>
          <w:lang w:eastAsia="zh-CN"/>
        </w:rPr>
        <w:t>）</w:t>
      </w:r>
      <w:r w:rsidR="000F198E">
        <w:rPr>
          <w:rFonts w:hint="eastAsia"/>
          <w:lang w:eastAsia="zh-CN"/>
        </w:rPr>
        <w:t>，该框架</w:t>
      </w:r>
      <w:r w:rsidRPr="00554B3F">
        <w:rPr>
          <w:rFonts w:hint="eastAsia"/>
          <w:lang w:eastAsia="zh-CN"/>
        </w:rPr>
        <w:t>提供了全栈式的脉冲深度学习解决方案，提供神经形态数据处理、深度</w:t>
      </w:r>
      <w:r w:rsidRPr="00554B3F">
        <w:rPr>
          <w:rFonts w:hint="eastAsia"/>
          <w:lang w:eastAsia="zh-CN"/>
        </w:rPr>
        <w:t>SNN</w:t>
      </w:r>
      <w:r w:rsidRPr="00554B3F">
        <w:rPr>
          <w:rFonts w:hint="eastAsia"/>
          <w:lang w:eastAsia="zh-CN"/>
        </w:rPr>
        <w:t>的构建、替代梯度训练、</w:t>
      </w:r>
      <w:r w:rsidRPr="00554B3F">
        <w:rPr>
          <w:rFonts w:hint="eastAsia"/>
          <w:lang w:eastAsia="zh-CN"/>
        </w:rPr>
        <w:t>ANN</w:t>
      </w:r>
      <w:r w:rsidRPr="00554B3F">
        <w:rPr>
          <w:rFonts w:hint="eastAsia"/>
          <w:lang w:eastAsia="zh-CN"/>
        </w:rPr>
        <w:t>转换</w:t>
      </w:r>
      <w:r w:rsidRPr="00554B3F">
        <w:rPr>
          <w:rFonts w:hint="eastAsia"/>
          <w:lang w:eastAsia="zh-CN"/>
        </w:rPr>
        <w:t>SNN</w:t>
      </w:r>
      <w:r w:rsidRPr="00554B3F">
        <w:rPr>
          <w:rFonts w:hint="eastAsia"/>
          <w:lang w:eastAsia="zh-CN"/>
        </w:rPr>
        <w:t>、权重量化和神经形态芯片部署等功能。</w:t>
      </w:r>
    </w:p>
    <w:p w14:paraId="75FDFF40" w14:textId="223F8FEC" w:rsidR="00161A46" w:rsidRDefault="000F198E" w:rsidP="00033865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lastRenderedPageBreak/>
        <w:t>论文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的代码</w:t>
      </w:r>
      <w:r w:rsidR="002E48F6">
        <w:rPr>
          <w:rFonts w:hint="eastAsia"/>
          <w:lang w:eastAsia="zh-CN"/>
        </w:rPr>
        <w:t>相对较简洁，为了便于实验，将论文</w:t>
      </w:r>
      <w:r w:rsidR="002E48F6">
        <w:rPr>
          <w:rFonts w:hint="eastAsia"/>
          <w:lang w:eastAsia="zh-CN"/>
        </w:rPr>
        <w:t>2</w:t>
      </w:r>
      <w:r w:rsidR="002E48F6">
        <w:rPr>
          <w:rFonts w:hint="eastAsia"/>
          <w:lang w:eastAsia="zh-CN"/>
        </w:rPr>
        <w:t>的预处理环节移植到了论文</w:t>
      </w:r>
      <w:r w:rsidR="002E48F6">
        <w:rPr>
          <w:rFonts w:hint="eastAsia"/>
          <w:lang w:eastAsia="zh-CN"/>
        </w:rPr>
        <w:t>1</w:t>
      </w:r>
      <w:r w:rsidR="002E48F6">
        <w:rPr>
          <w:rFonts w:hint="eastAsia"/>
          <w:lang w:eastAsia="zh-CN"/>
        </w:rPr>
        <w:t>的代码框架中。</w:t>
      </w:r>
    </w:p>
    <w:p w14:paraId="3A136420" w14:textId="77777777" w:rsidR="002E48F6" w:rsidRPr="000D09B1" w:rsidRDefault="002E48F6" w:rsidP="002E48F6">
      <w:pPr>
        <w:ind w:firstLineChars="200" w:firstLine="400"/>
        <w:rPr>
          <w:color w:val="FF0000"/>
          <w:lang w:eastAsia="zh-CN"/>
        </w:rPr>
      </w:pPr>
    </w:p>
    <w:tbl>
      <w:tblPr>
        <w:tblStyle w:val="af4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2E48F6" w:rsidRPr="001A626A" w14:paraId="1F2995B5" w14:textId="77777777" w:rsidTr="00131AF6">
        <w:tc>
          <w:tcPr>
            <w:tcW w:w="8642" w:type="dxa"/>
          </w:tcPr>
          <w:p w14:paraId="4F1399C2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class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 w:rsidRPr="00BC4C5F">
              <w:rPr>
                <w:rFonts w:ascii="Consolas" w:eastAsia="宋体" w:hAnsi="Consolas" w:cs="宋体"/>
                <w:color w:val="2B91AF"/>
                <w:sz w:val="18"/>
                <w:szCs w:val="18"/>
              </w:rPr>
              <w:t>IF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(nn.Module):</w:t>
            </w:r>
          </w:p>
          <w:p w14:paraId="3DFE7DDF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def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__init__(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T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L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8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thresh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8.0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tau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., 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gama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1.0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):</w:t>
            </w:r>
          </w:p>
          <w:p w14:paraId="672F980B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super(IF,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).__init__()</w:t>
            </w:r>
          </w:p>
          <w:p w14:paraId="27E8DB81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.act = ZIF.apply</w:t>
            </w:r>
          </w:p>
          <w:p w14:paraId="2B39A0DB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.thresh = nn.Parameter(torch.tensor([thresh]), 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requires_grad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True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5CDCC5DA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.tau = tau</w:t>
            </w:r>
          </w:p>
          <w:p w14:paraId="1C9F234D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.gama = gama</w:t>
            </w:r>
          </w:p>
          <w:p w14:paraId="2019F20E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.expand = ExpandTemporalDim(T)</w:t>
            </w:r>
          </w:p>
          <w:p w14:paraId="1E67B597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.merge = MergeTemporalDim(T)</w:t>
            </w:r>
          </w:p>
          <w:p w14:paraId="0BAE25AB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.L = L</w:t>
            </w:r>
          </w:p>
          <w:p w14:paraId="32E7D35C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 = T</w:t>
            </w:r>
          </w:p>
          <w:p w14:paraId="71495A76" w14:textId="06EC9F14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.loss = 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</w:p>
          <w:p w14:paraId="2620528A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def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forward(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x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):</w:t>
            </w:r>
          </w:p>
          <w:p w14:paraId="656F4783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.T &gt; 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</w:t>
            </w:r>
          </w:p>
          <w:p w14:paraId="7917660C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thre =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.thresh.data</w:t>
            </w:r>
          </w:p>
          <w:p w14:paraId="11B2C50F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.expand(x)</w:t>
            </w:r>
          </w:p>
          <w:p w14:paraId="123E9D1B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mem = 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0.5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* thre</w:t>
            </w:r>
          </w:p>
          <w:p w14:paraId="071DC152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spike_pot = []</w:t>
            </w:r>
          </w:p>
          <w:p w14:paraId="34F73B5C" w14:textId="7473465F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预处理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===========</w:t>
            </w:r>
          </w:p>
          <w:p w14:paraId="0BAD0A2C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for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tp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in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range(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4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):</w:t>
            </w:r>
          </w:p>
          <w:p w14:paraId="086BF3FC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mem = mem + x[tp, ...]</w:t>
            </w:r>
          </w:p>
          <w:p w14:paraId="307BAE4A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spike =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.act(mem - thre,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.gama) * thre</w:t>
            </w:r>
          </w:p>
          <w:p w14:paraId="13DA1903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mem = mem - spike</w:t>
            </w:r>
          </w:p>
          <w:p w14:paraId="629E301B" w14:textId="3E1FEE8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ind w:left="4140" w:hangingChars="2300" w:hanging="414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deadneuron_flag = torch.where(mem &gt; 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1e-3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,torch.ones_like(mem),</w:t>
            </w:r>
            <w:r>
              <w:rPr>
                <w:rFonts w:ascii="Consolas" w:eastAsia="宋体" w:hAnsi="Consolas" w:cs="宋体" w:hint="eastAsia"/>
                <w:color w:val="000000"/>
                <w:sz w:val="18"/>
                <w:szCs w:val="18"/>
              </w:rPr>
              <w:t xml:space="preserve"> 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torch.zeros_like(mem))     </w:t>
            </w:r>
          </w:p>
          <w:p w14:paraId="69A86634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正式处理</w:t>
            </w:r>
          </w:p>
          <w:p w14:paraId="7C65D664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mem = 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0.5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* thre  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初始化膜电位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            </w:t>
            </w:r>
          </w:p>
          <w:p w14:paraId="69DEC40B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for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t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in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range(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.T):</w:t>
            </w:r>
          </w:p>
          <w:p w14:paraId="2213D4CE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mem = mem + x[t, ...]</w:t>
            </w:r>
          </w:p>
          <w:p w14:paraId="6DD7B182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spike =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.act(mem - thre,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.gama) * thre</w:t>
            </w:r>
          </w:p>
          <w:p w14:paraId="06C1BDCB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    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 xml:space="preserve"># 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处理</w:t>
            </w:r>
            <w:r w:rsidRPr="00BC4C5F">
              <w:rPr>
                <w:rFonts w:ascii="Consolas" w:eastAsia="宋体" w:hAnsi="Consolas" w:cs="宋体"/>
                <w:color w:val="008000"/>
                <w:sz w:val="18"/>
                <w:szCs w:val="18"/>
              </w:rPr>
              <w:t>dead neuron</w:t>
            </w:r>
          </w:p>
          <w:p w14:paraId="519AC812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spike = spike * deadneuron_flag  </w:t>
            </w:r>
          </w:p>
          <w:p w14:paraId="39FA44A3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mem = mem - spike</w:t>
            </w:r>
          </w:p>
          <w:p w14:paraId="512802D8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    spike_pot.append(spike)</w:t>
            </w:r>
          </w:p>
          <w:p w14:paraId="07020C50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torch.stack(spike_pot, </w:t>
            </w:r>
            <w:r w:rsidRPr="00BC4C5F">
              <w:rPr>
                <w:rFonts w:ascii="Consolas" w:eastAsia="宋体" w:hAnsi="Consolas" w:cs="宋体"/>
                <w:color w:val="808080"/>
                <w:sz w:val="18"/>
                <w:szCs w:val="18"/>
              </w:rPr>
              <w:t>dim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=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13A2A7F7" w14:textId="3E9F7AFD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.merge(x)</w:t>
            </w:r>
          </w:p>
          <w:p w14:paraId="62126580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else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</w:t>
            </w:r>
          </w:p>
          <w:p w14:paraId="76CCD73B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x /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.thresh</w:t>
            </w:r>
          </w:p>
          <w:p w14:paraId="2B69FCAE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torch.clamp(x, 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, 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</w:t>
            </w:r>
          </w:p>
          <w:p w14:paraId="1C0F57A2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           x = myfloor(x*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.L+</w:t>
            </w:r>
            <w:r w:rsidRPr="00BC4C5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0.5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)/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.L</w:t>
            </w:r>
          </w:p>
          <w:p w14:paraId="13A1B314" w14:textId="77777777" w:rsidR="00BC4C5F" w:rsidRPr="00BC4C5F" w:rsidRDefault="00BC4C5F" w:rsidP="00BC4C5F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    x = x *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self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.thresh</w:t>
            </w:r>
          </w:p>
          <w:p w14:paraId="5A52378A" w14:textId="48CDCA79" w:rsidR="002E48F6" w:rsidRPr="0025065A" w:rsidRDefault="00BC4C5F" w:rsidP="00131AF6">
            <w:pPr>
              <w:shd w:val="clear" w:color="auto" w:fill="FFFFFF"/>
              <w:suppressAutoHyphens w:val="0"/>
              <w:autoSpaceDE/>
              <w:spacing w:line="285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BC4C5F">
              <w:rPr>
                <w:rFonts w:ascii="Consolas" w:eastAsia="宋体" w:hAnsi="Consolas" w:cs="宋体"/>
                <w:color w:val="0000FF"/>
                <w:sz w:val="18"/>
                <w:szCs w:val="18"/>
              </w:rPr>
              <w:t>return</w:t>
            </w:r>
            <w:r w:rsidRPr="00BC4C5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x</w:t>
            </w:r>
          </w:p>
        </w:tc>
      </w:tr>
    </w:tbl>
    <w:p w14:paraId="3A7CBAEC" w14:textId="7DF84C0B" w:rsidR="00467017" w:rsidRPr="005D61CD" w:rsidRDefault="00467017" w:rsidP="00467017">
      <w:pPr>
        <w:pStyle w:val="2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eastAsia="zh-CN"/>
        </w:rPr>
        <w:lastRenderedPageBreak/>
        <w:t>叠加</w:t>
      </w:r>
      <w:r w:rsidR="00DA4BFA">
        <w:rPr>
          <w:rFonts w:hint="eastAsia"/>
          <w:b/>
          <w:bCs/>
          <w:sz w:val="22"/>
          <w:szCs w:val="22"/>
          <w:lang w:eastAsia="zh-CN"/>
        </w:rPr>
        <w:t>上述</w:t>
      </w:r>
      <w:r w:rsidR="00E5344B">
        <w:rPr>
          <w:rFonts w:hint="eastAsia"/>
          <w:b/>
          <w:bCs/>
          <w:sz w:val="22"/>
          <w:szCs w:val="22"/>
          <w:lang w:eastAsia="zh-CN"/>
        </w:rPr>
        <w:t>处理</w:t>
      </w:r>
      <w:r w:rsidR="00DA4BFA">
        <w:rPr>
          <w:rFonts w:hint="eastAsia"/>
          <w:b/>
          <w:bCs/>
          <w:sz w:val="22"/>
          <w:szCs w:val="22"/>
          <w:lang w:eastAsia="zh-CN"/>
        </w:rPr>
        <w:t>步骤</w:t>
      </w:r>
    </w:p>
    <w:p w14:paraId="77DC74F2" w14:textId="62D4E1AA" w:rsidR="00784D05" w:rsidRPr="00784D05" w:rsidRDefault="00165D5B" w:rsidP="00165D5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在论文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QCFS</w:t>
      </w:r>
      <w:r>
        <w:rPr>
          <w:rFonts w:hint="eastAsia"/>
          <w:lang w:eastAsia="zh-CN"/>
        </w:rPr>
        <w:t>代码框架中叠加论文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SRP</w:t>
      </w:r>
      <w:r>
        <w:rPr>
          <w:rFonts w:hint="eastAsia"/>
          <w:lang w:eastAsia="zh-CN"/>
        </w:rPr>
        <w:t>预处理环节</w:t>
      </w:r>
      <w:r w:rsidR="00DA4BFA">
        <w:rPr>
          <w:rFonts w:hint="eastAsia"/>
          <w:lang w:eastAsia="zh-CN"/>
        </w:rPr>
        <w:t>、负脉冲处理</w:t>
      </w:r>
      <w:r>
        <w:rPr>
          <w:rFonts w:hint="eastAsia"/>
          <w:lang w:eastAsia="zh-CN"/>
        </w:rPr>
        <w:t>。</w:t>
      </w:r>
    </w:p>
    <w:p w14:paraId="3606B1E1" w14:textId="7F9E0793" w:rsidR="00F66F7E" w:rsidRDefault="00784D05">
      <w:pPr>
        <w:pStyle w:val="1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实验结果</w:t>
      </w:r>
    </w:p>
    <w:p w14:paraId="5A87639F" w14:textId="77777777" w:rsidR="0072593E" w:rsidRPr="0036534A" w:rsidRDefault="0072593E" w:rsidP="0072593E">
      <w:pPr>
        <w:shd w:val="clear" w:color="auto" w:fill="FFFFFF"/>
        <w:suppressAutoHyphens w:val="0"/>
        <w:autoSpaceDE/>
        <w:spacing w:line="285" w:lineRule="atLeast"/>
        <w:jc w:val="center"/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</w:pPr>
      <w:r w:rsidRPr="0036534A"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Table 1</w:t>
      </w:r>
      <w:r w:rsidRPr="0036534A"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：</w:t>
      </w:r>
      <w:r w:rsidRPr="0036534A"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960467"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  <w:t>cifar10</w:t>
      </w:r>
      <w:r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数据集测试结果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954"/>
        <w:gridCol w:w="954"/>
        <w:gridCol w:w="954"/>
        <w:gridCol w:w="954"/>
        <w:gridCol w:w="954"/>
        <w:gridCol w:w="954"/>
        <w:gridCol w:w="954"/>
        <w:gridCol w:w="954"/>
      </w:tblGrid>
      <w:tr w:rsidR="0072593E" w:rsidRPr="006C429F" w14:paraId="33ED9248" w14:textId="77777777" w:rsidTr="005B0F4E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6E605E4F" w14:textId="6B2EDDD7" w:rsidR="0072593E" w:rsidRPr="006C429F" w:rsidRDefault="00850C38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020EF56A" w14:textId="4F9D6124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12E9889A" w14:textId="47B17DD1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242A2C0E" w14:textId="7F349A15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00E8D0BC" w14:textId="1E2661B3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7E9C5FE2" w14:textId="740AF1B8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50176C05" w14:textId="7C9E2F7D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2D97D80E" w14:textId="5A64F09C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35485B91" w14:textId="6891FB86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64</w:t>
            </w:r>
          </w:p>
        </w:tc>
      </w:tr>
      <w:tr w:rsidR="0072593E" w:rsidRPr="006C429F" w14:paraId="6BB06818" w14:textId="77777777" w:rsidTr="005B0F4E">
        <w:tc>
          <w:tcPr>
            <w:tcW w:w="1008" w:type="dxa"/>
            <w:tcBorders>
              <w:top w:val="single" w:sz="4" w:space="0" w:color="auto"/>
            </w:tcBorders>
          </w:tcPr>
          <w:p w14:paraId="3C11AE5F" w14:textId="3B52CCF8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QCFS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0D5B40AA" w14:textId="7A2488D8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95.78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00CC7E8C" w14:textId="59B63022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88.93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401F6A98" w14:textId="5AB7B94E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104929BB" w14:textId="41F5AFC2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94.21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61D2A813" w14:textId="75CCC20B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6986C322" w14:textId="73855FDF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95.73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71F8CE35" w14:textId="5BE3E9EF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95.74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710BC5CE" w14:textId="4F0B99D9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95.83</w:t>
            </w:r>
          </w:p>
        </w:tc>
      </w:tr>
      <w:tr w:rsidR="0072593E" w:rsidRPr="006C429F" w14:paraId="2F43746F" w14:textId="77777777" w:rsidTr="005B0F4E">
        <w:tc>
          <w:tcPr>
            <w:tcW w:w="1008" w:type="dxa"/>
          </w:tcPr>
          <w:p w14:paraId="69964F16" w14:textId="3D1C860E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NegSpike</w:t>
            </w:r>
          </w:p>
        </w:tc>
        <w:tc>
          <w:tcPr>
            <w:tcW w:w="954" w:type="dxa"/>
          </w:tcPr>
          <w:p w14:paraId="4664EE43" w14:textId="77777777" w:rsidR="0072593E" w:rsidRPr="006C429F" w:rsidRDefault="0072593E" w:rsidP="00BC4C5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29155011" w14:textId="7853EDBA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88.93</w:t>
            </w:r>
          </w:p>
        </w:tc>
        <w:tc>
          <w:tcPr>
            <w:tcW w:w="954" w:type="dxa"/>
          </w:tcPr>
          <w:p w14:paraId="31AD59D8" w14:textId="181C032C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90.55</w:t>
            </w:r>
          </w:p>
        </w:tc>
        <w:tc>
          <w:tcPr>
            <w:tcW w:w="954" w:type="dxa"/>
          </w:tcPr>
          <w:p w14:paraId="625C79C0" w14:textId="4CBE155A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94.54</w:t>
            </w:r>
          </w:p>
        </w:tc>
        <w:tc>
          <w:tcPr>
            <w:tcW w:w="954" w:type="dxa"/>
          </w:tcPr>
          <w:p w14:paraId="10B7A321" w14:textId="31C23FBC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95.56</w:t>
            </w:r>
          </w:p>
        </w:tc>
        <w:tc>
          <w:tcPr>
            <w:tcW w:w="954" w:type="dxa"/>
          </w:tcPr>
          <w:p w14:paraId="6FF9DD6F" w14:textId="4FCE9151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95.78</w:t>
            </w:r>
          </w:p>
        </w:tc>
        <w:tc>
          <w:tcPr>
            <w:tcW w:w="954" w:type="dxa"/>
          </w:tcPr>
          <w:p w14:paraId="5FB0F138" w14:textId="7D1FBBD2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95.77</w:t>
            </w:r>
          </w:p>
        </w:tc>
        <w:tc>
          <w:tcPr>
            <w:tcW w:w="954" w:type="dxa"/>
          </w:tcPr>
          <w:p w14:paraId="2222E1F7" w14:textId="41635116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95.82</w:t>
            </w:r>
          </w:p>
        </w:tc>
      </w:tr>
      <w:tr w:rsidR="0072593E" w:rsidRPr="006C429F" w14:paraId="1EAE4E98" w14:textId="77777777" w:rsidTr="005B0F4E">
        <w:tc>
          <w:tcPr>
            <w:tcW w:w="1008" w:type="dxa"/>
          </w:tcPr>
          <w:p w14:paraId="49D6868A" w14:textId="69779372" w:rsidR="0072593E" w:rsidRPr="006C429F" w:rsidRDefault="0072593E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SRP(</w:t>
            </w:r>
            <w:r w:rsidRPr="006C429F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τ</w:t>
            </w: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=4)</w:t>
            </w:r>
          </w:p>
        </w:tc>
        <w:tc>
          <w:tcPr>
            <w:tcW w:w="954" w:type="dxa"/>
          </w:tcPr>
          <w:p w14:paraId="45F42929" w14:textId="77777777" w:rsidR="0072593E" w:rsidRPr="006C429F" w:rsidRDefault="0072593E" w:rsidP="00BC4C5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42DBD93E" w14:textId="77777777" w:rsidR="0072593E" w:rsidRPr="006C429F" w:rsidRDefault="0072593E" w:rsidP="00BC4C5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072A0714" w14:textId="77777777" w:rsidR="0072593E" w:rsidRPr="006C429F" w:rsidRDefault="0072593E" w:rsidP="00BC4C5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725E3ECA" w14:textId="4C65159C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95.43</w:t>
            </w:r>
          </w:p>
        </w:tc>
        <w:tc>
          <w:tcPr>
            <w:tcW w:w="954" w:type="dxa"/>
          </w:tcPr>
          <w:p w14:paraId="249BB1E3" w14:textId="2CF46825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95.55</w:t>
            </w:r>
          </w:p>
        </w:tc>
        <w:tc>
          <w:tcPr>
            <w:tcW w:w="954" w:type="dxa"/>
          </w:tcPr>
          <w:p w14:paraId="04041787" w14:textId="4E508963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95.58</w:t>
            </w:r>
          </w:p>
        </w:tc>
        <w:tc>
          <w:tcPr>
            <w:tcW w:w="954" w:type="dxa"/>
          </w:tcPr>
          <w:p w14:paraId="2C074327" w14:textId="6D65AAA1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95.57</w:t>
            </w:r>
          </w:p>
        </w:tc>
        <w:tc>
          <w:tcPr>
            <w:tcW w:w="954" w:type="dxa"/>
          </w:tcPr>
          <w:p w14:paraId="2DA7EFFB" w14:textId="3B3CFAC7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95.6</w:t>
            </w:r>
          </w:p>
        </w:tc>
      </w:tr>
      <w:tr w:rsidR="0072593E" w:rsidRPr="006C429F" w14:paraId="772FA5AA" w14:textId="77777777" w:rsidTr="005B0F4E">
        <w:tc>
          <w:tcPr>
            <w:tcW w:w="1008" w:type="dxa"/>
          </w:tcPr>
          <w:p w14:paraId="2009F1F7" w14:textId="1476AA99" w:rsidR="0072593E" w:rsidRPr="006C429F" w:rsidRDefault="00E976D4" w:rsidP="00BC4C5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SRP+Neg</w:t>
            </w:r>
          </w:p>
        </w:tc>
        <w:tc>
          <w:tcPr>
            <w:tcW w:w="954" w:type="dxa"/>
          </w:tcPr>
          <w:p w14:paraId="389454EA" w14:textId="77777777" w:rsidR="0072593E" w:rsidRPr="006C429F" w:rsidRDefault="0072593E" w:rsidP="00BC4C5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2D8A7A16" w14:textId="77777777" w:rsidR="0072593E" w:rsidRPr="006C429F" w:rsidRDefault="0072593E" w:rsidP="00BC4C5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347A791B" w14:textId="77777777" w:rsidR="0072593E" w:rsidRPr="006C429F" w:rsidRDefault="0072593E" w:rsidP="00BC4C5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5984D5DA" w14:textId="419AA13A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95.48</w:t>
            </w:r>
          </w:p>
        </w:tc>
        <w:tc>
          <w:tcPr>
            <w:tcW w:w="954" w:type="dxa"/>
          </w:tcPr>
          <w:p w14:paraId="580CEC41" w14:textId="58841617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95.56</w:t>
            </w:r>
          </w:p>
        </w:tc>
        <w:tc>
          <w:tcPr>
            <w:tcW w:w="954" w:type="dxa"/>
          </w:tcPr>
          <w:p w14:paraId="02D04E36" w14:textId="577AA5CA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954" w:type="dxa"/>
          </w:tcPr>
          <w:p w14:paraId="0C5523DE" w14:textId="406BBD32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95.62</w:t>
            </w:r>
          </w:p>
        </w:tc>
        <w:tc>
          <w:tcPr>
            <w:tcW w:w="954" w:type="dxa"/>
          </w:tcPr>
          <w:p w14:paraId="394DC29C" w14:textId="51820C99" w:rsidR="0072593E" w:rsidRPr="006C429F" w:rsidRDefault="00E976D4" w:rsidP="00BC4C5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95.61</w:t>
            </w:r>
          </w:p>
        </w:tc>
      </w:tr>
      <w:tr w:rsidR="009422EA" w:rsidRPr="006C429F" w14:paraId="5B7311D9" w14:textId="77777777" w:rsidTr="005B0F4E">
        <w:tc>
          <w:tcPr>
            <w:tcW w:w="1008" w:type="dxa"/>
          </w:tcPr>
          <w:p w14:paraId="096C85E2" w14:textId="77777777" w:rsidR="009422EA" w:rsidRPr="00175607" w:rsidRDefault="009422EA" w:rsidP="00BC4C5F">
            <w:pP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358D205" w14:textId="77777777" w:rsidR="009422EA" w:rsidRPr="00175607" w:rsidRDefault="009422EA" w:rsidP="00BC4C5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17DD605" w14:textId="77777777" w:rsidR="009422EA" w:rsidRPr="00175607" w:rsidRDefault="009422EA" w:rsidP="00BC4C5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73884D3D" w14:textId="77777777" w:rsidR="009422EA" w:rsidRPr="00175607" w:rsidRDefault="009422EA" w:rsidP="00BC4C5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F080BAE" w14:textId="77777777" w:rsidR="009422EA" w:rsidRPr="00175607" w:rsidRDefault="009422EA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02B4E90F" w14:textId="77777777" w:rsidR="009422EA" w:rsidRDefault="009422EA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715D8591" w14:textId="77777777" w:rsidR="009422EA" w:rsidRDefault="009422EA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BD9F075" w14:textId="77777777" w:rsidR="009422EA" w:rsidRDefault="009422EA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2EA8EBF" w14:textId="77777777" w:rsidR="009422EA" w:rsidRDefault="009422EA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</w:tr>
      <w:tr w:rsidR="005B0F4E" w:rsidRPr="006C429F" w14:paraId="15D04D46" w14:textId="77777777" w:rsidTr="005B0F4E">
        <w:tc>
          <w:tcPr>
            <w:tcW w:w="1008" w:type="dxa"/>
          </w:tcPr>
          <w:p w14:paraId="140C45BF" w14:textId="4623DF14" w:rsidR="005B0F4E" w:rsidRPr="00175607" w:rsidRDefault="005B0F4E" w:rsidP="00BC4C5F">
            <w:pP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补偿神经元</w:t>
            </w:r>
            <w:r w:rsidR="00F0731F"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的脉冲</w:t>
            </w:r>
          </w:p>
        </w:tc>
        <w:tc>
          <w:tcPr>
            <w:tcW w:w="954" w:type="dxa"/>
          </w:tcPr>
          <w:p w14:paraId="35DC5B79" w14:textId="77777777" w:rsidR="005B0F4E" w:rsidRPr="00175607" w:rsidRDefault="005B0F4E" w:rsidP="00BC4C5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1ADF571" w14:textId="77777777" w:rsidR="005B0F4E" w:rsidRPr="00175607" w:rsidRDefault="005B0F4E" w:rsidP="00BC4C5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9ADCAA3" w14:textId="77777777" w:rsidR="005B0F4E" w:rsidRPr="00175607" w:rsidRDefault="005B0F4E" w:rsidP="00BC4C5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B43C035" w14:textId="4C26C76F" w:rsidR="005B0F4E" w:rsidRPr="00175607" w:rsidRDefault="002A2E25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 w:rsidRPr="002A2E25">
              <w:rPr>
                <w:rFonts w:ascii="Consolas" w:eastAsia="宋体" w:hAnsi="Consolas" w:cs="宋体"/>
                <w:color w:val="EE0000"/>
                <w:sz w:val="18"/>
                <w:szCs w:val="18"/>
              </w:rPr>
              <w:t>95.67</w:t>
            </w:r>
          </w:p>
        </w:tc>
        <w:tc>
          <w:tcPr>
            <w:tcW w:w="954" w:type="dxa"/>
          </w:tcPr>
          <w:p w14:paraId="013187CD" w14:textId="7D91A202" w:rsidR="005B0F4E" w:rsidRDefault="002A2E25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 w:rsidRPr="002A2E25">
              <w:rPr>
                <w:rFonts w:ascii="Consolas" w:eastAsia="宋体" w:hAnsi="Consolas" w:cs="宋体"/>
                <w:color w:val="EE0000"/>
                <w:sz w:val="18"/>
                <w:szCs w:val="18"/>
              </w:rPr>
              <w:t>95.85</w:t>
            </w:r>
          </w:p>
        </w:tc>
        <w:tc>
          <w:tcPr>
            <w:tcW w:w="954" w:type="dxa"/>
          </w:tcPr>
          <w:p w14:paraId="64336F14" w14:textId="5B862187" w:rsidR="005B0F4E" w:rsidRDefault="00FA7760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95.84</w:t>
            </w:r>
          </w:p>
        </w:tc>
        <w:tc>
          <w:tcPr>
            <w:tcW w:w="954" w:type="dxa"/>
          </w:tcPr>
          <w:p w14:paraId="24394788" w14:textId="62066DBF" w:rsidR="005B0F4E" w:rsidRDefault="00FA7760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95.81</w:t>
            </w:r>
          </w:p>
        </w:tc>
        <w:tc>
          <w:tcPr>
            <w:tcW w:w="954" w:type="dxa"/>
          </w:tcPr>
          <w:p w14:paraId="4479F59C" w14:textId="1525FA92" w:rsidR="005B0F4E" w:rsidRDefault="000B279A" w:rsidP="00BC4C5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95.81</w:t>
            </w:r>
          </w:p>
        </w:tc>
      </w:tr>
    </w:tbl>
    <w:p w14:paraId="5F4CAB49" w14:textId="77777777" w:rsidR="00BC4C5F" w:rsidRDefault="00BC4C5F" w:rsidP="00BC4C5F">
      <w:pPr>
        <w:rPr>
          <w:lang w:eastAsia="zh-CN"/>
        </w:rPr>
      </w:pPr>
    </w:p>
    <w:p w14:paraId="51F21C57" w14:textId="77777777" w:rsidR="007964EC" w:rsidRDefault="007964EC" w:rsidP="00784D05">
      <w:pPr>
        <w:rPr>
          <w:lang w:eastAsia="zh-CN"/>
        </w:rPr>
      </w:pPr>
    </w:p>
    <w:p w14:paraId="425D64EA" w14:textId="3E4EAAD4" w:rsidR="00960467" w:rsidRDefault="0036534A" w:rsidP="00A444BE">
      <w:pPr>
        <w:shd w:val="clear" w:color="auto" w:fill="FFFFFF"/>
        <w:suppressAutoHyphens w:val="0"/>
        <w:autoSpaceDE/>
        <w:spacing w:line="285" w:lineRule="atLeast"/>
        <w:jc w:val="center"/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</w:pPr>
      <w:r w:rsidRPr="0036534A"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 xml:space="preserve">Table </w:t>
      </w:r>
      <w:r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2</w:t>
      </w:r>
      <w:r w:rsidRPr="0036534A"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：</w:t>
      </w:r>
      <w:r w:rsidRPr="0036534A"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  <w:t xml:space="preserve"> </w:t>
      </w:r>
      <w:r w:rsidR="00960467" w:rsidRPr="00960467"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  <w:t>cifar100</w:t>
      </w:r>
      <w:r w:rsidR="00A444BE"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数据集测试结果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954"/>
        <w:gridCol w:w="954"/>
        <w:gridCol w:w="954"/>
        <w:gridCol w:w="954"/>
        <w:gridCol w:w="954"/>
        <w:gridCol w:w="954"/>
        <w:gridCol w:w="954"/>
        <w:gridCol w:w="954"/>
      </w:tblGrid>
      <w:tr w:rsidR="00F5748F" w:rsidRPr="006C429F" w14:paraId="2BA4D258" w14:textId="77777777" w:rsidTr="00443561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33DB3D0B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7CC19174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28F613C4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03610D2A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3D42B842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43A39810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760D80B7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7F0FE3B0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1F9ED6D8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64</w:t>
            </w:r>
          </w:p>
        </w:tc>
      </w:tr>
      <w:tr w:rsidR="00F5748F" w:rsidRPr="006C429F" w14:paraId="56E1B83D" w14:textId="77777777" w:rsidTr="00443561">
        <w:tc>
          <w:tcPr>
            <w:tcW w:w="1008" w:type="dxa"/>
            <w:tcBorders>
              <w:top w:val="single" w:sz="4" w:space="0" w:color="auto"/>
            </w:tcBorders>
          </w:tcPr>
          <w:p w14:paraId="6D264472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QCFS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701CB861" w14:textId="6D239D08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77.19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18DA61E5" w14:textId="752E05B5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58.65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0CEA3D06" w14:textId="351471BD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64.95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1133D6D0" w14:textId="3506B97D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71.24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0CC4B5EB" w14:textId="09170BFB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75.14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7183AF5E" w14:textId="3D485F7A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77.01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63EB8F6C" w14:textId="42F32AA5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77.18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5EEA2030" w14:textId="2DBC55E8" w:rsidR="00F5748F" w:rsidRPr="006C429F" w:rsidRDefault="00165D5B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77.42</w:t>
            </w:r>
          </w:p>
        </w:tc>
      </w:tr>
      <w:tr w:rsidR="00F5748F" w:rsidRPr="006C429F" w14:paraId="25A21606" w14:textId="77777777" w:rsidTr="00443561">
        <w:tc>
          <w:tcPr>
            <w:tcW w:w="1008" w:type="dxa"/>
          </w:tcPr>
          <w:p w14:paraId="2C65DE18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NegSpike</w:t>
            </w:r>
          </w:p>
        </w:tc>
        <w:tc>
          <w:tcPr>
            <w:tcW w:w="954" w:type="dxa"/>
          </w:tcPr>
          <w:p w14:paraId="5B0601B4" w14:textId="77777777" w:rsidR="00F5748F" w:rsidRPr="006C429F" w:rsidRDefault="00F5748F" w:rsidP="00131AF6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107C3F12" w14:textId="67E0AC49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58.65</w:t>
            </w:r>
          </w:p>
        </w:tc>
        <w:tc>
          <w:tcPr>
            <w:tcW w:w="954" w:type="dxa"/>
          </w:tcPr>
          <w:p w14:paraId="098C3F81" w14:textId="1A311E17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65.31</w:t>
            </w:r>
          </w:p>
        </w:tc>
        <w:tc>
          <w:tcPr>
            <w:tcW w:w="954" w:type="dxa"/>
          </w:tcPr>
          <w:p w14:paraId="646CE08C" w14:textId="5D93E0F0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954" w:type="dxa"/>
          </w:tcPr>
          <w:p w14:paraId="3FEF4CE7" w14:textId="5F786972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76.04</w:t>
            </w:r>
          </w:p>
        </w:tc>
        <w:tc>
          <w:tcPr>
            <w:tcW w:w="954" w:type="dxa"/>
          </w:tcPr>
          <w:p w14:paraId="5A65FEED" w14:textId="2C8275E9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77.23</w:t>
            </w:r>
          </w:p>
        </w:tc>
        <w:tc>
          <w:tcPr>
            <w:tcW w:w="954" w:type="dxa"/>
          </w:tcPr>
          <w:p w14:paraId="15F1AF1B" w14:textId="31351371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77.37</w:t>
            </w:r>
          </w:p>
        </w:tc>
        <w:tc>
          <w:tcPr>
            <w:tcW w:w="954" w:type="dxa"/>
          </w:tcPr>
          <w:p w14:paraId="73D74C96" w14:textId="727DB4F5" w:rsidR="00F5748F" w:rsidRPr="006C429F" w:rsidRDefault="00165D5B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77.17</w:t>
            </w:r>
          </w:p>
        </w:tc>
      </w:tr>
      <w:tr w:rsidR="00F5748F" w:rsidRPr="006C429F" w14:paraId="464307BD" w14:textId="77777777" w:rsidTr="00443561">
        <w:tc>
          <w:tcPr>
            <w:tcW w:w="1008" w:type="dxa"/>
          </w:tcPr>
          <w:p w14:paraId="56339DA6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SRP(</w:t>
            </w:r>
            <w:r w:rsidRPr="006C429F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τ</w:t>
            </w: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=4)</w:t>
            </w:r>
          </w:p>
        </w:tc>
        <w:tc>
          <w:tcPr>
            <w:tcW w:w="954" w:type="dxa"/>
          </w:tcPr>
          <w:p w14:paraId="1533CF5C" w14:textId="77777777" w:rsidR="00F5748F" w:rsidRPr="006C429F" w:rsidRDefault="00F5748F" w:rsidP="00131AF6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7FA6BF08" w14:textId="77777777" w:rsidR="00F5748F" w:rsidRPr="006C429F" w:rsidRDefault="00F5748F" w:rsidP="00131AF6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3AFB821A" w14:textId="77777777" w:rsidR="00F5748F" w:rsidRPr="006C429F" w:rsidRDefault="00F5748F" w:rsidP="00131AF6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5DBB045F" w14:textId="70E70EF1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76.27</w:t>
            </w:r>
          </w:p>
        </w:tc>
        <w:tc>
          <w:tcPr>
            <w:tcW w:w="954" w:type="dxa"/>
          </w:tcPr>
          <w:p w14:paraId="6AA3A40D" w14:textId="64532679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76.45</w:t>
            </w:r>
          </w:p>
        </w:tc>
        <w:tc>
          <w:tcPr>
            <w:tcW w:w="954" w:type="dxa"/>
          </w:tcPr>
          <w:p w14:paraId="22D96403" w14:textId="781A2115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76.59</w:t>
            </w:r>
          </w:p>
        </w:tc>
        <w:tc>
          <w:tcPr>
            <w:tcW w:w="954" w:type="dxa"/>
          </w:tcPr>
          <w:p w14:paraId="08DE800A" w14:textId="03351337" w:rsidR="00F5748F" w:rsidRPr="006C429F" w:rsidRDefault="00165D5B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76.61</w:t>
            </w:r>
          </w:p>
        </w:tc>
        <w:tc>
          <w:tcPr>
            <w:tcW w:w="954" w:type="dxa"/>
          </w:tcPr>
          <w:p w14:paraId="5AE2B4E8" w14:textId="46A4D4A0" w:rsidR="00F5748F" w:rsidRPr="006C429F" w:rsidRDefault="00165D5B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76.55</w:t>
            </w:r>
          </w:p>
        </w:tc>
      </w:tr>
      <w:tr w:rsidR="00F5748F" w:rsidRPr="006C429F" w14:paraId="2BAA6A2B" w14:textId="77777777" w:rsidTr="00443561">
        <w:tc>
          <w:tcPr>
            <w:tcW w:w="1008" w:type="dxa"/>
          </w:tcPr>
          <w:p w14:paraId="148CC73D" w14:textId="77777777" w:rsidR="00F5748F" w:rsidRPr="006C429F" w:rsidRDefault="00F5748F" w:rsidP="00131AF6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SRP+Neg</w:t>
            </w:r>
          </w:p>
        </w:tc>
        <w:tc>
          <w:tcPr>
            <w:tcW w:w="954" w:type="dxa"/>
          </w:tcPr>
          <w:p w14:paraId="77C42003" w14:textId="77777777" w:rsidR="00F5748F" w:rsidRPr="006C429F" w:rsidRDefault="00F5748F" w:rsidP="00131AF6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3A0CFD6A" w14:textId="77777777" w:rsidR="00F5748F" w:rsidRPr="006C429F" w:rsidRDefault="00F5748F" w:rsidP="00131AF6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1F629BC2" w14:textId="77777777" w:rsidR="00F5748F" w:rsidRPr="006C429F" w:rsidRDefault="00F5748F" w:rsidP="00131AF6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24FE298F" w14:textId="19D4E1B8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76.06</w:t>
            </w:r>
          </w:p>
        </w:tc>
        <w:tc>
          <w:tcPr>
            <w:tcW w:w="954" w:type="dxa"/>
          </w:tcPr>
          <w:p w14:paraId="458D22BF" w14:textId="53668292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76.56</w:t>
            </w:r>
          </w:p>
        </w:tc>
        <w:tc>
          <w:tcPr>
            <w:tcW w:w="954" w:type="dxa"/>
          </w:tcPr>
          <w:p w14:paraId="527AE462" w14:textId="1A3DE0ED" w:rsidR="00F5748F" w:rsidRPr="006C429F" w:rsidRDefault="00F5748F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76.68</w:t>
            </w:r>
          </w:p>
        </w:tc>
        <w:tc>
          <w:tcPr>
            <w:tcW w:w="954" w:type="dxa"/>
          </w:tcPr>
          <w:p w14:paraId="4F986C20" w14:textId="4D03FD3D" w:rsidR="00F5748F" w:rsidRPr="006C429F" w:rsidRDefault="00165D5B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76.66</w:t>
            </w:r>
          </w:p>
        </w:tc>
        <w:tc>
          <w:tcPr>
            <w:tcW w:w="954" w:type="dxa"/>
          </w:tcPr>
          <w:p w14:paraId="2578F060" w14:textId="7ED593D7" w:rsidR="00F5748F" w:rsidRPr="006C429F" w:rsidRDefault="00165D5B" w:rsidP="00131AF6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76.63</w:t>
            </w:r>
          </w:p>
        </w:tc>
      </w:tr>
      <w:tr w:rsidR="000B279A" w:rsidRPr="006C429F" w14:paraId="1EF24E0E" w14:textId="77777777" w:rsidTr="00443561">
        <w:tc>
          <w:tcPr>
            <w:tcW w:w="1008" w:type="dxa"/>
          </w:tcPr>
          <w:p w14:paraId="206835A2" w14:textId="77777777" w:rsidR="000B279A" w:rsidRPr="009B42D9" w:rsidRDefault="000B279A" w:rsidP="00131AF6">
            <w:pPr>
              <w:rPr>
                <w:rFonts w:ascii="Consolas" w:eastAsia="宋体" w:hAnsi="Consolas" w:cs="宋体"/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58DE522E" w14:textId="77777777" w:rsidR="000B279A" w:rsidRPr="009B42D9" w:rsidRDefault="000B279A" w:rsidP="00131AF6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4038FBE" w14:textId="77777777" w:rsidR="000B279A" w:rsidRPr="009B42D9" w:rsidRDefault="000B279A" w:rsidP="00131AF6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77AE4E7A" w14:textId="77777777" w:rsidR="000B279A" w:rsidRPr="009B42D9" w:rsidRDefault="000B279A" w:rsidP="00131AF6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75059215" w14:textId="77777777" w:rsidR="000B279A" w:rsidRPr="009B42D9" w:rsidRDefault="000B279A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71C221E4" w14:textId="77777777" w:rsidR="000B279A" w:rsidRDefault="000B279A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F9B282E" w14:textId="77777777" w:rsidR="000B279A" w:rsidRDefault="000B279A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E614C65" w14:textId="77777777" w:rsidR="000B279A" w:rsidRDefault="000B279A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5BC96CF" w14:textId="77777777" w:rsidR="000B279A" w:rsidRDefault="000B279A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</w:tr>
      <w:tr w:rsidR="000B279A" w:rsidRPr="006C429F" w14:paraId="68EAA9BC" w14:textId="77777777" w:rsidTr="00443561">
        <w:tc>
          <w:tcPr>
            <w:tcW w:w="1008" w:type="dxa"/>
          </w:tcPr>
          <w:p w14:paraId="602E68B5" w14:textId="5D2162E8" w:rsidR="000B279A" w:rsidRPr="009B42D9" w:rsidRDefault="000B279A" w:rsidP="00131AF6">
            <w:pPr>
              <w:rPr>
                <w:rFonts w:ascii="Consolas" w:eastAsia="宋体" w:hAnsi="Consolas" w:cs="宋体"/>
                <w:b/>
                <w:bCs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补偿神经元的脉冲</w:t>
            </w:r>
          </w:p>
        </w:tc>
        <w:tc>
          <w:tcPr>
            <w:tcW w:w="954" w:type="dxa"/>
          </w:tcPr>
          <w:p w14:paraId="6F73DC57" w14:textId="77777777" w:rsidR="000B279A" w:rsidRPr="009B42D9" w:rsidRDefault="000B279A" w:rsidP="00131AF6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AD8E7B9" w14:textId="77777777" w:rsidR="000B279A" w:rsidRPr="009B42D9" w:rsidRDefault="000B279A" w:rsidP="00131AF6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7E3E7041" w14:textId="77777777" w:rsidR="000B279A" w:rsidRPr="009B42D9" w:rsidRDefault="000B279A" w:rsidP="00131AF6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C657BD4" w14:textId="0582ACE9" w:rsidR="000B279A" w:rsidRPr="009B42D9" w:rsidRDefault="00FB1445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76.75</w:t>
            </w:r>
          </w:p>
        </w:tc>
        <w:tc>
          <w:tcPr>
            <w:tcW w:w="954" w:type="dxa"/>
          </w:tcPr>
          <w:p w14:paraId="1C4C4491" w14:textId="682DACE6" w:rsidR="000B279A" w:rsidRDefault="00FB1445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77.08</w:t>
            </w:r>
          </w:p>
        </w:tc>
        <w:tc>
          <w:tcPr>
            <w:tcW w:w="954" w:type="dxa"/>
          </w:tcPr>
          <w:p w14:paraId="34EF2C45" w14:textId="725E2E26" w:rsidR="000B279A" w:rsidRDefault="0064208C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 w:rsidRPr="0064208C">
              <w:rPr>
                <w:rFonts w:ascii="Consolas" w:eastAsia="宋体" w:hAnsi="Consolas" w:cs="宋体"/>
                <w:color w:val="EE0000"/>
                <w:sz w:val="18"/>
                <w:szCs w:val="18"/>
              </w:rPr>
              <w:t>77.12</w:t>
            </w:r>
          </w:p>
        </w:tc>
        <w:tc>
          <w:tcPr>
            <w:tcW w:w="954" w:type="dxa"/>
          </w:tcPr>
          <w:p w14:paraId="56821261" w14:textId="79EF6043" w:rsidR="000B279A" w:rsidRDefault="007B77E1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 w:rsidRPr="007B77E1">
              <w:rPr>
                <w:rFonts w:ascii="Consolas" w:eastAsia="宋体" w:hAnsi="Consolas" w:cs="宋体"/>
                <w:color w:val="EE0000"/>
                <w:sz w:val="18"/>
                <w:szCs w:val="18"/>
              </w:rPr>
              <w:t>77.11</w:t>
            </w:r>
          </w:p>
        </w:tc>
        <w:tc>
          <w:tcPr>
            <w:tcW w:w="954" w:type="dxa"/>
          </w:tcPr>
          <w:p w14:paraId="5707FFBC" w14:textId="4F2B0770" w:rsidR="000B279A" w:rsidRDefault="007B77E1" w:rsidP="00131AF6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77.12</w:t>
            </w:r>
          </w:p>
        </w:tc>
      </w:tr>
    </w:tbl>
    <w:p w14:paraId="15D33C32" w14:textId="77777777" w:rsidR="007027E2" w:rsidRDefault="007027E2" w:rsidP="007027E2">
      <w:pPr>
        <w:ind w:firstLineChars="200" w:firstLine="400"/>
        <w:rPr>
          <w:lang w:eastAsia="zh-CN"/>
        </w:rPr>
      </w:pPr>
    </w:p>
    <w:p w14:paraId="34EA04B8" w14:textId="1F1C2F0A" w:rsidR="00960467" w:rsidRDefault="007027E2" w:rsidP="00E7149E">
      <w:pPr>
        <w:ind w:firstLineChars="100" w:firstLine="200"/>
        <w:rPr>
          <w:lang w:eastAsia="zh-CN"/>
        </w:rPr>
      </w:pPr>
      <w:r w:rsidRPr="0049728B">
        <w:rPr>
          <w:rFonts w:hint="eastAsia"/>
          <w:lang w:eastAsia="zh-CN"/>
        </w:rPr>
        <w:t>上面实验数据，</w:t>
      </w:r>
      <w:r w:rsidRPr="0049728B">
        <w:rPr>
          <w:rFonts w:hint="eastAsia"/>
          <w:lang w:eastAsia="zh-CN"/>
        </w:rPr>
        <w:t>T=0</w:t>
      </w:r>
      <w:r w:rsidRPr="0049728B">
        <w:rPr>
          <w:rFonts w:hint="eastAsia"/>
          <w:lang w:eastAsia="zh-CN"/>
        </w:rPr>
        <w:t>为</w:t>
      </w:r>
      <w:r w:rsidRPr="0049728B">
        <w:rPr>
          <w:rFonts w:hint="eastAsia"/>
          <w:lang w:eastAsia="zh-CN"/>
        </w:rPr>
        <w:t>ANN</w:t>
      </w:r>
      <w:r w:rsidRPr="0049728B">
        <w:rPr>
          <w:rFonts w:hint="eastAsia"/>
          <w:lang w:eastAsia="zh-CN"/>
        </w:rPr>
        <w:t>的测试结果。当</w:t>
      </w:r>
      <w:r w:rsidRPr="0049728B">
        <w:rPr>
          <w:rFonts w:hint="eastAsia"/>
          <w:lang w:eastAsia="zh-CN"/>
        </w:rPr>
        <w:t>T=1</w:t>
      </w:r>
      <w:r w:rsidRPr="0049728B">
        <w:rPr>
          <w:rFonts w:hint="eastAsia"/>
          <w:lang w:eastAsia="zh-CN"/>
        </w:rPr>
        <w:t>时，因只有一个时间序列，</w:t>
      </w:r>
      <w:r w:rsidRPr="0049728B">
        <w:rPr>
          <w:rFonts w:hint="eastAsia"/>
          <w:lang w:eastAsia="zh-CN"/>
        </w:rPr>
        <w:t>QCFS</w:t>
      </w:r>
      <w:r w:rsidRPr="0049728B">
        <w:rPr>
          <w:rFonts w:hint="eastAsia"/>
          <w:lang w:eastAsia="zh-CN"/>
        </w:rPr>
        <w:t>和</w:t>
      </w:r>
      <w:r w:rsidRPr="0049728B">
        <w:rPr>
          <w:rFonts w:hint="eastAsia"/>
          <w:lang w:eastAsia="zh-CN"/>
        </w:rPr>
        <w:t>NegSpike</w:t>
      </w:r>
      <w:r w:rsidRPr="0049728B">
        <w:rPr>
          <w:rFonts w:hint="eastAsia"/>
          <w:lang w:eastAsia="zh-CN"/>
        </w:rPr>
        <w:t>的结果相同。</w:t>
      </w:r>
      <w:r w:rsidR="004977FE" w:rsidRPr="0049728B">
        <w:rPr>
          <w:rFonts w:hint="eastAsia"/>
          <w:lang w:eastAsia="zh-CN"/>
        </w:rPr>
        <w:t>对于</w:t>
      </w:r>
      <w:r w:rsidR="004977FE" w:rsidRPr="00E7149E">
        <w:rPr>
          <w:lang w:eastAsia="zh-CN"/>
        </w:rPr>
        <w:t>SRP(</w:t>
      </w:r>
      <w:r w:rsidR="004977FE" w:rsidRPr="00E7149E">
        <w:rPr>
          <w:rFonts w:hint="eastAsia"/>
          <w:lang w:eastAsia="zh-CN"/>
        </w:rPr>
        <w:t>τ</w:t>
      </w:r>
      <w:r w:rsidR="004977FE" w:rsidRPr="00E7149E">
        <w:rPr>
          <w:lang w:eastAsia="zh-CN"/>
        </w:rPr>
        <w:t>=4)</w:t>
      </w:r>
      <w:r w:rsidR="004977FE" w:rsidRPr="00E7149E">
        <w:rPr>
          <w:rFonts w:hint="eastAsia"/>
          <w:lang w:eastAsia="zh-CN"/>
        </w:rPr>
        <w:t>，当</w:t>
      </w:r>
      <w:r w:rsidR="004977FE" w:rsidRPr="00E7149E">
        <w:rPr>
          <w:rFonts w:hint="eastAsia"/>
          <w:lang w:eastAsia="zh-CN"/>
        </w:rPr>
        <w:t>T=4</w:t>
      </w:r>
      <w:r w:rsidR="004977FE" w:rsidRPr="00E7149E">
        <w:rPr>
          <w:rFonts w:hint="eastAsia"/>
          <w:lang w:eastAsia="zh-CN"/>
        </w:rPr>
        <w:t>时，其准确率大于</w:t>
      </w:r>
      <w:r w:rsidR="00CD62E9" w:rsidRPr="00E7149E">
        <w:rPr>
          <w:rFonts w:hint="eastAsia"/>
          <w:lang w:eastAsia="zh-CN"/>
        </w:rPr>
        <w:t>QCFS T=8</w:t>
      </w:r>
      <w:r w:rsidR="00CD62E9" w:rsidRPr="00E7149E">
        <w:rPr>
          <w:rFonts w:hint="eastAsia"/>
          <w:lang w:eastAsia="zh-CN"/>
        </w:rPr>
        <w:t>的准确率，具有一定优势。相比而言，</w:t>
      </w:r>
      <w:r w:rsidR="00CD62E9" w:rsidRPr="00E7149E">
        <w:rPr>
          <w:rFonts w:hint="eastAsia"/>
          <w:lang w:eastAsia="zh-CN"/>
        </w:rPr>
        <w:t>NegSpike</w:t>
      </w:r>
      <w:r w:rsidR="00CD62E9" w:rsidRPr="00E7149E">
        <w:rPr>
          <w:rFonts w:hint="eastAsia"/>
          <w:lang w:eastAsia="zh-CN"/>
        </w:rPr>
        <w:t>无论在</w:t>
      </w:r>
      <w:r w:rsidR="00CD62E9" w:rsidRPr="00E7149E">
        <w:rPr>
          <w:rFonts w:hint="eastAsia"/>
          <w:lang w:eastAsia="zh-CN"/>
        </w:rPr>
        <w:t>cifar-10</w:t>
      </w:r>
      <w:r w:rsidR="00CD62E9" w:rsidRPr="00E7149E">
        <w:rPr>
          <w:rFonts w:hint="eastAsia"/>
          <w:lang w:eastAsia="zh-CN"/>
        </w:rPr>
        <w:t>还是</w:t>
      </w:r>
      <w:r w:rsidR="00CD62E9" w:rsidRPr="00E7149E">
        <w:rPr>
          <w:rFonts w:hint="eastAsia"/>
          <w:lang w:eastAsia="zh-CN"/>
        </w:rPr>
        <w:t>cifar-100</w:t>
      </w:r>
      <w:r w:rsidR="00CD62E9" w:rsidRPr="00E7149E">
        <w:rPr>
          <w:rFonts w:hint="eastAsia"/>
          <w:lang w:eastAsia="zh-CN"/>
        </w:rPr>
        <w:t>数据集上的测试结果</w:t>
      </w:r>
      <w:r w:rsidR="0049728B" w:rsidRPr="00E7149E">
        <w:rPr>
          <w:rFonts w:hint="eastAsia"/>
          <w:lang w:eastAsia="zh-CN"/>
        </w:rPr>
        <w:t>均</w:t>
      </w:r>
      <w:r w:rsidR="00CD62E9" w:rsidRPr="00E7149E">
        <w:rPr>
          <w:rFonts w:hint="eastAsia"/>
          <w:lang w:eastAsia="zh-CN"/>
        </w:rPr>
        <w:t>较稳定。</w:t>
      </w:r>
    </w:p>
    <w:p w14:paraId="64AF3407" w14:textId="2FB4855E" w:rsidR="00F953BA" w:rsidRPr="00F953BA" w:rsidRDefault="00F953BA" w:rsidP="00F953BA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另，在</w:t>
      </w:r>
      <w:r w:rsidRPr="00F953BA">
        <w:rPr>
          <w:lang w:eastAsia="zh-CN"/>
        </w:rPr>
        <w:t>4090</w:t>
      </w:r>
      <w:r w:rsidRPr="00F953BA">
        <w:rPr>
          <w:lang w:eastAsia="zh-CN"/>
        </w:rPr>
        <w:t>显卡</w:t>
      </w:r>
      <w:r>
        <w:rPr>
          <w:rFonts w:hint="eastAsia"/>
          <w:lang w:eastAsia="zh-CN"/>
        </w:rPr>
        <w:t>上运行，当</w:t>
      </w:r>
      <w:r>
        <w:rPr>
          <w:rFonts w:hint="eastAsia"/>
          <w:lang w:eastAsia="zh-CN"/>
        </w:rPr>
        <w:t>T&gt;=128</w:t>
      </w:r>
      <w:r>
        <w:rPr>
          <w:rFonts w:hint="eastAsia"/>
          <w:lang w:eastAsia="zh-CN"/>
        </w:rPr>
        <w:t>就开始</w:t>
      </w:r>
      <w:r w:rsidRPr="00F953BA">
        <w:rPr>
          <w:lang w:eastAsia="zh-CN"/>
        </w:rPr>
        <w:t>报错</w:t>
      </w:r>
      <w:r>
        <w:rPr>
          <w:rFonts w:hint="eastAsia"/>
          <w:lang w:eastAsia="zh-CN"/>
        </w:rPr>
        <w:t>，</w:t>
      </w:r>
      <w:r w:rsidRPr="00F953BA">
        <w:rPr>
          <w:lang w:eastAsia="zh-CN"/>
        </w:rPr>
        <w:t>超出内存</w:t>
      </w:r>
      <w:r>
        <w:rPr>
          <w:rFonts w:hint="eastAsia"/>
          <w:lang w:eastAsia="zh-CN"/>
        </w:rPr>
        <w:t>。</w:t>
      </w:r>
    </w:p>
    <w:p w14:paraId="5A51B9DB" w14:textId="77777777" w:rsidR="00F953BA" w:rsidRPr="00F953BA" w:rsidRDefault="00F953BA" w:rsidP="00E7149E">
      <w:pPr>
        <w:ind w:firstLineChars="100" w:firstLine="200"/>
        <w:rPr>
          <w:lang w:eastAsia="zh-CN"/>
        </w:rPr>
      </w:pPr>
    </w:p>
    <w:p w14:paraId="3B8F2DF9" w14:textId="0535D811" w:rsidR="00784D05" w:rsidRDefault="00D44E7B" w:rsidP="00784D05">
      <w:pPr>
        <w:pStyle w:val="1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相关</w:t>
      </w:r>
      <w:r w:rsidR="00E7149E">
        <w:rPr>
          <w:rFonts w:hint="eastAsia"/>
          <w:b/>
          <w:bCs/>
          <w:sz w:val="24"/>
          <w:szCs w:val="24"/>
          <w:lang w:eastAsia="zh-CN"/>
        </w:rPr>
        <w:t>体会和</w:t>
      </w:r>
      <w:r>
        <w:rPr>
          <w:rFonts w:hint="eastAsia"/>
          <w:b/>
          <w:bCs/>
          <w:sz w:val="24"/>
          <w:szCs w:val="24"/>
          <w:lang w:eastAsia="zh-CN"/>
        </w:rPr>
        <w:t>思考</w:t>
      </w:r>
    </w:p>
    <w:p w14:paraId="2D04F7F4" w14:textId="728345A9" w:rsidR="00F953BA" w:rsidRPr="00F953BA" w:rsidRDefault="00F953BA" w:rsidP="00F5008E">
      <w:pPr>
        <w:rPr>
          <w:b/>
          <w:bCs/>
          <w:lang w:eastAsia="zh-CN"/>
        </w:rPr>
      </w:pPr>
      <w:r w:rsidRPr="00F953BA">
        <w:rPr>
          <w:rFonts w:hint="eastAsia"/>
          <w:b/>
          <w:bCs/>
          <w:lang w:eastAsia="zh-CN"/>
        </w:rPr>
        <w:t>（</w:t>
      </w:r>
      <w:r w:rsidRPr="00F953BA">
        <w:rPr>
          <w:rFonts w:hint="eastAsia"/>
          <w:b/>
          <w:bCs/>
          <w:lang w:eastAsia="zh-CN"/>
        </w:rPr>
        <w:t>1</w:t>
      </w:r>
      <w:r w:rsidRPr="00F953BA">
        <w:rPr>
          <w:rFonts w:hint="eastAsia"/>
          <w:b/>
          <w:bCs/>
          <w:lang w:eastAsia="zh-CN"/>
        </w:rPr>
        <w:t>）</w:t>
      </w:r>
      <w:r w:rsidRPr="00F953BA">
        <w:rPr>
          <w:b/>
          <w:bCs/>
          <w:lang w:eastAsia="zh-CN"/>
        </w:rPr>
        <w:t>ANN</w:t>
      </w:r>
      <w:r w:rsidRPr="00F953BA">
        <w:rPr>
          <w:rFonts w:hint="eastAsia"/>
          <w:b/>
          <w:bCs/>
          <w:lang w:eastAsia="zh-CN"/>
        </w:rPr>
        <w:t xml:space="preserve"> to SNN</w:t>
      </w:r>
      <w:r w:rsidRPr="00F953BA">
        <w:rPr>
          <w:rFonts w:hint="eastAsia"/>
          <w:b/>
          <w:bCs/>
          <w:lang w:eastAsia="zh-CN"/>
        </w:rPr>
        <w:t>的转换路径</w:t>
      </w:r>
    </w:p>
    <w:p w14:paraId="17DD2904" w14:textId="2E27195E" w:rsidR="00F5008E" w:rsidRDefault="00BA724B" w:rsidP="00F953BA">
      <w:pPr>
        <w:ind w:firstLineChars="200" w:firstLine="400"/>
        <w:rPr>
          <w:lang w:eastAsia="zh-CN"/>
        </w:rPr>
      </w:pPr>
      <w:r w:rsidRPr="00BA724B">
        <w:rPr>
          <w:lang w:eastAsia="zh-CN"/>
        </w:rPr>
        <w:t>ANN</w:t>
      </w:r>
      <w:r w:rsidRPr="00BA724B">
        <w:rPr>
          <w:lang w:eastAsia="zh-CN"/>
        </w:rPr>
        <w:t>中的</w:t>
      </w:r>
      <w:r w:rsidRPr="00BA724B">
        <w:rPr>
          <w:lang w:eastAsia="zh-CN"/>
        </w:rPr>
        <w:t>ReLU</w:t>
      </w:r>
      <w:r w:rsidRPr="00BA724B">
        <w:rPr>
          <w:lang w:eastAsia="zh-CN"/>
        </w:rPr>
        <w:t>神经元非线性激活和</w:t>
      </w:r>
      <w:r w:rsidRPr="00BA724B">
        <w:rPr>
          <w:lang w:eastAsia="zh-CN"/>
        </w:rPr>
        <w:t>SNN</w:t>
      </w:r>
      <w:r w:rsidRPr="00BA724B">
        <w:rPr>
          <w:lang w:eastAsia="zh-CN"/>
        </w:rPr>
        <w:t>中</w:t>
      </w:r>
      <w:r w:rsidRPr="00BA724B">
        <w:rPr>
          <w:lang w:eastAsia="zh-CN"/>
        </w:rPr>
        <w:t>IF</w:t>
      </w:r>
      <w:r w:rsidRPr="00BA724B">
        <w:rPr>
          <w:lang w:eastAsia="zh-CN"/>
        </w:rPr>
        <w:t>神经元</w:t>
      </w:r>
      <w:r w:rsidRPr="00BA724B">
        <w:rPr>
          <w:lang w:eastAsia="zh-CN"/>
        </w:rPr>
        <w:t>(</w:t>
      </w:r>
      <w:r w:rsidRPr="00BA724B">
        <w:rPr>
          <w:lang w:eastAsia="zh-CN"/>
        </w:rPr>
        <w:t>采用减去阈值</w:t>
      </w:r>
      <w:r>
        <w:rPr>
          <w:rFonts w:hint="eastAsia"/>
          <w:lang w:eastAsia="zh-CN"/>
        </w:rPr>
        <w:t>threshold</w:t>
      </w:r>
      <w:r w:rsidRPr="00BA724B">
        <w:rPr>
          <w:lang w:eastAsia="zh-CN"/>
        </w:rPr>
        <w:t> </w:t>
      </w:r>
      <w:r w:rsidRPr="00BA724B">
        <w:rPr>
          <w:lang w:eastAsia="zh-CN"/>
        </w:rPr>
        <w:t>方式重置</w:t>
      </w:r>
      <w:r w:rsidRPr="00BA724B">
        <w:rPr>
          <w:lang w:eastAsia="zh-CN"/>
        </w:rPr>
        <w:t>)</w:t>
      </w:r>
      <w:r w:rsidRPr="00BA724B">
        <w:rPr>
          <w:lang w:eastAsia="zh-CN"/>
        </w:rPr>
        <w:t>的发放率有着极强的相关性，</w:t>
      </w:r>
      <w:r w:rsidR="007964EC">
        <w:rPr>
          <w:rFonts w:hint="eastAsia"/>
          <w:lang w:eastAsia="zh-CN"/>
        </w:rPr>
        <w:t>目前各类转换主要</w:t>
      </w:r>
      <w:r w:rsidRPr="00BA724B">
        <w:rPr>
          <w:lang w:eastAsia="zh-CN"/>
        </w:rPr>
        <w:t>借助这个特性来进行</w:t>
      </w:r>
      <w:r w:rsidR="007964EC">
        <w:rPr>
          <w:rFonts w:hint="eastAsia"/>
          <w:lang w:eastAsia="zh-CN"/>
        </w:rPr>
        <w:t>优化</w:t>
      </w:r>
      <w:r w:rsidR="00F953BA">
        <w:rPr>
          <w:rFonts w:hint="eastAsia"/>
          <w:lang w:eastAsia="zh-CN"/>
        </w:rPr>
        <w:t>。</w:t>
      </w:r>
    </w:p>
    <w:p w14:paraId="0553B0D3" w14:textId="77777777" w:rsidR="00F5008E" w:rsidRPr="00F953BA" w:rsidRDefault="00F5008E" w:rsidP="00F5008E">
      <w:pPr>
        <w:rPr>
          <w:lang w:eastAsia="zh-CN"/>
        </w:rPr>
      </w:pPr>
    </w:p>
    <w:p w14:paraId="05124B54" w14:textId="289CD86E" w:rsidR="00BA724B" w:rsidRPr="003753DE" w:rsidRDefault="003753DE" w:rsidP="00F5008E">
      <w:pPr>
        <w:rPr>
          <w:b/>
          <w:bCs/>
          <w:lang w:eastAsia="zh-CN"/>
        </w:rPr>
      </w:pPr>
      <w:r w:rsidRPr="003753DE">
        <w:rPr>
          <w:rFonts w:hint="eastAsia"/>
          <w:b/>
          <w:bCs/>
          <w:lang w:eastAsia="zh-CN"/>
        </w:rPr>
        <w:t>（</w:t>
      </w:r>
      <w:r w:rsidRPr="003753DE">
        <w:rPr>
          <w:rFonts w:hint="eastAsia"/>
          <w:b/>
          <w:bCs/>
          <w:lang w:eastAsia="zh-CN"/>
        </w:rPr>
        <w:t>2</w:t>
      </w:r>
      <w:r w:rsidRPr="003753DE">
        <w:rPr>
          <w:rFonts w:hint="eastAsia"/>
          <w:b/>
          <w:bCs/>
          <w:lang w:eastAsia="zh-CN"/>
        </w:rPr>
        <w:t>）如何更有效地利用数据集</w:t>
      </w:r>
    </w:p>
    <w:p w14:paraId="263F0696" w14:textId="1FFD7EA8" w:rsidR="00BA724B" w:rsidRDefault="003753DE" w:rsidP="003753DE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目前的</w:t>
      </w:r>
      <w:r w:rsidR="00BA724B">
        <w:rPr>
          <w:rFonts w:hint="eastAsia"/>
          <w:lang w:eastAsia="zh-CN"/>
        </w:rPr>
        <w:t>处理方式</w:t>
      </w:r>
      <w:r>
        <w:rPr>
          <w:rFonts w:hint="eastAsia"/>
          <w:lang w:eastAsia="zh-CN"/>
        </w:rPr>
        <w:t>均为</w:t>
      </w:r>
      <w:r w:rsidR="00BA724B">
        <w:rPr>
          <w:rFonts w:hint="eastAsia"/>
          <w:lang w:eastAsia="zh-CN"/>
        </w:rPr>
        <w:t>将一个</w:t>
      </w:r>
      <w:r w:rsidR="00427787">
        <w:rPr>
          <w:rFonts w:hint="eastAsia"/>
          <w:lang w:eastAsia="zh-CN"/>
        </w:rPr>
        <w:t>input</w:t>
      </w:r>
      <w:r w:rsidR="00BA724B">
        <w:rPr>
          <w:rFonts w:hint="eastAsia"/>
          <w:lang w:eastAsia="zh-CN"/>
        </w:rPr>
        <w:t>向量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add dimension</w:t>
      </w:r>
      <w:r>
        <w:rPr>
          <w:rFonts w:hint="eastAsia"/>
          <w:lang w:eastAsia="zh-CN"/>
        </w:rPr>
        <w:t>方式扩展，然后</w:t>
      </w:r>
      <w:r w:rsidR="00BA724B">
        <w:rPr>
          <w:rFonts w:hint="eastAsia"/>
          <w:lang w:eastAsia="zh-CN"/>
        </w:rPr>
        <w:t>循环处理</w:t>
      </w:r>
      <w:r w:rsidR="00BA724B">
        <w:rPr>
          <w:rFonts w:hint="eastAsia"/>
          <w:lang w:eastAsia="zh-CN"/>
        </w:rPr>
        <w:t>T</w:t>
      </w:r>
      <w:r w:rsidR="00427787">
        <w:rPr>
          <w:rFonts w:hint="eastAsia"/>
          <w:lang w:eastAsia="zh-CN"/>
        </w:rPr>
        <w:t>遍</w:t>
      </w:r>
      <w:r>
        <w:rPr>
          <w:rFonts w:hint="eastAsia"/>
          <w:lang w:eastAsia="zh-CN"/>
        </w:rPr>
        <w:t>，无疑会增加推理时间成本和</w:t>
      </w:r>
      <w:r w:rsidR="005B0400">
        <w:rPr>
          <w:rFonts w:hint="eastAsia"/>
          <w:lang w:eastAsia="zh-CN"/>
        </w:rPr>
        <w:t>资源消耗。</w:t>
      </w:r>
    </w:p>
    <w:p w14:paraId="1952D298" w14:textId="296CFF07" w:rsidR="00395216" w:rsidRPr="005B0400" w:rsidRDefault="005B0400" w:rsidP="00F5008E">
      <w:pPr>
        <w:rPr>
          <w:b/>
          <w:bCs/>
          <w:lang w:eastAsia="zh-CN"/>
        </w:rPr>
      </w:pPr>
      <w:r w:rsidRPr="005B0400">
        <w:rPr>
          <w:rFonts w:hint="eastAsia"/>
          <w:b/>
          <w:bCs/>
          <w:lang w:eastAsia="zh-CN"/>
        </w:rPr>
        <w:t>（</w:t>
      </w:r>
      <w:r w:rsidRPr="005B0400">
        <w:rPr>
          <w:rFonts w:hint="eastAsia"/>
          <w:b/>
          <w:bCs/>
          <w:lang w:eastAsia="zh-CN"/>
        </w:rPr>
        <w:t>3</w:t>
      </w:r>
      <w:r w:rsidRPr="005B0400">
        <w:rPr>
          <w:rFonts w:hint="eastAsia"/>
          <w:b/>
          <w:bCs/>
          <w:lang w:eastAsia="zh-CN"/>
        </w:rPr>
        <w:t>）</w:t>
      </w:r>
      <w:r w:rsidRPr="005B0400">
        <w:rPr>
          <w:rFonts w:hint="eastAsia"/>
          <w:b/>
          <w:bCs/>
          <w:lang w:eastAsia="zh-CN"/>
        </w:rPr>
        <w:t>SNN</w:t>
      </w:r>
      <w:r w:rsidRPr="005B0400">
        <w:rPr>
          <w:rFonts w:hint="eastAsia"/>
          <w:b/>
          <w:bCs/>
          <w:lang w:eastAsia="zh-CN"/>
        </w:rPr>
        <w:t>的研究热点和方向</w:t>
      </w:r>
    </w:p>
    <w:p w14:paraId="53A492C0" w14:textId="594F98E3" w:rsidR="00F953BA" w:rsidRPr="00F953BA" w:rsidRDefault="009D698E" w:rsidP="009D698E">
      <w:pPr>
        <w:ind w:firstLineChars="200" w:firstLine="400"/>
        <w:rPr>
          <w:lang w:eastAsia="zh-CN"/>
        </w:rPr>
      </w:pPr>
      <w:r w:rsidRPr="009D698E">
        <w:rPr>
          <w:rFonts w:hint="eastAsia"/>
          <w:b/>
          <w:bCs/>
          <w:lang w:eastAsia="zh-CN"/>
        </w:rPr>
        <w:t>训练成本、推理成本和准确率的平衡。</w:t>
      </w:r>
      <w:r w:rsidR="005B0400">
        <w:rPr>
          <w:rFonts w:hint="eastAsia"/>
          <w:lang w:eastAsia="zh-CN"/>
        </w:rPr>
        <w:t>从相关论文来看，</w:t>
      </w:r>
      <w:r w:rsidR="00F953BA" w:rsidRPr="00F953BA">
        <w:rPr>
          <w:lang w:eastAsia="zh-CN"/>
        </w:rPr>
        <w:t>SNN</w:t>
      </w:r>
      <w:r w:rsidR="00F953BA" w:rsidRPr="00F953BA">
        <w:rPr>
          <w:lang w:eastAsia="zh-CN"/>
        </w:rPr>
        <w:t>的准确率在</w:t>
      </w:r>
      <w:r w:rsidR="00750102">
        <w:rPr>
          <w:rFonts w:hint="eastAsia"/>
          <w:lang w:eastAsia="zh-CN"/>
        </w:rPr>
        <w:t>cifar</w:t>
      </w:r>
      <w:r w:rsidR="00750102">
        <w:rPr>
          <w:rFonts w:hint="eastAsia"/>
          <w:lang w:eastAsia="zh-CN"/>
        </w:rPr>
        <w:t>等</w:t>
      </w:r>
      <w:r w:rsidR="00F953BA" w:rsidRPr="00F953BA">
        <w:rPr>
          <w:lang w:eastAsia="zh-CN"/>
        </w:rPr>
        <w:t>数据集上已经很容易接近</w:t>
      </w:r>
      <w:r w:rsidR="00F953BA" w:rsidRPr="00F953BA">
        <w:rPr>
          <w:lang w:eastAsia="zh-CN"/>
        </w:rPr>
        <w:t>ANN</w:t>
      </w:r>
      <w:r w:rsidR="00F953BA" w:rsidRPr="00F953BA">
        <w:rPr>
          <w:lang w:eastAsia="zh-CN"/>
        </w:rPr>
        <w:t>。</w:t>
      </w:r>
      <w:r>
        <w:rPr>
          <w:rFonts w:hint="eastAsia"/>
          <w:lang w:eastAsia="zh-CN"/>
        </w:rPr>
        <w:t>最近的这篇论文</w:t>
      </w:r>
      <w:r w:rsidR="00F953BA" w:rsidRPr="00F953BA">
        <w:rPr>
          <w:lang w:eastAsia="zh-CN"/>
        </w:rPr>
        <w:t>"Inference-Scale Complexity in ANN-SNN Conversion for High-Performance and  Low-Power Applications"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Bu et al. 2024</w:t>
      </w:r>
      <w:r>
        <w:rPr>
          <w:rFonts w:hint="eastAsia"/>
          <w:lang w:eastAsia="zh-CN"/>
        </w:rPr>
        <w:t>）提到，</w:t>
      </w:r>
      <w:r w:rsidR="00F953BA" w:rsidRPr="00F953BA">
        <w:rPr>
          <w:lang w:eastAsia="zh-CN"/>
        </w:rPr>
        <w:t>"Nevertheless, the pursuit of larger models raises concerns about high energy consumption for model inference and training. The deployment of large models on resource-constrained devices has also become a challenge."</w:t>
      </w:r>
      <w:r w:rsidRPr="009D698E">
        <w:rPr>
          <w:lang w:eastAsia="zh-CN"/>
        </w:rPr>
        <w:t xml:space="preserve"> </w:t>
      </w:r>
      <w:r w:rsidRPr="00F953BA">
        <w:rPr>
          <w:lang w:eastAsia="zh-CN"/>
        </w:rPr>
        <w:t>最近大模型的火爆、</w:t>
      </w:r>
      <w:r w:rsidRPr="00F953BA">
        <w:rPr>
          <w:lang w:eastAsia="zh-CN"/>
        </w:rPr>
        <w:t>deepseek</w:t>
      </w:r>
      <w:r w:rsidRPr="00F953BA">
        <w:rPr>
          <w:lang w:eastAsia="zh-CN"/>
        </w:rPr>
        <w:t>在计算资源方面的大幅度降低，让人们将注意力在关注进一步优化效果的同时，也将更多的注意力转移到更节省资源的模型算法上。</w:t>
      </w:r>
    </w:p>
    <w:p w14:paraId="6B9EB0B4" w14:textId="7FB67354" w:rsidR="00F953BA" w:rsidRPr="00F953BA" w:rsidRDefault="009D698E" w:rsidP="008B7131">
      <w:pPr>
        <w:ind w:firstLineChars="200" w:firstLine="400"/>
        <w:rPr>
          <w:b/>
          <w:bCs/>
          <w:lang w:eastAsia="zh-CN"/>
        </w:rPr>
      </w:pPr>
      <w:r w:rsidRPr="009D698E">
        <w:rPr>
          <w:rFonts w:hint="eastAsia"/>
          <w:b/>
          <w:bCs/>
          <w:lang w:eastAsia="zh-CN"/>
        </w:rPr>
        <w:t>适用于更多的数据集和场景</w:t>
      </w:r>
      <w:r>
        <w:rPr>
          <w:rFonts w:hint="eastAsia"/>
          <w:b/>
          <w:bCs/>
          <w:lang w:eastAsia="zh-CN"/>
        </w:rPr>
        <w:t>。</w:t>
      </w:r>
      <w:r w:rsidRPr="008B7131">
        <w:rPr>
          <w:rFonts w:hint="eastAsia"/>
          <w:lang w:eastAsia="zh-CN"/>
        </w:rPr>
        <w:t>除了传统的图像分类，</w:t>
      </w:r>
      <w:r w:rsidR="008B7131" w:rsidRPr="008B7131">
        <w:rPr>
          <w:rFonts w:hint="eastAsia"/>
          <w:lang w:eastAsia="zh-CN"/>
        </w:rPr>
        <w:t>扩展到语义分割、对象检测和视频分类等领域。</w:t>
      </w:r>
    </w:p>
    <w:p w14:paraId="7290774E" w14:textId="77777777" w:rsidR="00395216" w:rsidRPr="00F953BA" w:rsidRDefault="00395216" w:rsidP="00F5008E">
      <w:pPr>
        <w:rPr>
          <w:lang w:eastAsia="zh-CN"/>
        </w:rPr>
      </w:pPr>
    </w:p>
    <w:p w14:paraId="2DC00BBD" w14:textId="77777777" w:rsidR="00784D05" w:rsidRDefault="00784D05" w:rsidP="00784D05">
      <w:pPr>
        <w:rPr>
          <w:lang w:eastAsia="zh-CN"/>
        </w:rPr>
      </w:pPr>
    </w:p>
    <w:p w14:paraId="715B84AB" w14:textId="77777777" w:rsidR="004506A9" w:rsidRDefault="004506A9" w:rsidP="00784D05">
      <w:pPr>
        <w:rPr>
          <w:lang w:eastAsia="zh-CN"/>
        </w:rPr>
      </w:pPr>
    </w:p>
    <w:p w14:paraId="40B18B97" w14:textId="412AB0DD" w:rsidR="004506A9" w:rsidRDefault="00277127" w:rsidP="00784D05">
      <w:pPr>
        <w:rPr>
          <w:lang w:eastAsia="zh-CN"/>
        </w:rPr>
      </w:pPr>
      <w:r w:rsidRPr="00277127">
        <w:rPr>
          <w:lang w:eastAsia="zh-CN"/>
        </w:rPr>
        <w:t>在这个过程中，我们必须注意到，复制得到的</w:t>
      </w:r>
      <w:r w:rsidRPr="00277127">
        <w:rPr>
          <w:lang w:eastAsia="zh-CN"/>
        </w:rPr>
        <w:t>4</w:t>
      </w:r>
      <w:r w:rsidRPr="00277127">
        <w:rPr>
          <w:lang w:eastAsia="zh-CN"/>
        </w:rPr>
        <w:t>份一样的数据，并没有包含有意义的随着时间变化的信息，</w:t>
      </w:r>
      <w:r w:rsidRPr="00277127">
        <w:rPr>
          <w:lang w:eastAsia="zh-CN"/>
        </w:rPr>
        <w:t>SNN</w:t>
      </w:r>
      <w:r w:rsidRPr="00277127">
        <w:rPr>
          <w:lang w:eastAsia="zh-CN"/>
        </w:rPr>
        <w:t>是否更像是一种概率处理机制？</w:t>
      </w:r>
    </w:p>
    <w:p w14:paraId="3D1B85C2" w14:textId="77777777" w:rsidR="00CA6A6E" w:rsidRDefault="00CA6A6E" w:rsidP="00784D05">
      <w:pPr>
        <w:rPr>
          <w:lang w:eastAsia="zh-CN"/>
        </w:rPr>
      </w:pPr>
    </w:p>
    <w:p w14:paraId="6AEFCDAF" w14:textId="77777777" w:rsidR="00CA6A6E" w:rsidRDefault="00CA6A6E" w:rsidP="00784D05">
      <w:pPr>
        <w:rPr>
          <w:lang w:eastAsia="zh-CN"/>
        </w:rPr>
      </w:pPr>
      <w:r w:rsidRPr="00CA6A6E">
        <w:rPr>
          <w:rFonts w:hint="eastAsia"/>
          <w:lang w:eastAsia="zh-CN"/>
        </w:rPr>
        <w:t>ANN</w:t>
      </w:r>
      <w:r w:rsidRPr="00CA6A6E">
        <w:rPr>
          <w:rFonts w:hint="eastAsia"/>
          <w:lang w:eastAsia="zh-CN"/>
        </w:rPr>
        <w:t>转换</w:t>
      </w:r>
      <w:r w:rsidRPr="00CA6A6E">
        <w:rPr>
          <w:rFonts w:hint="eastAsia"/>
          <w:lang w:eastAsia="zh-CN"/>
        </w:rPr>
        <w:t xml:space="preserve">SNN </w:t>
      </w:r>
      <w:r w:rsidRPr="00CA6A6E">
        <w:rPr>
          <w:rFonts w:hint="eastAsia"/>
          <w:lang w:eastAsia="zh-CN"/>
        </w:rPr>
        <w:t>—</w:t>
      </w:r>
      <w:r w:rsidRPr="00CA6A6E">
        <w:rPr>
          <w:rFonts w:hint="eastAsia"/>
          <w:lang w:eastAsia="zh-CN"/>
        </w:rPr>
        <w:t xml:space="preserve"> spikingjelly alpha </w:t>
      </w:r>
      <w:r w:rsidRPr="00CA6A6E">
        <w:rPr>
          <w:rFonts w:hint="eastAsia"/>
          <w:lang w:eastAsia="zh-CN"/>
        </w:rPr>
        <w:t>文档</w:t>
      </w:r>
      <w:r w:rsidRPr="00CA6A6E">
        <w:rPr>
          <w:rFonts w:hint="eastAsia"/>
          <w:lang w:eastAsia="zh-CN"/>
        </w:rPr>
        <w:t xml:space="preserve">  </w:t>
      </w:r>
    </w:p>
    <w:p w14:paraId="385367AB" w14:textId="257A9696" w:rsidR="00CA6A6E" w:rsidRDefault="00CA6A6E" w:rsidP="00784D05">
      <w:pPr>
        <w:rPr>
          <w:lang w:eastAsia="zh-CN"/>
        </w:rPr>
      </w:pPr>
      <w:r w:rsidRPr="00CA6A6E">
        <w:rPr>
          <w:rFonts w:hint="eastAsia"/>
          <w:lang w:eastAsia="zh-CN"/>
        </w:rPr>
        <w:t>https://spikingjelly.readthedocs.io/zh-cn/0.0.0.0.14/activation_based/ann2snn.html</w:t>
      </w:r>
    </w:p>
    <w:p w14:paraId="534C872D" w14:textId="1B102BD6" w:rsidR="001A790B" w:rsidRDefault="00CA6A6E" w:rsidP="00784D05">
      <w:pPr>
        <w:rPr>
          <w:lang w:eastAsia="zh-CN"/>
        </w:rPr>
      </w:pPr>
      <w:r>
        <w:rPr>
          <w:noProof/>
        </w:rPr>
        <w:drawing>
          <wp:inline distT="0" distB="0" distL="0" distR="0" wp14:anchorId="2091B786" wp14:editId="3CF0E8DF">
            <wp:extent cx="5486400" cy="6291580"/>
            <wp:effectExtent l="0" t="0" r="0" b="0"/>
            <wp:docPr id="635985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85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791F" w14:textId="77777777" w:rsidR="001A790B" w:rsidRDefault="001A790B">
      <w:pPr>
        <w:suppressAutoHyphens w:val="0"/>
        <w:autoSpaceDE/>
        <w:rPr>
          <w:lang w:eastAsia="zh-CN"/>
        </w:rPr>
      </w:pPr>
      <w:r>
        <w:rPr>
          <w:lang w:eastAsia="zh-CN"/>
        </w:rPr>
        <w:br w:type="page"/>
      </w:r>
    </w:p>
    <w:p w14:paraId="5B0162F9" w14:textId="77777777" w:rsidR="00C05F7D" w:rsidRDefault="00C05F7D" w:rsidP="00C05F7D">
      <w:pPr>
        <w:rPr>
          <w:lang w:eastAsia="zh-CN"/>
        </w:rPr>
      </w:pPr>
      <w:r>
        <w:rPr>
          <w:lang w:eastAsia="zh-CN"/>
        </w:rPr>
        <w:lastRenderedPageBreak/>
        <w:t>Parameter containing:</w:t>
      </w:r>
    </w:p>
    <w:p w14:paraId="0A0B46D4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tensor([0.2143], device='cuda:0', requires_grad=True)</w:t>
      </w:r>
    </w:p>
    <w:p w14:paraId="6DA8DDA6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024C10B6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tensor([0.4723], device='cuda:0', requires_grad=True)</w:t>
      </w:r>
    </w:p>
    <w:p w14:paraId="3B29BCB5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4B393423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tensor([0.4069], device='cuda:0', requires_grad=True)</w:t>
      </w:r>
    </w:p>
    <w:p w14:paraId="6C91FF06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37F180FE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tensor([0.5692], device='cuda:0', requires_grad=True)</w:t>
      </w:r>
    </w:p>
    <w:p w14:paraId="46EE54D5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403950F0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tensor([0.4018], device='cuda:0', requires_grad=True)</w:t>
      </w:r>
    </w:p>
    <w:p w14:paraId="71E2CDB1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24F9FC95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tensor([0.3899], device='cuda:0', requires_grad=True)</w:t>
      </w:r>
    </w:p>
    <w:p w14:paraId="255BAE95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4945446C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tensor([0.3906], device='cuda:0', requires_grad=True)</w:t>
      </w:r>
    </w:p>
    <w:p w14:paraId="015EC937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2C59FEA0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tensor([0.2314], device='cuda:0', requires_grad=True)</w:t>
      </w:r>
    </w:p>
    <w:p w14:paraId="138A0A15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31B19152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tensor([0.1108], device='cuda:0', requires_grad=True)</w:t>
      </w:r>
    </w:p>
    <w:p w14:paraId="0420D624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7AC3C8A7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tensor([0.0931], device='cuda:0', requires_grad=True)</w:t>
      </w:r>
    </w:p>
    <w:p w14:paraId="43F59F3F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40EB1DC3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tensor([0.0879], device='cuda:0', requires_grad=True)</w:t>
      </w:r>
    </w:p>
    <w:p w14:paraId="16E18E92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66272A83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tensor([0.1005], device='cuda:0', requires_grad=True)</w:t>
      </w:r>
    </w:p>
    <w:p w14:paraId="0796DBA1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41746284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tensor([0.5079], device='cuda:0', requires_grad=True)</w:t>
      </w:r>
    </w:p>
    <w:p w14:paraId="28F4302E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3AE92077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tensor([0.3124], device='cuda:0', requires_grad=True)</w:t>
      </w:r>
    </w:p>
    <w:p w14:paraId="1C8F4136" w14:textId="77777777" w:rsidR="001A790B" w:rsidRDefault="001A790B" w:rsidP="001A790B">
      <w:pPr>
        <w:rPr>
          <w:lang w:eastAsia="zh-CN"/>
        </w:rPr>
      </w:pPr>
      <w:r>
        <w:rPr>
          <w:lang w:eastAsia="zh-CN"/>
        </w:rPr>
        <w:t>Parameter containing:</w:t>
      </w:r>
    </w:p>
    <w:p w14:paraId="16C4E84A" w14:textId="3EC56F23" w:rsidR="00CA6A6E" w:rsidRDefault="001A790B" w:rsidP="001A790B">
      <w:pPr>
        <w:rPr>
          <w:lang w:eastAsia="zh-CN"/>
        </w:rPr>
      </w:pPr>
      <w:r>
        <w:rPr>
          <w:lang w:eastAsia="zh-CN"/>
        </w:rPr>
        <w:t>tensor([0.3885], device='cuda:0', requires_grad=True)</w:t>
      </w:r>
    </w:p>
    <w:p w14:paraId="7C6FE170" w14:textId="77777777" w:rsidR="001A790B" w:rsidRDefault="001A790B" w:rsidP="001A790B">
      <w:pPr>
        <w:rPr>
          <w:lang w:eastAsia="zh-CN"/>
        </w:rPr>
      </w:pPr>
    </w:p>
    <w:p w14:paraId="0A6F0721" w14:textId="77777777" w:rsidR="001A790B" w:rsidRDefault="001A790B" w:rsidP="001A790B">
      <w:pPr>
        <w:rPr>
          <w:lang w:eastAsia="zh-CN"/>
        </w:rPr>
      </w:pPr>
    </w:p>
    <w:p w14:paraId="7453F4C2" w14:textId="77777777" w:rsidR="001A790B" w:rsidRDefault="001A790B" w:rsidP="001A790B">
      <w:pPr>
        <w:rPr>
          <w:lang w:eastAsia="zh-CN"/>
        </w:rPr>
      </w:pPr>
    </w:p>
    <w:p w14:paraId="1307DB88" w14:textId="0C775F04" w:rsidR="002C26CF" w:rsidRDefault="002C26CF">
      <w:pPr>
        <w:suppressAutoHyphens w:val="0"/>
        <w:autoSpaceDE/>
        <w:rPr>
          <w:lang w:eastAsia="zh-CN"/>
        </w:rPr>
      </w:pPr>
      <w:r>
        <w:rPr>
          <w:lang w:eastAsia="zh-CN"/>
        </w:rPr>
        <w:br w:type="page"/>
      </w:r>
    </w:p>
    <w:p w14:paraId="0DF5F951" w14:textId="77777777" w:rsidR="002C26CF" w:rsidRPr="002C26CF" w:rsidRDefault="002C26CF" w:rsidP="002C26CF">
      <w:pPr>
        <w:rPr>
          <w:lang w:eastAsia="zh-CN"/>
        </w:rPr>
      </w:pPr>
      <w:r w:rsidRPr="002C26CF">
        <w:rPr>
          <w:lang w:eastAsia="zh-CN"/>
        </w:rPr>
        <w:lastRenderedPageBreak/>
        <w:t>我来计算当</w:t>
      </w:r>
      <w:r w:rsidRPr="002C26CF">
        <w:rPr>
          <w:lang w:eastAsia="zh-CN"/>
        </w:rPr>
        <w:t>L=8, thresh=2</w:t>
      </w:r>
      <w:r w:rsidRPr="002C26CF">
        <w:rPr>
          <w:lang w:eastAsia="zh-CN"/>
        </w:rPr>
        <w:t>时，这些输入值的输出：</w:t>
      </w:r>
    </w:p>
    <w:tbl>
      <w:tblPr>
        <w:tblW w:w="8115" w:type="dxa"/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218"/>
        <w:gridCol w:w="1942"/>
        <w:gridCol w:w="2904"/>
        <w:gridCol w:w="777"/>
        <w:gridCol w:w="396"/>
      </w:tblGrid>
      <w:tr w:rsidR="002C26CF" w:rsidRPr="002C26CF" w14:paraId="62900363" w14:textId="77777777" w:rsidTr="002C26CF">
        <w:trPr>
          <w:gridAfter w:val="1"/>
          <w:tblHeader/>
        </w:trPr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A3FFD" w14:textId="77777777" w:rsidR="002C26CF" w:rsidRPr="002C26CF" w:rsidRDefault="002C26CF" w:rsidP="002C26CF">
            <w:pPr>
              <w:rPr>
                <w:b/>
                <w:bCs/>
                <w:lang w:eastAsia="zh-CN"/>
              </w:rPr>
            </w:pPr>
            <w:r w:rsidRPr="002C26CF">
              <w:rPr>
                <w:b/>
                <w:bCs/>
                <w:lang w:eastAsia="zh-CN"/>
              </w:rPr>
              <w:t>输入</w:t>
            </w:r>
            <w:r w:rsidRPr="002C26CF">
              <w:rPr>
                <w:b/>
                <w:bCs/>
                <w:lang w:eastAsia="zh-CN"/>
              </w:rPr>
              <w:t>x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5A326" w14:textId="77777777" w:rsidR="002C26CF" w:rsidRPr="002C26CF" w:rsidRDefault="002C26CF" w:rsidP="002C26CF">
            <w:pPr>
              <w:rPr>
                <w:b/>
                <w:bCs/>
                <w:lang w:eastAsia="zh-CN"/>
              </w:rPr>
            </w:pPr>
            <w:r w:rsidRPr="002C26CF">
              <w:rPr>
                <w:b/>
                <w:bCs/>
                <w:lang w:eastAsia="zh-CN"/>
              </w:rPr>
              <w:t>步骤</w:t>
            </w:r>
            <w:r w:rsidRPr="002C26CF">
              <w:rPr>
                <w:b/>
                <w:bCs/>
                <w:lang w:eastAsia="zh-CN"/>
              </w:rPr>
              <w:t>1: x/2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0EBA0" w14:textId="77777777" w:rsidR="002C26CF" w:rsidRPr="002C26CF" w:rsidRDefault="002C26CF" w:rsidP="002C26CF">
            <w:pPr>
              <w:rPr>
                <w:b/>
                <w:bCs/>
                <w:lang w:eastAsia="zh-CN"/>
              </w:rPr>
            </w:pPr>
            <w:r w:rsidRPr="002C26CF">
              <w:rPr>
                <w:b/>
                <w:bCs/>
                <w:lang w:eastAsia="zh-CN"/>
              </w:rPr>
              <w:t>步骤</w:t>
            </w:r>
            <w:r w:rsidRPr="002C26CF">
              <w:rPr>
                <w:b/>
                <w:bCs/>
                <w:lang w:eastAsia="zh-CN"/>
              </w:rPr>
              <w:t>2: clamp(x,0,1)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C5F06" w14:textId="77777777" w:rsidR="002C26CF" w:rsidRPr="002C26CF" w:rsidRDefault="002C26CF" w:rsidP="002C26CF">
            <w:pPr>
              <w:rPr>
                <w:b/>
                <w:bCs/>
                <w:lang w:eastAsia="zh-CN"/>
              </w:rPr>
            </w:pPr>
            <w:r w:rsidRPr="002C26CF">
              <w:rPr>
                <w:b/>
                <w:bCs/>
                <w:lang w:eastAsia="zh-CN"/>
              </w:rPr>
              <w:t>步骤</w:t>
            </w:r>
            <w:r w:rsidRPr="002C26CF">
              <w:rPr>
                <w:b/>
                <w:bCs/>
                <w:lang w:eastAsia="zh-CN"/>
              </w:rPr>
              <w:t>3: floor(x</w:t>
            </w:r>
            <w:r w:rsidRPr="002C26CF">
              <w:rPr>
                <w:b/>
                <w:bCs/>
                <w:i/>
                <w:iCs/>
                <w:lang w:eastAsia="zh-CN"/>
              </w:rPr>
              <w:t xml:space="preserve">8+0.5)/8 | </w:t>
            </w:r>
            <w:r w:rsidRPr="002C26CF">
              <w:rPr>
                <w:b/>
                <w:bCs/>
                <w:i/>
                <w:iCs/>
                <w:lang w:eastAsia="zh-CN"/>
              </w:rPr>
              <w:t>步骤</w:t>
            </w:r>
            <w:r w:rsidRPr="002C26CF">
              <w:rPr>
                <w:b/>
                <w:bCs/>
                <w:i/>
                <w:iCs/>
                <w:lang w:eastAsia="zh-CN"/>
              </w:rPr>
              <w:t>4: x</w:t>
            </w:r>
            <w:r w:rsidRPr="002C26CF">
              <w:rPr>
                <w:b/>
                <w:bCs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6336E" w14:textId="77777777" w:rsidR="002C26CF" w:rsidRPr="002C26CF" w:rsidRDefault="002C26CF" w:rsidP="002C26CF">
            <w:pPr>
              <w:rPr>
                <w:b/>
                <w:bCs/>
                <w:lang w:eastAsia="zh-CN"/>
              </w:rPr>
            </w:pPr>
            <w:r w:rsidRPr="002C26CF">
              <w:rPr>
                <w:b/>
                <w:bCs/>
                <w:lang w:eastAsia="zh-CN"/>
              </w:rPr>
              <w:t>输出</w:t>
            </w:r>
          </w:p>
        </w:tc>
      </w:tr>
      <w:tr w:rsidR="002C26CF" w:rsidRPr="002C26CF" w14:paraId="10E96CA0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ED38B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-1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4887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-0.5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90C07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F5019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0839C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85B7CF" w14:textId="0DA8C704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1612EAE6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8E33B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-0.3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2359D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-0.15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F8015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17A5F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0790F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1119AD" w14:textId="1EE78E44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65427603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A465B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-0.5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9F1DD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-0.25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09F32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8414B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DA51A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139B88" w14:textId="344987D1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3D069456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6477A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-0.7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0ECDD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-0.35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B9016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35F80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3A498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7E0EB2" w14:textId="03EC30D9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5CE68292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580A2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49513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7EC04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647DF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FF781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16B9E6" w14:textId="171AB918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07B2EB9E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C08F6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0.1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8AC0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0.05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7C93C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0.05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FC256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F3848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DEF03B" w14:textId="773B9366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61C224AF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5BA40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0.124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72FBF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0.062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F8E05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0.062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5BA3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065F1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338D57" w14:textId="4392AD69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7C74BE73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644EF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0.125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6C3A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0.0625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7BA07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0.0625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8408F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0.125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1999F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0.25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6F4347" w14:textId="6D136AA3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26D03145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B42CE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0.5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EAA96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2F67D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6E385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30B14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6CED17" w14:textId="1CEED2B9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41D3CCCC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EFA76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0.8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B44E8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0.4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F290F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0.4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707CE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0.375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3E21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0.75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35F18" w14:textId="1116BF14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5CEEB435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486F9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AE8A2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B512A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58894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58B2E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892F76" w14:textId="30AD1AC3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5415B01B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43623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1.125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DB13D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0.5625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52071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0.5625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A5A21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0.625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07DFA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1.25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2DBF6D" w14:textId="7BE88307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2739FE4C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1F138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1.3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FE362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0.65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311F9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0.65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56276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0.625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F1D04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1.25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98D541" w14:textId="21F79BBB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28C4E24B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D81B9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1.375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6876D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0.6875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25C2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0.6875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3500E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2F4FE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1.5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3D67D4" w14:textId="331E15E6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4F88683A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A2C84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1.5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A928F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519D2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C44AA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2F5A7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1.5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C6D93B" w14:textId="243ADE8A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4704ECFC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350F6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1.7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5C9AD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0.85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6E9A8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0.85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EBCE2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0.875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DE53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1.75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1E0726" w14:textId="017820A4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6712CC96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45185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82A36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86415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46D3E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FC7DA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2D85A" w14:textId="7888D225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321FD5A5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F72CE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2.2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41A49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1.1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12701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22BF4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CFA44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89FF9B" w14:textId="33F2D9D8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35245989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3E9FF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2.5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480F3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1.25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D5A6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8264E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278D8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42CFA3" w14:textId="069BF0FD" w:rsidR="002C26CF" w:rsidRPr="002C26CF" w:rsidRDefault="002C26CF" w:rsidP="002C26CF">
            <w:pPr>
              <w:rPr>
                <w:lang w:eastAsia="zh-CN"/>
              </w:rPr>
            </w:pPr>
          </w:p>
        </w:tc>
      </w:tr>
      <w:tr w:rsidR="002C26CF" w:rsidRPr="002C26CF" w14:paraId="4EA79634" w14:textId="77777777" w:rsidTr="002C26CF"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BB4E3" w14:textId="77777777" w:rsidR="002C26CF" w:rsidRPr="002C26CF" w:rsidRDefault="002C26CF" w:rsidP="002C26CF">
            <w:pPr>
              <w:rPr>
                <w:color w:val="EE0000"/>
                <w:lang w:eastAsia="zh-CN"/>
              </w:rPr>
            </w:pPr>
            <w:r w:rsidRPr="002C26CF">
              <w:rPr>
                <w:color w:val="EE0000"/>
                <w:lang w:eastAsia="zh-CN"/>
              </w:rPr>
              <w:t>2.6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4A52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1.3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B0E2C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B746B" w14:textId="77777777" w:rsidR="002C26CF" w:rsidRPr="002C26CF" w:rsidRDefault="002C26CF" w:rsidP="002C26CF">
            <w:pPr>
              <w:rPr>
                <w:lang w:eastAsia="zh-CN"/>
              </w:rPr>
            </w:pPr>
            <w:r w:rsidRPr="002C26CF">
              <w:rPr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DFCD3" w14:textId="77777777" w:rsidR="002C26CF" w:rsidRPr="002C26CF" w:rsidRDefault="002C26CF" w:rsidP="002C26CF">
            <w:pPr>
              <w:rPr>
                <w:b/>
                <w:bCs/>
                <w:color w:val="EE0000"/>
                <w:lang w:eastAsia="zh-CN"/>
              </w:rPr>
            </w:pPr>
            <w:r w:rsidRPr="002C26CF">
              <w:rPr>
                <w:b/>
                <w:bCs/>
                <w:color w:val="EE0000"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88D6DC" w14:textId="2778D242" w:rsidR="002C26CF" w:rsidRPr="002C26CF" w:rsidRDefault="002C26CF" w:rsidP="002C26CF">
            <w:pPr>
              <w:rPr>
                <w:lang w:eastAsia="zh-CN"/>
              </w:rPr>
            </w:pPr>
          </w:p>
        </w:tc>
      </w:tr>
    </w:tbl>
    <w:p w14:paraId="5A84C609" w14:textId="7E7C3D00" w:rsidR="002C26CF" w:rsidRDefault="002C26CF" w:rsidP="001A790B">
      <w:pPr>
        <w:rPr>
          <w:lang w:eastAsia="zh-CN"/>
        </w:rPr>
      </w:pPr>
    </w:p>
    <w:p w14:paraId="52A58A9E" w14:textId="77777777" w:rsidR="007A050B" w:rsidRDefault="007A050B">
      <w:pPr>
        <w:suppressAutoHyphens w:val="0"/>
        <w:autoSpaceDE/>
        <w:rPr>
          <w:lang w:eastAsia="zh-CN"/>
        </w:rPr>
      </w:pPr>
    </w:p>
    <w:p w14:paraId="7F3D230E" w14:textId="38027DEC" w:rsidR="002C26CF" w:rsidRDefault="002C26CF">
      <w:pPr>
        <w:suppressAutoHyphens w:val="0"/>
        <w:autoSpaceDE/>
        <w:rPr>
          <w:lang w:eastAsia="zh-CN"/>
        </w:rPr>
      </w:pPr>
      <w:r>
        <w:rPr>
          <w:lang w:eastAsia="zh-CN"/>
        </w:rPr>
        <w:br w:type="page"/>
      </w:r>
    </w:p>
    <w:p w14:paraId="4D8B9266" w14:textId="77777777" w:rsidR="001A790B" w:rsidRPr="00784D05" w:rsidRDefault="001A790B" w:rsidP="001A790B">
      <w:pPr>
        <w:rPr>
          <w:lang w:eastAsia="zh-CN"/>
        </w:rPr>
      </w:pPr>
    </w:p>
    <w:p w14:paraId="5E710E3C" w14:textId="77777777" w:rsidR="00F66F7E" w:rsidRDefault="00F66F7E">
      <w:pPr>
        <w:pStyle w:val="1"/>
        <w:numPr>
          <w:ilvl w:val="0"/>
          <w:numId w:val="0"/>
        </w:numPr>
        <w:rPr>
          <w:b/>
          <w:bCs/>
          <w:sz w:val="24"/>
          <w:szCs w:val="24"/>
        </w:rPr>
      </w:pPr>
      <w:r w:rsidRPr="005D61CD">
        <w:rPr>
          <w:b/>
          <w:bCs/>
          <w:sz w:val="24"/>
          <w:szCs w:val="24"/>
        </w:rPr>
        <w:t>References</w:t>
      </w:r>
    </w:p>
    <w:p w14:paraId="799A9E79" w14:textId="2C3DEB75" w:rsidR="00E60E42" w:rsidRPr="00E60E42" w:rsidRDefault="00E60E42" w:rsidP="00E60E42">
      <w:pPr>
        <w:rPr>
          <w:lang w:eastAsia="zh-CN"/>
        </w:rPr>
      </w:pPr>
      <w:r w:rsidRPr="00E60E42">
        <w:rPr>
          <w:lang w:eastAsia="zh-CN"/>
        </w:rPr>
        <w:t>Tong Bu, Wei Fang, Jianhao Ding, PengLin Dai, Zhaofei Yu, and Tiejun Huang. Optimal ANN-SNN conversion for highaccuracy and ultra-low-latency spiking neural networks. In International Conference on Learning Representations, 2022. 2</w:t>
      </w:r>
    </w:p>
    <w:p w14:paraId="1DDF288F" w14:textId="6B02F9F1" w:rsidR="00F66F7E" w:rsidRDefault="005318BB" w:rsidP="00CC4362">
      <w:pPr>
        <w:rPr>
          <w:lang w:eastAsia="zh-CN"/>
        </w:rPr>
      </w:pPr>
      <w:r w:rsidRPr="005318BB">
        <w:rPr>
          <w:lang w:eastAsia="zh-CN"/>
        </w:rPr>
        <w:t>Wang, Y.; Zhang, M.; Chen, Y.; and Qu, H. 2022. Signed Neuron with Memory: Towards Simple, Accurate and HighEfficient ANN-SNN Conversion. In International Joint Conference on Artificial Intelligence.</w:t>
      </w:r>
    </w:p>
    <w:p w14:paraId="7E960E83" w14:textId="2E4A7F66" w:rsidR="00F65A7A" w:rsidRDefault="00D339D1" w:rsidP="00CC4362">
      <w:pPr>
        <w:rPr>
          <w:lang w:eastAsia="zh-CN"/>
        </w:rPr>
      </w:pPr>
      <w:r w:rsidRPr="00D339D1">
        <w:rPr>
          <w:lang w:eastAsia="zh-CN"/>
        </w:rPr>
        <w:t>Zecheng Hao, Tong Bu, Jianhao Ding, Tiejun Huang, and Zhaofei Yu. Reducing ann-snn conversion error through residual membrane potential. arXiv preprint arXiv:2302.02091, 2023.</w:t>
      </w:r>
    </w:p>
    <w:p w14:paraId="3FEBB459" w14:textId="77777777" w:rsidR="00710D60" w:rsidRDefault="00710D60" w:rsidP="00F65A7A">
      <w:pPr>
        <w:pStyle w:val="References"/>
        <w:numPr>
          <w:ilvl w:val="0"/>
          <w:numId w:val="0"/>
        </w:numPr>
        <w:jc w:val="left"/>
        <w:rPr>
          <w:lang w:eastAsia="zh-CN"/>
        </w:rPr>
      </w:pPr>
    </w:p>
    <w:p w14:paraId="52E24F04" w14:textId="77777777" w:rsidR="00E84F82" w:rsidRDefault="00E84F82" w:rsidP="00F65A7A">
      <w:pPr>
        <w:pStyle w:val="References"/>
        <w:numPr>
          <w:ilvl w:val="0"/>
          <w:numId w:val="0"/>
        </w:numPr>
        <w:jc w:val="left"/>
        <w:rPr>
          <w:lang w:eastAsia="zh-CN"/>
        </w:rPr>
      </w:pPr>
    </w:p>
    <w:p w14:paraId="0ADE5114" w14:textId="77777777" w:rsidR="00E84F82" w:rsidRDefault="00E84F82" w:rsidP="00F65A7A">
      <w:pPr>
        <w:pStyle w:val="References"/>
        <w:numPr>
          <w:ilvl w:val="0"/>
          <w:numId w:val="0"/>
        </w:numPr>
        <w:jc w:val="left"/>
        <w:rPr>
          <w:lang w:eastAsia="zh-CN"/>
        </w:rPr>
      </w:pPr>
    </w:p>
    <w:p w14:paraId="1D16F105" w14:textId="7944639A" w:rsidR="00E84F82" w:rsidRDefault="00E84F82" w:rsidP="00E84F82">
      <w:pPr>
        <w:pStyle w:val="1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实验结果</w:t>
      </w:r>
      <w:r w:rsidRPr="00E84F82">
        <w:rPr>
          <w:rFonts w:hint="eastAsia"/>
          <w:b/>
          <w:bCs/>
          <w:color w:val="EE0000"/>
          <w:sz w:val="24"/>
          <w:szCs w:val="24"/>
          <w:lang w:eastAsia="zh-CN"/>
        </w:rPr>
        <w:t>（过程稿，包含修改初始模电压、根据统计信息修改</w:t>
      </w:r>
      <w:r w:rsidRPr="00E84F82">
        <w:rPr>
          <w:rFonts w:hint="eastAsia"/>
          <w:b/>
          <w:bCs/>
          <w:color w:val="EE0000"/>
          <w:sz w:val="24"/>
          <w:szCs w:val="24"/>
          <w:lang w:eastAsia="zh-CN"/>
        </w:rPr>
        <w:t>thre</w:t>
      </w:r>
      <w:r w:rsidRPr="00E84F82">
        <w:rPr>
          <w:rFonts w:hint="eastAsia"/>
          <w:b/>
          <w:bCs/>
          <w:color w:val="EE0000"/>
          <w:sz w:val="24"/>
          <w:szCs w:val="24"/>
          <w:lang w:eastAsia="zh-CN"/>
        </w:rPr>
        <w:t>）</w:t>
      </w:r>
    </w:p>
    <w:p w14:paraId="142915BA" w14:textId="77777777" w:rsidR="00E84F82" w:rsidRPr="0036534A" w:rsidRDefault="00E84F82" w:rsidP="00E84F82">
      <w:pPr>
        <w:shd w:val="clear" w:color="auto" w:fill="FFFFFF"/>
        <w:suppressAutoHyphens w:val="0"/>
        <w:autoSpaceDE/>
        <w:spacing w:line="285" w:lineRule="atLeast"/>
        <w:jc w:val="center"/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</w:pPr>
      <w:r w:rsidRPr="0036534A"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Table 1</w:t>
      </w:r>
      <w:r w:rsidRPr="0036534A"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：</w:t>
      </w:r>
      <w:r w:rsidRPr="0036534A"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960467"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  <w:t>cifar10</w:t>
      </w:r>
      <w:r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数据集测试结果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954"/>
        <w:gridCol w:w="954"/>
        <w:gridCol w:w="954"/>
        <w:gridCol w:w="954"/>
        <w:gridCol w:w="954"/>
        <w:gridCol w:w="954"/>
        <w:gridCol w:w="954"/>
        <w:gridCol w:w="954"/>
      </w:tblGrid>
      <w:tr w:rsidR="00E84F82" w:rsidRPr="006C429F" w14:paraId="21A10A5B" w14:textId="77777777" w:rsidTr="00705D1F"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073329EF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50DC737D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34476F0F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337C5476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43C10DAE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6036ABBE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2C678891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1AEEF5C6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14:paraId="5C577143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64</w:t>
            </w:r>
          </w:p>
        </w:tc>
      </w:tr>
      <w:tr w:rsidR="00E84F82" w:rsidRPr="006C429F" w14:paraId="3DAFF5AD" w14:textId="77777777" w:rsidTr="00705D1F">
        <w:tc>
          <w:tcPr>
            <w:tcW w:w="1008" w:type="dxa"/>
            <w:tcBorders>
              <w:top w:val="single" w:sz="4" w:space="0" w:color="auto"/>
            </w:tcBorders>
          </w:tcPr>
          <w:p w14:paraId="3A1717EE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QCFS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22FDDB42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95.78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7FD125A0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88.93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159D633D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51F4D53B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94.21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38A50982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2E6A883C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95.73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47F92EA1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95.74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3D7E9F3E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95.83</w:t>
            </w:r>
          </w:p>
        </w:tc>
      </w:tr>
      <w:tr w:rsidR="00E84F82" w:rsidRPr="006C429F" w14:paraId="4CBA64F7" w14:textId="77777777" w:rsidTr="00705D1F">
        <w:tc>
          <w:tcPr>
            <w:tcW w:w="1008" w:type="dxa"/>
          </w:tcPr>
          <w:p w14:paraId="2270B3C2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NegSpike</w:t>
            </w:r>
          </w:p>
        </w:tc>
        <w:tc>
          <w:tcPr>
            <w:tcW w:w="954" w:type="dxa"/>
          </w:tcPr>
          <w:p w14:paraId="58ACDF02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7AF43F24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88.93</w:t>
            </w:r>
          </w:p>
        </w:tc>
        <w:tc>
          <w:tcPr>
            <w:tcW w:w="954" w:type="dxa"/>
          </w:tcPr>
          <w:p w14:paraId="07274C1B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90.55</w:t>
            </w:r>
          </w:p>
        </w:tc>
        <w:tc>
          <w:tcPr>
            <w:tcW w:w="954" w:type="dxa"/>
          </w:tcPr>
          <w:p w14:paraId="099F5D63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94.54</w:t>
            </w:r>
          </w:p>
        </w:tc>
        <w:tc>
          <w:tcPr>
            <w:tcW w:w="954" w:type="dxa"/>
          </w:tcPr>
          <w:p w14:paraId="41CE4D92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95.56</w:t>
            </w:r>
          </w:p>
        </w:tc>
        <w:tc>
          <w:tcPr>
            <w:tcW w:w="954" w:type="dxa"/>
          </w:tcPr>
          <w:p w14:paraId="2282B322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95.78</w:t>
            </w:r>
          </w:p>
        </w:tc>
        <w:tc>
          <w:tcPr>
            <w:tcW w:w="954" w:type="dxa"/>
          </w:tcPr>
          <w:p w14:paraId="0B1ED1B5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95.77</w:t>
            </w:r>
          </w:p>
        </w:tc>
        <w:tc>
          <w:tcPr>
            <w:tcW w:w="954" w:type="dxa"/>
          </w:tcPr>
          <w:p w14:paraId="385FC2A1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95.82</w:t>
            </w:r>
          </w:p>
        </w:tc>
      </w:tr>
      <w:tr w:rsidR="00E84F82" w:rsidRPr="006C429F" w14:paraId="7990E0EB" w14:textId="77777777" w:rsidTr="00705D1F">
        <w:tc>
          <w:tcPr>
            <w:tcW w:w="1008" w:type="dxa"/>
          </w:tcPr>
          <w:p w14:paraId="25C046B4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SRP(</w:t>
            </w:r>
            <w:r w:rsidRPr="006C429F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τ</w:t>
            </w: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=4)</w:t>
            </w:r>
          </w:p>
        </w:tc>
        <w:tc>
          <w:tcPr>
            <w:tcW w:w="954" w:type="dxa"/>
          </w:tcPr>
          <w:p w14:paraId="5C651B3D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2DD2E7AD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0F0E9CA3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3E9BC2F3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95.43</w:t>
            </w:r>
          </w:p>
        </w:tc>
        <w:tc>
          <w:tcPr>
            <w:tcW w:w="954" w:type="dxa"/>
          </w:tcPr>
          <w:p w14:paraId="7892C4C8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95.55</w:t>
            </w:r>
          </w:p>
        </w:tc>
        <w:tc>
          <w:tcPr>
            <w:tcW w:w="954" w:type="dxa"/>
          </w:tcPr>
          <w:p w14:paraId="31942B10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95.58</w:t>
            </w:r>
          </w:p>
        </w:tc>
        <w:tc>
          <w:tcPr>
            <w:tcW w:w="954" w:type="dxa"/>
          </w:tcPr>
          <w:p w14:paraId="1C44C8C6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95.57</w:t>
            </w:r>
          </w:p>
        </w:tc>
        <w:tc>
          <w:tcPr>
            <w:tcW w:w="954" w:type="dxa"/>
          </w:tcPr>
          <w:p w14:paraId="15D7241B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95.6</w:t>
            </w:r>
          </w:p>
        </w:tc>
      </w:tr>
      <w:tr w:rsidR="00E84F82" w:rsidRPr="00850D43" w14:paraId="31D19C8A" w14:textId="77777777" w:rsidTr="00705D1F">
        <w:tc>
          <w:tcPr>
            <w:tcW w:w="2916" w:type="dxa"/>
            <w:gridSpan w:val="3"/>
          </w:tcPr>
          <w:p w14:paraId="461191A7" w14:textId="77777777" w:rsidR="00E84F82" w:rsidRPr="00850D43" w:rsidRDefault="00E84F82" w:rsidP="00705D1F">
            <w:pPr>
              <w:rPr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初始模电压修改为</w:t>
            </w:r>
            <w: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51%thre</w:t>
            </w:r>
          </w:p>
        </w:tc>
        <w:tc>
          <w:tcPr>
            <w:tcW w:w="954" w:type="dxa"/>
          </w:tcPr>
          <w:p w14:paraId="2B0D9E4B" w14:textId="77777777" w:rsidR="00E84F82" w:rsidRPr="00850D43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47E68EE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95.56</w:t>
            </w:r>
          </w:p>
        </w:tc>
        <w:tc>
          <w:tcPr>
            <w:tcW w:w="954" w:type="dxa"/>
          </w:tcPr>
          <w:p w14:paraId="408C4974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95.67</w:t>
            </w:r>
          </w:p>
        </w:tc>
        <w:tc>
          <w:tcPr>
            <w:tcW w:w="954" w:type="dxa"/>
          </w:tcPr>
          <w:p w14:paraId="60EABC8F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95.68</w:t>
            </w:r>
          </w:p>
        </w:tc>
        <w:tc>
          <w:tcPr>
            <w:tcW w:w="954" w:type="dxa"/>
          </w:tcPr>
          <w:p w14:paraId="2850967D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95.67</w:t>
            </w:r>
          </w:p>
        </w:tc>
        <w:tc>
          <w:tcPr>
            <w:tcW w:w="954" w:type="dxa"/>
          </w:tcPr>
          <w:p w14:paraId="36A9F966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95.7</w:t>
            </w:r>
          </w:p>
        </w:tc>
      </w:tr>
      <w:tr w:rsidR="00E84F82" w:rsidRPr="006C429F" w14:paraId="20336504" w14:textId="77777777" w:rsidTr="00705D1F">
        <w:tc>
          <w:tcPr>
            <w:tcW w:w="1008" w:type="dxa"/>
          </w:tcPr>
          <w:p w14:paraId="516F35D8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SRP+Neg</w:t>
            </w:r>
          </w:p>
        </w:tc>
        <w:tc>
          <w:tcPr>
            <w:tcW w:w="954" w:type="dxa"/>
          </w:tcPr>
          <w:p w14:paraId="327185E6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482A87A5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22A29C89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4" w:type="dxa"/>
          </w:tcPr>
          <w:p w14:paraId="535BF435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95.48</w:t>
            </w:r>
          </w:p>
        </w:tc>
        <w:tc>
          <w:tcPr>
            <w:tcW w:w="954" w:type="dxa"/>
          </w:tcPr>
          <w:p w14:paraId="09B47730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95.56</w:t>
            </w:r>
          </w:p>
        </w:tc>
        <w:tc>
          <w:tcPr>
            <w:tcW w:w="954" w:type="dxa"/>
          </w:tcPr>
          <w:p w14:paraId="6B4D2F6C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954" w:type="dxa"/>
          </w:tcPr>
          <w:p w14:paraId="0B212AEA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95.62</w:t>
            </w:r>
          </w:p>
        </w:tc>
        <w:tc>
          <w:tcPr>
            <w:tcW w:w="954" w:type="dxa"/>
          </w:tcPr>
          <w:p w14:paraId="1277FD0C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95.61</w:t>
            </w:r>
          </w:p>
        </w:tc>
      </w:tr>
      <w:tr w:rsidR="00E84F82" w:rsidRPr="006C429F" w14:paraId="1AC12811" w14:textId="77777777" w:rsidTr="00705D1F">
        <w:tc>
          <w:tcPr>
            <w:tcW w:w="2916" w:type="dxa"/>
            <w:gridSpan w:val="3"/>
          </w:tcPr>
          <w:p w14:paraId="6EB71202" w14:textId="77777777" w:rsidR="00E84F82" w:rsidRPr="00175607" w:rsidRDefault="00E84F82" w:rsidP="00705D1F">
            <w:pPr>
              <w:rPr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根据统计信息</w:t>
            </w:r>
            <w:r w:rsidRPr="00175607"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修改</w:t>
            </w:r>
            <w: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模型的</w:t>
            </w:r>
            <w:r w:rsidRPr="00175607"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thre</w:t>
            </w:r>
          </w:p>
        </w:tc>
        <w:tc>
          <w:tcPr>
            <w:tcW w:w="954" w:type="dxa"/>
          </w:tcPr>
          <w:p w14:paraId="003AC27A" w14:textId="77777777" w:rsidR="00E84F82" w:rsidRPr="00175607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9437D96" w14:textId="77777777" w:rsidR="00E84F82" w:rsidRPr="00175607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 w:rsidRPr="00175607"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94.43</w:t>
            </w:r>
          </w:p>
        </w:tc>
        <w:tc>
          <w:tcPr>
            <w:tcW w:w="954" w:type="dxa"/>
          </w:tcPr>
          <w:p w14:paraId="5D35D755" w14:textId="77777777" w:rsidR="00E84F82" w:rsidRPr="00175607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95.12</w:t>
            </w:r>
          </w:p>
        </w:tc>
        <w:tc>
          <w:tcPr>
            <w:tcW w:w="954" w:type="dxa"/>
          </w:tcPr>
          <w:p w14:paraId="7592B90F" w14:textId="77777777" w:rsidR="00E84F82" w:rsidRPr="00175607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95.43</w:t>
            </w:r>
          </w:p>
        </w:tc>
        <w:tc>
          <w:tcPr>
            <w:tcW w:w="954" w:type="dxa"/>
          </w:tcPr>
          <w:p w14:paraId="18D264D8" w14:textId="77777777" w:rsidR="00E84F82" w:rsidRPr="00175607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95.52</w:t>
            </w:r>
          </w:p>
        </w:tc>
        <w:tc>
          <w:tcPr>
            <w:tcW w:w="954" w:type="dxa"/>
          </w:tcPr>
          <w:p w14:paraId="5A7377A0" w14:textId="77777777" w:rsidR="00E84F82" w:rsidRPr="00175607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95.55</w:t>
            </w:r>
          </w:p>
        </w:tc>
      </w:tr>
      <w:tr w:rsidR="00E84F82" w:rsidRPr="006C429F" w14:paraId="56E05C34" w14:textId="77777777" w:rsidTr="00705D1F">
        <w:tc>
          <w:tcPr>
            <w:tcW w:w="1008" w:type="dxa"/>
          </w:tcPr>
          <w:p w14:paraId="7F2AE013" w14:textId="77777777" w:rsidR="00E84F82" w:rsidRPr="00175607" w:rsidRDefault="00E84F82" w:rsidP="00705D1F">
            <w:pP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AE3392E" w14:textId="77777777" w:rsidR="00E84F82" w:rsidRPr="00175607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A157259" w14:textId="77777777" w:rsidR="00E84F82" w:rsidRPr="00175607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53D0BBF6" w14:textId="77777777" w:rsidR="00E84F82" w:rsidRPr="00175607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09C7C155" w14:textId="77777777" w:rsidR="00E84F82" w:rsidRPr="00175607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F50A21C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6367E9E8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4854C0A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8C2DE8C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</w:tr>
      <w:tr w:rsidR="00E84F82" w:rsidRPr="006C429F" w14:paraId="2109FFA1" w14:textId="77777777" w:rsidTr="00705D1F">
        <w:tc>
          <w:tcPr>
            <w:tcW w:w="1008" w:type="dxa"/>
          </w:tcPr>
          <w:p w14:paraId="783E0B55" w14:textId="77777777" w:rsidR="00E84F82" w:rsidRPr="00175607" w:rsidRDefault="00E84F82" w:rsidP="00705D1F">
            <w:pP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补偿神经元的脉冲</w:t>
            </w:r>
          </w:p>
        </w:tc>
        <w:tc>
          <w:tcPr>
            <w:tcW w:w="954" w:type="dxa"/>
          </w:tcPr>
          <w:p w14:paraId="7F45B0EA" w14:textId="77777777" w:rsidR="00E84F82" w:rsidRPr="00175607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2FA0F6B9" w14:textId="77777777" w:rsidR="00E84F82" w:rsidRPr="00175607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4D25D878" w14:textId="77777777" w:rsidR="00E84F82" w:rsidRPr="00175607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4" w:type="dxa"/>
          </w:tcPr>
          <w:p w14:paraId="3FEE5573" w14:textId="77777777" w:rsidR="00E84F82" w:rsidRPr="00175607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 w:rsidRPr="002A2E25">
              <w:rPr>
                <w:rFonts w:ascii="Consolas" w:eastAsia="宋体" w:hAnsi="Consolas" w:cs="宋体"/>
                <w:color w:val="EE0000"/>
                <w:sz w:val="18"/>
                <w:szCs w:val="18"/>
              </w:rPr>
              <w:t>95.67</w:t>
            </w:r>
          </w:p>
        </w:tc>
        <w:tc>
          <w:tcPr>
            <w:tcW w:w="954" w:type="dxa"/>
          </w:tcPr>
          <w:p w14:paraId="3550FF29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 w:rsidRPr="002A2E25">
              <w:rPr>
                <w:rFonts w:ascii="Consolas" w:eastAsia="宋体" w:hAnsi="Consolas" w:cs="宋体"/>
                <w:color w:val="EE0000"/>
                <w:sz w:val="18"/>
                <w:szCs w:val="18"/>
              </w:rPr>
              <w:t>95.85</w:t>
            </w:r>
          </w:p>
        </w:tc>
        <w:tc>
          <w:tcPr>
            <w:tcW w:w="954" w:type="dxa"/>
          </w:tcPr>
          <w:p w14:paraId="7F598E53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95.84</w:t>
            </w:r>
          </w:p>
        </w:tc>
        <w:tc>
          <w:tcPr>
            <w:tcW w:w="954" w:type="dxa"/>
          </w:tcPr>
          <w:p w14:paraId="29B5FC77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95.81</w:t>
            </w:r>
          </w:p>
        </w:tc>
        <w:tc>
          <w:tcPr>
            <w:tcW w:w="954" w:type="dxa"/>
          </w:tcPr>
          <w:p w14:paraId="45A333E0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95.81</w:t>
            </w:r>
          </w:p>
        </w:tc>
      </w:tr>
    </w:tbl>
    <w:p w14:paraId="17A08281" w14:textId="77777777" w:rsidR="00E84F82" w:rsidRDefault="00E84F82" w:rsidP="00E84F82">
      <w:pPr>
        <w:rPr>
          <w:lang w:eastAsia="zh-CN"/>
        </w:rPr>
      </w:pPr>
    </w:p>
    <w:p w14:paraId="03BB5F7D" w14:textId="77777777" w:rsidR="00E84F82" w:rsidRDefault="00E84F82" w:rsidP="00E84F82">
      <w:pPr>
        <w:rPr>
          <w:lang w:eastAsia="zh-CN"/>
        </w:rPr>
      </w:pPr>
    </w:p>
    <w:p w14:paraId="464B02F8" w14:textId="77777777" w:rsidR="00E84F82" w:rsidRDefault="00E84F82" w:rsidP="00E84F82">
      <w:pPr>
        <w:shd w:val="clear" w:color="auto" w:fill="FFFFFF"/>
        <w:suppressAutoHyphens w:val="0"/>
        <w:autoSpaceDE/>
        <w:spacing w:line="285" w:lineRule="atLeast"/>
        <w:jc w:val="center"/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</w:pPr>
      <w:r w:rsidRPr="0036534A"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 xml:space="preserve">Table </w:t>
      </w:r>
      <w:r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2</w:t>
      </w:r>
      <w:r w:rsidRPr="0036534A"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：</w:t>
      </w:r>
      <w:r w:rsidRPr="0036534A"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960467">
        <w:rPr>
          <w:rFonts w:ascii="Consolas" w:eastAsia="宋体" w:hAnsi="Consolas" w:cs="宋体"/>
          <w:b/>
          <w:bCs/>
          <w:color w:val="000000"/>
          <w:sz w:val="21"/>
          <w:szCs w:val="21"/>
          <w:lang w:eastAsia="zh-CN"/>
        </w:rPr>
        <w:t>cifar100</w:t>
      </w:r>
      <w:r>
        <w:rPr>
          <w:rFonts w:ascii="Consolas" w:eastAsia="宋体" w:hAnsi="Consolas" w:cs="宋体" w:hint="eastAsia"/>
          <w:b/>
          <w:bCs/>
          <w:color w:val="000000"/>
          <w:sz w:val="21"/>
          <w:szCs w:val="21"/>
          <w:lang w:eastAsia="zh-CN"/>
        </w:rPr>
        <w:t>数据集测试结果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954"/>
        <w:gridCol w:w="954"/>
        <w:gridCol w:w="954"/>
        <w:gridCol w:w="954"/>
        <w:gridCol w:w="954"/>
        <w:gridCol w:w="954"/>
        <w:gridCol w:w="954"/>
        <w:gridCol w:w="954"/>
      </w:tblGrid>
      <w:tr w:rsidR="00E84F82" w:rsidRPr="006C429F" w14:paraId="41B82D7F" w14:textId="77777777" w:rsidTr="00705D1F"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46BDC5A6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79545E2C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4ADBB44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7F5EE28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0BE2ED4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1B173AA2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531147E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6EC2198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BD19118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hint="eastAsia"/>
                <w:b/>
                <w:bCs/>
                <w:sz w:val="18"/>
                <w:szCs w:val="18"/>
              </w:rPr>
              <w:t>64</w:t>
            </w:r>
          </w:p>
        </w:tc>
      </w:tr>
      <w:tr w:rsidR="00E84F82" w:rsidRPr="006C429F" w14:paraId="64E07869" w14:textId="77777777" w:rsidTr="00705D1F">
        <w:tc>
          <w:tcPr>
            <w:tcW w:w="958" w:type="dxa"/>
            <w:tcBorders>
              <w:top w:val="single" w:sz="4" w:space="0" w:color="auto"/>
            </w:tcBorders>
          </w:tcPr>
          <w:p w14:paraId="51B62A91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QCFS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548BD6D0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77.19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13BCD71C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58.65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4E951614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64.95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487CCCFD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71.24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76D0E9F0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75.14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47AB88D5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77.01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1AAD3BE8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77.18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02DFF5AC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77.42</w:t>
            </w:r>
          </w:p>
        </w:tc>
      </w:tr>
      <w:tr w:rsidR="00E84F82" w:rsidRPr="006C429F" w14:paraId="24F207C2" w14:textId="77777777" w:rsidTr="00705D1F">
        <w:tc>
          <w:tcPr>
            <w:tcW w:w="958" w:type="dxa"/>
          </w:tcPr>
          <w:p w14:paraId="12784571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NegSpike</w:t>
            </w:r>
          </w:p>
        </w:tc>
        <w:tc>
          <w:tcPr>
            <w:tcW w:w="959" w:type="dxa"/>
          </w:tcPr>
          <w:p w14:paraId="2B0CBCBF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</w:tcPr>
          <w:p w14:paraId="22B1A3CF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58.65</w:t>
            </w:r>
          </w:p>
        </w:tc>
        <w:tc>
          <w:tcPr>
            <w:tcW w:w="959" w:type="dxa"/>
          </w:tcPr>
          <w:p w14:paraId="13E60D6D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65.31</w:t>
            </w:r>
          </w:p>
        </w:tc>
        <w:tc>
          <w:tcPr>
            <w:tcW w:w="959" w:type="dxa"/>
          </w:tcPr>
          <w:p w14:paraId="7B9DBE2C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959" w:type="dxa"/>
          </w:tcPr>
          <w:p w14:paraId="6D95AB4C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76.04</w:t>
            </w:r>
          </w:p>
        </w:tc>
        <w:tc>
          <w:tcPr>
            <w:tcW w:w="959" w:type="dxa"/>
          </w:tcPr>
          <w:p w14:paraId="21D972A1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77.23</w:t>
            </w:r>
          </w:p>
        </w:tc>
        <w:tc>
          <w:tcPr>
            <w:tcW w:w="959" w:type="dxa"/>
          </w:tcPr>
          <w:p w14:paraId="2E0F533F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77.37</w:t>
            </w:r>
          </w:p>
        </w:tc>
        <w:tc>
          <w:tcPr>
            <w:tcW w:w="959" w:type="dxa"/>
          </w:tcPr>
          <w:p w14:paraId="1CF959AD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77.17</w:t>
            </w:r>
          </w:p>
        </w:tc>
      </w:tr>
      <w:tr w:rsidR="00E84F82" w:rsidRPr="006C429F" w14:paraId="246DE751" w14:textId="77777777" w:rsidTr="00705D1F">
        <w:tc>
          <w:tcPr>
            <w:tcW w:w="958" w:type="dxa"/>
          </w:tcPr>
          <w:p w14:paraId="74206302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SRP(</w:t>
            </w:r>
            <w:r w:rsidRPr="006C429F"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τ</w:t>
            </w: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=4)</w:t>
            </w:r>
          </w:p>
        </w:tc>
        <w:tc>
          <w:tcPr>
            <w:tcW w:w="959" w:type="dxa"/>
          </w:tcPr>
          <w:p w14:paraId="19833326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</w:tcPr>
          <w:p w14:paraId="594DF02D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</w:tcPr>
          <w:p w14:paraId="1E03D11B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</w:tcPr>
          <w:p w14:paraId="1379BBB9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76.27</w:t>
            </w:r>
          </w:p>
        </w:tc>
        <w:tc>
          <w:tcPr>
            <w:tcW w:w="959" w:type="dxa"/>
          </w:tcPr>
          <w:p w14:paraId="4023638D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76.45</w:t>
            </w:r>
          </w:p>
        </w:tc>
        <w:tc>
          <w:tcPr>
            <w:tcW w:w="959" w:type="dxa"/>
          </w:tcPr>
          <w:p w14:paraId="28AEECAB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76.59</w:t>
            </w:r>
          </w:p>
        </w:tc>
        <w:tc>
          <w:tcPr>
            <w:tcW w:w="959" w:type="dxa"/>
          </w:tcPr>
          <w:p w14:paraId="59BA2ACB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76.61</w:t>
            </w:r>
          </w:p>
        </w:tc>
        <w:tc>
          <w:tcPr>
            <w:tcW w:w="959" w:type="dxa"/>
          </w:tcPr>
          <w:p w14:paraId="5608A34F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76.55</w:t>
            </w:r>
          </w:p>
        </w:tc>
      </w:tr>
      <w:tr w:rsidR="00E84F82" w:rsidRPr="00850D43" w14:paraId="4AD5357F" w14:textId="77777777" w:rsidTr="00705D1F">
        <w:tc>
          <w:tcPr>
            <w:tcW w:w="958" w:type="dxa"/>
          </w:tcPr>
          <w:p w14:paraId="274FCB32" w14:textId="77777777" w:rsidR="00E84F82" w:rsidRPr="00850D43" w:rsidRDefault="00E84F82" w:rsidP="00705D1F">
            <w:pPr>
              <w:rPr>
                <w:rFonts w:ascii="Consolas" w:eastAsia="宋体" w:hAnsi="Consolas" w:cs="宋体"/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3B32FC8E" w14:textId="77777777" w:rsidR="00E84F82" w:rsidRPr="00850D43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2E0FA0B0" w14:textId="77777777" w:rsidR="00E84F82" w:rsidRPr="00850D43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28945642" w14:textId="77777777" w:rsidR="00E84F82" w:rsidRPr="00850D43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5DBDDF0B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 w:rsidRPr="00850D43"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76.2</w:t>
            </w:r>
          </w:p>
        </w:tc>
        <w:tc>
          <w:tcPr>
            <w:tcW w:w="959" w:type="dxa"/>
          </w:tcPr>
          <w:p w14:paraId="58228442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76.18</w:t>
            </w:r>
          </w:p>
        </w:tc>
        <w:tc>
          <w:tcPr>
            <w:tcW w:w="959" w:type="dxa"/>
          </w:tcPr>
          <w:p w14:paraId="3F38BAF5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76.3</w:t>
            </w:r>
          </w:p>
        </w:tc>
        <w:tc>
          <w:tcPr>
            <w:tcW w:w="959" w:type="dxa"/>
          </w:tcPr>
          <w:p w14:paraId="7E6920D1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76.31</w:t>
            </w:r>
          </w:p>
        </w:tc>
        <w:tc>
          <w:tcPr>
            <w:tcW w:w="959" w:type="dxa"/>
          </w:tcPr>
          <w:p w14:paraId="221CEDA2" w14:textId="77777777" w:rsidR="00E84F82" w:rsidRPr="00850D43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76.37</w:t>
            </w:r>
          </w:p>
        </w:tc>
      </w:tr>
      <w:tr w:rsidR="00E84F82" w:rsidRPr="006C429F" w14:paraId="6D3433AC" w14:textId="77777777" w:rsidTr="00705D1F">
        <w:tc>
          <w:tcPr>
            <w:tcW w:w="958" w:type="dxa"/>
          </w:tcPr>
          <w:p w14:paraId="70721436" w14:textId="77777777" w:rsidR="00E84F82" w:rsidRPr="006C429F" w:rsidRDefault="00E84F82" w:rsidP="00705D1F">
            <w:pPr>
              <w:rPr>
                <w:b/>
                <w:bCs/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b/>
                <w:bCs/>
                <w:color w:val="000000"/>
                <w:sz w:val="18"/>
                <w:szCs w:val="18"/>
              </w:rPr>
              <w:t>SRP+Neg</w:t>
            </w:r>
          </w:p>
        </w:tc>
        <w:tc>
          <w:tcPr>
            <w:tcW w:w="959" w:type="dxa"/>
          </w:tcPr>
          <w:p w14:paraId="637E5BF8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</w:tcPr>
          <w:p w14:paraId="019B18C8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</w:tcPr>
          <w:p w14:paraId="36126269" w14:textId="77777777" w:rsidR="00E84F82" w:rsidRPr="006C429F" w:rsidRDefault="00E84F82" w:rsidP="00705D1F">
            <w:pPr>
              <w:rPr>
                <w:sz w:val="18"/>
                <w:szCs w:val="18"/>
              </w:rPr>
            </w:pPr>
          </w:p>
        </w:tc>
        <w:tc>
          <w:tcPr>
            <w:tcW w:w="959" w:type="dxa"/>
          </w:tcPr>
          <w:p w14:paraId="7A5620FF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76.06</w:t>
            </w:r>
          </w:p>
        </w:tc>
        <w:tc>
          <w:tcPr>
            <w:tcW w:w="959" w:type="dxa"/>
          </w:tcPr>
          <w:p w14:paraId="553CCD8C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76.56</w:t>
            </w:r>
          </w:p>
        </w:tc>
        <w:tc>
          <w:tcPr>
            <w:tcW w:w="959" w:type="dxa"/>
          </w:tcPr>
          <w:p w14:paraId="18A657E4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76.68</w:t>
            </w:r>
          </w:p>
        </w:tc>
        <w:tc>
          <w:tcPr>
            <w:tcW w:w="959" w:type="dxa"/>
          </w:tcPr>
          <w:p w14:paraId="40868C1C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76.66</w:t>
            </w:r>
          </w:p>
        </w:tc>
        <w:tc>
          <w:tcPr>
            <w:tcW w:w="959" w:type="dxa"/>
          </w:tcPr>
          <w:p w14:paraId="04B9F68D" w14:textId="77777777" w:rsidR="00E84F82" w:rsidRPr="006C429F" w:rsidRDefault="00E84F82" w:rsidP="00705D1F">
            <w:pPr>
              <w:rPr>
                <w:sz w:val="18"/>
                <w:szCs w:val="18"/>
              </w:rPr>
            </w:pPr>
            <w:r w:rsidRPr="006C429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76.63</w:t>
            </w:r>
          </w:p>
        </w:tc>
      </w:tr>
      <w:tr w:rsidR="00E84F82" w:rsidRPr="006C429F" w14:paraId="5A25A648" w14:textId="77777777" w:rsidTr="00705D1F">
        <w:tc>
          <w:tcPr>
            <w:tcW w:w="958" w:type="dxa"/>
          </w:tcPr>
          <w:p w14:paraId="06AF2D06" w14:textId="77777777" w:rsidR="00E84F82" w:rsidRPr="009B42D9" w:rsidRDefault="00E84F82" w:rsidP="00705D1F">
            <w:pPr>
              <w:rPr>
                <w:rFonts w:ascii="Consolas" w:eastAsia="宋体" w:hAnsi="Consolas" w:cs="宋体"/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095EE313" w14:textId="77777777" w:rsidR="00E84F82" w:rsidRPr="009B42D9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183A039B" w14:textId="77777777" w:rsidR="00E84F82" w:rsidRPr="009B42D9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04A91187" w14:textId="77777777" w:rsidR="00E84F82" w:rsidRPr="009B42D9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65120EB4" w14:textId="77777777" w:rsidR="00E84F82" w:rsidRPr="009B42D9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 w:rsidRPr="009B42D9"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72.08</w:t>
            </w:r>
          </w:p>
        </w:tc>
        <w:tc>
          <w:tcPr>
            <w:tcW w:w="959" w:type="dxa"/>
          </w:tcPr>
          <w:p w14:paraId="00CB051B" w14:textId="77777777" w:rsidR="00E84F82" w:rsidRPr="009B42D9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75.23</w:t>
            </w:r>
          </w:p>
        </w:tc>
        <w:tc>
          <w:tcPr>
            <w:tcW w:w="959" w:type="dxa"/>
          </w:tcPr>
          <w:p w14:paraId="078F9E00" w14:textId="77777777" w:rsidR="00E84F82" w:rsidRPr="009B42D9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76.55</w:t>
            </w:r>
          </w:p>
        </w:tc>
        <w:tc>
          <w:tcPr>
            <w:tcW w:w="959" w:type="dxa"/>
          </w:tcPr>
          <w:p w14:paraId="2BAD1A87" w14:textId="77777777" w:rsidR="00E84F82" w:rsidRPr="009B42D9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76.72</w:t>
            </w:r>
          </w:p>
        </w:tc>
        <w:tc>
          <w:tcPr>
            <w:tcW w:w="959" w:type="dxa"/>
          </w:tcPr>
          <w:p w14:paraId="2ADF78AF" w14:textId="77777777" w:rsidR="00E84F82" w:rsidRPr="009B42D9" w:rsidRDefault="00E84F82" w:rsidP="00705D1F">
            <w:pPr>
              <w:rPr>
                <w:rFonts w:ascii="Consolas" w:eastAsia="宋体" w:hAnsi="Consolas" w:cs="宋体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76.67</w:t>
            </w:r>
          </w:p>
        </w:tc>
      </w:tr>
      <w:tr w:rsidR="00E84F82" w:rsidRPr="006C429F" w14:paraId="21F14ADE" w14:textId="77777777" w:rsidTr="00705D1F">
        <w:tc>
          <w:tcPr>
            <w:tcW w:w="958" w:type="dxa"/>
          </w:tcPr>
          <w:p w14:paraId="7168EC09" w14:textId="77777777" w:rsidR="00E84F82" w:rsidRPr="009B42D9" w:rsidRDefault="00E84F82" w:rsidP="00705D1F">
            <w:pPr>
              <w:rPr>
                <w:rFonts w:ascii="Consolas" w:eastAsia="宋体" w:hAnsi="Consolas" w:cs="宋体"/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61340F8D" w14:textId="77777777" w:rsidR="00E84F82" w:rsidRPr="009B42D9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25457ED9" w14:textId="77777777" w:rsidR="00E84F82" w:rsidRPr="009B42D9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76201083" w14:textId="77777777" w:rsidR="00E84F82" w:rsidRPr="009B42D9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47266EF2" w14:textId="77777777" w:rsidR="00E84F82" w:rsidRPr="009B42D9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287B0F69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140AEC4A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02178EC1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5CCC3A9C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</w:p>
        </w:tc>
      </w:tr>
      <w:tr w:rsidR="00E84F82" w:rsidRPr="006C429F" w14:paraId="7E127F8C" w14:textId="77777777" w:rsidTr="00705D1F">
        <w:tc>
          <w:tcPr>
            <w:tcW w:w="958" w:type="dxa"/>
          </w:tcPr>
          <w:p w14:paraId="40D1E91C" w14:textId="77777777" w:rsidR="00E84F82" w:rsidRPr="009B42D9" w:rsidRDefault="00E84F82" w:rsidP="00705D1F">
            <w:pPr>
              <w:rPr>
                <w:rFonts w:ascii="Consolas" w:eastAsia="宋体" w:hAnsi="Consolas" w:cs="宋体"/>
                <w:b/>
                <w:bCs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EE0000"/>
                <w:sz w:val="18"/>
                <w:szCs w:val="18"/>
              </w:rPr>
              <w:t>补偿神经元的脉冲</w:t>
            </w:r>
          </w:p>
        </w:tc>
        <w:tc>
          <w:tcPr>
            <w:tcW w:w="959" w:type="dxa"/>
          </w:tcPr>
          <w:p w14:paraId="4FE8B56E" w14:textId="77777777" w:rsidR="00E84F82" w:rsidRPr="009B42D9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2D852A22" w14:textId="77777777" w:rsidR="00E84F82" w:rsidRPr="009B42D9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68AE26C7" w14:textId="77777777" w:rsidR="00E84F82" w:rsidRPr="009B42D9" w:rsidRDefault="00E84F82" w:rsidP="00705D1F">
            <w:pPr>
              <w:rPr>
                <w:color w:val="EE0000"/>
                <w:sz w:val="18"/>
                <w:szCs w:val="18"/>
              </w:rPr>
            </w:pPr>
          </w:p>
        </w:tc>
        <w:tc>
          <w:tcPr>
            <w:tcW w:w="959" w:type="dxa"/>
          </w:tcPr>
          <w:p w14:paraId="7C12849E" w14:textId="77777777" w:rsidR="00E84F82" w:rsidRPr="009B42D9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76.75</w:t>
            </w:r>
          </w:p>
        </w:tc>
        <w:tc>
          <w:tcPr>
            <w:tcW w:w="959" w:type="dxa"/>
          </w:tcPr>
          <w:p w14:paraId="6D76A9EA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77.08</w:t>
            </w:r>
          </w:p>
        </w:tc>
        <w:tc>
          <w:tcPr>
            <w:tcW w:w="959" w:type="dxa"/>
          </w:tcPr>
          <w:p w14:paraId="7C617469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 w:rsidRPr="0064208C">
              <w:rPr>
                <w:rFonts w:ascii="Consolas" w:eastAsia="宋体" w:hAnsi="Consolas" w:cs="宋体"/>
                <w:color w:val="EE0000"/>
                <w:sz w:val="18"/>
                <w:szCs w:val="18"/>
              </w:rPr>
              <w:t>77.12</w:t>
            </w:r>
          </w:p>
        </w:tc>
        <w:tc>
          <w:tcPr>
            <w:tcW w:w="959" w:type="dxa"/>
          </w:tcPr>
          <w:p w14:paraId="41BBCA78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 w:rsidRPr="007B77E1">
              <w:rPr>
                <w:rFonts w:ascii="Consolas" w:eastAsia="宋体" w:hAnsi="Consolas" w:cs="宋体"/>
                <w:color w:val="EE0000"/>
                <w:sz w:val="18"/>
                <w:szCs w:val="18"/>
              </w:rPr>
              <w:t>77.11</w:t>
            </w:r>
          </w:p>
        </w:tc>
        <w:tc>
          <w:tcPr>
            <w:tcW w:w="959" w:type="dxa"/>
          </w:tcPr>
          <w:p w14:paraId="5C532DD7" w14:textId="77777777" w:rsidR="00E84F82" w:rsidRDefault="00E84F82" w:rsidP="00705D1F">
            <w:pP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E0000"/>
                <w:sz w:val="18"/>
                <w:szCs w:val="18"/>
              </w:rPr>
              <w:t>77.12</w:t>
            </w:r>
          </w:p>
        </w:tc>
      </w:tr>
    </w:tbl>
    <w:p w14:paraId="60EDC7CD" w14:textId="77777777" w:rsidR="00E84F82" w:rsidRDefault="00E84F82" w:rsidP="00F65A7A">
      <w:pPr>
        <w:pStyle w:val="References"/>
        <w:numPr>
          <w:ilvl w:val="0"/>
          <w:numId w:val="0"/>
        </w:numPr>
        <w:jc w:val="left"/>
        <w:rPr>
          <w:rFonts w:hint="eastAsia"/>
          <w:lang w:eastAsia="zh-CN"/>
        </w:rPr>
      </w:pPr>
    </w:p>
    <w:sectPr w:rsidR="00E84F82" w:rsidSect="00E531E9">
      <w:pgSz w:w="12240" w:h="15840"/>
      <w:pgMar w:top="1440" w:right="1800" w:bottom="1440" w:left="1800" w:header="431" w:footer="431" w:gutter="0"/>
      <w:cols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05307" w14:textId="77777777" w:rsidR="00C9722A" w:rsidRDefault="00C9722A">
      <w:r>
        <w:separator/>
      </w:r>
    </w:p>
  </w:endnote>
  <w:endnote w:type="continuationSeparator" w:id="0">
    <w:p w14:paraId="17828F3A" w14:textId="77777777" w:rsidR="00C9722A" w:rsidRDefault="00C9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BF34E" w14:textId="77777777" w:rsidR="00C9722A" w:rsidRDefault="00C9722A">
      <w:r>
        <w:separator/>
      </w:r>
    </w:p>
  </w:footnote>
  <w:footnote w:type="continuationSeparator" w:id="0">
    <w:p w14:paraId="6719BE33" w14:textId="77777777" w:rsidR="00C9722A" w:rsidRDefault="00C9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3535800"/>
    <w:multiLevelType w:val="hybridMultilevel"/>
    <w:tmpl w:val="6810CB58"/>
    <w:lvl w:ilvl="0" w:tplc="6E7A9960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22E5C87"/>
    <w:multiLevelType w:val="hybridMultilevel"/>
    <w:tmpl w:val="C428AE12"/>
    <w:lvl w:ilvl="0" w:tplc="A31262B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3558213">
    <w:abstractNumId w:val="0"/>
  </w:num>
  <w:num w:numId="2" w16cid:durableId="2117628506">
    <w:abstractNumId w:val="1"/>
  </w:num>
  <w:num w:numId="3" w16cid:durableId="1941329749">
    <w:abstractNumId w:val="2"/>
  </w:num>
  <w:num w:numId="4" w16cid:durableId="1860703655">
    <w:abstractNumId w:val="1"/>
  </w:num>
  <w:num w:numId="5" w16cid:durableId="680165200">
    <w:abstractNumId w:val="1"/>
  </w:num>
  <w:num w:numId="6" w16cid:durableId="1127701133">
    <w:abstractNumId w:val="1"/>
  </w:num>
  <w:num w:numId="7" w16cid:durableId="631709529">
    <w:abstractNumId w:val="1"/>
  </w:num>
  <w:num w:numId="8" w16cid:durableId="1747219911">
    <w:abstractNumId w:val="1"/>
  </w:num>
  <w:num w:numId="9" w16cid:durableId="2122990948">
    <w:abstractNumId w:val="4"/>
  </w:num>
  <w:num w:numId="10" w16cid:durableId="153647156">
    <w:abstractNumId w:val="3"/>
  </w:num>
  <w:num w:numId="11" w16cid:durableId="123162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bordersDoNotSurroundHeader/>
  <w:bordersDoNotSurroundFooter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169DC"/>
    <w:rsid w:val="00033865"/>
    <w:rsid w:val="00044046"/>
    <w:rsid w:val="00044B07"/>
    <w:rsid w:val="000534E2"/>
    <w:rsid w:val="000B279A"/>
    <w:rsid w:val="000B4163"/>
    <w:rsid w:val="000C0414"/>
    <w:rsid w:val="000F198E"/>
    <w:rsid w:val="000F6CAE"/>
    <w:rsid w:val="00104664"/>
    <w:rsid w:val="00116636"/>
    <w:rsid w:val="00127548"/>
    <w:rsid w:val="00147744"/>
    <w:rsid w:val="001605DD"/>
    <w:rsid w:val="00161A46"/>
    <w:rsid w:val="00165D5B"/>
    <w:rsid w:val="00175607"/>
    <w:rsid w:val="00191877"/>
    <w:rsid w:val="00195363"/>
    <w:rsid w:val="001A790B"/>
    <w:rsid w:val="001C60DA"/>
    <w:rsid w:val="001C7E11"/>
    <w:rsid w:val="001D1180"/>
    <w:rsid w:val="001E191E"/>
    <w:rsid w:val="001F2947"/>
    <w:rsid w:val="00221132"/>
    <w:rsid w:val="00241835"/>
    <w:rsid w:val="002477B7"/>
    <w:rsid w:val="0025065A"/>
    <w:rsid w:val="00251F16"/>
    <w:rsid w:val="00277127"/>
    <w:rsid w:val="00290CEE"/>
    <w:rsid w:val="002A2C5B"/>
    <w:rsid w:val="002A2E25"/>
    <w:rsid w:val="002B2BFC"/>
    <w:rsid w:val="002B6BFC"/>
    <w:rsid w:val="002C1FC7"/>
    <w:rsid w:val="002C26CF"/>
    <w:rsid w:val="002E3D6A"/>
    <w:rsid w:val="002E48F6"/>
    <w:rsid w:val="002E4DD0"/>
    <w:rsid w:val="002F05C3"/>
    <w:rsid w:val="002F1AD6"/>
    <w:rsid w:val="002F1FA7"/>
    <w:rsid w:val="003142D9"/>
    <w:rsid w:val="00330525"/>
    <w:rsid w:val="003336AF"/>
    <w:rsid w:val="00354D6B"/>
    <w:rsid w:val="0036534A"/>
    <w:rsid w:val="00372511"/>
    <w:rsid w:val="003753DE"/>
    <w:rsid w:val="0037698C"/>
    <w:rsid w:val="00377EF1"/>
    <w:rsid w:val="00381AED"/>
    <w:rsid w:val="00392B04"/>
    <w:rsid w:val="00395216"/>
    <w:rsid w:val="003C7614"/>
    <w:rsid w:val="003D65AB"/>
    <w:rsid w:val="003E3A46"/>
    <w:rsid w:val="00426193"/>
    <w:rsid w:val="00427787"/>
    <w:rsid w:val="00430C90"/>
    <w:rsid w:val="00432A54"/>
    <w:rsid w:val="0043784C"/>
    <w:rsid w:val="00437C99"/>
    <w:rsid w:val="00440C01"/>
    <w:rsid w:val="00443561"/>
    <w:rsid w:val="00443CFF"/>
    <w:rsid w:val="004506A9"/>
    <w:rsid w:val="004650CF"/>
    <w:rsid w:val="00467017"/>
    <w:rsid w:val="004772B0"/>
    <w:rsid w:val="00484418"/>
    <w:rsid w:val="0049728B"/>
    <w:rsid w:val="004977FE"/>
    <w:rsid w:val="004B752D"/>
    <w:rsid w:val="004C083E"/>
    <w:rsid w:val="004D5812"/>
    <w:rsid w:val="004D5EA3"/>
    <w:rsid w:val="004E0E37"/>
    <w:rsid w:val="00512821"/>
    <w:rsid w:val="00526C9E"/>
    <w:rsid w:val="00527E8E"/>
    <w:rsid w:val="005318BB"/>
    <w:rsid w:val="00532EAA"/>
    <w:rsid w:val="0053336C"/>
    <w:rsid w:val="00543CC6"/>
    <w:rsid w:val="00554B3F"/>
    <w:rsid w:val="005678C9"/>
    <w:rsid w:val="005750E2"/>
    <w:rsid w:val="00587C02"/>
    <w:rsid w:val="00595BFD"/>
    <w:rsid w:val="005B0400"/>
    <w:rsid w:val="005B0F4E"/>
    <w:rsid w:val="005B5DB0"/>
    <w:rsid w:val="005D61CD"/>
    <w:rsid w:val="005F1500"/>
    <w:rsid w:val="0064208C"/>
    <w:rsid w:val="00645BEC"/>
    <w:rsid w:val="006474A2"/>
    <w:rsid w:val="0066092D"/>
    <w:rsid w:val="00672C7C"/>
    <w:rsid w:val="006751AB"/>
    <w:rsid w:val="006919AD"/>
    <w:rsid w:val="006A5791"/>
    <w:rsid w:val="006A7889"/>
    <w:rsid w:val="006B7FF7"/>
    <w:rsid w:val="006C00F0"/>
    <w:rsid w:val="006C429F"/>
    <w:rsid w:val="006D7FC9"/>
    <w:rsid w:val="006F50A9"/>
    <w:rsid w:val="007027E2"/>
    <w:rsid w:val="007028F8"/>
    <w:rsid w:val="00710D60"/>
    <w:rsid w:val="00723034"/>
    <w:rsid w:val="0072593E"/>
    <w:rsid w:val="00725BAB"/>
    <w:rsid w:val="00727A47"/>
    <w:rsid w:val="0073244D"/>
    <w:rsid w:val="00737598"/>
    <w:rsid w:val="007450EA"/>
    <w:rsid w:val="00750102"/>
    <w:rsid w:val="0075435D"/>
    <w:rsid w:val="00764B5B"/>
    <w:rsid w:val="00780A63"/>
    <w:rsid w:val="00784D05"/>
    <w:rsid w:val="007964EC"/>
    <w:rsid w:val="007A050B"/>
    <w:rsid w:val="007A0569"/>
    <w:rsid w:val="007B2BB8"/>
    <w:rsid w:val="007B77E1"/>
    <w:rsid w:val="007B791C"/>
    <w:rsid w:val="007F7C6B"/>
    <w:rsid w:val="00802680"/>
    <w:rsid w:val="00825CB8"/>
    <w:rsid w:val="0082755C"/>
    <w:rsid w:val="00833AF4"/>
    <w:rsid w:val="00833BB5"/>
    <w:rsid w:val="00850C38"/>
    <w:rsid w:val="00850D43"/>
    <w:rsid w:val="00852F40"/>
    <w:rsid w:val="00884C38"/>
    <w:rsid w:val="00886766"/>
    <w:rsid w:val="00890C56"/>
    <w:rsid w:val="00891974"/>
    <w:rsid w:val="008B7131"/>
    <w:rsid w:val="00901B27"/>
    <w:rsid w:val="00907A9D"/>
    <w:rsid w:val="00936E62"/>
    <w:rsid w:val="009422EA"/>
    <w:rsid w:val="00951C00"/>
    <w:rsid w:val="009546DF"/>
    <w:rsid w:val="00955656"/>
    <w:rsid w:val="0095785C"/>
    <w:rsid w:val="0095788F"/>
    <w:rsid w:val="00960467"/>
    <w:rsid w:val="00965E13"/>
    <w:rsid w:val="00977472"/>
    <w:rsid w:val="0099306A"/>
    <w:rsid w:val="009A1083"/>
    <w:rsid w:val="009B0179"/>
    <w:rsid w:val="009B42D9"/>
    <w:rsid w:val="009B5060"/>
    <w:rsid w:val="009C50F6"/>
    <w:rsid w:val="009D698E"/>
    <w:rsid w:val="009E38AB"/>
    <w:rsid w:val="00A20FF3"/>
    <w:rsid w:val="00A444BE"/>
    <w:rsid w:val="00A47354"/>
    <w:rsid w:val="00A54D8A"/>
    <w:rsid w:val="00A62E8F"/>
    <w:rsid w:val="00A71467"/>
    <w:rsid w:val="00A943EF"/>
    <w:rsid w:val="00A95A1E"/>
    <w:rsid w:val="00A96A70"/>
    <w:rsid w:val="00AB095A"/>
    <w:rsid w:val="00AC1263"/>
    <w:rsid w:val="00AC5631"/>
    <w:rsid w:val="00AC7C41"/>
    <w:rsid w:val="00B226CB"/>
    <w:rsid w:val="00B35FC7"/>
    <w:rsid w:val="00B551ED"/>
    <w:rsid w:val="00B62AAF"/>
    <w:rsid w:val="00B71D4B"/>
    <w:rsid w:val="00B82AEF"/>
    <w:rsid w:val="00B913C4"/>
    <w:rsid w:val="00BA724B"/>
    <w:rsid w:val="00BC4C5F"/>
    <w:rsid w:val="00BF2ED5"/>
    <w:rsid w:val="00BF42D2"/>
    <w:rsid w:val="00C05F7D"/>
    <w:rsid w:val="00C200C4"/>
    <w:rsid w:val="00C52F3A"/>
    <w:rsid w:val="00C67CDB"/>
    <w:rsid w:val="00C9722A"/>
    <w:rsid w:val="00CA6A6E"/>
    <w:rsid w:val="00CB1912"/>
    <w:rsid w:val="00CB251A"/>
    <w:rsid w:val="00CC4362"/>
    <w:rsid w:val="00CD152D"/>
    <w:rsid w:val="00CD62E9"/>
    <w:rsid w:val="00CE2528"/>
    <w:rsid w:val="00D0170E"/>
    <w:rsid w:val="00D01EE8"/>
    <w:rsid w:val="00D04357"/>
    <w:rsid w:val="00D166B9"/>
    <w:rsid w:val="00D21AE7"/>
    <w:rsid w:val="00D339D1"/>
    <w:rsid w:val="00D44E7B"/>
    <w:rsid w:val="00D45998"/>
    <w:rsid w:val="00D60DE5"/>
    <w:rsid w:val="00D751FA"/>
    <w:rsid w:val="00D75A88"/>
    <w:rsid w:val="00D94115"/>
    <w:rsid w:val="00D9696D"/>
    <w:rsid w:val="00DA4BFA"/>
    <w:rsid w:val="00DC17F8"/>
    <w:rsid w:val="00DF3888"/>
    <w:rsid w:val="00E15B43"/>
    <w:rsid w:val="00E242B5"/>
    <w:rsid w:val="00E413F9"/>
    <w:rsid w:val="00E531E9"/>
    <w:rsid w:val="00E5344B"/>
    <w:rsid w:val="00E548A9"/>
    <w:rsid w:val="00E54984"/>
    <w:rsid w:val="00E55195"/>
    <w:rsid w:val="00E55254"/>
    <w:rsid w:val="00E60E42"/>
    <w:rsid w:val="00E6288E"/>
    <w:rsid w:val="00E628D0"/>
    <w:rsid w:val="00E63A37"/>
    <w:rsid w:val="00E7149E"/>
    <w:rsid w:val="00E84F82"/>
    <w:rsid w:val="00E86551"/>
    <w:rsid w:val="00E976D4"/>
    <w:rsid w:val="00EA36A4"/>
    <w:rsid w:val="00EB57C6"/>
    <w:rsid w:val="00EF5ED2"/>
    <w:rsid w:val="00F05CB5"/>
    <w:rsid w:val="00F0731F"/>
    <w:rsid w:val="00F23DF3"/>
    <w:rsid w:val="00F246F0"/>
    <w:rsid w:val="00F30CBB"/>
    <w:rsid w:val="00F437FF"/>
    <w:rsid w:val="00F5008E"/>
    <w:rsid w:val="00F5748F"/>
    <w:rsid w:val="00F658A1"/>
    <w:rsid w:val="00F65A7A"/>
    <w:rsid w:val="00F66F7E"/>
    <w:rsid w:val="00F8218B"/>
    <w:rsid w:val="00F953BA"/>
    <w:rsid w:val="00FA7760"/>
    <w:rsid w:val="00FB1445"/>
    <w:rsid w:val="00FC4DC3"/>
    <w:rsid w:val="00FC581E"/>
    <w:rsid w:val="00FE3F1D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5A7BE161-9EF2-4C3A-8807-E2CC40F5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等线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F7D"/>
    <w:pPr>
      <w:suppressAutoHyphens/>
      <w:autoSpaceDE w:val="0"/>
    </w:p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spacing w:before="240" w:after="120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6288E"/>
    <w:rPr>
      <w:rFonts w:ascii="宋体" w:eastAsia="宋体"/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E6288E"/>
    <w:rPr>
      <w:rFonts w:ascii="宋体" w:eastAsia="宋体"/>
      <w:sz w:val="18"/>
      <w:szCs w:val="18"/>
      <w:lang w:eastAsia="en-US"/>
    </w:rPr>
  </w:style>
  <w:style w:type="character" w:styleId="af1">
    <w:name w:val="Placeholder Text"/>
    <w:basedOn w:val="a0"/>
    <w:uiPriority w:val="99"/>
    <w:unhideWhenUsed/>
    <w:rsid w:val="00D01EE8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2C1FC7"/>
    <w:rPr>
      <w:sz w:val="24"/>
      <w:szCs w:val="24"/>
    </w:rPr>
  </w:style>
  <w:style w:type="character" w:customStyle="1" w:styleId="10">
    <w:name w:val="标题 1 字符"/>
    <w:basedOn w:val="a0"/>
    <w:link w:val="1"/>
    <w:rsid w:val="00784D05"/>
  </w:style>
  <w:style w:type="character" w:customStyle="1" w:styleId="20">
    <w:name w:val="标题 2 字符"/>
    <w:basedOn w:val="a0"/>
    <w:link w:val="2"/>
    <w:rsid w:val="00467017"/>
  </w:style>
  <w:style w:type="table" w:styleId="af4">
    <w:name w:val="Table Grid"/>
    <w:basedOn w:val="a1"/>
    <w:uiPriority w:val="39"/>
    <w:rsid w:val="00430C90"/>
    <w:rPr>
      <w:rFonts w:asciiTheme="minorHAnsi" w:eastAsiaTheme="minorEastAsia" w:hAnsiTheme="minorHAnsi" w:cstheme="minorBidi"/>
      <w:kern w:val="2"/>
      <w:sz w:val="21"/>
      <w:szCs w:val="22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72"/>
    <w:qFormat/>
    <w:rsid w:val="00F95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1784</Words>
  <Characters>10174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</vt:lpstr>
    </vt:vector>
  </TitlesOfParts>
  <Manager/>
  <Company/>
  <LinksUpToDate>false</LinksUpToDate>
  <CharactersWithSpaces>11935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lenovo</dc:creator>
  <cp:keywords/>
  <dc:description/>
  <cp:lastModifiedBy>lenovo</cp:lastModifiedBy>
  <cp:revision>25</cp:revision>
  <cp:lastPrinted>2021-05-11T23:29:00Z</cp:lastPrinted>
  <dcterms:created xsi:type="dcterms:W3CDTF">2025-03-10T18:04:00Z</dcterms:created>
  <dcterms:modified xsi:type="dcterms:W3CDTF">2025-06-08T19:05:00Z</dcterms:modified>
  <cp:category/>
</cp:coreProperties>
</file>