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5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7" w:type="dxa"/>
          <w:left w:w="57" w:type="dxa"/>
          <w:bottom w:w="17" w:type="dxa"/>
          <w:right w:w="17" w:type="dxa"/>
        </w:tblCellMar>
      </w:tblPr>
      <w:tblGrid>
        <w:gridCol w:w="1684"/>
        <w:gridCol w:w="2273"/>
        <w:gridCol w:w="2274"/>
        <w:gridCol w:w="2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7" w:type="dxa"/>
            <w:left w:w="57" w:type="dxa"/>
            <w:bottom w:w="17" w:type="dxa"/>
            <w:right w:w="17" w:type="dxa"/>
          </w:tblCellMar>
        </w:tblPrEx>
        <w:trPr>
          <w:trHeight w:val="285" w:hRule="atLeast"/>
        </w:trPr>
        <w:tc>
          <w:tcPr>
            <w:tcW w:w="6231"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 xml:space="preserve">洪旭兵 | </w:t>
            </w:r>
            <w:bookmarkStart w:id="0" w:name="OLE_LINK2"/>
            <w:r>
              <w:rPr>
                <w:rFonts w:hint="eastAsia" w:ascii="宋体" w:hAnsi="宋体" w:eastAsia="宋体" w:cs="宋体"/>
                <w:b/>
                <w:i w:val="0"/>
                <w:color w:val="000000"/>
                <w:kern w:val="0"/>
                <w:sz w:val="24"/>
                <w:szCs w:val="24"/>
                <w:u w:val="none"/>
                <w:lang w:val="en-US" w:eastAsia="zh-CN" w:bidi="ar"/>
              </w:rPr>
              <w:t>Java 技术经理 | Java高级软件工程师</w:t>
            </w:r>
            <w:bookmarkEnd w:id="0"/>
          </w:p>
        </w:tc>
        <w:tc>
          <w:tcPr>
            <w:tcW w:w="22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6231"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i w:val="0"/>
                <w:color w:val="000000"/>
                <w:sz w:val="22"/>
                <w:szCs w:val="22"/>
                <w:u w:val="none"/>
              </w:rPr>
            </w:pP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3"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手机</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15920524939</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姓名</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年龄</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w:t>
            </w:r>
            <w:bookmarkStart w:id="2" w:name="_GoBack"/>
            <w:bookmarkEnd w:id="2"/>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工作年限</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10年</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现居住</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39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最近工作</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最高学历/学位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职位</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java高级软件工程师</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专业</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广州支点网络科技股份有限公司</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学校</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中南林业科技大学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行业</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互联网软件</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学历/学位</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本科/学士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户籍/国籍</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婚姻状况</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已婚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身高</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173cm</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政治面貌</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普通公民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家庭住址</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花都区花东镇</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求职意向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期望薪水</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lang w:val="en-US" w:eastAsia="zh-CN"/>
              </w:rPr>
            </w:pP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到岗时间</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半个月内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职能</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4"/>
                <w:szCs w:val="24"/>
                <w:u w:val="none"/>
                <w:lang w:val="en-US" w:eastAsia="zh-CN" w:bidi="ar"/>
              </w:rPr>
              <w:t>Java 技术经理 | Java高级软件工程师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工作地</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31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自我评价</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熟练掌握java,C#后台开发语言</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熟练掌握 spring ，spring mvc,mybatis 等主流技术框架。</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熟练掌握数据库设计（mysql,oralce，sql server）</w:t>
            </w:r>
          </w:p>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主要使用intellij idea, eclipse，mysql,oracle, sql server,mysql,powerdesigner，visual studio，svn,git等开发工具。</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熟练掌握 javascript，html，css 前端相关语言</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熟练掌握 jquery，jquery easyui，ligerUI 等前端开发框架，了解bootstrap，angularjs</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有较好的英文阅读能力和交流能力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7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4"/>
                <w:szCs w:val="24"/>
                <w:u w:val="none"/>
                <w:lang w:val="en-US" w:eastAsia="zh-CN" w:bidi="ar"/>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2015/6-至今</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bookmarkStart w:id="1" w:name="OLE_LINK1"/>
            <w:r>
              <w:rPr>
                <w:rFonts w:hint="eastAsia" w:ascii="宋体" w:hAnsi="宋体" w:eastAsia="宋体" w:cs="宋体"/>
                <w:b/>
                <w:i w:val="0"/>
                <w:color w:val="000000"/>
                <w:kern w:val="0"/>
                <w:sz w:val="24"/>
                <w:szCs w:val="24"/>
                <w:u w:val="none"/>
                <w:lang w:val="en-US" w:eastAsia="zh-CN" w:bidi="ar"/>
              </w:rPr>
              <w:t>Java</w:t>
            </w:r>
            <w:bookmarkEnd w:id="1"/>
            <w:r>
              <w:rPr>
                <w:rFonts w:hint="eastAsia" w:ascii="宋体" w:hAnsi="宋体" w:eastAsia="宋体" w:cs="宋体"/>
                <w:b/>
                <w:i w:val="0"/>
                <w:color w:val="000000"/>
                <w:kern w:val="0"/>
                <w:sz w:val="24"/>
                <w:szCs w:val="24"/>
                <w:u w:val="none"/>
                <w:lang w:val="en-US" w:eastAsia="zh-CN" w:bidi="ar"/>
              </w:rPr>
              <w:t>高级软件工程师|后台技术部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20"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广州支点网络科技股份有限公司 [1年9个月] | 计算机软件|50-150人|上市公司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参与产品需求、原型界面设计评审工作</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根据产品需求设计后台业务相关库表</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搭建产品后台框架、编码实现核心业务逻辑</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解决技术疑难，指导初、中级开发人员</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控制并跟踪开发进度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2012/8-2015/4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4"/>
                <w:szCs w:val="24"/>
                <w:u w:val="none"/>
                <w:lang w:val="en-US" w:eastAsia="zh-CN" w:bidi="ar"/>
              </w:rPr>
              <w:t>Java</w:t>
            </w:r>
            <w:r>
              <w:rPr>
                <w:rFonts w:hint="eastAsia" w:ascii="宋体" w:hAnsi="宋体" w:eastAsia="宋体" w:cs="宋体"/>
                <w:b/>
                <w:i w:val="0"/>
                <w:color w:val="000000"/>
                <w:kern w:val="0"/>
                <w:sz w:val="22"/>
                <w:szCs w:val="22"/>
                <w:u w:val="none"/>
                <w:lang w:val="en-US" w:eastAsia="zh-CN" w:bidi="ar"/>
              </w:rPr>
              <w:t>高级软件工程师|智慧城市事业部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450"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北明软件股份有限公司 [2年8个月] |计算机软件|500-1000人|民营公司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63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客户沟通交流、分析项目需求、编写项目开发文档、制定项目开发进度计划、分管项目技术团队、搭建项目代码框架、技术疑难攻克等。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2008/7-2011/4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2"/>
                <w:szCs w:val="22"/>
                <w:u w:val="none"/>
                <w:lang w:val="en-US" w:eastAsia="zh-CN" w:bidi="ar"/>
              </w:rPr>
              <w:t>.NET高级软件工程师|软件开发部门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中弈信息科技 [2年9个月]｜计算机软件|50-150人|民营公司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84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1、相关模块数据库的设计</w:t>
            </w:r>
          </w:p>
          <w:p>
            <w:pPr>
              <w:keepNext w:val="0"/>
              <w:keepLines w:val="0"/>
              <w:widowControl/>
              <w:numPr>
                <w:ilvl w:val="0"/>
                <w:numId w:val="2"/>
              </w:numPr>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编码实现前/后台业务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54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2006/12-2008/4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2"/>
                <w:szCs w:val="22"/>
                <w:u w:val="none"/>
                <w:lang w:val="en-US" w:eastAsia="zh-CN" w:bidi="ar"/>
              </w:rPr>
              <w:t xml:space="preserve">.NET软件工程师|.NET开发组(Core Team)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55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展思计算机服务有限公司</w:t>
            </w:r>
            <w:r>
              <w:rPr>
                <w:rStyle w:val="6"/>
                <w:lang w:val="en-US" w:eastAsia="zh-CN" w:bidi="ar"/>
              </w:rPr>
              <w:t xml:space="preserve"> [1年4个月]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35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1.编写模块代码.</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2.测试代码.</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3.修复模块bug.</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作为公司产品核心开发组成员，开发产品基础模块,其中包括多国语言模块,权限控制模块,工作模块,登陆模块等等.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7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4"/>
                <w:szCs w:val="24"/>
                <w:u w:val="none"/>
                <w:lang w:val="en-US" w:eastAsia="zh-CN" w:bidi="ar"/>
              </w:rPr>
              <w:t>项目经验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2015/6-至今</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聚事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35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聚事”跨组织协同平台主要向有跨组织管理需求的企业、单位或社会组织，提供“标准平台+增值服务+商业智能”等信息技术服务，协助客户完成团队管理、项目管理、活动管理、业务管理及社区管理等综合事务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86"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主导公司后台工作流部分的设计、开发、参与部分业务的重构与开发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2014/8-2015/4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广东省国税数据上报系统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39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建立广东省、市、县区、基层分局四级统一的资料报送集成平台，实现全省国税系统资料、报表项目上报工作全过程网络化操作；同时，在最终形成统一资料报表税务数据报送链及其与应用系统整合的基础上，开展数据的深度整合与挖掘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60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需求分析、系统设计、技术预研、技术选型、项目框架搭建、核心代码编写、执行项目开发计划、促进项目开发计划按时推进等。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2014/1-2014/6</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全国居民家庭经济状况核对系统-数据交换系统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29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共享交换平台主要服务于核对业务系统，为核对机构与其他信息共享单位的信息交换，提供了信息交换通道，避免了核对机构与各信息共享单位点对点的进行信息交换，使核对机构更专注于处理核对业务，信息交换交由数据共享交换平台全权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1、根据需求，绘制项目原型界面 2、制定开发进度计划 3、设计数据库 4、编写核心业务逻辑 5、解决技术疑难 6 指导初中级开发人员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2013/10-2014/1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罗岗数字化医院信息系统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68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萝岗数字化医院信息系统建设的目标是以电子病历为核心的区域医院信息平台为基础平台，围绕与电子病历相关的医疗业务和管理业务实践，以促进信息资源在临床医疗和运营管理中的高效利用、实现医院内不同业务系统之间实现统一集成、资源整合和高效运转以及在区域范围支持实现以患者为中心的跨机构医疗信息共享和业务协同服务为最终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系统交互数据库标设计、采集数据库表设计、交互平台的框架搭建、技术接口部分的协调，交互文档的编写，开发指导等等。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2013/4-2013/8</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广州创意产业园公共技术服务平台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90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包括“基础平台”、“门户网站”、“科技创新服务平台”和“运营平台”四部分内容。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2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分管技术部分，制定开发计划、数据库设计、解决技术疑难、辅助项目经理编写需求功能规格说明书，编制概要设计说明书等。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2013/1-2013/3</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北明软件公司OA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84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公司OA升级。主要升级的模块有，工作流、表单、系统界面、查询优化等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99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OA首页的设计及改造、表单解析逻辑的改造、部分业务流程交互操作的改造、查询优化的处理、部分代码重构、部分表单控件的开发等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2012/11-2013/1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南财数字校园OA系统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3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南京财经大学的集中办公的系统，主要包括了收发文管理、车辆管理、会议管理、议题管理、议题督办等功能。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67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会议模块功能的原型设计、数据库表设计、功能设计、流程设计、进度跟踪、主要技术难点攻关、与客户沟通等等。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2012/8-2012/11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广州天河区政府OA系统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02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广州天河区政府OA系统是天河区政府各部门的集中办公的系统，主要包括了，收发件管理、事项审批、督查督办等功能。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5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1、办公OA首页的设计与开发。2、项目技术难点的攻关。3、OA产品部分缺陷的修复。4、OA表单配置部分功能的完善。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2011/12-2012/3</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万里马终端销售系统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11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万里马终端消费系统主要是一个终端零售销售系统，包括开单，销售单据生成与打印，店铺之间的调货，库存的查询，盘点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1.项目需求整理与分析2.项目框架搭建，数据库设计3.开发、.测试、部署发布4.每个里程碑时间点给客户处演示成果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2011/8-2012/5</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Reader and Poster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爬取网站的信息，将关键信息记录下来。读取账号的相关信息并回复。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1.开发2.维护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2011/4-2011/7</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广州番禺环保申报系统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99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番禺地区企业的环保申报系统主要是给企业提供环保材料的网络申报途径，企业从网络上填写相关资料，环保部门进行网络审批，最终打印成相关文档，以及相关信息的网络公布，最大限度的增加企业和政府部门的处理该项业务的工作效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14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1.从客户处收集需求，做好相关开发任务计划2.控制开发进度3.解决项目组内部的技术疑难问题4.开发，维护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2009/9-2011/1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Gpm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这个项目是将Gppc重做。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整个系统的UI页面框架2. 相关模块数据库的设计3. 后台编码4. 编写存储过程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2009/1-2009/6</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GrantPlan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给美国一些著名的医药公司，如 gsk、thp，等做药物临床试验的预算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相关模块数据库的设计， 2 前台页面3 后台编码4 编写存储过程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2008/7-2009/1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Gppc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给美国著名的医药公司 Merck ，做药物临床试验的预算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维护系统。清除系统bug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2006/12-2008/4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333333"/>
                <w:sz w:val="18"/>
                <w:szCs w:val="18"/>
                <w:u w:val="none"/>
              </w:rPr>
            </w:pPr>
            <w:r>
              <w:rPr>
                <w:rFonts w:hint="eastAsia" w:ascii="微软雅黑" w:hAnsi="微软雅黑" w:eastAsia="微软雅黑" w:cs="微软雅黑"/>
                <w:b/>
                <w:i w:val="0"/>
                <w:color w:val="333333"/>
                <w:kern w:val="0"/>
                <w:sz w:val="18"/>
                <w:szCs w:val="18"/>
                <w:u w:val="none"/>
                <w:lang w:val="en-US" w:eastAsia="zh-CN" w:bidi="ar"/>
              </w:rPr>
              <w:t>MyOffice5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广告公司的业务系统B/S架构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1.编写模块代码.2.测试代码.3.修复模块bug.</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作为公司核心开发组成员,我参与了公司最础模块的实现,其中包括多国语言模块,权限控制模块,工作模块,登陆模块等等.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7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4"/>
                <w:szCs w:val="24"/>
                <w:u w:val="none"/>
                <w:lang w:val="en-US" w:eastAsia="zh-CN" w:bidi="ar"/>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2002/9-2006/6</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中南林业科技大学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本科|计算机科学与技术|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主修科目：算法与分析,操作系统 ,编译原理,面向对象编程,java, 计算机网络，c语言，数据库原理，Asp等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英语等级</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4级</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905A"/>
    <w:multiLevelType w:val="singleLevel"/>
    <w:tmpl w:val="58D2905A"/>
    <w:lvl w:ilvl="0" w:tentative="0">
      <w:start w:val="1"/>
      <w:numFmt w:val="decimal"/>
      <w:suff w:val="nothing"/>
      <w:lvlText w:val="%1、"/>
      <w:lvlJc w:val="left"/>
    </w:lvl>
  </w:abstractNum>
  <w:abstractNum w:abstractNumId="1">
    <w:nsid w:val="58D297E0"/>
    <w:multiLevelType w:val="singleLevel"/>
    <w:tmpl w:val="58D297E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3157D"/>
    <w:rsid w:val="023377D9"/>
    <w:rsid w:val="02550487"/>
    <w:rsid w:val="03AA30A9"/>
    <w:rsid w:val="04C8736F"/>
    <w:rsid w:val="06794DFB"/>
    <w:rsid w:val="0E0E57AA"/>
    <w:rsid w:val="0E651A25"/>
    <w:rsid w:val="0F295A08"/>
    <w:rsid w:val="0FE408D6"/>
    <w:rsid w:val="11EE59F0"/>
    <w:rsid w:val="135517C7"/>
    <w:rsid w:val="141F4920"/>
    <w:rsid w:val="15207376"/>
    <w:rsid w:val="16E56FC6"/>
    <w:rsid w:val="170210A9"/>
    <w:rsid w:val="182D5E67"/>
    <w:rsid w:val="18B1231C"/>
    <w:rsid w:val="1B6A7029"/>
    <w:rsid w:val="1BC11515"/>
    <w:rsid w:val="1BFB7DEE"/>
    <w:rsid w:val="1D6B4B71"/>
    <w:rsid w:val="1EDE3A8A"/>
    <w:rsid w:val="20ED5433"/>
    <w:rsid w:val="21FE456D"/>
    <w:rsid w:val="22B2744D"/>
    <w:rsid w:val="22CA2AF5"/>
    <w:rsid w:val="24E30F61"/>
    <w:rsid w:val="25DA5BF7"/>
    <w:rsid w:val="25EC5506"/>
    <w:rsid w:val="25EF5C76"/>
    <w:rsid w:val="266B6FE0"/>
    <w:rsid w:val="27330CC5"/>
    <w:rsid w:val="28E034EA"/>
    <w:rsid w:val="28F233F9"/>
    <w:rsid w:val="29C113B0"/>
    <w:rsid w:val="29FE633D"/>
    <w:rsid w:val="2B4101E1"/>
    <w:rsid w:val="2B9C7107"/>
    <w:rsid w:val="2E602CBD"/>
    <w:rsid w:val="2EEF4D4A"/>
    <w:rsid w:val="2F8F691A"/>
    <w:rsid w:val="2FCE0850"/>
    <w:rsid w:val="315E4231"/>
    <w:rsid w:val="33F3157D"/>
    <w:rsid w:val="34311B64"/>
    <w:rsid w:val="34474DE9"/>
    <w:rsid w:val="35A77464"/>
    <w:rsid w:val="37727EE8"/>
    <w:rsid w:val="38622A2A"/>
    <w:rsid w:val="3A8F13C4"/>
    <w:rsid w:val="3B265BFA"/>
    <w:rsid w:val="3B362ACD"/>
    <w:rsid w:val="3FE53B19"/>
    <w:rsid w:val="42916290"/>
    <w:rsid w:val="44CA6455"/>
    <w:rsid w:val="45D3755C"/>
    <w:rsid w:val="468032E6"/>
    <w:rsid w:val="46B44A40"/>
    <w:rsid w:val="47611154"/>
    <w:rsid w:val="4B79415D"/>
    <w:rsid w:val="4BD86AC5"/>
    <w:rsid w:val="4C2A1421"/>
    <w:rsid w:val="4D0006EE"/>
    <w:rsid w:val="4ED9113C"/>
    <w:rsid w:val="4EEC49E7"/>
    <w:rsid w:val="501D7375"/>
    <w:rsid w:val="5115007A"/>
    <w:rsid w:val="5244579C"/>
    <w:rsid w:val="541813D8"/>
    <w:rsid w:val="5446225F"/>
    <w:rsid w:val="54BC48BA"/>
    <w:rsid w:val="55C50FBE"/>
    <w:rsid w:val="58BB33F2"/>
    <w:rsid w:val="5A5D62E1"/>
    <w:rsid w:val="5B321AC8"/>
    <w:rsid w:val="5E6A0938"/>
    <w:rsid w:val="5EDE3E31"/>
    <w:rsid w:val="62274365"/>
    <w:rsid w:val="627E4AA0"/>
    <w:rsid w:val="653037FF"/>
    <w:rsid w:val="667A00E7"/>
    <w:rsid w:val="66BE00C4"/>
    <w:rsid w:val="68050464"/>
    <w:rsid w:val="68346901"/>
    <w:rsid w:val="69320791"/>
    <w:rsid w:val="6B903018"/>
    <w:rsid w:val="6F053F17"/>
    <w:rsid w:val="6F4D69A0"/>
    <w:rsid w:val="71F03160"/>
    <w:rsid w:val="727669C7"/>
    <w:rsid w:val="72792BE0"/>
    <w:rsid w:val="728D674A"/>
    <w:rsid w:val="74245D66"/>
    <w:rsid w:val="75402BBD"/>
    <w:rsid w:val="75D15A6E"/>
    <w:rsid w:val="767D0349"/>
    <w:rsid w:val="76956036"/>
    <w:rsid w:val="76EF0C3C"/>
    <w:rsid w:val="779B31BE"/>
    <w:rsid w:val="781A6DA0"/>
    <w:rsid w:val="7AA81EA2"/>
    <w:rsid w:val="7AC51174"/>
    <w:rsid w:val="7B1C617A"/>
    <w:rsid w:val="7C1958DB"/>
    <w:rsid w:val="7CD5173D"/>
    <w:rsid w:val="7CF92579"/>
    <w:rsid w:val="7D7E76DF"/>
    <w:rsid w:val="7E652B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21"/>
    <w:basedOn w:val="2"/>
    <w:uiPriority w:val="0"/>
    <w:rPr>
      <w:rFonts w:ascii="微软雅黑" w:hAnsi="微软雅黑" w:eastAsia="微软雅黑" w:cs="微软雅黑"/>
      <w:b/>
      <w:color w:val="666666"/>
      <w:sz w:val="18"/>
      <w:szCs w:val="18"/>
      <w:u w:val="none"/>
    </w:rPr>
  </w:style>
  <w:style w:type="character" w:customStyle="1" w:styleId="5">
    <w:name w:val="font31"/>
    <w:basedOn w:val="2"/>
    <w:uiPriority w:val="0"/>
    <w:rPr>
      <w:rFonts w:hint="eastAsia" w:ascii="微软雅黑" w:hAnsi="微软雅黑" w:eastAsia="微软雅黑" w:cs="微软雅黑"/>
      <w:b/>
      <w:color w:val="333333"/>
      <w:sz w:val="18"/>
      <w:szCs w:val="18"/>
      <w:u w:val="none"/>
    </w:rPr>
  </w:style>
  <w:style w:type="character" w:customStyle="1" w:styleId="6">
    <w:name w:val="font61"/>
    <w:basedOn w:val="2"/>
    <w:qFormat/>
    <w:uiPriority w:val="0"/>
    <w:rPr>
      <w:rFonts w:hint="eastAsia" w:ascii="微软雅黑" w:hAnsi="微软雅黑" w:eastAsia="微软雅黑" w:cs="微软雅黑"/>
      <w:color w:val="999999"/>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2017-03-22T11:01:00Z</dcterms:created>
  <dc:creator>xubing.hong</dc:creator>
  <cp:lastModifiedBy>xubing.hong</cp:lastModifiedBy>
  <dcterms:modified xsi:type="dcterms:W3CDTF">2017-03-22T11:44:55Z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