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866" w:rsidRDefault="00DA0866" w:rsidP="00E71DB9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7178EC" w:rsidRDefault="00E71DB9" w:rsidP="00E71DB9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经济与管理学院教学资源库设计</w:t>
      </w:r>
    </w:p>
    <w:p w:rsidR="00DA0866" w:rsidRPr="00DA0866" w:rsidRDefault="00DA0866" w:rsidP="00E71DB9">
      <w:pPr>
        <w:jc w:val="left"/>
        <w:rPr>
          <w:rFonts w:ascii="楷体_GB2312" w:eastAsia="楷体_GB2312" w:hAnsiTheme="minorEastAsia"/>
          <w:sz w:val="28"/>
          <w:szCs w:val="28"/>
        </w:rPr>
      </w:pPr>
    </w:p>
    <w:p w:rsidR="00E71DB9" w:rsidRDefault="00E71DB9" w:rsidP="00E71DB9">
      <w:pPr>
        <w:ind w:left="555"/>
        <w:jc w:val="left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>一、</w:t>
      </w:r>
      <w:r w:rsidRPr="00E71DB9">
        <w:rPr>
          <w:rFonts w:ascii="楷体_GB2312" w:eastAsia="楷体_GB2312" w:hAnsiTheme="minorEastAsia" w:hint="eastAsia"/>
          <w:sz w:val="28"/>
          <w:szCs w:val="28"/>
        </w:rPr>
        <w:t>主要问题</w:t>
      </w:r>
    </w:p>
    <w:p w:rsidR="0006185B" w:rsidRDefault="0006185B" w:rsidP="00E71DB9">
      <w:pPr>
        <w:ind w:left="555"/>
        <w:jc w:val="left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>1、是否需要首页</w:t>
      </w:r>
    </w:p>
    <w:p w:rsidR="00BB58D8" w:rsidRDefault="00BB58D8" w:rsidP="00E71DB9">
      <w:pPr>
        <w:ind w:left="555"/>
        <w:jc w:val="left"/>
        <w:rPr>
          <w:rFonts w:ascii="楷体_GB2312" w:eastAsia="楷体_GB2312" w:hAnsiTheme="minorEastAsia"/>
          <w:sz w:val="28"/>
          <w:szCs w:val="28"/>
        </w:rPr>
      </w:pPr>
    </w:p>
    <w:p w:rsidR="0006185B" w:rsidRDefault="007420DD" w:rsidP="00CB59FA">
      <w:pPr>
        <w:jc w:val="left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/>
          <w:noProof/>
          <w:sz w:val="28"/>
          <w:szCs w:val="28"/>
        </w:rPr>
        <w:drawing>
          <wp:inline distT="0" distB="0" distL="0" distR="0">
            <wp:extent cx="5274310" cy="4449600"/>
            <wp:effectExtent l="19050" t="0" r="116840" b="84300"/>
            <wp:docPr id="2" name="图片 2" descr="C:\Documents and Settings\Administrator\桌面\首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首页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76200" dir="27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58D8" w:rsidRDefault="00BB58D8" w:rsidP="00E71DB9">
      <w:pPr>
        <w:ind w:left="555"/>
        <w:jc w:val="left"/>
        <w:rPr>
          <w:rFonts w:ascii="楷体_GB2312" w:eastAsia="楷体_GB2312" w:hAnsiTheme="minorEastAsia"/>
          <w:sz w:val="28"/>
          <w:szCs w:val="28"/>
        </w:rPr>
      </w:pPr>
    </w:p>
    <w:p w:rsidR="00E71DB9" w:rsidRDefault="0006185B" w:rsidP="00E71DB9">
      <w:pPr>
        <w:ind w:left="555"/>
        <w:jc w:val="left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>2</w:t>
      </w:r>
      <w:r w:rsidR="00E71DB9">
        <w:rPr>
          <w:rFonts w:ascii="楷体_GB2312" w:eastAsia="楷体_GB2312" w:hAnsiTheme="minorEastAsia" w:hint="eastAsia"/>
          <w:sz w:val="28"/>
          <w:szCs w:val="28"/>
        </w:rPr>
        <w:t>、是否需要注册与登录</w:t>
      </w:r>
    </w:p>
    <w:p w:rsidR="00E71DB9" w:rsidRDefault="0006185B" w:rsidP="00E71DB9">
      <w:pPr>
        <w:ind w:left="555"/>
        <w:jc w:val="left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>3</w:t>
      </w:r>
      <w:r w:rsidR="00E71DB9">
        <w:rPr>
          <w:rFonts w:ascii="楷体_GB2312" w:eastAsia="楷体_GB2312" w:hAnsiTheme="minorEastAsia" w:hint="eastAsia"/>
          <w:sz w:val="28"/>
          <w:szCs w:val="28"/>
        </w:rPr>
        <w:t>、分类依据</w:t>
      </w:r>
    </w:p>
    <w:p w:rsidR="00E71DB9" w:rsidRDefault="00E71DB9" w:rsidP="00E71DB9">
      <w:pPr>
        <w:ind w:left="555"/>
        <w:jc w:val="left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>⑴ 按资源类型分</w:t>
      </w:r>
    </w:p>
    <w:p w:rsidR="00E71DB9" w:rsidRDefault="00E71DB9" w:rsidP="00E71DB9">
      <w:pPr>
        <w:ind w:left="555"/>
        <w:jc w:val="left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 xml:space="preserve">   教学课件、电教片、音视频素材、教学图表、习题集、其他</w:t>
      </w:r>
      <w:r w:rsidR="00DA0866">
        <w:rPr>
          <w:rFonts w:ascii="楷体_GB2312" w:eastAsia="楷体_GB2312" w:hAnsiTheme="minorEastAsia" w:hint="eastAsia"/>
          <w:sz w:val="28"/>
          <w:szCs w:val="28"/>
        </w:rPr>
        <w:lastRenderedPageBreak/>
        <w:t>（图书）</w:t>
      </w:r>
    </w:p>
    <w:p w:rsidR="00E71DB9" w:rsidRDefault="00E71DB9" w:rsidP="00E71DB9">
      <w:pPr>
        <w:ind w:left="555"/>
        <w:jc w:val="left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>⑵ 按学科类型分</w:t>
      </w:r>
    </w:p>
    <w:p w:rsidR="00E71303" w:rsidRDefault="00E71DB9" w:rsidP="00E71303">
      <w:pPr>
        <w:ind w:left="555" w:firstLine="555"/>
        <w:jc w:val="left"/>
        <w:rPr>
          <w:rFonts w:ascii="楷体_GB2312" w:eastAsia="楷体_GB2312" w:hAnsi="Times New Roman"/>
          <w:color w:val="000000"/>
          <w:sz w:val="28"/>
          <w:szCs w:val="28"/>
        </w:rPr>
      </w:pPr>
      <w:r w:rsidRPr="00E71DB9">
        <w:rPr>
          <w:rFonts w:ascii="楷体_GB2312" w:eastAsia="楷体_GB2312" w:hAnsi="Times New Roman" w:hint="eastAsia"/>
          <w:color w:val="000000"/>
          <w:sz w:val="28"/>
          <w:szCs w:val="28"/>
        </w:rPr>
        <w:t>工商管理、管理科学与工程、应用经济学、统计学、教育经济与管理</w:t>
      </w:r>
    </w:p>
    <w:p w:rsidR="00E71303" w:rsidRDefault="00E71303" w:rsidP="00E71303">
      <w:pPr>
        <w:ind w:left="555" w:firstLine="555"/>
        <w:jc w:val="left"/>
        <w:rPr>
          <w:rFonts w:ascii="楷体_GB2312" w:eastAsia="楷体_GB2312" w:hAnsi="Times New Roman"/>
          <w:color w:val="000000"/>
          <w:sz w:val="28"/>
          <w:szCs w:val="28"/>
        </w:rPr>
      </w:pPr>
    </w:p>
    <w:p w:rsidR="00E71303" w:rsidRDefault="00E71303" w:rsidP="00E71303">
      <w:pPr>
        <w:ind w:left="555"/>
        <w:jc w:val="left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>4、次页内容</w:t>
      </w:r>
    </w:p>
    <w:p w:rsidR="00E71303" w:rsidRDefault="00E71303" w:rsidP="00E71303">
      <w:pPr>
        <w:jc w:val="left"/>
        <w:rPr>
          <w:rFonts w:ascii="楷体_GB2312" w:eastAsia="楷体_GB2312" w:hAnsi="Times New Roman"/>
          <w:color w:val="000000"/>
          <w:sz w:val="28"/>
          <w:szCs w:val="28"/>
        </w:rPr>
      </w:pPr>
    </w:p>
    <w:p w:rsidR="00E71DB9" w:rsidRDefault="00E71303" w:rsidP="00E71303">
      <w:pPr>
        <w:jc w:val="left"/>
        <w:rPr>
          <w:rFonts w:ascii="楷体_GB2312" w:eastAsia="楷体_GB2312" w:hAnsi="Times New Roman"/>
          <w:color w:val="000000"/>
          <w:sz w:val="28"/>
          <w:szCs w:val="28"/>
        </w:rPr>
      </w:pPr>
      <w:r>
        <w:rPr>
          <w:rFonts w:ascii="楷体_GB2312" w:eastAsia="楷体_GB2312" w:hAnsiTheme="minorEastAsia"/>
          <w:noProof/>
          <w:sz w:val="28"/>
          <w:szCs w:val="28"/>
        </w:rPr>
        <w:drawing>
          <wp:inline distT="0" distB="0" distL="0" distR="0">
            <wp:extent cx="5274310" cy="4667531"/>
            <wp:effectExtent l="19050" t="0" r="116840" b="94969"/>
            <wp:docPr id="4" name="图片 3" descr="C:\Documents and Settings\Administrator\桌面\QQ截图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QQ截图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88900" dir="27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63C9" w:rsidRDefault="00E71303" w:rsidP="00E71DB9">
      <w:pPr>
        <w:ind w:left="555"/>
        <w:jc w:val="left"/>
        <w:rPr>
          <w:rFonts w:ascii="楷体_GB2312" w:eastAsia="楷体_GB2312" w:hAnsi="Times New Roman"/>
          <w:color w:val="000000"/>
          <w:sz w:val="28"/>
          <w:szCs w:val="28"/>
        </w:rPr>
      </w:pPr>
      <w:r>
        <w:rPr>
          <w:rFonts w:ascii="楷体_GB2312" w:eastAsia="楷体_GB2312" w:hAnsi="Times New Roman" w:hint="eastAsia"/>
          <w:color w:val="000000"/>
          <w:sz w:val="28"/>
          <w:szCs w:val="28"/>
        </w:rPr>
        <w:t>5</w:t>
      </w:r>
      <w:r w:rsidR="005A63C9">
        <w:rPr>
          <w:rFonts w:ascii="楷体_GB2312" w:eastAsia="楷体_GB2312" w:hAnsi="Times New Roman" w:hint="eastAsia"/>
          <w:color w:val="000000"/>
          <w:sz w:val="28"/>
          <w:szCs w:val="28"/>
        </w:rPr>
        <w:t>、搜索方式</w:t>
      </w:r>
      <w:r>
        <w:rPr>
          <w:rFonts w:ascii="楷体_GB2312" w:eastAsia="楷体_GB2312" w:hAnsi="Times New Roman" w:hint="eastAsia"/>
          <w:color w:val="000000"/>
          <w:sz w:val="28"/>
          <w:szCs w:val="28"/>
        </w:rPr>
        <w:t>设计</w:t>
      </w:r>
    </w:p>
    <w:p w:rsidR="005A63C9" w:rsidRDefault="005A63C9" w:rsidP="00E71DB9">
      <w:pPr>
        <w:ind w:left="555"/>
        <w:jc w:val="left"/>
        <w:rPr>
          <w:rFonts w:ascii="楷体_GB2312" w:eastAsia="楷体_GB2312" w:hAnsi="Times New Roman"/>
          <w:color w:val="000000"/>
          <w:sz w:val="28"/>
          <w:szCs w:val="28"/>
        </w:rPr>
      </w:pPr>
      <w:r>
        <w:rPr>
          <w:rFonts w:ascii="楷体_GB2312" w:eastAsia="楷体_GB2312" w:hAnsi="Times New Roman" w:hint="eastAsia"/>
          <w:color w:val="000000"/>
          <w:sz w:val="28"/>
          <w:szCs w:val="28"/>
        </w:rPr>
        <w:t>⑴ 资源库内搜索</w:t>
      </w:r>
    </w:p>
    <w:p w:rsidR="005A63C9" w:rsidRDefault="005A63C9" w:rsidP="00E71DB9">
      <w:pPr>
        <w:ind w:left="555"/>
        <w:jc w:val="left"/>
        <w:rPr>
          <w:rFonts w:ascii="楷体_GB2312" w:eastAsia="楷体_GB2312" w:hAnsi="Times New Roman"/>
          <w:color w:val="000000"/>
          <w:sz w:val="28"/>
          <w:szCs w:val="28"/>
        </w:rPr>
      </w:pPr>
      <w:r>
        <w:rPr>
          <w:rFonts w:ascii="楷体_GB2312" w:eastAsia="楷体_GB2312" w:hAnsi="Times New Roman" w:hint="eastAsia"/>
          <w:color w:val="000000"/>
          <w:sz w:val="28"/>
          <w:szCs w:val="28"/>
        </w:rPr>
        <w:t xml:space="preserve">⑵ </w:t>
      </w:r>
      <w:r w:rsidR="00BB58D8">
        <w:rPr>
          <w:rFonts w:ascii="楷体_GB2312" w:eastAsia="楷体_GB2312" w:hAnsi="Times New Roman" w:hint="eastAsia"/>
          <w:color w:val="000000"/>
          <w:sz w:val="28"/>
          <w:szCs w:val="28"/>
        </w:rPr>
        <w:t>公共</w:t>
      </w:r>
      <w:r w:rsidR="00DA0866">
        <w:rPr>
          <w:rFonts w:ascii="楷体_GB2312" w:eastAsia="楷体_GB2312" w:hAnsi="Times New Roman" w:hint="eastAsia"/>
          <w:color w:val="000000"/>
          <w:sz w:val="28"/>
          <w:szCs w:val="28"/>
        </w:rPr>
        <w:t>搜索</w:t>
      </w:r>
      <w:r w:rsidR="00BB58D8">
        <w:rPr>
          <w:rFonts w:ascii="楷体_GB2312" w:eastAsia="楷体_GB2312" w:hAnsi="Times New Roman" w:hint="eastAsia"/>
          <w:color w:val="000000"/>
          <w:sz w:val="28"/>
          <w:szCs w:val="28"/>
        </w:rPr>
        <w:t>引擎搜索</w:t>
      </w:r>
    </w:p>
    <w:p w:rsidR="00DA0866" w:rsidRDefault="0006185B" w:rsidP="00E71DB9">
      <w:pPr>
        <w:ind w:left="555"/>
        <w:jc w:val="left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lastRenderedPageBreak/>
        <w:t>5</w:t>
      </w:r>
      <w:r w:rsidR="00DA0866">
        <w:rPr>
          <w:rFonts w:ascii="楷体_GB2312" w:eastAsia="楷体_GB2312" w:hAnsiTheme="minorEastAsia" w:hint="eastAsia"/>
          <w:sz w:val="28"/>
          <w:szCs w:val="28"/>
        </w:rPr>
        <w:t>、是否需常用专门软件下载</w:t>
      </w:r>
    </w:p>
    <w:p w:rsidR="00DA0866" w:rsidRDefault="0006185B" w:rsidP="00E71DB9">
      <w:pPr>
        <w:ind w:left="555"/>
        <w:jc w:val="left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>6</w:t>
      </w:r>
      <w:r w:rsidR="00DA0866">
        <w:rPr>
          <w:rFonts w:ascii="楷体_GB2312" w:eastAsia="楷体_GB2312" w:hAnsiTheme="minorEastAsia" w:hint="eastAsia"/>
          <w:sz w:val="28"/>
          <w:szCs w:val="28"/>
        </w:rPr>
        <w:t>、资源更新模式</w:t>
      </w:r>
    </w:p>
    <w:p w:rsidR="00DA0866" w:rsidRDefault="00DA0866" w:rsidP="00E71DB9">
      <w:pPr>
        <w:ind w:left="555"/>
        <w:jc w:val="left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>⑴ 专门人员添加</w:t>
      </w:r>
    </w:p>
    <w:p w:rsidR="00DA0866" w:rsidRDefault="00DA0866" w:rsidP="00E71DB9">
      <w:pPr>
        <w:ind w:left="555"/>
        <w:jc w:val="left"/>
        <w:rPr>
          <w:rFonts w:ascii="楷体_GB2312" w:eastAsia="楷体_GB2312" w:hAnsiTheme="minorEastAsia"/>
          <w:sz w:val="28"/>
          <w:szCs w:val="28"/>
        </w:rPr>
      </w:pPr>
      <w:r>
        <w:rPr>
          <w:rFonts w:ascii="楷体_GB2312" w:eastAsia="楷体_GB2312" w:hAnsiTheme="minorEastAsia" w:hint="eastAsia"/>
          <w:sz w:val="28"/>
          <w:szCs w:val="28"/>
        </w:rPr>
        <w:t>⑵ 教师添加</w:t>
      </w:r>
    </w:p>
    <w:p w:rsidR="00DA0866" w:rsidRDefault="00DA0866" w:rsidP="00E71DB9">
      <w:pPr>
        <w:ind w:left="555"/>
        <w:jc w:val="left"/>
        <w:rPr>
          <w:rFonts w:ascii="楷体_GB2312" w:eastAsia="楷体_GB2312" w:hAnsiTheme="minorEastAsia"/>
          <w:sz w:val="28"/>
          <w:szCs w:val="28"/>
        </w:rPr>
      </w:pPr>
    </w:p>
    <w:p w:rsidR="00BB58D8" w:rsidRDefault="00BB58D8" w:rsidP="00E71DB9">
      <w:pPr>
        <w:ind w:left="555"/>
        <w:jc w:val="left"/>
        <w:rPr>
          <w:rFonts w:ascii="楷体_GB2312" w:eastAsia="楷体_GB2312" w:hAnsiTheme="minorEastAsia"/>
          <w:sz w:val="28"/>
          <w:szCs w:val="28"/>
        </w:rPr>
      </w:pPr>
    </w:p>
    <w:sectPr w:rsidR="00BB58D8" w:rsidSect="00717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EF0" w:rsidRDefault="00CC3EF0" w:rsidP="00295D35">
      <w:r>
        <w:separator/>
      </w:r>
    </w:p>
  </w:endnote>
  <w:endnote w:type="continuationSeparator" w:id="1">
    <w:p w:rsidR="00CC3EF0" w:rsidRDefault="00CC3EF0" w:rsidP="00295D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EF0" w:rsidRDefault="00CC3EF0" w:rsidP="00295D35">
      <w:r>
        <w:separator/>
      </w:r>
    </w:p>
  </w:footnote>
  <w:footnote w:type="continuationSeparator" w:id="1">
    <w:p w:rsidR="00CC3EF0" w:rsidRDefault="00CC3EF0" w:rsidP="00295D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07D86"/>
    <w:multiLevelType w:val="hybridMultilevel"/>
    <w:tmpl w:val="56D46BF0"/>
    <w:lvl w:ilvl="0" w:tplc="43A44A00">
      <w:start w:val="1"/>
      <w:numFmt w:val="japaneseCounting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">
    <w:nsid w:val="22375748"/>
    <w:multiLevelType w:val="hybridMultilevel"/>
    <w:tmpl w:val="5B92696E"/>
    <w:lvl w:ilvl="0" w:tplc="E1C2906E">
      <w:start w:val="1"/>
      <w:numFmt w:val="japaneseCounting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DB9"/>
    <w:rsid w:val="000406C4"/>
    <w:rsid w:val="0006185B"/>
    <w:rsid w:val="000C30BB"/>
    <w:rsid w:val="000F09E6"/>
    <w:rsid w:val="00136585"/>
    <w:rsid w:val="001D7BA1"/>
    <w:rsid w:val="00295D35"/>
    <w:rsid w:val="005170CD"/>
    <w:rsid w:val="005338B7"/>
    <w:rsid w:val="005A63C9"/>
    <w:rsid w:val="007178EC"/>
    <w:rsid w:val="007420DD"/>
    <w:rsid w:val="00AF53D0"/>
    <w:rsid w:val="00B56B5D"/>
    <w:rsid w:val="00B74B96"/>
    <w:rsid w:val="00BB58D8"/>
    <w:rsid w:val="00CB59FA"/>
    <w:rsid w:val="00CC3EF0"/>
    <w:rsid w:val="00DA0866"/>
    <w:rsid w:val="00E53ED3"/>
    <w:rsid w:val="00E71303"/>
    <w:rsid w:val="00E71DB9"/>
    <w:rsid w:val="00F060C6"/>
    <w:rsid w:val="00F16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8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DB9"/>
    <w:pPr>
      <w:ind w:firstLineChars="200" w:firstLine="420"/>
    </w:pPr>
  </w:style>
  <w:style w:type="table" w:styleId="a4">
    <w:name w:val="Table Grid"/>
    <w:basedOn w:val="a1"/>
    <w:uiPriority w:val="59"/>
    <w:rsid w:val="00DA08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295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95D35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95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95D3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6185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618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32</Words>
  <Characters>188</Characters>
  <Application>Microsoft Office Word</Application>
  <DocSecurity>0</DocSecurity>
  <Lines>1</Lines>
  <Paragraphs>1</Paragraphs>
  <ScaleCrop>false</ScaleCrop>
  <Company>WwW.YlmF.CoM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czrang</dc:creator>
  <cp:keywords/>
  <dc:description/>
  <cp:lastModifiedBy>czrang</cp:lastModifiedBy>
  <cp:revision>10</cp:revision>
  <cp:lastPrinted>2013-07-09T07:28:00Z</cp:lastPrinted>
  <dcterms:created xsi:type="dcterms:W3CDTF">2013-07-09T02:01:00Z</dcterms:created>
  <dcterms:modified xsi:type="dcterms:W3CDTF">2013-07-11T07:39:00Z</dcterms:modified>
</cp:coreProperties>
</file>