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76E97904" w:rsidR="003D6C57" w:rsidRPr="00EA2528" w:rsidRDefault="00060088" w:rsidP="003D6C57">
      <w:pPr>
        <w:pStyle w:val="Title"/>
        <w:spacing w:before="0" w:after="400"/>
        <w:jc w:val="right"/>
        <w:rPr>
          <w:rFonts w:ascii="Times New Roman" w:hAnsi="Times New Roman"/>
        </w:rPr>
      </w:pPr>
      <w:r>
        <w:rPr>
          <w:rFonts w:ascii="Times New Roman" w:hAnsi="Times New Roman"/>
        </w:rPr>
        <w:t>Project 1 – Chess Game</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5B058F94" w14:textId="77777777" w:rsidR="009A73C6" w:rsidRPr="00AF2386" w:rsidRDefault="009A73C6" w:rsidP="009A73C6">
      <w:pPr>
        <w:pStyle w:val="ByLine"/>
        <w:rPr>
          <w:rFonts w:ascii="Times New Roman" w:hAnsi="Times New Roman"/>
        </w:rPr>
      </w:pPr>
      <w:r w:rsidRPr="00AF2386">
        <w:rPr>
          <w:rFonts w:ascii="Times New Roman" w:hAnsi="Times New Roman"/>
        </w:rPr>
        <w:t>Prepared by Madison Kuyawa, William Widmer, Bunrith Seng, Robert (James) Castleberry, Scott Flolid</w:t>
      </w:r>
    </w:p>
    <w:p w14:paraId="2E5936F8" w14:textId="38D6E716" w:rsidR="003D6C57" w:rsidRPr="00EA2528" w:rsidRDefault="009A73C6" w:rsidP="003D6C57">
      <w:pPr>
        <w:pStyle w:val="ByLine"/>
        <w:rPr>
          <w:rFonts w:ascii="Times New Roman" w:hAnsi="Times New Roman" w:cs="Times New Roman"/>
        </w:rPr>
      </w:pPr>
      <w:r>
        <w:rPr>
          <w:rFonts w:ascii="Times New Roman" w:hAnsi="Times New Roman" w:cs="Times New Roman"/>
        </w:rPr>
        <w:t>CS3398</w:t>
      </w:r>
    </w:p>
    <w:p w14:paraId="2F9E8B28" w14:textId="00206627" w:rsidR="003D6C57" w:rsidRPr="00EA2528" w:rsidRDefault="009A73C6" w:rsidP="003D6C57">
      <w:pPr>
        <w:pStyle w:val="ByLine"/>
        <w:rPr>
          <w:rFonts w:ascii="Times New Roman" w:hAnsi="Times New Roman" w:cs="Times New Roman"/>
        </w:rPr>
      </w:pPr>
      <w:r>
        <w:rPr>
          <w:rFonts w:ascii="Times New Roman" w:hAnsi="Times New Roman" w:cs="Times New Roman"/>
        </w:rPr>
        <w:t>February 20, 2018</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6727670"/>
      <w:r>
        <w:rPr>
          <w:rFonts w:ascii="Times New Roman" w:hAnsi="Times New Roman"/>
        </w:rPr>
        <w:lastRenderedPageBreak/>
        <w:t xml:space="preserve">Table of </w:t>
      </w:r>
      <w:r w:rsidR="002564B7" w:rsidRPr="00EA2528">
        <w:rPr>
          <w:rFonts w:ascii="Times New Roman" w:hAnsi="Times New Roman"/>
        </w:rPr>
        <w:t>Contents</w:t>
      </w:r>
      <w:bookmarkEnd w:id="0"/>
      <w:bookmarkEnd w:id="1"/>
      <w:bookmarkEnd w:id="2"/>
      <w:bookmarkEnd w:id="3"/>
      <w:bookmarkEnd w:id="4"/>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7E1FCC5D" w14:textId="36C42216" w:rsidR="00331B5D" w:rsidRDefault="00331B5D" w:rsidP="001D65E1">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2458EAA0" w:rsidR="00331B5D" w:rsidRDefault="00F76DF5" w:rsidP="00AF71C9">
      <w:pPr>
        <w:pStyle w:val="TOC2"/>
        <w:rPr>
          <w:noProof/>
        </w:rPr>
      </w:pPr>
      <w:r>
        <w:rPr>
          <w:noProof/>
        </w:rPr>
        <w:t>3.1</w:t>
      </w:r>
      <w:r w:rsidR="00551ECA">
        <w:rPr>
          <w:rFonts w:asciiTheme="minorHAnsi" w:eastAsiaTheme="minorEastAsia" w:hAnsiTheme="minorHAnsi" w:cstheme="minorBidi"/>
          <w:noProof/>
          <w:sz w:val="24"/>
          <w:lang w:val="en-US"/>
        </w:rPr>
        <w:t xml:space="preserve"> </w:t>
      </w:r>
      <w:r>
        <w:rPr>
          <w:noProof/>
        </w:rPr>
        <w:t>Sequence Diagram for pieces</w:t>
      </w:r>
      <w:r w:rsidR="00331B5D">
        <w:rPr>
          <w:noProof/>
        </w:rPr>
        <w:tab/>
      </w:r>
      <w:r w:rsidR="00331B5D">
        <w:rPr>
          <w:noProof/>
        </w:rPr>
        <w:fldChar w:fldCharType="begin"/>
      </w:r>
      <w:r w:rsidR="00331B5D">
        <w:rPr>
          <w:noProof/>
        </w:rPr>
        <w:instrText xml:space="preserve"> PAGEREF _Toc506727682 \h </w:instrText>
      </w:r>
      <w:r w:rsidR="00331B5D">
        <w:rPr>
          <w:noProof/>
        </w:rPr>
      </w:r>
      <w:r w:rsidR="00331B5D">
        <w:rPr>
          <w:noProof/>
        </w:rPr>
        <w:fldChar w:fldCharType="separate"/>
      </w:r>
      <w:r w:rsidR="00331B5D">
        <w:rPr>
          <w:noProof/>
        </w:rPr>
        <w:t>2</w:t>
      </w:r>
      <w:r w:rsidR="00331B5D">
        <w:rPr>
          <w:noProof/>
        </w:rPr>
        <w:fldChar w:fldCharType="end"/>
      </w:r>
    </w:p>
    <w:p w14:paraId="6EB824FA" w14:textId="622621B9" w:rsidR="00F76DF5" w:rsidRDefault="00F76DF5" w:rsidP="00F76DF5">
      <w:pPr>
        <w:pStyle w:val="TOC2"/>
        <w:rPr>
          <w:rFonts w:asciiTheme="minorHAnsi" w:eastAsiaTheme="minorEastAsia" w:hAnsiTheme="minorHAnsi" w:cstheme="minorBidi"/>
          <w:noProof/>
          <w:sz w:val="24"/>
          <w:lang w:val="en-US"/>
        </w:rPr>
      </w:pPr>
      <w:r>
        <w:rPr>
          <w:noProof/>
        </w:rPr>
        <w:t>3.2</w:t>
      </w:r>
      <w:r>
        <w:rPr>
          <w:rFonts w:asciiTheme="minorHAnsi" w:eastAsiaTheme="minorEastAsia" w:hAnsiTheme="minorHAnsi" w:cstheme="minorBidi"/>
          <w:noProof/>
          <w:sz w:val="24"/>
          <w:lang w:val="en-US"/>
        </w:rPr>
        <w:t xml:space="preserve"> </w:t>
      </w:r>
      <w:r>
        <w:rPr>
          <w:noProof/>
        </w:rPr>
        <w:t>Use case diagram</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296F8B40" w14:textId="223E468E" w:rsidR="00F76DF5" w:rsidRDefault="00F76DF5" w:rsidP="00F76DF5">
      <w:pPr>
        <w:pStyle w:val="TOC2"/>
        <w:rPr>
          <w:rFonts w:asciiTheme="minorHAnsi" w:eastAsiaTheme="minorEastAsia" w:hAnsiTheme="minorHAnsi" w:cstheme="minorBidi"/>
          <w:noProof/>
          <w:sz w:val="24"/>
          <w:lang w:val="en-US"/>
        </w:rPr>
      </w:pPr>
      <w:r>
        <w:rPr>
          <w:noProof/>
        </w:rPr>
        <w:t>3.3</w:t>
      </w:r>
      <w:r>
        <w:rPr>
          <w:rFonts w:asciiTheme="minorHAnsi" w:eastAsiaTheme="minorEastAsia" w:hAnsiTheme="minorHAnsi" w:cstheme="minorBidi"/>
          <w:noProof/>
          <w:sz w:val="24"/>
          <w:lang w:val="en-US"/>
        </w:rPr>
        <w:t xml:space="preserve"> </w:t>
      </w:r>
      <w:r w:rsidR="00E633CB">
        <w:rPr>
          <w:noProof/>
        </w:rPr>
        <w:t>Sequence diagram for when a piece is captured</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73DD69D" w14:textId="2C95FBF8" w:rsidR="00F76DF5" w:rsidRDefault="00F76DF5" w:rsidP="00F76DF5">
      <w:pPr>
        <w:pStyle w:val="TOC2"/>
        <w:rPr>
          <w:rFonts w:asciiTheme="minorHAnsi" w:eastAsiaTheme="minorEastAsia" w:hAnsiTheme="minorHAnsi" w:cstheme="minorBidi"/>
          <w:noProof/>
          <w:sz w:val="24"/>
          <w:lang w:val="en-US"/>
        </w:rPr>
      </w:pPr>
      <w:r>
        <w:rPr>
          <w:noProof/>
        </w:rPr>
        <w:t>3.4</w:t>
      </w:r>
      <w:r>
        <w:rPr>
          <w:rFonts w:asciiTheme="minorHAnsi" w:eastAsiaTheme="minorEastAsia" w:hAnsiTheme="minorHAnsi" w:cstheme="minorBidi"/>
          <w:noProof/>
          <w:sz w:val="24"/>
          <w:lang w:val="en-US"/>
        </w:rPr>
        <w:t xml:space="preserve"> </w:t>
      </w:r>
      <w:r w:rsidR="00E633CB">
        <w:rPr>
          <w:noProof/>
        </w:rPr>
        <w:t>state diagram for settings/move history panel</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5A5F1FFF" w14:textId="390ECD76" w:rsidR="00F76DF5" w:rsidRDefault="00F76DF5" w:rsidP="00F76DF5">
      <w:pPr>
        <w:pStyle w:val="TOC2"/>
        <w:rPr>
          <w:rFonts w:asciiTheme="minorHAnsi" w:eastAsiaTheme="minorEastAsia" w:hAnsiTheme="minorHAnsi" w:cstheme="minorBidi"/>
          <w:noProof/>
          <w:sz w:val="24"/>
          <w:lang w:val="en-US"/>
        </w:rPr>
      </w:pPr>
      <w:r>
        <w:rPr>
          <w:noProof/>
        </w:rPr>
        <w:t>3.5</w:t>
      </w:r>
      <w:r>
        <w:rPr>
          <w:rFonts w:asciiTheme="minorHAnsi" w:eastAsiaTheme="minorEastAsia" w:hAnsiTheme="minorHAnsi" w:cstheme="minorBidi"/>
          <w:noProof/>
          <w:sz w:val="24"/>
          <w:lang w:val="en-US"/>
        </w:rPr>
        <w:t xml:space="preserve"> </w:t>
      </w:r>
      <w:r w:rsidR="00E633CB">
        <w:rPr>
          <w:noProof/>
        </w:rPr>
        <w:t>sequence diagram for start button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0E5B671C" w14:textId="2D1F2F41" w:rsidR="00F76DF5" w:rsidRDefault="00F76DF5" w:rsidP="00F76DF5">
      <w:pPr>
        <w:pStyle w:val="TOC2"/>
        <w:rPr>
          <w:rFonts w:asciiTheme="minorHAnsi" w:eastAsiaTheme="minorEastAsia" w:hAnsiTheme="minorHAnsi" w:cstheme="minorBidi"/>
          <w:noProof/>
          <w:sz w:val="24"/>
          <w:lang w:val="en-US"/>
        </w:rPr>
      </w:pPr>
      <w:r>
        <w:rPr>
          <w:noProof/>
        </w:rPr>
        <w:t>3.6</w:t>
      </w:r>
      <w:r>
        <w:rPr>
          <w:rFonts w:asciiTheme="minorHAnsi" w:eastAsiaTheme="minorEastAsia" w:hAnsiTheme="minorHAnsi" w:cstheme="minorBidi"/>
          <w:noProof/>
          <w:sz w:val="24"/>
          <w:lang w:val="en-US"/>
        </w:rPr>
        <w:t xml:space="preserve"> </w:t>
      </w:r>
      <w:r w:rsidR="00E633CB">
        <w:rPr>
          <w:noProof/>
        </w:rPr>
        <w:t>sequence diagram for ending a game</w:t>
      </w:r>
      <w:bookmarkStart w:id="5" w:name="_GoBack"/>
      <w:bookmarkEnd w:id="5"/>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0BCA6602" w14:textId="77777777" w:rsidR="00F76DF5" w:rsidRPr="00F76DF5" w:rsidRDefault="00F76DF5" w:rsidP="00F76DF5">
      <w:pPr>
        <w:rPr>
          <w:rFonts w:eastAsiaTheme="minorEastAsia"/>
        </w:rPr>
      </w:pP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6" w:name="_Toc506727671"/>
      <w:r w:rsidRPr="00EA2528">
        <w:rPr>
          <w:rFonts w:ascii="Times New Roman" w:hAnsi="Times New Roman"/>
        </w:rPr>
        <w:lastRenderedPageBreak/>
        <w:t>Revisions</w:t>
      </w:r>
      <w:bookmarkEnd w:id="6"/>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are general and apply to any SDS, these that are in black are applicable specifically for this course. This template is based on the work by Karl. E Wiegers, Steve McConnel of CXOne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332A90">
      <w:pPr>
        <w:pStyle w:val="Heading1"/>
        <w:numPr>
          <w:ilvl w:val="0"/>
          <w:numId w:val="2"/>
        </w:numPr>
        <w:ind w:left="360"/>
        <w:rPr>
          <w:rFonts w:ascii="Times New Roman" w:hAnsi="Times New Roman"/>
        </w:rPr>
      </w:pPr>
      <w:bookmarkStart w:id="7" w:name="_Toc517668538"/>
      <w:bookmarkStart w:id="8" w:name="_Toc506727672"/>
      <w:r w:rsidRPr="00EA2528">
        <w:rPr>
          <w:rFonts w:ascii="Times New Roman" w:hAnsi="Times New Roman"/>
        </w:rPr>
        <w:lastRenderedPageBreak/>
        <w:t>Introduction</w:t>
      </w:r>
      <w:bookmarkEnd w:id="7"/>
      <w:bookmarkEnd w:id="8"/>
    </w:p>
    <w:p w14:paraId="13ED3CC7" w14:textId="77777777" w:rsidR="000064FC" w:rsidRDefault="002564B7" w:rsidP="00332A90">
      <w:pPr>
        <w:pStyle w:val="Heading2"/>
        <w:numPr>
          <w:ilvl w:val="1"/>
          <w:numId w:val="2"/>
        </w:numPr>
        <w:spacing w:before="280" w:after="280"/>
        <w:ind w:left="420"/>
        <w:rPr>
          <w:rFonts w:ascii="Times New Roman" w:hAnsi="Times New Roman"/>
        </w:rPr>
      </w:pPr>
      <w:bookmarkStart w:id="9" w:name="_Toc506727673"/>
      <w:bookmarkStart w:id="10" w:name="_Toc517668539"/>
      <w:r w:rsidRPr="00EA2528">
        <w:rPr>
          <w:rFonts w:ascii="Times New Roman" w:hAnsi="Times New Roman"/>
        </w:rPr>
        <w:t>Purpose</w:t>
      </w:r>
      <w:bookmarkEnd w:id="9"/>
    </w:p>
    <w:p w14:paraId="45156341" w14:textId="53A59548" w:rsidR="00D17571" w:rsidRPr="00D17571" w:rsidRDefault="00D17571" w:rsidP="00D17571">
      <w:pPr>
        <w:rPr>
          <w:lang w:val="en-US"/>
        </w:rPr>
      </w:pPr>
      <w:r>
        <w:rPr>
          <w:lang w:val="en-US"/>
        </w:rPr>
        <w:t>To design and implement a game of chess that a user can play and use against another player or against an AI.</w:t>
      </w:r>
    </w:p>
    <w:p w14:paraId="0F02D6BF" w14:textId="22398698" w:rsidR="00D32256" w:rsidRPr="000064FC" w:rsidRDefault="002564B7" w:rsidP="00332A90">
      <w:pPr>
        <w:pStyle w:val="Heading2"/>
        <w:numPr>
          <w:ilvl w:val="1"/>
          <w:numId w:val="2"/>
        </w:numPr>
        <w:spacing w:before="280" w:after="280"/>
        <w:ind w:left="420"/>
        <w:rPr>
          <w:rFonts w:ascii="Times New Roman" w:hAnsi="Times New Roman"/>
        </w:rPr>
      </w:pPr>
      <w:bookmarkStart w:id="11" w:name="_Toc506727674"/>
      <w:r w:rsidRPr="000064FC">
        <w:rPr>
          <w:rFonts w:ascii="Times New Roman" w:hAnsi="Times New Roman"/>
        </w:rPr>
        <w:t>System Overview</w:t>
      </w:r>
      <w:bookmarkStart w:id="12" w:name="_Toc517251108"/>
      <w:bookmarkEnd w:id="10"/>
      <w:bookmarkEnd w:id="11"/>
    </w:p>
    <w:p w14:paraId="20BE6CEE" w14:textId="178D8E2C" w:rsidR="00486109" w:rsidRPr="00486109" w:rsidRDefault="00486109">
      <w:pPr>
        <w:pStyle w:val="Comment0"/>
        <w:rPr>
          <w:i w:val="0"/>
          <w:color w:val="auto"/>
        </w:rPr>
      </w:pPr>
      <w:r>
        <w:rPr>
          <w:i w:val="0"/>
          <w:color w:val="auto"/>
        </w:rPr>
        <w:t>Our system will be implemented in java using javafx and fxml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14:paraId="1438345A" w14:textId="77777777" w:rsidR="00486109" w:rsidRPr="00486109" w:rsidRDefault="00486109">
      <w:pPr>
        <w:pStyle w:val="Comment0"/>
        <w:rPr>
          <w:i w:val="0"/>
        </w:rPr>
      </w:pPr>
    </w:p>
    <w:p w14:paraId="25FFC8FD" w14:textId="59139E59" w:rsidR="00D32256" w:rsidRPr="00EA2528" w:rsidRDefault="002564B7" w:rsidP="00332A90">
      <w:pPr>
        <w:pStyle w:val="Heading2"/>
        <w:numPr>
          <w:ilvl w:val="1"/>
          <w:numId w:val="2"/>
        </w:numPr>
        <w:spacing w:before="280" w:after="280"/>
        <w:ind w:left="420"/>
        <w:rPr>
          <w:rFonts w:ascii="Times New Roman" w:hAnsi="Times New Roman"/>
        </w:rPr>
      </w:pPr>
      <w:bookmarkStart w:id="13" w:name="_Toc517251109"/>
      <w:bookmarkStart w:id="14" w:name="_Toc517668543"/>
      <w:bookmarkStart w:id="15" w:name="_Toc506727675"/>
      <w:bookmarkEnd w:id="12"/>
      <w:r w:rsidRPr="00EA2528">
        <w:rPr>
          <w:rFonts w:ascii="Times New Roman" w:hAnsi="Times New Roman"/>
        </w:rPr>
        <w:t>Definitions, Acronyms</w:t>
      </w:r>
      <w:bookmarkEnd w:id="13"/>
      <w:bookmarkEnd w:id="14"/>
      <w:r w:rsidRPr="00EA2528">
        <w:rPr>
          <w:rFonts w:ascii="Times New Roman" w:hAnsi="Times New Roman"/>
        </w:rPr>
        <w:t xml:space="preserve"> and Abbreviations</w:t>
      </w:r>
      <w:bookmarkEnd w:id="15"/>
    </w:p>
    <w:p w14:paraId="46DFF167" w14:textId="0A6EDFEC" w:rsidR="00D17571" w:rsidRDefault="00D17571">
      <w:pPr>
        <w:pStyle w:val="Comment0"/>
        <w:rPr>
          <w:i w:val="0"/>
          <w:color w:val="auto"/>
        </w:rPr>
      </w:pPr>
      <w:r>
        <w:rPr>
          <w:i w:val="0"/>
          <w:color w:val="auto"/>
        </w:rPr>
        <w:t>GUI – Graphical User Interface</w:t>
      </w:r>
    </w:p>
    <w:p w14:paraId="314B6D90" w14:textId="1E4E6D19" w:rsidR="00D17571" w:rsidRDefault="00D17571">
      <w:pPr>
        <w:pStyle w:val="Comment0"/>
        <w:rPr>
          <w:i w:val="0"/>
          <w:color w:val="auto"/>
        </w:rPr>
      </w:pPr>
      <w:r>
        <w:rPr>
          <w:i w:val="0"/>
          <w:color w:val="auto"/>
        </w:rPr>
        <w:t>PvP – Player vs. player</w:t>
      </w:r>
    </w:p>
    <w:p w14:paraId="183CE7F1" w14:textId="42C02B56" w:rsidR="00D17571" w:rsidRPr="00D17571" w:rsidRDefault="00D17571">
      <w:pPr>
        <w:pStyle w:val="Comment0"/>
        <w:rPr>
          <w:i w:val="0"/>
          <w:color w:val="auto"/>
        </w:rPr>
      </w:pPr>
      <w:r>
        <w:rPr>
          <w:i w:val="0"/>
          <w:color w:val="auto"/>
        </w:rPr>
        <w:t>PvAI – Player vs artificial intelligence</w:t>
      </w:r>
    </w:p>
    <w:p w14:paraId="5482C748" w14:textId="4E3B06CD" w:rsidR="00D32256" w:rsidRPr="00EA2528" w:rsidRDefault="002564B7" w:rsidP="00332A90">
      <w:pPr>
        <w:pStyle w:val="Heading2"/>
        <w:numPr>
          <w:ilvl w:val="1"/>
          <w:numId w:val="2"/>
        </w:numPr>
        <w:spacing w:before="280" w:after="280"/>
        <w:ind w:left="420"/>
        <w:rPr>
          <w:rFonts w:ascii="Times New Roman" w:hAnsi="Times New Roman"/>
        </w:rPr>
      </w:pPr>
      <w:bookmarkStart w:id="16" w:name="_Toc517668542"/>
      <w:bookmarkStart w:id="17" w:name="_Toc506727676"/>
      <w:r w:rsidRPr="00EA2528">
        <w:rPr>
          <w:rFonts w:ascii="Times New Roman" w:hAnsi="Times New Roman"/>
        </w:rPr>
        <w:t>Supporting Materials</w:t>
      </w:r>
      <w:bookmarkEnd w:id="16"/>
      <w:bookmarkEnd w:id="17"/>
    </w:p>
    <w:p w14:paraId="2BB62389" w14:textId="2674317C" w:rsidR="00D32256" w:rsidRPr="001D65E1" w:rsidRDefault="002564B7">
      <w:pPr>
        <w:pStyle w:val="Comment0"/>
      </w:pPr>
      <w:r w:rsidRPr="00EA2528">
        <w:t>&lt;Note any references or related materials here.</w:t>
      </w:r>
    </w:p>
    <w:p w14:paraId="057DFA44" w14:textId="62D433C4" w:rsidR="00D32256" w:rsidRPr="00EA2528" w:rsidRDefault="002564B7" w:rsidP="00332A90">
      <w:pPr>
        <w:pStyle w:val="Heading1"/>
        <w:numPr>
          <w:ilvl w:val="0"/>
          <w:numId w:val="2"/>
        </w:numPr>
        <w:ind w:left="360"/>
        <w:rPr>
          <w:rFonts w:ascii="Times New Roman" w:hAnsi="Times New Roman"/>
        </w:rPr>
      </w:pPr>
      <w:bookmarkStart w:id="18" w:name="_Toc517668555"/>
      <w:bookmarkStart w:id="19" w:name="_Toc523123114"/>
      <w:bookmarkStart w:id="20" w:name="_Toc506727678"/>
      <w:bookmarkStart w:id="21" w:name="_Toc517668560"/>
      <w:r w:rsidRPr="00EA2528">
        <w:rPr>
          <w:rFonts w:ascii="Times New Roman" w:hAnsi="Times New Roman"/>
        </w:rPr>
        <w:t>Architecture</w:t>
      </w:r>
      <w:bookmarkEnd w:id="18"/>
      <w:bookmarkEnd w:id="19"/>
      <w:bookmarkEnd w:id="20"/>
    </w:p>
    <w:p w14:paraId="4CF6BEB8" w14:textId="77777777" w:rsidR="00D32256" w:rsidRDefault="002564B7">
      <w:pPr>
        <w:pStyle w:val="Comment0"/>
        <w:rPr>
          <w:color w:val="auto"/>
        </w:rPr>
      </w:pPr>
      <w:r w:rsidRPr="00EA2528">
        <w:t xml:space="preserve">&lt;The architecture provides the top level design view of a system and provides a basis for more detailed design work. </w:t>
      </w:r>
      <w:r w:rsidRPr="00EA2528">
        <w:rPr>
          <w:color w:val="auto"/>
        </w:rPr>
        <w:t>This is the section where you should include your High-Level design Component Diagram.</w:t>
      </w:r>
    </w:p>
    <w:p w14:paraId="188C92E6" w14:textId="63EC498F" w:rsidR="00882EC4" w:rsidRPr="00EA2528" w:rsidRDefault="00882EC4">
      <w:pPr>
        <w:pStyle w:val="Comment0"/>
        <w:rPr>
          <w:color w:val="auto"/>
        </w:rPr>
      </w:pPr>
      <w:r>
        <w:rPr>
          <w:color w:val="auto"/>
        </w:rPr>
        <w:t>Brief description and the class diagram</w:t>
      </w:r>
    </w:p>
    <w:p w14:paraId="55B6B487" w14:textId="4FC9F604"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2" w:name="_Toc523123115"/>
      <w:bookmarkStart w:id="23" w:name="_Toc506727679"/>
      <w:bookmarkStart w:id="24" w:name="_Toc517668556"/>
      <w:r w:rsidRPr="00D4688A">
        <w:rPr>
          <w:rFonts w:ascii="Times New Roman" w:hAnsi="Times New Roman"/>
          <w:sz w:val="28"/>
          <w:szCs w:val="28"/>
        </w:rPr>
        <w:t>Overview</w:t>
      </w:r>
      <w:bookmarkEnd w:id="22"/>
      <w:bookmarkEnd w:id="23"/>
    </w:p>
    <w:p w14:paraId="547C02A9" w14:textId="27380433" w:rsidR="00882EC4" w:rsidRDefault="002564B7">
      <w:pPr>
        <w:pStyle w:val="Comment0"/>
      </w:pPr>
      <w:r w:rsidRPr="00EA2528">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2B05E781" w14:textId="595758DB" w:rsidR="00882EC4" w:rsidRDefault="00882EC4">
      <w:pPr>
        <w:pStyle w:val="Comment0"/>
      </w:pPr>
      <w:r>
        <w:t>Why we separated certain classes from our class diagram</w:t>
      </w:r>
    </w:p>
    <w:p w14:paraId="70571F44" w14:textId="77777777" w:rsidR="00882EC4" w:rsidRPr="00EA2528" w:rsidRDefault="00882EC4">
      <w:pPr>
        <w:pStyle w:val="Comment0"/>
      </w:pPr>
    </w:p>
    <w:p w14:paraId="40467C4F" w14:textId="5A0AEBF7"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5" w:name="_Toc523123116"/>
      <w:bookmarkStart w:id="26" w:name="_Toc506727680"/>
      <w:r w:rsidRPr="00D4688A">
        <w:rPr>
          <w:rFonts w:ascii="Times New Roman" w:hAnsi="Times New Roman"/>
          <w:sz w:val="28"/>
          <w:szCs w:val="28"/>
        </w:rPr>
        <w:t>Component 1..n</w:t>
      </w:r>
      <w:bookmarkEnd w:id="24"/>
      <w:bookmarkEnd w:id="25"/>
      <w:bookmarkEnd w:id="26"/>
    </w:p>
    <w:p w14:paraId="6B1BA755" w14:textId="77777777" w:rsidR="00D32256"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7ACEE224" w14:textId="5527D39C" w:rsidR="00882EC4" w:rsidRPr="00EA2528" w:rsidRDefault="00882EC4">
      <w:pPr>
        <w:pStyle w:val="Comment0"/>
      </w:pPr>
      <w:r>
        <w:t>Talk about each class</w:t>
      </w:r>
    </w:p>
    <w:p w14:paraId="5DEC683E" w14:textId="77777777" w:rsidR="00D32256" w:rsidRPr="00EA2528" w:rsidRDefault="00D32256">
      <w:pPr>
        <w:pStyle w:val="Comment0"/>
      </w:pPr>
    </w:p>
    <w:p w14:paraId="5167F0C8" w14:textId="45455F97" w:rsidR="00D32256" w:rsidRPr="009A180B" w:rsidRDefault="002564B7" w:rsidP="00332A90">
      <w:pPr>
        <w:pStyle w:val="Heading1"/>
        <w:numPr>
          <w:ilvl w:val="0"/>
          <w:numId w:val="2"/>
        </w:numPr>
        <w:ind w:left="360"/>
        <w:rPr>
          <w:rFonts w:ascii="Times New Roman" w:hAnsi="Times New Roman"/>
          <w:szCs w:val="36"/>
        </w:rPr>
      </w:pPr>
      <w:bookmarkStart w:id="27" w:name="_Toc506727681"/>
      <w:r w:rsidRPr="009A180B">
        <w:rPr>
          <w:rFonts w:ascii="Times New Roman" w:hAnsi="Times New Roman"/>
          <w:szCs w:val="36"/>
        </w:rPr>
        <w:t>High-Level Design</w:t>
      </w:r>
      <w:bookmarkEnd w:id="27"/>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3AA4A328" w:rsidR="00E55869" w:rsidRDefault="00803457" w:rsidP="00332A90">
      <w:pPr>
        <w:pStyle w:val="Heading2"/>
        <w:numPr>
          <w:ilvl w:val="1"/>
          <w:numId w:val="2"/>
        </w:numPr>
        <w:spacing w:before="280" w:after="280"/>
        <w:ind w:left="420"/>
        <w:rPr>
          <w:rFonts w:ascii="Times New Roman" w:hAnsi="Times New Roman"/>
        </w:rPr>
      </w:pPr>
      <w:r>
        <w:rPr>
          <w:rFonts w:ascii="Times New Roman" w:hAnsi="Times New Roman"/>
        </w:rPr>
        <w:t>Sequence Diagram for Pieces</w:t>
      </w:r>
    </w:p>
    <w:p w14:paraId="591404CE" w14:textId="73AA0B21" w:rsidR="00803457" w:rsidRPr="00803457" w:rsidRDefault="00803457" w:rsidP="00803457">
      <w:pPr>
        <w:rPr>
          <w:b/>
          <w:color w:val="FF0000"/>
          <w:lang w:val="en-US"/>
        </w:rPr>
      </w:pPr>
      <w:r w:rsidRPr="00803457">
        <w:rPr>
          <w:b/>
          <w:color w:val="FF0000"/>
          <w:lang w:val="en-US"/>
        </w:rPr>
        <w:t>**Bun’s section</w:t>
      </w:r>
    </w:p>
    <w:p w14:paraId="09EF6387" w14:textId="1EEB79B2" w:rsidR="00803457"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4AA8695F" w14:textId="39DF34D5" w:rsidR="00165667" w:rsidRDefault="00165667" w:rsidP="00E55869">
      <w:pPr>
        <w:pStyle w:val="Comment0"/>
      </w:pPr>
    </w:p>
    <w:p w14:paraId="42FAA89E" w14:textId="77777777" w:rsidR="00165667" w:rsidRDefault="00165667" w:rsidP="00E55869">
      <w:pPr>
        <w:pStyle w:val="Comment0"/>
      </w:pPr>
    </w:p>
    <w:p w14:paraId="41B3152E" w14:textId="6C04873C" w:rsidR="00803457" w:rsidRDefault="00803457" w:rsidP="00803457">
      <w:pPr>
        <w:pStyle w:val="Heading2"/>
        <w:numPr>
          <w:ilvl w:val="1"/>
          <w:numId w:val="2"/>
        </w:numPr>
        <w:spacing w:before="280" w:after="280"/>
        <w:ind w:left="420"/>
        <w:rPr>
          <w:rFonts w:ascii="Times New Roman" w:hAnsi="Times New Roman"/>
        </w:rPr>
      </w:pPr>
      <w:r>
        <w:rPr>
          <w:rFonts w:ascii="Times New Roman" w:hAnsi="Times New Roman"/>
        </w:rPr>
        <w:t>Use Case Diagram</w:t>
      </w:r>
    </w:p>
    <w:p w14:paraId="04C50C3A" w14:textId="60007F5D" w:rsidR="00803457" w:rsidRDefault="00803457" w:rsidP="00803457">
      <w:pPr>
        <w:rPr>
          <w:b/>
          <w:color w:val="FF0000"/>
          <w:lang w:val="en-US"/>
        </w:rPr>
      </w:pPr>
      <w:r w:rsidRPr="00803457">
        <w:rPr>
          <w:b/>
          <w:color w:val="FF0000"/>
          <w:lang w:val="en-US"/>
        </w:rPr>
        <w:t>**Scott’s section</w:t>
      </w:r>
    </w:p>
    <w:p w14:paraId="6E4C773E"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E22F638" w14:textId="7A69899B" w:rsidR="008137A9" w:rsidRDefault="008137A9" w:rsidP="00803457">
      <w:pPr>
        <w:rPr>
          <w:b/>
          <w:color w:val="FF0000"/>
          <w:lang w:val="en-US"/>
        </w:rPr>
      </w:pPr>
    </w:p>
    <w:p w14:paraId="622672B7" w14:textId="780BC812" w:rsidR="00165667" w:rsidRPr="00803457" w:rsidRDefault="00165667" w:rsidP="00803457">
      <w:pPr>
        <w:rPr>
          <w:b/>
          <w:color w:val="FF0000"/>
          <w:lang w:val="en-US"/>
        </w:rPr>
      </w:pPr>
    </w:p>
    <w:p w14:paraId="0E405031" w14:textId="2F5C1398"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When a Piece is Captured</w:t>
      </w:r>
    </w:p>
    <w:p w14:paraId="7A6880B6" w14:textId="06876882" w:rsidR="00A0337D" w:rsidRDefault="00A0337D" w:rsidP="00A0337D">
      <w:pPr>
        <w:rPr>
          <w:b/>
          <w:color w:val="FF0000"/>
          <w:lang w:val="en-US"/>
        </w:rPr>
      </w:pPr>
      <w:r w:rsidRPr="00A0337D">
        <w:rPr>
          <w:b/>
          <w:color w:val="FF0000"/>
          <w:lang w:val="en-US"/>
        </w:rPr>
        <w:t>**William’s section</w:t>
      </w:r>
    </w:p>
    <w:p w14:paraId="6C7A6C6C"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13C0F4C2" w14:textId="277F392C" w:rsidR="008137A9" w:rsidRDefault="008137A9" w:rsidP="00A0337D">
      <w:pPr>
        <w:rPr>
          <w:b/>
          <w:color w:val="FF0000"/>
          <w:lang w:val="en-US"/>
        </w:rPr>
      </w:pPr>
    </w:p>
    <w:p w14:paraId="1A650D26" w14:textId="5C843973" w:rsidR="008137A9" w:rsidRPr="00A0337D" w:rsidRDefault="008137A9" w:rsidP="00A0337D">
      <w:pPr>
        <w:rPr>
          <w:b/>
          <w:color w:val="FF0000"/>
          <w:lang w:val="en-US"/>
        </w:rPr>
      </w:pPr>
    </w:p>
    <w:p w14:paraId="54513068" w14:textId="15073F27"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State Machine for the Settings/Move History Panel</w:t>
      </w:r>
    </w:p>
    <w:p w14:paraId="61546785" w14:textId="69DF60A8" w:rsidR="00B95BF6" w:rsidRDefault="00B95BF6" w:rsidP="008137A9">
      <w:pPr>
        <w:pStyle w:val="Comment0"/>
        <w:rPr>
          <w:i w:val="0"/>
          <w:color w:val="auto"/>
        </w:rPr>
      </w:pPr>
      <w:r>
        <w:rPr>
          <w:i w:val="0"/>
          <w:color w:val="auto"/>
        </w:rPr>
        <w:t>The following state machine diagram displays the state of the side panel. There are two states that the Settings/Move History panel may have: ‘Settings’ or ‘Move History’.</w:t>
      </w:r>
    </w:p>
    <w:p w14:paraId="398BEF43" w14:textId="284EC8B8" w:rsidR="007E49C2" w:rsidRPr="00B95BF6" w:rsidRDefault="007E49C2" w:rsidP="007E49C2">
      <w:pPr>
        <w:pStyle w:val="Comment0"/>
        <w:ind w:left="720" w:firstLine="720"/>
        <w:rPr>
          <w:i w:val="0"/>
          <w:color w:val="auto"/>
        </w:rPr>
      </w:pPr>
      <w:r>
        <w:rPr>
          <w:i w:val="0"/>
          <w:noProof/>
          <w:color w:val="auto"/>
        </w:rPr>
        <w:drawing>
          <wp:inline distT="0" distB="0" distL="0" distR="0" wp14:anchorId="71770CAA" wp14:editId="3865A845">
            <wp:extent cx="4362919" cy="36725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16">
                      <a:extLst>
                        <a:ext uri="{28A0092B-C50C-407E-A947-70E740481C1C}">
                          <a14:useLocalDpi xmlns:a14="http://schemas.microsoft.com/office/drawing/2010/main" val="0"/>
                        </a:ext>
                      </a:extLst>
                    </a:blip>
                    <a:stretch>
                      <a:fillRect/>
                    </a:stretch>
                  </pic:blipFill>
                  <pic:spPr>
                    <a:xfrm>
                      <a:off x="0" y="0"/>
                      <a:ext cx="4368598" cy="3677370"/>
                    </a:xfrm>
                    <a:prstGeom prst="rect">
                      <a:avLst/>
                    </a:prstGeom>
                  </pic:spPr>
                </pic:pic>
              </a:graphicData>
            </a:graphic>
          </wp:inline>
        </w:drawing>
      </w:r>
    </w:p>
    <w:p w14:paraId="6A4A87EB" w14:textId="7AB61940" w:rsidR="008137A9" w:rsidRDefault="008137A9" w:rsidP="00A0337D">
      <w:pPr>
        <w:rPr>
          <w:b/>
          <w:color w:val="FF0000"/>
          <w:lang w:val="en-US"/>
        </w:rPr>
      </w:pPr>
    </w:p>
    <w:p w14:paraId="36F3B0E0" w14:textId="77777777" w:rsidR="00165667" w:rsidRPr="00A0337D" w:rsidRDefault="00165667" w:rsidP="00A0337D">
      <w:pPr>
        <w:rPr>
          <w:b/>
          <w:color w:val="FF0000"/>
          <w:lang w:val="en-US"/>
        </w:rPr>
      </w:pPr>
    </w:p>
    <w:p w14:paraId="49BADFFF" w14:textId="240DFF86"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Start Button</w:t>
      </w:r>
    </w:p>
    <w:p w14:paraId="4810806F" w14:textId="526827F8" w:rsidR="00A0337D" w:rsidRDefault="00A0337D" w:rsidP="00A0337D">
      <w:pPr>
        <w:rPr>
          <w:b/>
          <w:color w:val="FF0000"/>
          <w:lang w:val="en-US"/>
        </w:rPr>
      </w:pPr>
      <w:r w:rsidRPr="00A0337D">
        <w:rPr>
          <w:b/>
          <w:color w:val="FF0000"/>
          <w:lang w:val="en-US"/>
        </w:rPr>
        <w:t>**James Section 1</w:t>
      </w:r>
    </w:p>
    <w:p w14:paraId="19EF3D8B"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0D22C04" w14:textId="3DD54855" w:rsidR="008137A9" w:rsidRDefault="008137A9" w:rsidP="00A0337D">
      <w:pPr>
        <w:rPr>
          <w:b/>
          <w:color w:val="FF0000"/>
          <w:lang w:val="en-US"/>
        </w:rPr>
      </w:pPr>
    </w:p>
    <w:p w14:paraId="3A44BF3E" w14:textId="77777777" w:rsidR="00165667" w:rsidRPr="00A0337D" w:rsidRDefault="00165667" w:rsidP="00A0337D">
      <w:pPr>
        <w:rPr>
          <w:b/>
          <w:color w:val="FF0000"/>
          <w:lang w:val="en-US"/>
        </w:rPr>
      </w:pPr>
    </w:p>
    <w:p w14:paraId="213007CA" w14:textId="0AE957FA"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Ending a Game</w:t>
      </w:r>
    </w:p>
    <w:p w14:paraId="1F259BFC" w14:textId="0A18B7CC" w:rsidR="00A0337D" w:rsidRDefault="00A0337D" w:rsidP="00A0337D">
      <w:pPr>
        <w:rPr>
          <w:b/>
          <w:color w:val="FF0000"/>
          <w:lang w:val="en-US"/>
        </w:rPr>
      </w:pPr>
      <w:r w:rsidRPr="008137A9">
        <w:rPr>
          <w:b/>
          <w:color w:val="FF0000"/>
          <w:lang w:val="en-US"/>
        </w:rPr>
        <w:t>**James Section 2</w:t>
      </w:r>
    </w:p>
    <w:p w14:paraId="19673594"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714FB1DC" w14:textId="77777777" w:rsidR="008137A9" w:rsidRPr="008137A9" w:rsidRDefault="008137A9" w:rsidP="00A0337D">
      <w:pPr>
        <w:rPr>
          <w:b/>
          <w:color w:val="FF0000"/>
          <w:lang w:val="en-US"/>
        </w:rPr>
      </w:pPr>
    </w:p>
    <w:p w14:paraId="73EDFA4F" w14:textId="77777777" w:rsidR="00882EC4" w:rsidRDefault="00882EC4" w:rsidP="00E55869">
      <w:pPr>
        <w:pStyle w:val="Comment0"/>
      </w:pPr>
    </w:p>
    <w:p w14:paraId="356200AD" w14:textId="77777777" w:rsidR="00882EC4" w:rsidRPr="00EA2528" w:rsidRDefault="00882EC4" w:rsidP="00E55869">
      <w:pPr>
        <w:pStyle w:val="Comment0"/>
      </w:pPr>
    </w:p>
    <w:bookmarkEnd w:id="21"/>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7"/>
      <w:footerReference w:type="default" r:id="rId1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42F7" w14:textId="77777777" w:rsidR="00375660" w:rsidRDefault="00375660">
      <w:r>
        <w:separator/>
      </w:r>
    </w:p>
  </w:endnote>
  <w:endnote w:type="continuationSeparator" w:id="0">
    <w:p w14:paraId="54CAA54E" w14:textId="77777777" w:rsidR="00375660" w:rsidRDefault="0037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2B34B2B2" w:rsidR="00D32256" w:rsidRDefault="00375660">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B95BF6">
      <w:rPr>
        <w:noProof/>
      </w:rPr>
      <w:t>03/01/18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7F2B9" w14:textId="77777777" w:rsidR="00375660" w:rsidRDefault="00375660">
      <w:r>
        <w:separator/>
      </w:r>
    </w:p>
  </w:footnote>
  <w:footnote w:type="continuationSeparator" w:id="0">
    <w:p w14:paraId="493DD67B" w14:textId="77777777" w:rsidR="00375660" w:rsidRDefault="0037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123A0ED" w:rsidR="00D32256" w:rsidRPr="00E37C3B" w:rsidRDefault="002564B7">
    <w:pPr>
      <w:pStyle w:val="Header"/>
      <w:pBdr>
        <w:bottom w:val="single" w:sz="4" w:space="1" w:color="auto"/>
      </w:pBd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E37C3B">
      <w:rPr>
        <w:i/>
      </w:rPr>
      <w:t>Project 1- Chess Game</w:t>
    </w:r>
    <w:r>
      <w:rPr>
        <w:i/>
      </w:rPr>
      <w:tab/>
      <w:t xml:space="preserve">Page </w:t>
    </w:r>
    <w:r>
      <w:rPr>
        <w:i/>
      </w:rPr>
      <w:fldChar w:fldCharType="begin"/>
    </w:r>
    <w:r>
      <w:rPr>
        <w:i/>
      </w:rPr>
      <w:instrText xml:space="preserve"> PAGE </w:instrText>
    </w:r>
    <w:r>
      <w:rPr>
        <w:i/>
      </w:rPr>
      <w:fldChar w:fldCharType="separate"/>
    </w:r>
    <w:r w:rsidR="00882EC4">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r>
      <w:t>Construx Confidential</w:t>
    </w:r>
  </w:p>
  <w:p w14:paraId="5D62DDDE" w14:textId="31E1FEFA" w:rsidR="00D32256" w:rsidRDefault="003D6C57">
    <w:pPr>
      <w:pStyle w:val="Header"/>
      <w:tabs>
        <w:tab w:val="clear" w:pos="3960"/>
      </w:tabs>
    </w:pPr>
    <w:r>
      <w:rPr>
        <w:noProof/>
        <w:sz w:val="20"/>
        <w:lang w:val="en-US"/>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Project ]</w:t>
    </w:r>
    <w:r w:rsidR="002564B7">
      <w:fldChar w:fldCharType="end"/>
    </w:r>
    <w:r w:rsidR="002564B7">
      <w:t xml:space="preserve"> </w:t>
    </w:r>
    <w:r w:rsidR="00375660">
      <w:fldChar w:fldCharType="begin"/>
    </w:r>
    <w:r w:rsidR="00375660">
      <w:instrText xml:space="preserve"> SUBJECT  \* MERGEFORMAT </w:instrText>
    </w:r>
    <w:r w:rsidR="00375660">
      <w:fldChar w:fldCharType="separate"/>
    </w:r>
    <w:r w:rsidR="002564B7">
      <w:t>Software Design Specification</w:t>
    </w:r>
    <w:r w:rsidR="0037566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513928D5"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sidR="00E37C3B">
      <w:rPr>
        <w:i/>
      </w:rPr>
      <w:t xml:space="preserve"> for Project 1 – Chess Game</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73555">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C57"/>
    <w:rsid w:val="000064FC"/>
    <w:rsid w:val="00020A02"/>
    <w:rsid w:val="00060088"/>
    <w:rsid w:val="00070E73"/>
    <w:rsid w:val="00132E84"/>
    <w:rsid w:val="00165667"/>
    <w:rsid w:val="00184A1A"/>
    <w:rsid w:val="001D65E1"/>
    <w:rsid w:val="001E3133"/>
    <w:rsid w:val="00213805"/>
    <w:rsid w:val="00220B8A"/>
    <w:rsid w:val="0025005C"/>
    <w:rsid w:val="002564B7"/>
    <w:rsid w:val="002C676A"/>
    <w:rsid w:val="00331B5D"/>
    <w:rsid w:val="00332A90"/>
    <w:rsid w:val="00375660"/>
    <w:rsid w:val="003B0E06"/>
    <w:rsid w:val="003D6C57"/>
    <w:rsid w:val="00486109"/>
    <w:rsid w:val="004D7D3E"/>
    <w:rsid w:val="00551ECA"/>
    <w:rsid w:val="00573555"/>
    <w:rsid w:val="005C7571"/>
    <w:rsid w:val="006B1911"/>
    <w:rsid w:val="007249A9"/>
    <w:rsid w:val="007B680B"/>
    <w:rsid w:val="007E49C2"/>
    <w:rsid w:val="007F7702"/>
    <w:rsid w:val="00803457"/>
    <w:rsid w:val="008137A9"/>
    <w:rsid w:val="00860A4C"/>
    <w:rsid w:val="00866753"/>
    <w:rsid w:val="00882EC4"/>
    <w:rsid w:val="008A25C5"/>
    <w:rsid w:val="009431B0"/>
    <w:rsid w:val="009A180B"/>
    <w:rsid w:val="009A73C6"/>
    <w:rsid w:val="009E2026"/>
    <w:rsid w:val="00A0337D"/>
    <w:rsid w:val="00A04EE7"/>
    <w:rsid w:val="00AE1854"/>
    <w:rsid w:val="00AF71C9"/>
    <w:rsid w:val="00B95BF6"/>
    <w:rsid w:val="00BE2687"/>
    <w:rsid w:val="00CC394B"/>
    <w:rsid w:val="00CF4C0C"/>
    <w:rsid w:val="00D17571"/>
    <w:rsid w:val="00D315D5"/>
    <w:rsid w:val="00D32256"/>
    <w:rsid w:val="00D4688A"/>
    <w:rsid w:val="00DA7051"/>
    <w:rsid w:val="00E37C3B"/>
    <w:rsid w:val="00E55869"/>
    <w:rsid w:val="00E633CB"/>
    <w:rsid w:val="00E72675"/>
    <w:rsid w:val="00EA2528"/>
    <w:rsid w:val="00EB16B4"/>
    <w:rsid w:val="00F01835"/>
    <w:rsid w:val="00F109FF"/>
    <w:rsid w:val="00F76DF5"/>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docId w15:val="{8CC7C5B2-FCE5-AC47-85DE-E4420FE9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BAB2-9F8E-4F4F-8619-ACD283B7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5174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M Kuyawa</cp:lastModifiedBy>
  <cp:revision>13</cp:revision>
  <cp:lastPrinted>2001-06-29T13:47:00Z</cp:lastPrinted>
  <dcterms:created xsi:type="dcterms:W3CDTF">2018-03-02T03:26:00Z</dcterms:created>
  <dcterms:modified xsi:type="dcterms:W3CDTF">2018-03-02T05:41:00Z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