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5614F049" w:rsidR="001900D5" w:rsidRDefault="001900D5" w:rsidP="000B587E">
      <w:r>
        <w:t>Date</w:t>
      </w:r>
      <w:r w:rsidR="00B14389">
        <w:t xml:space="preserve">: 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3AD8F20" w:rsidR="000B587E" w:rsidRDefault="002B0529" w:rsidP="000B587E">
            <w:r>
              <w:t>U</w:t>
            </w:r>
            <w:r w:rsidRPr="002B0529">
              <w:t>ser authentication</w:t>
            </w:r>
            <w:r>
              <w:t>.</w:t>
            </w:r>
          </w:p>
        </w:tc>
        <w:tc>
          <w:tcPr>
            <w:tcW w:w="5130" w:type="dxa"/>
          </w:tcPr>
          <w:p w14:paraId="56BF7CE0" w14:textId="6DFEC5F0" w:rsidR="000B587E" w:rsidRDefault="002B0529" w:rsidP="000B587E">
            <w:r w:rsidRPr="002B0529">
              <w:t>User ordering and concrete testing data</w:t>
            </w:r>
            <w:r>
              <w:t>.</w:t>
            </w:r>
          </w:p>
        </w:tc>
        <w:tc>
          <w:tcPr>
            <w:tcW w:w="3150" w:type="dxa"/>
          </w:tcPr>
          <w:p w14:paraId="0B266F0D" w14:textId="06A8D09E" w:rsidR="000B587E" w:rsidRDefault="002B0529" w:rsidP="000B587E">
            <w:r>
              <w:t>None.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07FEFE4" w:rsidR="000B587E" w:rsidRDefault="002B0529" w:rsidP="000B587E">
            <w:r w:rsidRPr="002B0529">
              <w:t>Nada</w:t>
            </w:r>
            <w:r>
              <w:t>.</w:t>
            </w:r>
          </w:p>
        </w:tc>
        <w:tc>
          <w:tcPr>
            <w:tcW w:w="5130" w:type="dxa"/>
          </w:tcPr>
          <w:p w14:paraId="79B622B5" w14:textId="0CAFBEE7" w:rsidR="000B587E" w:rsidRDefault="002B0529" w:rsidP="000B587E">
            <w:r w:rsidRPr="002B0529">
              <w:t>Update pages with employee options</w:t>
            </w:r>
            <w:r>
              <w:t>.</w:t>
            </w:r>
          </w:p>
        </w:tc>
        <w:tc>
          <w:tcPr>
            <w:tcW w:w="3150" w:type="dxa"/>
          </w:tcPr>
          <w:p w14:paraId="5B5E7FB9" w14:textId="5D8507D3" w:rsidR="000B587E" w:rsidRDefault="002B0529" w:rsidP="000B587E">
            <w:r>
              <w:t xml:space="preserve">Math Yet Again. 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5EC6E59" w:rsidR="000B587E" w:rsidRDefault="002B0529" w:rsidP="000B587E">
            <w:r w:rsidRPr="002B0529">
              <w:t>Started on cart screen</w:t>
            </w:r>
            <w:r>
              <w:t xml:space="preserve">. </w:t>
            </w:r>
          </w:p>
        </w:tc>
        <w:tc>
          <w:tcPr>
            <w:tcW w:w="5130" w:type="dxa"/>
          </w:tcPr>
          <w:p w14:paraId="725EE9DA" w14:textId="651EFC6F" w:rsidR="000B587E" w:rsidRDefault="002B0529" w:rsidP="000B587E">
            <w:r w:rsidRPr="002B0529">
              <w:t>Finish up cart screen and start on barista pages</w:t>
            </w:r>
            <w:r>
              <w:t>.</w:t>
            </w:r>
          </w:p>
        </w:tc>
        <w:tc>
          <w:tcPr>
            <w:tcW w:w="3150" w:type="dxa"/>
          </w:tcPr>
          <w:p w14:paraId="3E3E5019" w14:textId="1A950BB7" w:rsidR="000B587E" w:rsidRDefault="002B0529" w:rsidP="000B587E">
            <w:r>
              <w:t xml:space="preserve">None. 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A317D5A" w:rsidR="000B587E" w:rsidRDefault="002B0529" w:rsidP="000B587E">
            <w:r w:rsidRPr="002B0529">
              <w:t>Set up navigation and routing with login. All pages from last sprit and hooked together. Finished sprint 1 burndown chart and standup documents. Updated sprint planning docs.</w:t>
            </w:r>
          </w:p>
        </w:tc>
        <w:tc>
          <w:tcPr>
            <w:tcW w:w="5130" w:type="dxa"/>
          </w:tcPr>
          <w:p w14:paraId="50A79D97" w14:textId="73A86025" w:rsidR="000B587E" w:rsidRDefault="002B0529" w:rsidP="000B587E">
            <w:r>
              <w:t>W</w:t>
            </w:r>
            <w:r w:rsidRPr="002B0529">
              <w:t>orking on order confirmation page. Decided to make it a model that will pop up once the cart is implemented. Maybe start working on testing once done.</w:t>
            </w:r>
          </w:p>
        </w:tc>
        <w:tc>
          <w:tcPr>
            <w:tcW w:w="3150" w:type="dxa"/>
          </w:tcPr>
          <w:p w14:paraId="49559946" w14:textId="1D7D68A6" w:rsidR="000B587E" w:rsidRDefault="002B0529" w:rsidP="000B587E">
            <w:r w:rsidRPr="002B0529">
              <w:t>None right now</w:t>
            </w:r>
            <w:r>
              <w:t>.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0249EA95" w:rsidR="009345E2" w:rsidRDefault="002B05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315745F" wp14:editId="791E4F7A">
            <wp:extent cx="5936877" cy="4215504"/>
            <wp:effectExtent l="0" t="0" r="6985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A02B85" w14:textId="0475647C" w:rsidR="009345E2" w:rsidRDefault="009345E2" w:rsidP="009345E2">
      <w:pPr>
        <w:pStyle w:val="Heading1"/>
      </w:pPr>
      <w:r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00DEFA5C" w:rsidR="005D2EBC" w:rsidRPr="005D2EBC" w:rsidRDefault="002B0529" w:rsidP="005D2EBC">
      <w:r>
        <w:rPr>
          <w:noProof/>
        </w:rPr>
        <w:lastRenderedPageBreak/>
        <w:drawing>
          <wp:inline distT="0" distB="0" distL="0" distR="0" wp14:anchorId="0CB892BF" wp14:editId="1C123098">
            <wp:extent cx="91440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35795"/>
    <w:rsid w:val="00277056"/>
    <w:rsid w:val="002B0529"/>
    <w:rsid w:val="00390EF2"/>
    <w:rsid w:val="005608D4"/>
    <w:rsid w:val="005B102F"/>
    <w:rsid w:val="005D2EBC"/>
    <w:rsid w:val="005E157C"/>
    <w:rsid w:val="009345E2"/>
    <w:rsid w:val="0098735B"/>
    <w:rsid w:val="00B14389"/>
    <w:rsid w:val="00B92674"/>
    <w:rsid w:val="00CD2D59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Milestone3.2!$C$9:$L$9</c:f>
              <c:numCache>
                <c:formatCode>General</c:formatCode>
                <c:ptCount val="10"/>
                <c:pt idx="0">
                  <c:v>3.4</c:v>
                </c:pt>
                <c:pt idx="1">
                  <c:v>3.4</c:v>
                </c:pt>
                <c:pt idx="2">
                  <c:v>3.4</c:v>
                </c:pt>
                <c:pt idx="3">
                  <c:v>3.4</c:v>
                </c:pt>
                <c:pt idx="4">
                  <c:v>3.4</c:v>
                </c:pt>
                <c:pt idx="5">
                  <c:v>3.4</c:v>
                </c:pt>
                <c:pt idx="6">
                  <c:v>3.4</c:v>
                </c:pt>
                <c:pt idx="7">
                  <c:v>3.4</c:v>
                </c:pt>
                <c:pt idx="8">
                  <c:v>3.4</c:v>
                </c:pt>
                <c:pt idx="9">
                  <c:v>3.4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6925-459E-9512-6FE67C65751A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Milestone3.2!$C$10:$L$10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6925-459E-9512-6FE67C6575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Milestone3.2!$C$11:$L$11</c:f>
              <c:numCache>
                <c:formatCode>General</c:formatCode>
                <c:ptCount val="10"/>
                <c:pt idx="0">
                  <c:v>34</c:v>
                </c:pt>
                <c:pt idx="1">
                  <c:v>33</c:v>
                </c:pt>
                <c:pt idx="2">
                  <c:v>33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33</c:v>
                </c:pt>
                <c:pt idx="8">
                  <c:v>33</c:v>
                </c:pt>
                <c:pt idx="9">
                  <c:v>33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6925-459E-9512-6FE67C65751A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Milestone3.2!$C$12:$L$12</c:f>
              <c:numCache>
                <c:formatCode>General</c:formatCode>
                <c:ptCount val="10"/>
                <c:pt idx="0">
                  <c:v>30.6</c:v>
                </c:pt>
                <c:pt idx="1">
                  <c:v>27.200000000000003</c:v>
                </c:pt>
                <c:pt idx="2">
                  <c:v>23.800000000000004</c:v>
                </c:pt>
                <c:pt idx="3">
                  <c:v>20.400000000000006</c:v>
                </c:pt>
                <c:pt idx="4">
                  <c:v>17.000000000000007</c:v>
                </c:pt>
                <c:pt idx="5">
                  <c:v>13.600000000000007</c:v>
                </c:pt>
                <c:pt idx="6">
                  <c:v>10.200000000000006</c:v>
                </c:pt>
                <c:pt idx="7">
                  <c:v>6.800000000000006</c:v>
                </c:pt>
                <c:pt idx="8">
                  <c:v>3.4000000000000061</c:v>
                </c:pt>
                <c:pt idx="9">
                  <c:v>6.2172489379008766E-15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6925-459E-9512-6FE67C6575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1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Daily</a:t>
                </a:r>
                <a:r>
                  <a:rPr lang="en-US" baseline="0"/>
                  <a:t> Hours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9</cp:revision>
  <dcterms:created xsi:type="dcterms:W3CDTF">2019-03-07T21:18:00Z</dcterms:created>
  <dcterms:modified xsi:type="dcterms:W3CDTF">2022-10-20T22:50:00Z</dcterms:modified>
</cp:coreProperties>
</file>