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www.linkedin.com/in/abhinav-pandey-560447262 | github.com/abhinavpandey010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aspiring AI/ML Engineer with a strong foundation in Python, Flask, and machine learning techniques.  Proven ability to develop and deploy web applications, demonstrated through the creation of a gender recognition web application using TensorFlow, Keras, and OpenCV. Eager to leverage my skills and contribute to innovative projects within a challenging and collaborative environment. Seeking an entry-level position to further develop my expertise and contribute to cutting-edge AI/ML solutions.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Python (NumPy, Pandas), JavaScript, Java</w:t>
      </w:r>
    </w:p>
    <w:p>
      <w:pPr>
        <w:spacing w:after="120"/>
      </w:pPr>
      <w:r>
        <w:t>**Frameworks/Libraries:** Flask, TensorFlow, Keras, OpenCV</w:t>
      </w:r>
    </w:p>
    <w:p>
      <w:pPr>
        <w:spacing w:after="120"/>
      </w:pPr>
      <w:r>
        <w:t>**Databases:** MySQL</w:t>
      </w:r>
    </w:p>
    <w:p>
      <w:pPr>
        <w:spacing w:after="120"/>
      </w:pPr>
      <w:r>
        <w:t>**Tools:** Git, HTML, CSS</w:t>
      </w:r>
    </w:p>
    <w:p>
      <w:pPr>
        <w:spacing w:after="120"/>
      </w:pPr>
      <w:r>
        <w:t>**AI/ML:** Deep Learning, Gender Recognition, Model Building (Further development in progress)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**Gender Recognition Web App** | *Independent Project* | 2023 - Present</w:t>
      </w:r>
    </w:p>
    <w:p>
      <w:pPr>
        <w:spacing w:after="120"/>
      </w:pPr>
      <w:r>
        <w:t>* Developed a Flask-based web application for gender recognition in group photos using TensorFlow, Keras, and OpenCV.</w:t>
      </w:r>
    </w:p>
    <w:p>
      <w:pPr>
        <w:spacing w:after="120"/>
      </w:pPr>
      <w:r>
        <w:t>* Implemented a MySQL database to store and visualize metadata, enabling analysis of group data.</w:t>
      </w:r>
    </w:p>
    <w:p>
      <w:pPr>
        <w:spacing w:after="120"/>
      </w:pPr>
      <w:r>
        <w:t>* Achieved [Quantifiable Result, e.g., X% accuracy in gender classification on a test dataset].  *(Add a quantifiable achievement here.  If accuracy is not readily available, consider another metric like images processed per second or a specific technical improvement.)*</w:t>
      </w:r>
    </w:p>
    <w:p>
      <w:pPr>
        <w:spacing w:after="120"/>
      </w:pPr>
      <w:r>
        <w:t>* Currently developing real-time detection and live video analysis capabilities.  *(GitHub link to project)*</w:t>
      </w:r>
    </w:p>
    <w:p>
      <w:pPr>
        <w:spacing w:after="120"/>
      </w:pPr>
      <w:r>
        <w:t>**Social Internship - Gayatri Pariwar, Kondagaon District, Chhattisgarh** | *Volunteer* | 2022 - 2023</w:t>
      </w:r>
    </w:p>
    <w:p>
      <w:pPr>
        <w:spacing w:after="120"/>
      </w:pPr>
      <w:r>
        <w:t>* Delivered 70+ lectures on anti-addiction awareness and personality development to local school children.</w:t>
      </w:r>
    </w:p>
    <w:p>
      <w:pPr>
        <w:spacing w:after="120"/>
      </w:pPr>
      <w:r>
        <w:t>* Assisted in organizing community programs focused on anti-substance abuse campaigns.</w:t>
      </w:r>
    </w:p>
    <w:p>
      <w:pPr>
        <w:spacing w:after="120"/>
      </w:pPr>
      <w:r>
        <w:t>* Identified and reported gaps in community awareness programs to improve future initiatives.</w:t>
      </w:r>
    </w:p>
    <w:p>
      <w:pPr>
        <w:spacing w:after="120"/>
      </w:pPr>
      <w:r>
        <w:t>**NCC Senior Under Officer** | *National Cadet Corps* | 2020 - 2022</w:t>
      </w:r>
    </w:p>
    <w:p>
      <w:pPr>
        <w:spacing w:after="120"/>
      </w:pPr>
      <w:r>
        <w:t>* Led a team of 160 cadets, providing efficient training and fostering leadership skills.</w:t>
      </w:r>
    </w:p>
    <w:p>
      <w:pPr>
        <w:spacing w:after="120"/>
      </w:pPr>
      <w:r>
        <w:t>* Managed logistics and coordinated activities for various cadet training sessions.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**Bachelor of Computer Applications (BCA)** | Dev Sanskrati Vishwavidyalaya | Expected Graduation: 2025</w:t>
      </w:r>
    </w:p>
    <w:p>
      <w:pPr>
        <w:spacing w:after="120"/>
      </w:pPr>
      <w:r>
        <w:t>**Intermediate (CBSE)** | 93%</w:t>
      </w:r>
    </w:p>
    <w:p>
      <w:pPr>
        <w:spacing w:after="120"/>
      </w:pPr>
      <w:r>
        <w:t>**Matriculation (CBSE)** | 88%</w:t>
      </w:r>
    </w:p>
    <w:p>
      <w:r>
        <w:rPr>
          <w:b/>
          <w:color w:val="0066CC"/>
          <w:sz w:val="24"/>
        </w:rPr>
        <w:t>📜 **Certifications** *(Add any relevant certifications here)*</w:t>
      </w:r>
    </w:p>
    <w:p>
      <w:pPr>
        <w:spacing w:after="120"/>
      </w:pPr>
      <w:r>
        <w:t>*(Optional: Add a Portfolio section linking to deployed projects or GitHub repositories.)*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