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bibi" w:cs="Habibi" w:eastAsia="Habibi" w:hAnsi="Habibi"/>
          <w:sz w:val="40"/>
          <w:szCs w:val="40"/>
        </w:rPr>
      </w:pPr>
      <w:r w:rsidDel="00000000" w:rsidR="00000000" w:rsidRPr="00000000">
        <w:rPr>
          <w:rFonts w:ascii="Habibi" w:cs="Habibi" w:eastAsia="Habibi" w:hAnsi="Habibi"/>
          <w:sz w:val="40"/>
          <w:szCs w:val="40"/>
          <w:rtl w:val="0"/>
        </w:rPr>
        <w:t xml:space="preserve">Meeting #8</w:t>
      </w:r>
    </w:p>
    <w:p w:rsidR="00000000" w:rsidDel="00000000" w:rsidP="00000000" w:rsidRDefault="00000000" w:rsidRPr="00000000" w14:paraId="00000002">
      <w:pPr>
        <w:jc w:val="center"/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June 21 2022</w:t>
      </w:r>
    </w:p>
    <w:p w:rsidR="00000000" w:rsidDel="00000000" w:rsidP="00000000" w:rsidRDefault="00000000" w:rsidRPr="00000000" w14:paraId="00000003">
      <w:pPr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Habibi" w:cs="Habibi" w:eastAsia="Habibi" w:hAnsi="Habib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instructions: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ICS4U Final Project.docx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Henry Liu, Chris Park, James Wong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Figure out what each class does specifically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specific attributes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up test main for the user and profile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henry’s code to new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parent child class relationship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 (extended play) </w:t>
        <w:tab/>
        <w:tab/>
        <w:t xml:space="preserve">child class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</w:t>
        <w:tab/>
        <w:tab/>
        <w:tab/>
        <w:tab/>
        <w:t xml:space="preserve">parent class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SONG IS DONE !!!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IS DONE !!!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PROFILE IS DONE !!!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finished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audio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album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artist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Flavour: 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Album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songs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EP (less than 6 songs)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songs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Favourite genre 1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Favourite genre 2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Favourite genre 3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Favourite genre 4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Is subscribed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account balance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subscribe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Unsubscribe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email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Song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artist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album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country/region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 username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bib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tOd0hh0TJZMWnGhI4XbCoG5tFVfB6CT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bib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