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-270" w:right="-420" w:hanging="180"/>
        <w:jc w:val="center"/>
        <w:rPr>
          <w:rFonts w:ascii="Cambria" w:cs="Cambria" w:eastAsia="Cambria" w:hAnsi="Cambria"/>
          <w:b w:val="1"/>
          <w:bCs w:val="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Everlast Chigoba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(803) 463-9376 | etchigoba@gmail.com |  </w:t>
      </w:r>
      <w:hyperlink r:id="rId6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Cambria" w:cs="Cambria" w:eastAsia="Cambria" w:hAnsi="Cambria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line="3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mallCaps w:val="1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00" w:lineRule="auto"/>
        <w:rPr>
          <w:rFonts w:ascii="Cambria" w:cs="Cambria" w:eastAsia="Cambria" w:hAnsi="Cambria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34"/>
          <w:tab w:val="right" w:leader="none" w:pos="11064"/>
        </w:tabs>
        <w:spacing w:line="30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University of South Carolina  |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Columbia, SC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ab/>
        <w:t xml:space="preserve">          Expected Graduation May 2028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34"/>
          <w:tab w:val="right" w:leader="none" w:pos="11064"/>
        </w:tabs>
        <w:spacing w:line="300" w:lineRule="auto"/>
        <w:rPr>
          <w:rFonts w:ascii="Cambria" w:cs="Cambria" w:eastAsia="Cambria" w:hAnsi="Cambria"/>
          <w:b w:val="1"/>
          <w:bCs w:val="1"/>
          <w:i w:val="1"/>
          <w:iCs w:val="1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1"/>
          <w:szCs w:val="21"/>
          <w:rtl w:val="0"/>
        </w:rPr>
        <w:t xml:space="preserve">B.S. in Computer Science</w:t>
      </w:r>
    </w:p>
    <w:p w:rsidR="00000000" w:rsidDel="00000000" w:rsidP="00000000" w:rsidRDefault="00000000" w:rsidRPr="00000000" w14:paraId="00000008">
      <w:pPr>
        <w:tabs>
          <w:tab w:val="left" w:leader="none" w:pos="1134"/>
          <w:tab w:val="right" w:leader="none" w:pos="11064"/>
        </w:tabs>
        <w:spacing w:line="300" w:lineRule="auto"/>
        <w:rPr>
          <w:rFonts w:ascii="Cambria" w:cs="Cambria" w:eastAsia="Cambria" w:hAnsi="Cambria"/>
          <w:b w:val="1"/>
          <w:bCs w:val="1"/>
          <w:i w:val="1"/>
          <w:iCs w:val="1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1"/>
          <w:szCs w:val="21"/>
          <w:rtl w:val="0"/>
        </w:rPr>
        <w:t xml:space="preserve">Concentration in Artificial Intelligence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1"/>
          <w:szCs w:val="21"/>
          <w:rtl w:val="0"/>
        </w:rPr>
        <w:t xml:space="preserve">Minor in Mathematics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1"/>
          <w:szCs w:val="21"/>
          <w:rtl w:val="0"/>
        </w:rPr>
        <w:tab/>
        <w:t xml:space="preserve">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tabs>
          <w:tab w:val="left" w:leader="none" w:pos="1134"/>
          <w:tab w:val="right" w:leader="none" w:pos="11064"/>
        </w:tabs>
        <w:spacing w:line="300" w:lineRule="auto"/>
        <w:ind w:left="720" w:hanging="360"/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Relevant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Courses: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Operating Systems, Computer Networks, Programming Language Structures, Data Structures and Algorithms, Linear Algebra, Foundations of Computation, Digital Logic Design, Advanced Programming Techniques, Capstone Computing Project I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tabs>
          <w:tab w:val="left" w:leader="none" w:pos="1134"/>
          <w:tab w:val="right" w:leader="none" w:pos="11064"/>
        </w:tabs>
        <w:spacing w:line="300" w:lineRule="auto"/>
        <w:ind w:left="720" w:hanging="360"/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Honors: 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Dean’s List, Capstone Scholar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134"/>
          <w:tab w:val="right" w:leader="none" w:pos="11064"/>
        </w:tabs>
        <w:spacing w:line="300" w:lineRule="auto"/>
        <w:rPr>
          <w:rFonts w:ascii="Cambria" w:cs="Cambria" w:eastAsia="Cambria" w:hAnsi="Cambria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00000" w:space="1" w:sz="6" w:val="single"/>
        </w:pBdr>
        <w:spacing w:line="3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mallCap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00" w:lineRule="auto"/>
        <w:rPr>
          <w:rFonts w:ascii="Cambria" w:cs="Cambria" w:eastAsia="Cambria" w:hAnsi="Cambria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00" w:lineRule="auto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Languages (ordered by proficiency): 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Java, JavaScript, Python, C++, PowerShell, Prolog, HTML, MIPS</w:t>
      </w:r>
    </w:p>
    <w:p w:rsidR="00000000" w:rsidDel="00000000" w:rsidP="00000000" w:rsidRDefault="00000000" w:rsidRPr="00000000" w14:paraId="0000000F">
      <w:pPr>
        <w:spacing w:line="300" w:lineRule="auto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Tools and Frameworks: 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Git, GitHub, AppsAnywhere, Numecent Cloudpaging Studio, Dell TechDirect, Microsoft Office, JavaFX, VS Code</w:t>
      </w:r>
    </w:p>
    <w:p w:rsidR="00000000" w:rsidDel="00000000" w:rsidP="00000000" w:rsidRDefault="00000000" w:rsidRPr="00000000" w14:paraId="00000010">
      <w:pPr>
        <w:spacing w:line="300" w:lineRule="auto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Certifications: 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AppsAnywhere Certified Packager Training, Dell TechDirect Technician</w:t>
      </w:r>
    </w:p>
    <w:p w:rsidR="00000000" w:rsidDel="00000000" w:rsidP="00000000" w:rsidRDefault="00000000" w:rsidRPr="00000000" w14:paraId="00000011">
      <w:pPr>
        <w:spacing w:line="300" w:lineRule="auto"/>
        <w:rPr>
          <w:rFonts w:ascii="Cambria" w:cs="Cambria" w:eastAsia="Cambria" w:hAnsi="Cambria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000000" w:space="1" w:sz="6" w:val="single"/>
        </w:pBdr>
        <w:spacing w:line="3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mallCaps w:val="1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00" w:lineRule="auto"/>
        <w:rPr>
          <w:rFonts w:ascii="Cambria" w:cs="Cambria" w:eastAsia="Cambria" w:hAnsi="Cambria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134"/>
          <w:tab w:val="right" w:leader="none" w:pos="11064"/>
        </w:tabs>
        <w:spacing w:line="30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University of South Carolina | Columbia, SC</w:t>
        <w:tab/>
        <w:t xml:space="preserve">May 2026 - Present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1064"/>
        </w:tabs>
        <w:spacing w:line="3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Student IT Technician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tabs>
          <w:tab w:val="left" w:leader="none" w:pos="1134"/>
          <w:tab w:val="right" w:leader="none" w:pos="11064"/>
        </w:tabs>
        <w:spacing w:line="300" w:lineRule="auto"/>
        <w:ind w:left="720" w:hanging="36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Packaged, virtualized, and deployed complex engineering software suites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(Keysight ADS, IC-CAP, PTC Creo, Siemens STAR-CCM+, etc) via AppsAnywhere and Cloudpaging Studio.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tabs>
          <w:tab w:val="left" w:leader="none" w:pos="1134"/>
          <w:tab w:val="right" w:leader="none" w:pos="11064"/>
        </w:tabs>
        <w:spacing w:line="300" w:lineRule="auto"/>
        <w:ind w:left="720" w:hanging="36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Authored automated PowerShell lifecycle AppEvents (pre-checks, firewall rule provisioning, registry injection, and post-session cleanup) to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ensure seamless, isolated application execution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tabs>
          <w:tab w:val="left" w:leader="none" w:pos="1134"/>
          <w:tab w:val="right" w:leader="none" w:pos="11064"/>
        </w:tabs>
        <w:spacing w:line="300" w:lineRule="auto"/>
        <w:ind w:left="720" w:hanging="36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Managed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hardware diagnostics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 warranty dispatches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component replacements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across college workstations utilizing Dell TechDirect certification workflows.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tabs>
          <w:tab w:val="left" w:leader="none" w:pos="1134"/>
          <w:tab w:val="right" w:leader="none" w:pos="11064"/>
        </w:tabs>
        <w:spacing w:line="300" w:lineRule="auto"/>
        <w:ind w:left="720" w:hanging="36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Delivered tier-1/tier-2 endpoint support across laboratory environments,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resolving operating system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 and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 licensing server configuration issues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1064"/>
        </w:tabs>
        <w:spacing w:line="30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1064"/>
        </w:tabs>
        <w:spacing w:line="30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Jeep Rogers YMCA|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Columbia, SC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1"/>
          <w:szCs w:val="21"/>
          <w:rtl w:val="0"/>
        </w:rPr>
        <w:tab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Mar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. 2023 - Present</w:t>
      </w:r>
    </w:p>
    <w:p w:rsidR="00000000" w:rsidDel="00000000" w:rsidP="00000000" w:rsidRDefault="00000000" w:rsidRPr="00000000" w14:paraId="0000001C">
      <w:pPr>
        <w:tabs>
          <w:tab w:val="left" w:leader="none" w:pos="1134"/>
          <w:tab w:val="right" w:leader="none" w:pos="11064"/>
        </w:tabs>
        <w:spacing w:line="300" w:lineRule="auto"/>
        <w:rPr>
          <w:rFonts w:ascii="Cambria" w:cs="Cambria" w:eastAsia="Cambria" w:hAnsi="Cambria"/>
          <w:i w:val="1"/>
          <w:iCs w:val="1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1"/>
          <w:szCs w:val="21"/>
          <w:rtl w:val="0"/>
        </w:rPr>
        <w:t xml:space="preserve">Lifeguard (Part-Time)</w:t>
        <w:tab/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00" w:lineRule="auto"/>
        <w:ind w:left="720" w:hanging="360"/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Ensured the safety of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 50+ daily patrons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in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high-volume community aquatic center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00" w:lineRule="auto"/>
        <w:ind w:left="720" w:hanging="360"/>
        <w:rPr>
          <w:rFonts w:ascii="Cambria" w:cs="Cambria" w:eastAsia="Cambria" w:hAnsi="Cambria"/>
          <w:sz w:val="21"/>
          <w:szCs w:val="21"/>
          <w:u w:val="none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Maintained facility standards by conducting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hourly chemical balance tests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and safety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00" w:lineRule="auto"/>
        <w:ind w:left="720" w:hanging="360"/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Collaborated with at least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2 other lifeguards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to manage rotations and coordinate emergency response drills.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00" w:lineRule="auto"/>
        <w:ind w:left="0" w:firstLine="0"/>
        <w:rPr>
          <w:rFonts w:ascii="Cambria" w:cs="Cambria" w:eastAsia="Cambria" w:hAnsi="Cambria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000000" w:space="1" w:sz="6" w:val="single"/>
        </w:pBdr>
        <w:spacing w:line="3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mallCaps w:val="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00" w:lineRule="auto"/>
        <w:rPr>
          <w:rFonts w:ascii="Cambria" w:cs="Cambria" w:eastAsia="Cambria" w:hAnsi="Cambria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134"/>
          <w:tab w:val="right" w:leader="none" w:pos="11064"/>
        </w:tabs>
        <w:spacing w:line="30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Puzzle Palace</w:t>
      </w:r>
      <w:r w:rsidDel="00000000" w:rsidR="00000000" w:rsidRPr="00000000">
        <w:rPr>
          <w:rFonts w:ascii="Cambria" w:cs="Cambria" w:eastAsia="Cambria" w:hAnsi="Cambria"/>
          <w:b w:val="1"/>
          <w:bCs w:val="1"/>
          <w:smallCaps w:val="1"/>
          <w:rtl w:val="0"/>
        </w:rPr>
        <w:t xml:space="preserve"> |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Game Project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ab/>
        <w:t xml:space="preserve">Aug. - Dec. 2025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00" w:lineRule="auto"/>
        <w:ind w:left="720" w:hanging="360"/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Developed an interactive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JavaFX escape-room game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featuring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3 difficulty levels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 multiple rooms,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20+ logic, math, and word puzzles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using an MVC-style architecture.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00" w:lineRule="auto"/>
        <w:ind w:left="720" w:hanging="360"/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Implemented core game systems including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scoring, timers, hint limits, difficulty multipliers, and progress tracking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 improving gameplay flow and replayability.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00" w:lineRule="auto"/>
        <w:ind w:left="720" w:hanging="360"/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Designed modular backend logic using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Facade pattern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to manage puzzles, rooms, player state, and transitions, enabling clean separation between UI and game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1064"/>
        </w:tabs>
        <w:spacing w:line="300" w:lineRule="auto"/>
        <w:rPr>
          <w:rFonts w:ascii="Cambria" w:cs="Cambria" w:eastAsia="Cambria" w:hAnsi="Cambria"/>
          <w:i w:val="1"/>
          <w:iCs w:val="1"/>
          <w:smallCap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00" w:lineRule="auto"/>
        <w:ind w:left="0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S-etchigoba?tab=repositori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