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课 程 作 业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课程作业名称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   结合大模型的Java知识问答机器人 </w:t>
      </w:r>
      <w:r>
        <w:rPr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曹秦鲁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2023150203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作业时间：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2024年11月22日（周五）~2024年12月25日（周三）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课程作业报告提交时间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7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作业目的与要求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课程作业目的：</w:t>
            </w:r>
            <w:r>
              <w:rPr>
                <w:rFonts w:hint="eastAsia"/>
              </w:rPr>
              <w:t>Java程序设计综合练习，含GUI、多线程、I/O、网络通信等。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课程作业要求：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编写Java应用程序，实现“结合大模型的Java知识问答机器人”。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人机交互界面：使用命令行窗口（不得分）或图形用户界面（10分）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大模型：允许用户从腾讯混元大模型、百度文心一言大模型、阿里通义千问大模型或其他大模型中（至少支持两个大模型）选择使用一个大模型（20分）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多线程&amp;网络通信：能够并行处理多个用户的网络请求，每个用户请求都应该在一个新的线程中处理，以避免阻塞主线程（20分）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测试案例：要求测试Java程序设计方面的选择题、判断题、程序填空题和编程题（每个题型至少测试两个例子），并就测试效果做出简单分析（20分）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日志记录：在本地文本文件（.txt）中记录人机对话过程（20分）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特色功能：可以列出自己实现的其他特色功能（每个特色功能5分，最多记两个特色功能共10分）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在报告中附上程序截图、完整的运行结果截图和详细的文字说明。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）本次课程作业满分为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）本次课程作业截至时间</w:t>
            </w:r>
            <w:r>
              <w:rPr>
                <w:rFonts w:hint="eastAsia"/>
              </w:rPr>
              <w:t>2024年12月25日（周**）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，本次课程作业</w:t>
            </w:r>
            <w:r>
              <w:rPr>
                <w:rFonts w:hint="eastAsia" w:cs="宋体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hint="eastAsia" w:cs="宋体"/>
                <w:color w:val="FF0000"/>
              </w:rPr>
              <w:t>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；课程作业报告的首页，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请准确填写“学院”、“专业”、“报告人”、“学号”、“班级”、“课程作业报告提交时间”等信息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t>panweike@szu.edu.cn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7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编写Java应用程序，实现“结合大模型的Java知识问答机器人”。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人机交互界面：使用命令行窗口（不得分）或图形用户界面（10分）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大模型：允许用户从腾讯混元大模型、百度文心一言大模型、阿里通义千问大模型或其他大模型中（至少支持两个大模型）选择使用一个大模型（20分）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多线程&amp;网络通信：能够并行处理多个用户的网络请求，每个用户请求都应该在一个新的线程中处理，以避免阻塞主线程（20分）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测试案例：要求测试Java程序设计方面的选择题、判断题、程序填空题和编程题（每个题型至少测试两个例子），并就测试效果做出简单分析（20分）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日志记录：在本地文本文件（.txt）中记录人机对话过程（20分）</w:t>
            </w:r>
          </w:p>
          <w:p>
            <w:pPr>
              <w:numPr>
                <w:ilvl w:val="0"/>
                <w:numId w:val="1"/>
              </w:num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特色功能：可以列出自己实现的其他特色功能（每个特色功能5分，最多记两个特色功能共10分）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在报告中附上程序截图、完整的运行结果截图和详细的文字说明。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pPr>
              <w:pStyle w:val="2"/>
            </w:pPr>
            <w:r>
              <w:t>1. 项目概述</w:t>
            </w:r>
          </w:p>
          <w:p>
            <w:r>
              <w:t>本项目旨在开发一个结合大模型的Java知识问答机器人，用户可以通过图形用户界面（GUI）与机器人进行交互，选择不同的大模型（如阿里通义千问、百度文心一言）来获取问题的答案。项目实现了多线程处理，确保用户请求不会阻塞主线程，并且能够记录聊天日志到本地文件。</w:t>
            </w:r>
          </w:p>
          <w:p/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需求分析</w:t>
            </w:r>
          </w:p>
          <w:p>
            <w:pPr>
              <w:rPr>
                <w:sz w:val="24"/>
                <w:szCs w:val="24"/>
              </w:rPr>
            </w:pPr>
          </w:p>
          <w:p>
            <w:r>
              <w:t>人机交互界面：使用图形用户界面（GUI）进行交互。</w:t>
            </w:r>
          </w:p>
          <w:p/>
          <w:p>
            <w:r>
              <w:t>大模型选择：支持至少两种大模型（阿里通义千问、百度文心一言）。</w:t>
            </w:r>
          </w:p>
          <w:p/>
          <w:p>
            <w:r>
              <w:t>多线程处理：每个用户请求在新的线程中处理，避免阻塞主线程。</w:t>
            </w:r>
          </w:p>
          <w:p/>
          <w:p>
            <w:r>
              <w:t>日志记录：记录聊天过程到本地文本文件。</w:t>
            </w:r>
          </w:p>
          <w:p/>
          <w:p>
            <w:r>
              <w:t>测试案例：编写测试案例以验证程序功能。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2. 系统架构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2.1 核心组件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JavaKnowledgeBot: 主界面类，继承自JFrame，负责UI展示和用户交互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ModelAPI: 统一的API接口定义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AliyunAPI: 阿里云通义千问API实现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BaiduAPI: 百度文心一言API实现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ModelAPIFactory: API工厂类，负责创建具体的API实例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Config: 配置类，存储API密钥等配置信息</w:t>
            </w:r>
          </w:p>
          <w:p>
            <w:pPr>
              <w:rPr>
                <w:rFonts w:hint="default" w:ascii="Consolas" w:hAnsi="Consolas" w:eastAsia="宋体" w:cs="Consolas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- StreamingResponse: 流式输出处理类，实现打字机效果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          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特色功能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- CodeHighlighter: 代码高亮处理类，支持多种编程语言的语法高亮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lang w:val="en-US" w:eastAsia="zh-CN"/>
              </w:rPr>
              <w:t>特色功能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2.2 技术栈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界面框架：Java Swing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网络请求：OkHttp3（支持异步请求和超时控制）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JSON处理：org.json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并发处理：Java ExecutorService（线程池管理）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文本处理：Java Regex（正则表达式处理）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API集成：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 xml:space="preserve">   阿里云通义千问 API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 xml:space="preserve">   百度文心一言 API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配置管理：Properties（配置文件管理）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- 文件操作：Java IO（日志和历史记录管理）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3. 功能特性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3.1 用户界面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厂商选择：支持在阿里云和百度AI模型间切换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聊天界面：显示对话历史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输入区域：用户输入框和发送按钮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实时响应：异步处理AI响应，不阻塞UI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3.2 对话功能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多模型支持：支持与不同AI服务商的模型对话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历史记录：自动保存对话历史到本地文件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实时切换：支持在不同模型间无缝切换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异步处理：使用线程池处理AI请求，保证UI响应性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3.3 数据持久化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对话日志：按厂商分别保存对话记录</w:t>
            </w:r>
          </w:p>
          <w:p>
            <w:r>
              <w:rPr>
                <w:rFonts w:hint="eastAsia"/>
              </w:rPr>
              <w:t>- 配置管理：通过配置文件管理API密钥等敏感信息</w:t>
            </w:r>
          </w:p>
          <w:p/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4. 代码实现详解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4.1 主界面实现 (JavaKnowledgeBot.java)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主要功能：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初始化图形界面组件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处理用户输入和发送消息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管理对话历史记录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 处理模型切换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- 流式输出控制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color w:val="FF0000"/>
                <w:lang w:val="en-US" w:eastAsia="zh-CN"/>
              </w:rPr>
              <w:t xml:space="preserve">  特色功能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- 代码高亮显示</w:t>
            </w: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/>
                <w:color w:val="FF0000"/>
                <w:lang w:val="en-US" w:eastAsia="zh-CN"/>
              </w:rPr>
              <w:t>特色功能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代码解释：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1) 类定义和成员变量：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JavaKnowledgeBot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JFrame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JComboBox&lt;String&gt; vendorComboBox;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模型选择下拉框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JTextPane chatTextPane;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聊天记录显示区域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JTextField inputTextField;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用户输入框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JButton sendButton;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发送按钮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ExecutorService threadPool;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线程池，用于异步处理请求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StreamingResponse streamingResponse;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流式输出管理器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JButton pauseButton;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暂停/继续按钮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JSlider speedSlider;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速度调节滑块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String[] VENDORS = {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"阿里-通义千问"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"百度-文心一言"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支持的AI模型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</w:t>
            </w:r>
          </w:p>
          <w:p>
            <w:pPr>
              <w:rPr>
                <w:rFonts w:hint="eastAsia" w:ascii="Consolas" w:hAnsi="Consolas" w:eastAsia="宋体" w:cs="Consolas"/>
                <w:lang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=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2) 构造函数实现：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JavaKnowledgeBot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setTitle(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"知识问答机器人"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setSize(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800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600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setDefaultCloseOperation(JFrame.DO_NOTHING_ON_CLOSE);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setLocationRelativeTo(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setMinimumSize(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Dimension(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600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400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addWindowListener(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java.awt.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.WindowAdapter()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@Override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windowClosing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(java.awt.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.WindowEvent windowEvent)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closeApplication();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初始化线程池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threadPool = Executors.newCachedThreadPool();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创建布局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setLayout(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BorderLayout(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创建所有面板和组件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createPanels();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初始化流式输出管理器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streamingResponse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StreamingResponse(chatTextPane);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添加控制面板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addControlPanel();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初始加载默认厂商的聊天记录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loadChatRecord();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3) 消息发送处理：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```java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onSendMessage(ActionEvent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userInput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inputTextField.getText().trim();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(!userInput.isEmpty())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显示用户消息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chatTextArea.append(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"User: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userInput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saveChatRecord(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"User: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userInput);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inputTextField.setText(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异步处理AI响应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threadPool.submit(() -&gt;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ModelAPI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api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createAPIInstance((String) vendorComboBox.getSelectedItem());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modelResponse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api.call(userInput);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SwingUtilities.invokeLater(() -&gt;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chatTextArea.append(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"Bot: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modelResponse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saveChatRecord(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"Bot: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modelResponse);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});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(Exception ex)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ex.printStackTrace();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SwingUtilities.invokeLater(() -&gt;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chatTextArea.append(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"Error: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ex.getMessage()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});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4.2 API接口定义 (ModelAPI.java)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public interface ModelAPI {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 xml:space="preserve">    // 统一的API调用接口，接收用户输入，返回AI响应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 xml:space="preserve">    String call(String userInput) throws Exception;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这个接口定义了所有AI模型实现必须提供的方法，确保了不同模型实现的一致性。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4.3 阿里云API实现 (AliyunAPI.java)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阿里云API使用官方提供的SDK进行调用，不需要手动管理URL和HTTP请求。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AliyunAPI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implements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ModelAPI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 apiKey;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String model;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AliyunAPI()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从配置类获取API密钥和模型名称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.apiKey = Config.ALIYUN_API_KEY;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.model = Config.ALIYUN_MODEL;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@Override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 call(String userInput)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ApiException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创建通义千问API调用实例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Generation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gen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Generation();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设置系统角色消息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Message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systemMsg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Message.builder()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.role(Role.SYSTEM.getValue())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.content(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"You are a helpful assistant."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设置用户输入消息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Message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userMsg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Message.builder()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.role(Role.USER.getValue())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.content(userInput)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构建API调用参数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GenerationParam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GenerationParam.builder()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.apiKey(apiKey)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设置API密钥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.model(model)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设置模型名称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.messages(Arrays.asList(systemMsg, userMsg))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设置消息列表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.resultFormat(GenerationParam.ResultFormat.MESSAGE)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设置返回格式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调用API并获取响应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GenerationResult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gen.call(param);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从结果中提取回复内容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result.getOutput().getChoices().get(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).getMessage().getContent();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主要特点：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1. SDK集成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使用官方SDK管理API调用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自动处理认证和请求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提供类型安全的API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2. 消息构建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支持系统角色设置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支持多轮对话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结构化的消息格式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3. 参数配置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灵活的参数设置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支持多种模型选择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可配置返回格式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4. 错误处理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SDK级别的异常处理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类型安全的响应解析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完整的错误信息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4.4 百度API实现 (BaiduAPI.java)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代码解释：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BaiduAPI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implements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ModelAPI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String apiKey;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 secretKey;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String apiUrl;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OkHttpClient httpClient;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BaiduAPI()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.apiKey = Config.BAIDU_API_KEY;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.secretKey = Config.BAIDU_SECRET_KEY;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.apiUrl = Config.BAIDU_API_URL;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配置 OkHttpClient，添加超时设置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.httpClient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OkHttpClient.Builder()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.connectTimeout(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TimeUnit.SECONDS)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.writeTimeout(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TimeUnit.SECONDS)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.readTimeout(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60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TimeUnit.SECONDS)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@Override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 call(String userInput)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Exception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accessToken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getAccessToken();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apiUrl + accessToken;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构建请求体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JSONObject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requestBody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JSONObject();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JSONArray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messages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JSONArray();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JSONObject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userMessage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JSONObject();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userMessage.put(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"role"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"user"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userMessage.put(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"content"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userInput);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messages.put(userMessage);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requestBody.put(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"messages"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messages);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发送请求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Request.Builder()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.url(url)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.post(RequestBody.create(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    MediaType.parse(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"application/json"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    requestBody.toString()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.addHeader(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"Content-Type"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"application/json"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httpClient.newCall(request).execute())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(!response.isSuccessful())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IOException(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"API 调用失败: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response.code()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response.message());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JSONObject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jsonResponse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JSONObject(response.body().string());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(jsonResponse.has(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"error_code"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IOException(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"API 错误: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    jsonResponse.getInt(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"error_code"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 -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    jsonResponse.getString(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"error_msg"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jsonResponse.getString(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"result"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(Exception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System.err.println(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"API 调用出错: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e.getMessage());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throw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获取访问令牌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 getAccessToken()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IOException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tokenUrl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"https://aip.baidubce.com/oauth/2.0/token"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RequestBody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FormBody.Builder()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.add(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"grant_type"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"client_credentials"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.add(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"client_id"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apiKey)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.add(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"client_secret"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secretKey)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Request.Builder()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.url(tokenUrl)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.post(body)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.addHeader(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"Content-Type"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"application/x-www-form-urlencoded"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httpClient.newCall(request).execute())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(!response.isSuccessful())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IOException(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"认证失败: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response.code()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response.message());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JSONObject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jsonResponse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JSONObject(response.body().string());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jsonResponse.getString(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"access_token"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4.5 工厂类实现 (ModelAPIFactory.java)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代码解释：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ModelAPIFactory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ModelAPI createAPI(String vendorModel)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根据选择的厂商创建对应的API实例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(vendorModel.contains(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"阿里"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AliyunAPI();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(vendorModel.contains(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"百度"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BaiduAPI();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throw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IllegalArgumentException(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"不支持的AI模型: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vendorModel);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  <w:color w:val="FF0000"/>
              </w:rPr>
              <w:t>工厂模式</w:t>
            </w:r>
            <w:r>
              <w:rPr>
                <w:rFonts w:hint="default" w:ascii="Consolas" w:hAnsi="Consolas" w:cs="Consolas"/>
              </w:rPr>
              <w:t>（Factory Pattern）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工厂模式是一种创建型设计模式，它提供了一种创建对象的最佳方式。在本项目中，工厂模式主要用于创建不同AI模型的API实例。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 xml:space="preserve"> 工厂模式的</w:t>
            </w:r>
            <w:r>
              <w:rPr>
                <w:rFonts w:hint="eastAsia" w:ascii="Consolas" w:hAnsi="Consolas" w:cs="Consolas"/>
                <w:lang w:val="en-US" w:eastAsia="zh-CN"/>
              </w:rPr>
              <w:t>2</w:t>
            </w:r>
            <w:r>
              <w:rPr>
                <w:rFonts w:hint="default" w:ascii="Consolas" w:hAnsi="Consolas" w:cs="Consolas"/>
              </w:rPr>
              <w:t>个核心作用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a. 封装对象创建过程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- 客户端代码不需要知道具体类的创建细节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- 示例：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// 不使用工厂模式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if (vendor.equals("阿里")) {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api = new AliyunAPI();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api.setConfig(...);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api.initialize(...);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} else if (vendor.equals("百度")) {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api = new BaiduAPI();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api.setCredentials(...);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api.setup(...);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}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// 使用工厂模式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ModelAPI api = ModelAPIFactory.createAPI(vendor);  // 一行代码搞定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```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b. 便于扩展新功能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- 添加新的AI模型只需要三步：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1. 创建新的API实现类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2. 实现ModelAPI接口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3. 在工厂类中添加创建逻辑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- 示例：添加讯飞星火模型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// 1. 创建新的API实现类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public class XunfeiAPI implements ModelAPI {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@Override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public String call(String userInput) throws Exception {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    // 讯飞星火API的具体实现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 }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}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// 2. 在工厂类中添加创建逻辑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ModelAPIFactory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ModelAPI createAPI(String vendorModel)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(vendorModel.contains(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"阿里"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AliyunAPI();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(vendorModel.contains(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"百度"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BaiduAPI();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(vendorModel.contains(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"讯飞"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XunfeiAPI();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新增的模型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IllegalArgumentException(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"不支持的AI模型"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4.6 配置类实现 (Config.java)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配置类的主要作用是存储和管理API密钥等配置信息。通过静态常量的方式提供配置访问。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Config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阿里云配置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ALIYUN_API_KEY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"sk-2c51c448693f437ab806cea4b110d2a9"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ALIYUN_MODEL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"qwen-plus"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百度配置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BAIDU_API_KEY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"RxSzjmUWJQANqe3GLVN2N6rp"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BAIDU_SECRET_KEY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"dQlXFW9pG9VpGLJQXg94VawLBPFKCjU2"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BAIDU_API_URL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"https://aip.baidubce.com/rpc/2.0/ai_custom/v1/wenxinworkshop/chat/completions?access_token="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禁止实例化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Config() {}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主要特点：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1. 配置集中管理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所有API密钥和URL集中存储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便于统一修改和维护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避免配置散落在代码中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2. 静态访问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使用静态常量提供配置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无需创建实例即可访问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私有构造函数防止实例化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3. 分组管理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按照不同AI服务商分组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配置项命名清晰</w:t>
            </w: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 xml:space="preserve">   - 注释说明配置用途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sz w:val="15"/>
                <w:szCs w:val="15"/>
              </w:rPr>
              <w:t>4. 使用示例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在API类中使用配置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BaiduAPI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implements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ModelAPI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 apiKey;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String secretKey;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BaiduAPI()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.apiKey = Config.BAIDU_API_KEY;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.secretKey = Config.BAIDU_SECRET_KEY;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/>
          <w:p/>
          <w:p>
            <w:pPr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以下为两个特色功能的实现：</w:t>
            </w:r>
            <w:r>
              <w:rPr>
                <w:rFonts w:hint="eastAsia"/>
                <w:color w:val="FF0000"/>
                <w:lang w:val="en-US" w:eastAsia="zh-CN"/>
              </w:rPr>
              <w:t>流式输出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eastAsia"/>
                <w:color w:val="FF0000"/>
                <w:lang w:val="en-US" w:eastAsia="zh-CN"/>
              </w:rPr>
              <w:t>输出代码高亮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4.7 流式输出实现 (StreamingResponse.java)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代码解释：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 流式输出处理类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* 实现打字机效果的文本输出，支持暂停、继续、跳过和速度调节功能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StreamingResponse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UI组件：用于显示文本的面板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final JTextPane textPane;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控制标志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volatile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boolean isPaused =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;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暂停标志，volatile确保多线程可见性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volatile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boolean skipToEnd =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跳过标志，直接显示全部内容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打字速度控制（毫秒/字符）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C184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typingSpeed = 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50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默认50ms输出一个字符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调度器：用于定时输出字符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ScheduledExecutorService scheduler;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构造函数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@param textPane 目标文本显示面板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StreamingResponse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(JTextPane textPane)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.textPane = textPane;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创建单线程调度器，用于顺序输出字符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.scheduler = Executors.newSingleThreadScheduledExecutor();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流式输出文本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将文本按照打字机效果逐字符显示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@param response 要显示的完整文本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streamResponse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(String response)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(response ==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|| response.isEmpty())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当前文本缓冲区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StringBuilder currentText =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StringBuilder(textPane.getText());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当前输出位置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final </w:t>
            </w:r>
            <w:r>
              <w:rPr>
                <w:rFonts w:hint="default" w:ascii="Consolas" w:hAnsi="Consolas" w:eastAsia="Consolas" w:cs="Consolas"/>
                <w:color w:val="C184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[] currentIndex = {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创建定时任务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ScheduledFuture&lt;?&gt;[] future = {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future[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] = scheduler.scheduleAtFixedRate(() -&gt;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处理跳过请求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(skipToEnd)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直接显示所有剩余文本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currentText.append(response.substring(currentIndex[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]));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updateTextPane(currentText.toString());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future[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].cancel(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skipToEnd =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currentIndex[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] = response.length();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正常流式输出处理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(!isPaused &amp;&amp; currentIndex[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] &lt; response.length())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追加下一个字符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currentText.append(response.charAt(currentIndex[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]));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updateTextPane(currentText.toString());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currentIndex[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]++;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检查是否完成输出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(currentIndex[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] &gt;= response.length())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future[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].cancel(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}, 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typingSpeed, TimeUnit.MILLISECONDS);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暂停输出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pause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() {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isPaused =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继续输出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resume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() {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isPaused =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;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跳过动画直接显示全部内容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skipToEnd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() {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skipToEnd =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设置打字速度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@param speed 每个字符的显示间隔（毫秒）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setTypingSpeed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color w:val="C184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speed)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限制速度在10-200ms之间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.typingSpeed = Math.max(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Math.min(</w:t>
            </w:r>
            <w:r>
              <w:rPr>
                <w:rFonts w:hint="default" w:ascii="Consolas" w:hAnsi="Consolas" w:eastAsia="Consolas" w:cs="Consolas"/>
                <w:color w:val="986801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speed));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更新文本显示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在EDT线程中安全地更新UI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updateTextPane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(String text)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SwingUtilities.invokeLater(() -&gt;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textPane.setText(</w:t>
            </w:r>
            <w:r>
              <w:rPr>
                <w:rFonts w:hint="default" w:ascii="Consolas" w:hAnsi="Consolas" w:eastAsia="Consolas" w:cs="Consolas"/>
                <w:color w:val="50A14F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使用CodeHighlighter处理代码高亮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CodeHighlighter.insertText(textPane, text,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滚动到最新位置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textPane.setCaretPosition(textPane.getDocument().getLength());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清理资源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关闭调度器，防止内存泄漏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color w:val="4078F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cleanup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A626A4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(scheduler != </w:t>
            </w:r>
            <w:r>
              <w:rPr>
                <w:rFonts w:hint="default" w:ascii="Consolas" w:hAnsi="Consolas" w:eastAsia="Consolas" w:cs="Consolas"/>
                <w:color w:val="0184BB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&amp;&amp; !scheduler.isShutdown())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scheduler.shutdownNow();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jc w:val="left"/>
              <w:rPr>
                <w:rFonts w:hint="default" w:ascii="Consolas" w:hAnsi="Consolas" w:eastAsia="Consolas" w:cs="Consolas"/>
                <w:color w:val="383A42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color w:val="383A42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4.8 代码高亮实现 (CodeHighlighter.java)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代码解释：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 代码高亮处理类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* 支持多种编程语言的语法高亮显示，实现GitHub风格的代码块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CodeHighlighter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代码块样式颜色定义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BACKGROUND_COLOR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Color(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246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248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250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GitHub风格背景色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HEADER_COLOR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Color(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240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242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244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代码块头部背景色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语法高亮颜色定义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KEYWORD_COLOR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Color(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207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34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46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关键字 - 红色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STRING_COLOR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Color(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99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41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字符串 - 绿色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COMMENT_COLOR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Color(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110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119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129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注释 - 灰色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NORMAL_CODE_COLOR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Color(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36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41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47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普通代码 - 深灰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语法规则定义（正则表达式）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Pattern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KEYWORDS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Pattern.compile(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"\\b(def|class|import|from|return|if|else|while|for|try|except|in|is|not|and|or|lambda|None|True|False)\\b"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Pattern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Pattern.compile(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"\"[^\"\\\\]*(\\\\.[^\"\\\\]*)*\"|'[^'\\\\]*(\\\\.[^'\\\\]*)*'"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Pattern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COMMENTS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Pattern.compile(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"#.*$"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Pattern.MULTILINE);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代码块匹配模式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Pattern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CODE_BLOCK_PATTERN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Pattern.compile(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"```(.*?)\\n([\\s\\S]*?)```"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插入带格式的文本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textPane 目标文本面板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text 要插入的文本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isUserMessage 是否是用户消息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insertText(JTextPane textPane, String text,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isUserMessage)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StyledDocument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doc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textPane.getStyledDocument();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创建代码块基本样式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codeStyle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textPane.addStyle(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"codeStyle"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StyleConstants.setFontFamily(codeStyle,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"Consolas"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StyleConstants.setFontSize(codeStyle,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StyleConstants.setBackground(codeStyle, BACKGROUND_COLOR);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查找并处理代码块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Matcher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matcher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CODE_BLOCK_PATTERN.matcher(text);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(matcher.find())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提取代码块信息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language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matcher.group(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).trim();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编程语言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code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matcher.group(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代码内容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添加代码块头部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doc.insertString(doc.getLength(),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创建并应用头部样式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headerStyle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textPane.addStyle(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"headerStyle"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StyleConstants.setBackground(headerStyle, HEADER_COLOR);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StyleConstants.setFontFamily(headerStyle,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"微软雅黑"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StyleConstants.setFontSize(headerStyle,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doc.insertString(doc.getLength(), language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headerStyle);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添加复制按钮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JButton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copyButton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JButton(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"Copy code"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copyButton.setFont(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Font(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"微软雅黑"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Font.PLAIN,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copyButton.setFocusPainted(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copyButton.addActionListener(e -&gt; copyToClipboard(code));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将按钮添加到文本面板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StyleConstants.setComponent(codeStyle, copyButton);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doc.insertString(doc.getLength(),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codeStyle);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处理代码高亮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highlightCode(doc, code, language);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(BadLocationException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e.printStackTrace();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代码高亮处理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对代码进行语法分析并应用相应的颜色样式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doc 文档对象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code 代码内容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language 编程语言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highlightCode(StyledDocument doc, String code, String language)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throws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BadLocationException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String[] lines = code.split(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(String line : lines)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处理注释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Matcher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commentMatcher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COMMENTS.matcher(line);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(commentMatcher.find())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commentStyle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doc.addStyle(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StyleConstants.setForeground(commentStyle, COMMENT_COLOR);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doc.insertString(doc.getLength(), line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commentStyle);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处理字符串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Matcher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stringMatcher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STRINGS.matcher(line);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lastEnd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(stringMatcher.find())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添加字符串前的普通文本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doc.insertString(doc.getLength(),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line.substring(lastEnd, stringMatcher.start()),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createBaseStyle(doc));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添加字符串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createBaseStyle(doc);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StyleConstants.setForeground(stringStyle, STRING_COLOR);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doc.insertString(doc.getLength(),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stringMatcher.group(),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stringStyle);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lastEnd = stringMatcher.end();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处理关键字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remaining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line.substring(lastEnd);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Matcher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keywordMatcher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KEYWORDS.matcher(remaining);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lastEnd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(keywordMatcher.find())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添加普通文本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doc.insertString(doc.getLength(),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remaining.substring(lastEnd, keywordMatcher.start()),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createBaseStyle(doc));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添加关键字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keywordStyle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doc.addStyle(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StyleConstants.setForeground(keywordStyle, KEYWORD_COLOR);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doc.insertString(doc.getLength(),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keywordMatcher.group(),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keywordStyle);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lastEnd = keywordMatcher.end();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添加剩余文本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(lastEnd &lt; remaining.length())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doc.insertString(doc.getLength(),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remaining.substring(lastEnd)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createBaseStyle(doc));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创建基本代码样式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设置字体、大小和颜色等基本属性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Style createBaseStyle(StyledDocument doc)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doc.addStyle(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StyleConstants.setFontFamily(style,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"Consolas"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StyleConstants.setFontSize(style,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StyleConstants.setForeground(style, NORMAL_CODE_COLOR);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StyleConstants.setBackground(style, BACKGROUND_COLOR);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style;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 复制文本到剪贴板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* 提供代码块的快速复制功能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copyToClipboard(String text)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StringSelection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StringSelection(text);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Clipboard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clipboard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Toolkit.getDefaultToolkit().getSystemClipboard();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clipboard.setContents(selection,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这两个类的主要功能和特点：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1. StreamingResponse类：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实现打字机效果的流式输出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支持暂停/继续/跳过功能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可调节输出速度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使用ScheduledExecutorService实现定时输出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线程安全的实现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2. CodeHighlighter类：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支持多种编程语言的语法高亮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实现代码块的格式化显示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提供代码复制功能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支持各种代码元素的颜色定制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   - 使用正则表达式识别代码元素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这些实现极大地提升了用户体验：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1. 流式输出让AI回复更自然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2. 代码高亮让代码更易读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3. 复制功能方便用户使用代码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4. 整体界面更专业美观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</w:p>
          <w:p>
            <w:pPr>
              <w:rPr>
                <w:rFonts w:hint="eastAsia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sz w:val="30"/>
                <w:szCs w:val="30"/>
                <w:lang w:val="en-US" w:eastAsia="zh-CN"/>
              </w:rPr>
              <w:t>5. 多线程与网络通信实现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5.1 多线程架构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JavaKnowledgeBot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JFrame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创建线程池管理多个用户请求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ExecutorService threadPool;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JavaKnowledgeBot()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初始化可缓存的线程池，根据需要创建新线程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threadPool = Executors.newCachedThreadPool();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处理用户发送消息的方法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onSendMessage(ActionEvent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userInput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inputTextField.getText().trim();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(!userInput.isEmpty())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在新线程中处理用户请求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threadPool.submit(() -&gt;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创建API实例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ModelAPI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api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ModelAPIFactory.createAPI(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    vendorComboBox.getSelectedItem().toString()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异步调用API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api.call(userInput);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在EDT线程中更新UI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SwingUtilities.invokeLater(() -&gt;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        streamingResponse.streamResponse(response);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});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(Exception ex)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    handleError(ex);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});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```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5.2 网络请求优化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BaiduAPI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implements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ModelAPI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OkHttpClient httpClient;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BaiduAPI()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配置OkHttpClient，设置超时和连接池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.httpClient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OkHttpClient.Builder()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.connectTimeout(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TimeUnit.SECONDS)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.writeTimeout(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TimeUnit.SECONDS)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.readTimeout(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60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TimeUnit.SECONDS)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配置连接池，最大空闲连接5个，保持活跃5分钟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.connectionPool(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ConnectionPool(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TimeUnit.MINUTES))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@Override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 call(String userInput)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Exception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构建请求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Request.Builder()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.url(getApiUrl())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.post(createRequestBody(userInput))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.build();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执行网络请求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httpClient.newCall(request).execute())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(!response.isSuccessful())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throw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IOException(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"API调用失败: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response.code());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response.body().string();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5.3 性能监控实现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```java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PerformanceMonitor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使用线程安全的Map存储请求时间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Map&lt;String, Long&gt; requestTimes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ConcurrentHashMap&lt;&gt;();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开始监控请求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startRequest(String requestId)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requestTimes.put(requestId, System.currentTimeMillis());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结束监控请求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endRequest(String requestId)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Long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startTime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requestTimes.remove(requestId);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(startTime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long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duration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System.currentTimeMillis() - startTime;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logger.info(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"请求 {} 耗时: {}ms"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, requestId, duration);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5.4 实现特点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线程池管理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使用 ExecutorService 管理线程池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自动创建和复用线程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避免频繁创建和销毁线程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控制并发线程数量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异步处理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用户请求在独立线程中处理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不阻塞UI主线程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使用 SwingUtilities.invokeLater 安全更新UI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支持并行处理多个请求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 网络优化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使用 OkHttpClient 的连接池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设置合理的超时时间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复用HTTP连接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自动管理连接资源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性能监控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使用 ConcurrentHashMap 保证线程安全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记录每个请求的处理时间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 提供性能分析数据</w:t>
            </w:r>
          </w:p>
          <w:p>
            <w:r>
              <w:rPr>
                <w:rFonts w:hint="eastAsia"/>
                <w:lang w:val="en-US" w:eastAsia="zh-CN"/>
              </w:rPr>
              <w:t>- 支持请求追踪</w:t>
            </w:r>
          </w:p>
          <w:p/>
          <w:p/>
          <w:p/>
          <w:p/>
          <w:p/>
          <w:p/>
          <w:p/>
          <w:p/>
          <w:p/>
          <w:p/>
          <w:p/>
          <w:p/>
          <w:p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6. 日志记录实现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6.1 日志记录功能概述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实现了完整的对话日志记录功能，主要特点：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 按不同AI模型分别存储对话记录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 使用本地文本文件(.txt)持久化存储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 支持UTF-8编码，确保中文正确显示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 自动创建和管理日志文件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 实现了读写分离，提高性能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6.2 核心代码实现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1) 保存对话记录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* 保存单条对话记录到文件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 使用synchronized确保线程安全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message 要保存的消息内容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synchronized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saveChatRecord(String message)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BufferedWriter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writer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BufferedWriter(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FileWriter(getLogFilePath(),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writer.write(message);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writer.newLine();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(IOException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e.printStackTrace();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CodeHighlighter.insertText(chatTextPane,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"Error: 保存聊天记录失败: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e.getMessage()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2) 加载历史记录</w:t>
            </w:r>
          </w:p>
          <w:p>
            <w:pPr>
              <w:rPr>
                <w:rFonts w:hint="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* 加载历史对话记录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 如果日志文件不存在会自动创建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loadChatRecord()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logFilePath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getLogFilePath();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logFile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File(logFilePath);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如果文件不存在，创建新文件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(!logFile.exists())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logFile.createNewFile();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新文件创建后直接返回，因为内容为空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(IOException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    handleError(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Exception(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"创建聊天记录文件失败: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e.getMessage(), e));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读取现有文件内容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BufferedReader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reader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BufferedReader(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FileReader(logFile)))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String line;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((line = reader.readLine()) !=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    chatTextPane.setText(chatTextPane.getText() + line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(IOException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handleError(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Exception(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"加载聊天记录失败: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e.getMessage(), e));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3) 日志文件路径管理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 获取当前AI模型对应的日志文件路径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* 根据选择的厂商自动生成对应的文件名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@return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日志文件路径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 getLogFilePath()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获取选中的厂商名称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selectedVendor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= (String) vendorComboBox.getSelectedItem();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使用 UTF-8 编码处理文件名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fileName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"chat_log_"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selectedVendor.replace(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"_"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".txt"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String(fileName.getBytes(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(Exception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    e.printStackTrace();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"chat_log_default.txt"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6.3 使用场景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 记录用户输入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发送消息时记录用户输入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chatTextArea.append(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"User: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userInput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saveChatRecord(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"User: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userInput);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2. 记录AI响应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接收到AI响应时记录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chatTextArea.append(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"Bot: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+ modelResponse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saveChatRecord(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"Bot: 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+ modelResponse);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```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3. 切换模型时的记录处理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切换AI模型时重新加载对应的聊天记录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onVendorChange(ActionEvent e) 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    chatTextPane.setText(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);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// 清空当前聊天记录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    loadChatRecord();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kern w:val="0"/>
                <w:sz w:val="14"/>
                <w:szCs w:val="14"/>
                <w:shd w:val="clear" w:fill="F8F8F8"/>
                <w:lang w:val="en-US" w:eastAsia="zh-CN" w:bidi="ar"/>
              </w:rPr>
              <w:t>// 加载新选厂商的聊天记录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AFAFA"/>
              <w:spacing w:before="0" w:beforeAutospacing="0"/>
              <w:ind w:lef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83A42"/>
                <w:spacing w:val="0"/>
                <w:kern w:val="0"/>
                <w:sz w:val="14"/>
                <w:szCs w:val="14"/>
                <w:shd w:val="clear" w:fill="FAFAFA"/>
                <w:lang w:val="en-US" w:eastAsia="zh-CN" w:bidi="ar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6.4 实现特点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 文件管理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按AI模型分别存储记录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自动创建日志文件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UTF-8编码支持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文件名安全处理</w:t>
            </w:r>
          </w:p>
          <w:p>
            <w:pPr>
              <w:rPr>
                <w:rFonts w:hint="eastAsia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 读写操作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追加模式写入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按行读取记录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使用缓冲流提高性能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自动关闭资源</w:t>
            </w:r>
          </w:p>
          <w:p>
            <w:pPr>
              <w:rPr>
                <w:rFonts w:hint="eastAsia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 异常处理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IO异常优雅处理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编码异常处理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提供错误反馈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默认值保护</w:t>
            </w:r>
          </w:p>
          <w:p>
            <w:pPr>
              <w:rPr>
                <w:rFonts w:hint="eastAsia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 性能考虑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使用BufferedWriter提升写入性能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使用BufferedReader提升读取性能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资源自动关闭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最小化文件操作</w:t>
            </w:r>
          </w:p>
          <w:p/>
          <w:p/>
          <w:p/>
          <w:p/>
          <w:p/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测试效果分析：、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主页面图形界面：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25" o:spt="75" type="#_x0000_t75" style="height:155.05pt;width:186.9pt;" filled="f" o:preferrelative="t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26" o:spt="75" type="#_x0000_t75" style="height:156.75pt;width:208.1pt;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日志记录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27" o:spt="75" type="#_x0000_t75" style="height:75.6pt;width:400pt;" filled="f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28" o:spt="75" type="#_x0000_t75" style="height:81.65pt;width:399.85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3.测试案例：</w:t>
            </w:r>
            <w:r>
              <w:rPr>
                <w:rFonts w:hint="eastAsia" w:cs="宋体"/>
                <w:bCs/>
              </w:rPr>
              <w:t>要求测试Java程序设计方面的选择题、判断题、程序填空题和编程题（每个题型至少测试两个例子），并就测试效果做出简单分析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236EB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357B42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选择题1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Java中，下列哪个不是基本数据类型？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A841D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A841D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A841D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double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.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A841D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boolean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29" o:spt="75" type="#_x0000_t75" style="height:286.55pt;width:399.9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答案正确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357B4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选择题2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关于Java接口，下列说法正确的是？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 接口可以包含普通方法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 接口中的变量默认是private的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 一个类可以实现多个接口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 接口可以继承多个类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30" o:spt="75" type="#_x0000_t75" style="height:218.05pt;width:304.4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答案正确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357B4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判断题1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Java是一种解释型语言。（ 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31" o:spt="75" type="#_x0000_t75" style="height:202.35pt;width:291.5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答案正确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357B4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判断题2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Java中，一个类可以同时继承多个父类。（ ）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32" o:spt="75" type="#_x0000_t75" style="height:226.6pt;width:316.2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357B4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填空题1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补充下面代码中缺失的部分：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44AC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Hello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___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B1108E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[]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1108E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System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A841D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B1108E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86D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44185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Hello World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86D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33" o:spt="75" type="#_x0000_t75" style="height:230.15pt;width:321.2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答案正确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357B4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填空题2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补充try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B30D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catch语句中缺失的部分：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5221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5221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B30D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174781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7B30D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174781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}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B1108E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_____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_____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System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A841D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B1108E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2F86D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B1108E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getMessage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34" o:spt="75" type="#_x0000_t75" style="height:198.05pt;width:276.45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答案正确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357B4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编程题1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编写一个方法，计算1到n的和。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答案：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35" o:spt="75" type="#_x0000_t75" style="height:187.15pt;width:261.2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答案正确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357B42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编程题2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36EBF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0991B6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36EBF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实现一个简单的栈数据结构。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36" o:spt="75" type="#_x0000_t75" style="height:302.1pt;width:400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答案正确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编程题分析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计算1到n的和：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使用了数学公式 n*(n+1)/2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优点：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时间复杂度O(1)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代码简洁高效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避免了循环累加的开销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栈的实现：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使用泛型数组实现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主要功能：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push：入栈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pop：出栈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peek：查看栈顶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isEmpty：检查空栈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size：获取大小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特点：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支持动态扩容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类型安全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异常处理完善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内存管理合理（清除无用引用）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这些题目涵盖了Java的多个重要概念：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面向对象特性（继承、接口）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语言本质特性（编译/解释）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基本语法（main方法）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异常处理机制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算法实现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  数据结构设计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sz w:val="30"/>
                <w:szCs w:val="30"/>
                <w:lang w:val="en-US" w:eastAsia="zh-CN"/>
              </w:rPr>
              <w:t>多线程测试：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pict>
                <v:shape id="_x0000_i1039" o:spt="75" type="#_x0000_t75" style="height:199.25pt;width:399.65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sz w:val="30"/>
                <w:szCs w:val="30"/>
                <w:lang w:val="en-US" w:eastAsia="zh-CN"/>
              </w:rPr>
              <w:t>特色功能 具体实现已在前面说明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流式输出：可以控制输出速度，暂停输出以及直接跳过展现全部答案。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流式效果是动态的，无法用图片展示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37" o:spt="75" type="#_x0000_t75" style="height:171.4pt;width:236.6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代码高亮：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r>
              <w:pict>
                <v:shape id="_x0000_i1038" o:spt="75" type="#_x0000_t75" style="height:254.45pt;width:399.8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代码背景是暗色块提示视觉效果</w:t>
            </w:r>
          </w:p>
          <w:p>
            <w:pPr>
              <w:rPr>
                <w:rFonts w:hint="eastAsia"/>
                <w:color w:val="C0504D" w:themeColor="accent2"/>
                <w:sz w:val="28"/>
                <w:szCs w:val="28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C0504D" w:themeColor="accent2"/>
                <w:sz w:val="28"/>
                <w:szCs w:val="28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Copy code按钮一键复制代码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这些实现极大地提升了用户体验：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1. 流式输出让AI回复更自然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2. 代码高亮让代码更易读</w:t>
            </w:r>
          </w:p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3. 复制功能方便用户使用代码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4. 整体界面更专业美观</w:t>
            </w:r>
            <w:bookmarkStart w:id="0" w:name="_GoBack"/>
            <w:bookmarkEnd w:id="0"/>
          </w:p>
          <w:p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未来优化方向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 添加更多AI模型的支持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2. 优化用户界面，提供更好的用户体验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3. 添加对话上下文管理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4. 增加错误重试机制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5. 添加消息队列支持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6. 优化网络请求性能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7. 添加更多的配置选项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/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深圳大学学生课程作业报告用纸</w:t>
      </w:r>
    </w:p>
    <w:p/>
    <w:tbl>
      <w:tblPr>
        <w:tblStyle w:val="7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</w:t>
            </w:r>
            <w:r>
              <w:rPr>
                <w:rFonts w:cs="宋体"/>
              </w:rPr>
              <w:t>4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、教师批改学生课程作业报告时间应在学生提交课程作业报告时间后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19A76C"/>
    <w:multiLevelType w:val="singleLevel"/>
    <w:tmpl w:val="2519A7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0251613"/>
    <w:multiLevelType w:val="multilevel"/>
    <w:tmpl w:val="70251613"/>
    <w:lvl w:ilvl="0" w:tentative="0">
      <w:start w:val="1"/>
      <w:numFmt w:val="bullet"/>
      <w:lvlText w:val=""/>
      <w:lvlJc w:val="left"/>
      <w:pPr>
        <w:ind w:left="85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7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9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1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3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5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7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9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15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DFjNGQ0NjY0ZDhkZTEyMGFkMjJiZWU4ZWVkOTJmMTcifQ=="/>
    <w:docVar w:name="KSO_WPS_MARK_KEY" w:val="1eb9b55e-308b-45d4-b09b-628ebe685083"/>
  </w:docVars>
  <w:rsids>
    <w:rsidRoot w:val="00AD42E2"/>
    <w:rsid w:val="000012B3"/>
    <w:rsid w:val="000039A8"/>
    <w:rsid w:val="00005116"/>
    <w:rsid w:val="00012781"/>
    <w:rsid w:val="00012888"/>
    <w:rsid w:val="000201DE"/>
    <w:rsid w:val="00031660"/>
    <w:rsid w:val="0003756B"/>
    <w:rsid w:val="00037DF6"/>
    <w:rsid w:val="0004068F"/>
    <w:rsid w:val="000411B2"/>
    <w:rsid w:val="00041D55"/>
    <w:rsid w:val="00044DE3"/>
    <w:rsid w:val="00067CA0"/>
    <w:rsid w:val="0007447E"/>
    <w:rsid w:val="00075738"/>
    <w:rsid w:val="0008159F"/>
    <w:rsid w:val="00081D7E"/>
    <w:rsid w:val="00090997"/>
    <w:rsid w:val="00090B6E"/>
    <w:rsid w:val="00090FF5"/>
    <w:rsid w:val="00094EB5"/>
    <w:rsid w:val="00095594"/>
    <w:rsid w:val="00096447"/>
    <w:rsid w:val="00097B06"/>
    <w:rsid w:val="000A0552"/>
    <w:rsid w:val="000A0631"/>
    <w:rsid w:val="000A1DB2"/>
    <w:rsid w:val="000A7865"/>
    <w:rsid w:val="000B023F"/>
    <w:rsid w:val="000B5844"/>
    <w:rsid w:val="000C6ECC"/>
    <w:rsid w:val="000D766B"/>
    <w:rsid w:val="000E273F"/>
    <w:rsid w:val="000E3543"/>
    <w:rsid w:val="000E3D27"/>
    <w:rsid w:val="000E467A"/>
    <w:rsid w:val="000E5FF7"/>
    <w:rsid w:val="000F0EE7"/>
    <w:rsid w:val="000F12E9"/>
    <w:rsid w:val="000F464B"/>
    <w:rsid w:val="000F4FB2"/>
    <w:rsid w:val="000F5E46"/>
    <w:rsid w:val="000F5F14"/>
    <w:rsid w:val="000F6E81"/>
    <w:rsid w:val="00103D87"/>
    <w:rsid w:val="001053B5"/>
    <w:rsid w:val="001101BF"/>
    <w:rsid w:val="00111011"/>
    <w:rsid w:val="00111CEA"/>
    <w:rsid w:val="0011363A"/>
    <w:rsid w:val="00114709"/>
    <w:rsid w:val="00115113"/>
    <w:rsid w:val="001268DC"/>
    <w:rsid w:val="00127C22"/>
    <w:rsid w:val="0013225D"/>
    <w:rsid w:val="00132F83"/>
    <w:rsid w:val="001344DB"/>
    <w:rsid w:val="00134EDE"/>
    <w:rsid w:val="0013671E"/>
    <w:rsid w:val="001376C6"/>
    <w:rsid w:val="00141759"/>
    <w:rsid w:val="00142778"/>
    <w:rsid w:val="00143066"/>
    <w:rsid w:val="00147CDB"/>
    <w:rsid w:val="00150CB9"/>
    <w:rsid w:val="001565D4"/>
    <w:rsid w:val="00157FB4"/>
    <w:rsid w:val="00160981"/>
    <w:rsid w:val="00163CDF"/>
    <w:rsid w:val="001677DE"/>
    <w:rsid w:val="00170431"/>
    <w:rsid w:val="00171A00"/>
    <w:rsid w:val="00173142"/>
    <w:rsid w:val="001734F5"/>
    <w:rsid w:val="00180158"/>
    <w:rsid w:val="001812DC"/>
    <w:rsid w:val="00187E48"/>
    <w:rsid w:val="001A33A5"/>
    <w:rsid w:val="001A6AB8"/>
    <w:rsid w:val="001B33DE"/>
    <w:rsid w:val="001C00E6"/>
    <w:rsid w:val="001C0429"/>
    <w:rsid w:val="001C067F"/>
    <w:rsid w:val="001C2248"/>
    <w:rsid w:val="001C2468"/>
    <w:rsid w:val="001C3D65"/>
    <w:rsid w:val="001D267D"/>
    <w:rsid w:val="001D4506"/>
    <w:rsid w:val="001E3E54"/>
    <w:rsid w:val="001E41C4"/>
    <w:rsid w:val="001E447D"/>
    <w:rsid w:val="001E506B"/>
    <w:rsid w:val="001F0B59"/>
    <w:rsid w:val="001F5139"/>
    <w:rsid w:val="001F627D"/>
    <w:rsid w:val="002020D5"/>
    <w:rsid w:val="00202571"/>
    <w:rsid w:val="002044A0"/>
    <w:rsid w:val="00206809"/>
    <w:rsid w:val="002107BE"/>
    <w:rsid w:val="00211059"/>
    <w:rsid w:val="00216688"/>
    <w:rsid w:val="00220244"/>
    <w:rsid w:val="002248B0"/>
    <w:rsid w:val="002312A3"/>
    <w:rsid w:val="00233124"/>
    <w:rsid w:val="00234B66"/>
    <w:rsid w:val="00235A15"/>
    <w:rsid w:val="00237389"/>
    <w:rsid w:val="00240FC5"/>
    <w:rsid w:val="00244525"/>
    <w:rsid w:val="00246848"/>
    <w:rsid w:val="0025102B"/>
    <w:rsid w:val="002619A3"/>
    <w:rsid w:val="0026279E"/>
    <w:rsid w:val="0026769C"/>
    <w:rsid w:val="00267C26"/>
    <w:rsid w:val="00271D2F"/>
    <w:rsid w:val="0027508F"/>
    <w:rsid w:val="0027758C"/>
    <w:rsid w:val="00280477"/>
    <w:rsid w:val="00283085"/>
    <w:rsid w:val="0028764B"/>
    <w:rsid w:val="00291E82"/>
    <w:rsid w:val="00292186"/>
    <w:rsid w:val="00297C7C"/>
    <w:rsid w:val="002A5528"/>
    <w:rsid w:val="002A5A05"/>
    <w:rsid w:val="002B02D0"/>
    <w:rsid w:val="002B3FDC"/>
    <w:rsid w:val="002B7486"/>
    <w:rsid w:val="002C200C"/>
    <w:rsid w:val="002D0EA5"/>
    <w:rsid w:val="002D1E88"/>
    <w:rsid w:val="002D73F6"/>
    <w:rsid w:val="002E1010"/>
    <w:rsid w:val="002E6BB2"/>
    <w:rsid w:val="002F0CB3"/>
    <w:rsid w:val="002F0E0A"/>
    <w:rsid w:val="002F33B6"/>
    <w:rsid w:val="002F698C"/>
    <w:rsid w:val="002F789F"/>
    <w:rsid w:val="00302DB1"/>
    <w:rsid w:val="00306466"/>
    <w:rsid w:val="00307D1E"/>
    <w:rsid w:val="00307D2A"/>
    <w:rsid w:val="00320977"/>
    <w:rsid w:val="00321719"/>
    <w:rsid w:val="00324310"/>
    <w:rsid w:val="00325E53"/>
    <w:rsid w:val="0033264A"/>
    <w:rsid w:val="003334C8"/>
    <w:rsid w:val="00342501"/>
    <w:rsid w:val="00343760"/>
    <w:rsid w:val="00344839"/>
    <w:rsid w:val="003523C1"/>
    <w:rsid w:val="0035489D"/>
    <w:rsid w:val="00357F3B"/>
    <w:rsid w:val="00357F86"/>
    <w:rsid w:val="00360F15"/>
    <w:rsid w:val="003653E5"/>
    <w:rsid w:val="00366B34"/>
    <w:rsid w:val="003723C9"/>
    <w:rsid w:val="003736D3"/>
    <w:rsid w:val="00376F2C"/>
    <w:rsid w:val="00377738"/>
    <w:rsid w:val="00377FF1"/>
    <w:rsid w:val="00391058"/>
    <w:rsid w:val="003968DC"/>
    <w:rsid w:val="003A2860"/>
    <w:rsid w:val="003A5F10"/>
    <w:rsid w:val="003B0583"/>
    <w:rsid w:val="003B3940"/>
    <w:rsid w:val="003D265C"/>
    <w:rsid w:val="003D6BD5"/>
    <w:rsid w:val="003F75BD"/>
    <w:rsid w:val="00403245"/>
    <w:rsid w:val="004052EC"/>
    <w:rsid w:val="004120E5"/>
    <w:rsid w:val="00413697"/>
    <w:rsid w:val="00423044"/>
    <w:rsid w:val="004243DE"/>
    <w:rsid w:val="004256B7"/>
    <w:rsid w:val="004279C1"/>
    <w:rsid w:val="00433FC7"/>
    <w:rsid w:val="004439FD"/>
    <w:rsid w:val="00450DA8"/>
    <w:rsid w:val="00451CBD"/>
    <w:rsid w:val="00453F91"/>
    <w:rsid w:val="004546F4"/>
    <w:rsid w:val="00456341"/>
    <w:rsid w:val="00457F7F"/>
    <w:rsid w:val="0046755A"/>
    <w:rsid w:val="004721B8"/>
    <w:rsid w:val="0047223E"/>
    <w:rsid w:val="00474FE5"/>
    <w:rsid w:val="00477E24"/>
    <w:rsid w:val="0048011C"/>
    <w:rsid w:val="0048587B"/>
    <w:rsid w:val="004A1591"/>
    <w:rsid w:val="004B08BE"/>
    <w:rsid w:val="004B2AD2"/>
    <w:rsid w:val="004C06C2"/>
    <w:rsid w:val="004D00DA"/>
    <w:rsid w:val="004D078F"/>
    <w:rsid w:val="004D1F8E"/>
    <w:rsid w:val="004D40C2"/>
    <w:rsid w:val="004D7B1D"/>
    <w:rsid w:val="004E3533"/>
    <w:rsid w:val="004E4D52"/>
    <w:rsid w:val="004E5866"/>
    <w:rsid w:val="004F0F10"/>
    <w:rsid w:val="004F1D17"/>
    <w:rsid w:val="004F280C"/>
    <w:rsid w:val="004F34EA"/>
    <w:rsid w:val="004F521C"/>
    <w:rsid w:val="004F6684"/>
    <w:rsid w:val="00500324"/>
    <w:rsid w:val="0051045F"/>
    <w:rsid w:val="005137EF"/>
    <w:rsid w:val="00516C18"/>
    <w:rsid w:val="00524F1B"/>
    <w:rsid w:val="005264B7"/>
    <w:rsid w:val="00527C0D"/>
    <w:rsid w:val="0053124E"/>
    <w:rsid w:val="005323E1"/>
    <w:rsid w:val="005340D9"/>
    <w:rsid w:val="005362BE"/>
    <w:rsid w:val="005371B6"/>
    <w:rsid w:val="00537B2E"/>
    <w:rsid w:val="0054118C"/>
    <w:rsid w:val="00544182"/>
    <w:rsid w:val="00545BB2"/>
    <w:rsid w:val="00557EF1"/>
    <w:rsid w:val="0056106D"/>
    <w:rsid w:val="00567272"/>
    <w:rsid w:val="005717A7"/>
    <w:rsid w:val="005747CB"/>
    <w:rsid w:val="00575F27"/>
    <w:rsid w:val="00581926"/>
    <w:rsid w:val="00581A91"/>
    <w:rsid w:val="00591B69"/>
    <w:rsid w:val="00591FEE"/>
    <w:rsid w:val="00597D70"/>
    <w:rsid w:val="005A0067"/>
    <w:rsid w:val="005A07F2"/>
    <w:rsid w:val="005A0FD7"/>
    <w:rsid w:val="005A3CF4"/>
    <w:rsid w:val="005A52C3"/>
    <w:rsid w:val="005A5387"/>
    <w:rsid w:val="005A694C"/>
    <w:rsid w:val="005A76C4"/>
    <w:rsid w:val="005A7EEF"/>
    <w:rsid w:val="005C765B"/>
    <w:rsid w:val="005E0012"/>
    <w:rsid w:val="005E368C"/>
    <w:rsid w:val="005F2080"/>
    <w:rsid w:val="005F2465"/>
    <w:rsid w:val="005F3E77"/>
    <w:rsid w:val="005F4105"/>
    <w:rsid w:val="00601A85"/>
    <w:rsid w:val="00613335"/>
    <w:rsid w:val="006138B4"/>
    <w:rsid w:val="00622075"/>
    <w:rsid w:val="0062732A"/>
    <w:rsid w:val="00627B7B"/>
    <w:rsid w:val="00643C39"/>
    <w:rsid w:val="00647698"/>
    <w:rsid w:val="006617A8"/>
    <w:rsid w:val="006636FA"/>
    <w:rsid w:val="00664E9F"/>
    <w:rsid w:val="006667B3"/>
    <w:rsid w:val="006673EE"/>
    <w:rsid w:val="00695556"/>
    <w:rsid w:val="00697301"/>
    <w:rsid w:val="00697809"/>
    <w:rsid w:val="006A3876"/>
    <w:rsid w:val="006B5819"/>
    <w:rsid w:val="006C10EC"/>
    <w:rsid w:val="006C425B"/>
    <w:rsid w:val="006C5418"/>
    <w:rsid w:val="006C682D"/>
    <w:rsid w:val="006D267A"/>
    <w:rsid w:val="006E21B6"/>
    <w:rsid w:val="006E49D5"/>
    <w:rsid w:val="006E5C5D"/>
    <w:rsid w:val="006F219D"/>
    <w:rsid w:val="006F6EFA"/>
    <w:rsid w:val="007019AE"/>
    <w:rsid w:val="00702903"/>
    <w:rsid w:val="00704093"/>
    <w:rsid w:val="0071270D"/>
    <w:rsid w:val="00721BCB"/>
    <w:rsid w:val="00730C51"/>
    <w:rsid w:val="0073108D"/>
    <w:rsid w:val="00734A1A"/>
    <w:rsid w:val="00735527"/>
    <w:rsid w:val="0073698D"/>
    <w:rsid w:val="00744BEB"/>
    <w:rsid w:val="00750B90"/>
    <w:rsid w:val="0075270B"/>
    <w:rsid w:val="00761F09"/>
    <w:rsid w:val="00762E08"/>
    <w:rsid w:val="007838EB"/>
    <w:rsid w:val="0078614C"/>
    <w:rsid w:val="0079140A"/>
    <w:rsid w:val="0079253E"/>
    <w:rsid w:val="00793728"/>
    <w:rsid w:val="007951A1"/>
    <w:rsid w:val="007958AB"/>
    <w:rsid w:val="00796741"/>
    <w:rsid w:val="00796C44"/>
    <w:rsid w:val="007A2D15"/>
    <w:rsid w:val="007A35B3"/>
    <w:rsid w:val="007A4538"/>
    <w:rsid w:val="007B26B0"/>
    <w:rsid w:val="007B37AB"/>
    <w:rsid w:val="007B4234"/>
    <w:rsid w:val="007B4B0C"/>
    <w:rsid w:val="007B5AA2"/>
    <w:rsid w:val="007C1E00"/>
    <w:rsid w:val="007C7260"/>
    <w:rsid w:val="007C7917"/>
    <w:rsid w:val="007D21FC"/>
    <w:rsid w:val="007D2A88"/>
    <w:rsid w:val="007D3DE1"/>
    <w:rsid w:val="007D3EF0"/>
    <w:rsid w:val="007D4409"/>
    <w:rsid w:val="007D53C0"/>
    <w:rsid w:val="007E2074"/>
    <w:rsid w:val="007E5F12"/>
    <w:rsid w:val="007E7B37"/>
    <w:rsid w:val="007F2148"/>
    <w:rsid w:val="007F37CB"/>
    <w:rsid w:val="007F4E05"/>
    <w:rsid w:val="00800C8D"/>
    <w:rsid w:val="00806B3F"/>
    <w:rsid w:val="00811512"/>
    <w:rsid w:val="008122C2"/>
    <w:rsid w:val="008162CA"/>
    <w:rsid w:val="00820602"/>
    <w:rsid w:val="00824B37"/>
    <w:rsid w:val="008320D0"/>
    <w:rsid w:val="00843C91"/>
    <w:rsid w:val="00845D46"/>
    <w:rsid w:val="00846AD0"/>
    <w:rsid w:val="00851D21"/>
    <w:rsid w:val="00854594"/>
    <w:rsid w:val="008576A2"/>
    <w:rsid w:val="0086001A"/>
    <w:rsid w:val="00860295"/>
    <w:rsid w:val="00864F90"/>
    <w:rsid w:val="00885127"/>
    <w:rsid w:val="00886F48"/>
    <w:rsid w:val="00890392"/>
    <w:rsid w:val="00890E2C"/>
    <w:rsid w:val="00892633"/>
    <w:rsid w:val="00895543"/>
    <w:rsid w:val="0089597E"/>
    <w:rsid w:val="00896C82"/>
    <w:rsid w:val="008A3EEA"/>
    <w:rsid w:val="008A6DF5"/>
    <w:rsid w:val="008B3CAF"/>
    <w:rsid w:val="008B7843"/>
    <w:rsid w:val="008C38B9"/>
    <w:rsid w:val="008D3023"/>
    <w:rsid w:val="008D40D0"/>
    <w:rsid w:val="008E57C1"/>
    <w:rsid w:val="008E6282"/>
    <w:rsid w:val="008E7DC6"/>
    <w:rsid w:val="008F0121"/>
    <w:rsid w:val="008F0668"/>
    <w:rsid w:val="008F233C"/>
    <w:rsid w:val="008F5D4E"/>
    <w:rsid w:val="00900A1A"/>
    <w:rsid w:val="0090242D"/>
    <w:rsid w:val="00913927"/>
    <w:rsid w:val="00920845"/>
    <w:rsid w:val="009250E8"/>
    <w:rsid w:val="009262A5"/>
    <w:rsid w:val="00933E03"/>
    <w:rsid w:val="0093403A"/>
    <w:rsid w:val="00935E6C"/>
    <w:rsid w:val="00950D29"/>
    <w:rsid w:val="00952446"/>
    <w:rsid w:val="00952E0D"/>
    <w:rsid w:val="00954E3C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93552"/>
    <w:rsid w:val="009965B0"/>
    <w:rsid w:val="009A65FD"/>
    <w:rsid w:val="009B444A"/>
    <w:rsid w:val="009C0AAB"/>
    <w:rsid w:val="009C270F"/>
    <w:rsid w:val="009C6480"/>
    <w:rsid w:val="009D1F7C"/>
    <w:rsid w:val="009D2E9A"/>
    <w:rsid w:val="009D5763"/>
    <w:rsid w:val="009E176D"/>
    <w:rsid w:val="009E1A8D"/>
    <w:rsid w:val="009E34BF"/>
    <w:rsid w:val="009F0B3C"/>
    <w:rsid w:val="009F1D3E"/>
    <w:rsid w:val="009F615C"/>
    <w:rsid w:val="009F7368"/>
    <w:rsid w:val="00A039B0"/>
    <w:rsid w:val="00A04FFD"/>
    <w:rsid w:val="00A053B8"/>
    <w:rsid w:val="00A27F68"/>
    <w:rsid w:val="00A37964"/>
    <w:rsid w:val="00A41C32"/>
    <w:rsid w:val="00A41CE6"/>
    <w:rsid w:val="00A438CF"/>
    <w:rsid w:val="00A45499"/>
    <w:rsid w:val="00A47DA0"/>
    <w:rsid w:val="00A54C0F"/>
    <w:rsid w:val="00A54E42"/>
    <w:rsid w:val="00A736E8"/>
    <w:rsid w:val="00A77F04"/>
    <w:rsid w:val="00A828C5"/>
    <w:rsid w:val="00A82EC0"/>
    <w:rsid w:val="00A834EA"/>
    <w:rsid w:val="00A840EF"/>
    <w:rsid w:val="00A8610F"/>
    <w:rsid w:val="00A866B9"/>
    <w:rsid w:val="00A941B9"/>
    <w:rsid w:val="00A96F0F"/>
    <w:rsid w:val="00AA03AE"/>
    <w:rsid w:val="00AA3623"/>
    <w:rsid w:val="00AB0405"/>
    <w:rsid w:val="00AC3507"/>
    <w:rsid w:val="00AC7393"/>
    <w:rsid w:val="00AD1B4D"/>
    <w:rsid w:val="00AD42E2"/>
    <w:rsid w:val="00AD7788"/>
    <w:rsid w:val="00AE035A"/>
    <w:rsid w:val="00AE3BDF"/>
    <w:rsid w:val="00B00555"/>
    <w:rsid w:val="00B058CE"/>
    <w:rsid w:val="00B23ADC"/>
    <w:rsid w:val="00B27878"/>
    <w:rsid w:val="00B372FB"/>
    <w:rsid w:val="00B419FB"/>
    <w:rsid w:val="00B432C0"/>
    <w:rsid w:val="00B55897"/>
    <w:rsid w:val="00B55D5B"/>
    <w:rsid w:val="00B56070"/>
    <w:rsid w:val="00B620B0"/>
    <w:rsid w:val="00B6690B"/>
    <w:rsid w:val="00B71C68"/>
    <w:rsid w:val="00B75189"/>
    <w:rsid w:val="00B7626E"/>
    <w:rsid w:val="00B826EB"/>
    <w:rsid w:val="00B827AF"/>
    <w:rsid w:val="00B82D00"/>
    <w:rsid w:val="00B83409"/>
    <w:rsid w:val="00BA07D4"/>
    <w:rsid w:val="00BA0B46"/>
    <w:rsid w:val="00BC0B7B"/>
    <w:rsid w:val="00BC3EF9"/>
    <w:rsid w:val="00BC638E"/>
    <w:rsid w:val="00BD1DA0"/>
    <w:rsid w:val="00BD304E"/>
    <w:rsid w:val="00BD32A9"/>
    <w:rsid w:val="00BD4C07"/>
    <w:rsid w:val="00BD6272"/>
    <w:rsid w:val="00BE0D4D"/>
    <w:rsid w:val="00BE1E0D"/>
    <w:rsid w:val="00C038C5"/>
    <w:rsid w:val="00C10FD4"/>
    <w:rsid w:val="00C14760"/>
    <w:rsid w:val="00C15C42"/>
    <w:rsid w:val="00C21960"/>
    <w:rsid w:val="00C22778"/>
    <w:rsid w:val="00C23E4C"/>
    <w:rsid w:val="00C47751"/>
    <w:rsid w:val="00C60C01"/>
    <w:rsid w:val="00C75A7B"/>
    <w:rsid w:val="00C87276"/>
    <w:rsid w:val="00CA5C2E"/>
    <w:rsid w:val="00CB5DD2"/>
    <w:rsid w:val="00CF0241"/>
    <w:rsid w:val="00CF29E6"/>
    <w:rsid w:val="00CF5D33"/>
    <w:rsid w:val="00D04E6B"/>
    <w:rsid w:val="00D05C86"/>
    <w:rsid w:val="00D10071"/>
    <w:rsid w:val="00D13291"/>
    <w:rsid w:val="00D1684D"/>
    <w:rsid w:val="00D23E0B"/>
    <w:rsid w:val="00D24E70"/>
    <w:rsid w:val="00D266CF"/>
    <w:rsid w:val="00D2678F"/>
    <w:rsid w:val="00D26815"/>
    <w:rsid w:val="00D30182"/>
    <w:rsid w:val="00D30F3C"/>
    <w:rsid w:val="00D32996"/>
    <w:rsid w:val="00D3349B"/>
    <w:rsid w:val="00D353AF"/>
    <w:rsid w:val="00D37F41"/>
    <w:rsid w:val="00D40515"/>
    <w:rsid w:val="00D40794"/>
    <w:rsid w:val="00D4475B"/>
    <w:rsid w:val="00D62B7F"/>
    <w:rsid w:val="00D67A0C"/>
    <w:rsid w:val="00D70FE3"/>
    <w:rsid w:val="00D7615E"/>
    <w:rsid w:val="00D8092C"/>
    <w:rsid w:val="00D81287"/>
    <w:rsid w:val="00D81ACA"/>
    <w:rsid w:val="00D81E2F"/>
    <w:rsid w:val="00D82B6B"/>
    <w:rsid w:val="00D840C0"/>
    <w:rsid w:val="00D86FC3"/>
    <w:rsid w:val="00D92800"/>
    <w:rsid w:val="00D94C27"/>
    <w:rsid w:val="00D966F1"/>
    <w:rsid w:val="00DB12EE"/>
    <w:rsid w:val="00DB3A10"/>
    <w:rsid w:val="00DB476E"/>
    <w:rsid w:val="00DC2D6D"/>
    <w:rsid w:val="00DC35C0"/>
    <w:rsid w:val="00DC4333"/>
    <w:rsid w:val="00DC7D19"/>
    <w:rsid w:val="00DD59DB"/>
    <w:rsid w:val="00DD7E54"/>
    <w:rsid w:val="00DF2177"/>
    <w:rsid w:val="00DF44B5"/>
    <w:rsid w:val="00E03DD7"/>
    <w:rsid w:val="00E123A2"/>
    <w:rsid w:val="00E131F8"/>
    <w:rsid w:val="00E1763B"/>
    <w:rsid w:val="00E23782"/>
    <w:rsid w:val="00E25FFA"/>
    <w:rsid w:val="00E312D2"/>
    <w:rsid w:val="00E31DD3"/>
    <w:rsid w:val="00E31E18"/>
    <w:rsid w:val="00E426EC"/>
    <w:rsid w:val="00E44080"/>
    <w:rsid w:val="00E51635"/>
    <w:rsid w:val="00E52E5D"/>
    <w:rsid w:val="00E624B9"/>
    <w:rsid w:val="00E6583E"/>
    <w:rsid w:val="00E6688A"/>
    <w:rsid w:val="00E66D03"/>
    <w:rsid w:val="00E6710E"/>
    <w:rsid w:val="00E74BA6"/>
    <w:rsid w:val="00E80062"/>
    <w:rsid w:val="00E862A9"/>
    <w:rsid w:val="00E9152B"/>
    <w:rsid w:val="00E95DFF"/>
    <w:rsid w:val="00EA302D"/>
    <w:rsid w:val="00EA35AB"/>
    <w:rsid w:val="00EA41B8"/>
    <w:rsid w:val="00EA5AAC"/>
    <w:rsid w:val="00EA704D"/>
    <w:rsid w:val="00EB2DF3"/>
    <w:rsid w:val="00EB5A48"/>
    <w:rsid w:val="00EC2EF1"/>
    <w:rsid w:val="00EC40DF"/>
    <w:rsid w:val="00ED09C0"/>
    <w:rsid w:val="00ED3097"/>
    <w:rsid w:val="00ED331F"/>
    <w:rsid w:val="00EE30ED"/>
    <w:rsid w:val="00EE5FA0"/>
    <w:rsid w:val="00EF69D6"/>
    <w:rsid w:val="00EF7438"/>
    <w:rsid w:val="00F0050D"/>
    <w:rsid w:val="00F157C0"/>
    <w:rsid w:val="00F17329"/>
    <w:rsid w:val="00F200EF"/>
    <w:rsid w:val="00F216A6"/>
    <w:rsid w:val="00F21ED7"/>
    <w:rsid w:val="00F22BA2"/>
    <w:rsid w:val="00F3661A"/>
    <w:rsid w:val="00F37109"/>
    <w:rsid w:val="00F37819"/>
    <w:rsid w:val="00F41894"/>
    <w:rsid w:val="00F44D87"/>
    <w:rsid w:val="00F4512C"/>
    <w:rsid w:val="00F50FE3"/>
    <w:rsid w:val="00F61EF9"/>
    <w:rsid w:val="00F64055"/>
    <w:rsid w:val="00F73012"/>
    <w:rsid w:val="00F7778A"/>
    <w:rsid w:val="00F81F7F"/>
    <w:rsid w:val="00F822F0"/>
    <w:rsid w:val="00F828BB"/>
    <w:rsid w:val="00F84AC2"/>
    <w:rsid w:val="00F91656"/>
    <w:rsid w:val="00FA21C1"/>
    <w:rsid w:val="00FA4CC8"/>
    <w:rsid w:val="00FB08BD"/>
    <w:rsid w:val="00FB4092"/>
    <w:rsid w:val="00FC7EC8"/>
    <w:rsid w:val="00FD3E10"/>
    <w:rsid w:val="00FD40DA"/>
    <w:rsid w:val="00FD7669"/>
    <w:rsid w:val="00FF1151"/>
    <w:rsid w:val="00FF40AE"/>
    <w:rsid w:val="00FF52E1"/>
    <w:rsid w:val="13847BA5"/>
    <w:rsid w:val="3EBE2B64"/>
    <w:rsid w:val="45D77565"/>
    <w:rsid w:val="74E4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9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unhideWhenUsed/>
    <w:qFormat/>
    <w:locked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 Char"/>
    <w:link w:val="5"/>
    <w:qFormat/>
    <w:uiPriority w:val="99"/>
    <w:rPr>
      <w:sz w:val="18"/>
      <w:szCs w:val="18"/>
    </w:rPr>
  </w:style>
  <w:style w:type="character" w:customStyle="1" w:styleId="11">
    <w:name w:val="页脚 Char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35</Pages>
  <Words>7589</Words>
  <Characters>21466</Characters>
  <Lines>14</Lines>
  <Paragraphs>3</Paragraphs>
  <TotalTime>32</TotalTime>
  <ScaleCrop>false</ScaleCrop>
  <LinksUpToDate>false</LinksUpToDate>
  <CharactersWithSpaces>29273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WPS_1647218653</cp:lastModifiedBy>
  <cp:lastPrinted>2014-03-22T07:24:00Z</cp:lastPrinted>
  <dcterms:modified xsi:type="dcterms:W3CDTF">2024-12-21T05:23:05Z</dcterms:modified>
  <dc:title>大 学 实 验 报 告</dc:title>
  <cp:revision>517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3E12B3686F9D498C9B90D6E07FC02DDC</vt:lpwstr>
  </property>
</Properties>
</file>