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sz w:val="30"/>
          <w:szCs w:val="30"/>
        </w:rPr>
      </w:pPr>
      <w:r>
        <w:rPr>
          <w:rFonts w:hint="eastAsia" w:ascii="楷体" w:hAnsi="楷体" w:eastAsia="楷体"/>
          <w:sz w:val="30"/>
          <w:szCs w:val="30"/>
        </w:rPr>
        <w:t>博物馆导览子系统用户使用手册</w:t>
      </w:r>
    </w:p>
    <w:p>
      <w:pPr>
        <w:rPr>
          <w:rFonts w:ascii="楷体" w:hAnsi="楷体" w:eastAsia="楷体"/>
          <w:sz w:val="24"/>
          <w:szCs w:val="24"/>
        </w:rPr>
      </w:pPr>
      <w:r>
        <w:rPr>
          <w:rFonts w:hint="eastAsia" w:ascii="楷体" w:hAnsi="楷体" w:eastAsia="楷体"/>
          <w:sz w:val="24"/>
          <w:szCs w:val="24"/>
        </w:rPr>
        <w:t>一、引言</w:t>
      </w:r>
    </w:p>
    <w:p>
      <w:pPr>
        <w:rPr>
          <w:rFonts w:ascii="楷体" w:hAnsi="楷体" w:eastAsia="楷体"/>
          <w:sz w:val="24"/>
          <w:szCs w:val="24"/>
        </w:rPr>
      </w:pPr>
    </w:p>
    <w:p>
      <w:pPr>
        <w:rPr>
          <w:rFonts w:ascii="楷体" w:hAnsi="楷体" w:eastAsia="楷体"/>
          <w:sz w:val="24"/>
          <w:szCs w:val="24"/>
        </w:rPr>
      </w:pPr>
      <w:r>
        <w:rPr>
          <w:rFonts w:ascii="楷体" w:hAnsi="楷体" w:eastAsia="楷体"/>
          <w:sz w:val="24"/>
          <w:szCs w:val="24"/>
        </w:rPr>
        <w:t>1.1</w:t>
      </w:r>
      <w:r>
        <w:rPr>
          <w:rFonts w:hint="eastAsia" w:ascii="楷体" w:hAnsi="楷体" w:eastAsia="楷体"/>
          <w:sz w:val="24"/>
          <w:szCs w:val="24"/>
        </w:rPr>
        <w:t>编写目的</w:t>
      </w:r>
    </w:p>
    <w:p>
      <w:pPr>
        <w:ind w:firstLine="480"/>
        <w:rPr>
          <w:rFonts w:ascii="楷体" w:hAnsi="楷体" w:eastAsia="楷体"/>
          <w:sz w:val="24"/>
          <w:szCs w:val="24"/>
        </w:rPr>
      </w:pPr>
      <w:r>
        <w:rPr>
          <w:rFonts w:hint="eastAsia" w:ascii="楷体" w:hAnsi="楷体" w:eastAsia="楷体"/>
          <w:sz w:val="24"/>
          <w:szCs w:val="24"/>
        </w:rPr>
        <w:t>指导用户正确安装、设置权限并且使用博物馆导览子系统。</w:t>
      </w:r>
    </w:p>
    <w:p>
      <w:pPr>
        <w:rPr>
          <w:rFonts w:ascii="楷体" w:hAnsi="楷体" w:eastAsia="楷体"/>
          <w:sz w:val="24"/>
          <w:szCs w:val="24"/>
        </w:rPr>
      </w:pPr>
      <w:r>
        <w:rPr>
          <w:rFonts w:ascii="楷体" w:hAnsi="楷体" w:eastAsia="楷体"/>
          <w:sz w:val="24"/>
          <w:szCs w:val="24"/>
        </w:rPr>
        <w:t>1.2</w:t>
      </w:r>
      <w:r>
        <w:rPr>
          <w:rFonts w:hint="eastAsia" w:ascii="楷体" w:hAnsi="楷体" w:eastAsia="楷体"/>
          <w:sz w:val="24"/>
          <w:szCs w:val="24"/>
        </w:rPr>
        <w:t>背景</w:t>
      </w:r>
    </w:p>
    <w:p>
      <w:pPr>
        <w:ind w:firstLine="480"/>
        <w:rPr>
          <w:rFonts w:ascii="楷体" w:hAnsi="楷体" w:eastAsia="楷体"/>
          <w:sz w:val="24"/>
          <w:szCs w:val="24"/>
        </w:rPr>
      </w:pPr>
      <w:r>
        <w:rPr>
          <w:rFonts w:hint="eastAsia" w:ascii="楷体" w:hAnsi="楷体" w:eastAsia="楷体"/>
          <w:sz w:val="24"/>
          <w:szCs w:val="24"/>
        </w:rPr>
        <w:t>系统名称：博物馆导览子系统</w:t>
      </w:r>
    </w:p>
    <w:p>
      <w:pPr>
        <w:ind w:firstLine="480"/>
        <w:rPr>
          <w:rFonts w:ascii="楷体" w:hAnsi="楷体" w:eastAsia="楷体"/>
          <w:sz w:val="24"/>
          <w:szCs w:val="24"/>
        </w:rPr>
      </w:pPr>
      <w:r>
        <w:rPr>
          <w:rFonts w:hint="eastAsia" w:ascii="楷体" w:hAnsi="楷体" w:eastAsia="楷体"/>
          <w:sz w:val="24"/>
          <w:szCs w:val="24"/>
        </w:rPr>
        <w:t>任务提出者：软件工程课程设计</w:t>
      </w:r>
    </w:p>
    <w:p>
      <w:pPr>
        <w:ind w:firstLine="480"/>
        <w:rPr>
          <w:rFonts w:ascii="楷体" w:hAnsi="楷体" w:eastAsia="楷体"/>
          <w:sz w:val="24"/>
          <w:szCs w:val="24"/>
        </w:rPr>
      </w:pPr>
      <w:r>
        <w:rPr>
          <w:rFonts w:hint="eastAsia" w:ascii="楷体" w:hAnsi="楷体" w:eastAsia="楷体"/>
          <w:sz w:val="24"/>
          <w:szCs w:val="24"/>
        </w:rPr>
        <w:t>开发者：肖开源、刘季平、石炜刚、王雨浓</w:t>
      </w:r>
    </w:p>
    <w:p>
      <w:pPr>
        <w:ind w:firstLine="480"/>
        <w:rPr>
          <w:rFonts w:ascii="楷体" w:hAnsi="楷体" w:eastAsia="楷体"/>
          <w:sz w:val="24"/>
          <w:szCs w:val="24"/>
        </w:rPr>
      </w:pPr>
      <w:r>
        <w:rPr>
          <w:rFonts w:hint="eastAsia" w:ascii="楷体" w:hAnsi="楷体" w:eastAsia="楷体"/>
          <w:sz w:val="24"/>
          <w:szCs w:val="24"/>
        </w:rPr>
        <w:t>用户：普通群众</w:t>
      </w:r>
    </w:p>
    <w:p>
      <w:pPr>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.3</w:t>
      </w:r>
      <w:r>
        <w:rPr>
          <w:rFonts w:hint="eastAsia" w:ascii="楷体" w:hAnsi="楷体" w:eastAsia="楷体"/>
          <w:sz w:val="24"/>
          <w:szCs w:val="24"/>
        </w:rPr>
        <w:t>开发工具</w:t>
      </w:r>
    </w:p>
    <w:p>
      <w:pPr>
        <w:ind w:firstLine="480"/>
        <w:rPr>
          <w:rFonts w:ascii="楷体" w:hAnsi="楷体" w:eastAsia="楷体"/>
          <w:sz w:val="24"/>
          <w:szCs w:val="24"/>
        </w:rPr>
      </w:pPr>
      <w:r>
        <w:rPr>
          <w:rFonts w:hint="eastAsia" w:ascii="楷体" w:hAnsi="楷体" w:eastAsia="楷体"/>
          <w:sz w:val="24"/>
          <w:szCs w:val="24"/>
        </w:rPr>
        <w:t>Android</w:t>
      </w:r>
      <w:r>
        <w:rPr>
          <w:rFonts w:ascii="楷体" w:hAnsi="楷体" w:eastAsia="楷体"/>
          <w:sz w:val="24"/>
          <w:szCs w:val="24"/>
        </w:rPr>
        <w:t xml:space="preserve"> </w:t>
      </w:r>
      <w:r>
        <w:rPr>
          <w:rFonts w:hint="eastAsia" w:ascii="楷体" w:hAnsi="楷体" w:eastAsia="楷体"/>
          <w:sz w:val="24"/>
          <w:szCs w:val="24"/>
        </w:rPr>
        <w:t>Studio（使用flutter框架）</w:t>
      </w:r>
    </w:p>
    <w:p>
      <w:pPr>
        <w:rPr>
          <w:rFonts w:ascii="楷体" w:hAnsi="楷体" w:eastAsia="楷体"/>
          <w:sz w:val="24"/>
          <w:szCs w:val="24"/>
        </w:rPr>
      </w:pPr>
    </w:p>
    <w:p>
      <w:pPr>
        <w:rPr>
          <w:rFonts w:ascii="楷体" w:hAnsi="楷体" w:eastAsia="楷体"/>
          <w:sz w:val="24"/>
          <w:szCs w:val="24"/>
        </w:rPr>
      </w:pPr>
      <w:r>
        <w:rPr>
          <w:rFonts w:hint="eastAsia" w:ascii="楷体" w:hAnsi="楷体" w:eastAsia="楷体"/>
          <w:sz w:val="24"/>
          <w:szCs w:val="24"/>
        </w:rPr>
        <w:t>二、使用教程</w:t>
      </w:r>
    </w:p>
    <w:p>
      <w:pPr>
        <w:rPr>
          <w:rFonts w:ascii="楷体" w:hAnsi="楷体" w:eastAsia="楷体"/>
          <w:sz w:val="24"/>
          <w:szCs w:val="24"/>
        </w:rPr>
      </w:pPr>
    </w:p>
    <w:p>
      <w:pPr>
        <w:rPr>
          <w:rFonts w:ascii="楷体" w:hAnsi="楷体" w:eastAsia="楷体"/>
          <w:sz w:val="24"/>
          <w:szCs w:val="24"/>
        </w:rPr>
      </w:pPr>
      <w:r>
        <w:rPr>
          <w:rFonts w:hint="eastAsia" w:ascii="楷体" w:hAnsi="楷体" w:eastAsia="楷体"/>
          <w:sz w:val="24"/>
          <w:szCs w:val="24"/>
        </w:rPr>
        <w:t>2</w:t>
      </w:r>
      <w:r>
        <w:rPr>
          <w:rFonts w:ascii="楷体" w:hAnsi="楷体" w:eastAsia="楷体"/>
          <w:sz w:val="24"/>
          <w:szCs w:val="24"/>
        </w:rPr>
        <w:t>.1</w:t>
      </w:r>
      <w:r>
        <w:rPr>
          <w:rFonts w:hint="eastAsia" w:ascii="楷体" w:hAnsi="楷体" w:eastAsia="楷体"/>
          <w:sz w:val="24"/>
          <w:szCs w:val="24"/>
        </w:rPr>
        <w:t>安装</w:t>
      </w:r>
    </w:p>
    <w:p>
      <w:pPr>
        <w:ind w:firstLine="480" w:firstLineChars="200"/>
        <w:rPr>
          <w:rFonts w:ascii="楷体" w:hAnsi="楷体" w:eastAsia="楷体"/>
          <w:sz w:val="24"/>
          <w:szCs w:val="24"/>
        </w:rPr>
      </w:pPr>
      <w:r>
        <w:rPr>
          <w:rFonts w:hint="eastAsia" w:ascii="楷体" w:hAnsi="楷体" w:eastAsia="楷体"/>
          <w:sz w:val="24"/>
          <w:szCs w:val="24"/>
        </w:rPr>
        <w:t>用户在安装平台上安装好博物馆导览APP，打开APP，出现注册和登录界面。</w:t>
      </w:r>
    </w:p>
    <w:p>
      <w:pPr>
        <w:ind w:firstLine="420" w:firstLineChars="200"/>
        <w:rPr>
          <w:rFonts w:ascii="楷体" w:hAnsi="楷体" w:eastAsia="楷体"/>
          <w:sz w:val="24"/>
          <w:szCs w:val="24"/>
        </w:rPr>
      </w:pPr>
      <w:r>
        <w:drawing>
          <wp:inline distT="0" distB="0" distL="0" distR="0">
            <wp:extent cx="1257300" cy="265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59224" cy="2658235"/>
                    </a:xfrm>
                    <a:prstGeom prst="rect">
                      <a:avLst/>
                    </a:prstGeom>
                    <a:noFill/>
                    <a:ln>
                      <a:noFill/>
                    </a:ln>
                  </pic:spPr>
                </pic:pic>
              </a:graphicData>
            </a:graphic>
          </wp:inline>
        </w:drawing>
      </w:r>
    </w:p>
    <w:p>
      <w:pPr>
        <w:rPr>
          <w:rFonts w:ascii="楷体" w:hAnsi="楷体" w:eastAsia="楷体"/>
          <w:sz w:val="24"/>
          <w:szCs w:val="24"/>
        </w:rPr>
      </w:pPr>
      <w:r>
        <w:rPr>
          <w:rFonts w:hint="eastAsia" w:ascii="楷体" w:hAnsi="楷体" w:eastAsia="楷体"/>
          <w:sz w:val="24"/>
          <w:szCs w:val="24"/>
        </w:rPr>
        <w:t>2</w:t>
      </w:r>
      <w:r>
        <w:rPr>
          <w:rFonts w:ascii="楷体" w:hAnsi="楷体" w:eastAsia="楷体"/>
          <w:sz w:val="24"/>
          <w:szCs w:val="24"/>
        </w:rPr>
        <w:t>.2</w:t>
      </w:r>
      <w:r>
        <w:rPr>
          <w:rFonts w:hint="eastAsia" w:ascii="楷体" w:hAnsi="楷体" w:eastAsia="楷体"/>
          <w:sz w:val="24"/>
          <w:szCs w:val="24"/>
        </w:rPr>
        <w:t>注册和登录及权限设置</w:t>
      </w:r>
    </w:p>
    <w:p>
      <w:pPr>
        <w:ind w:firstLine="480" w:firstLineChars="200"/>
        <w:rPr>
          <w:rFonts w:ascii="楷体" w:hAnsi="楷体" w:eastAsia="楷体"/>
          <w:sz w:val="24"/>
          <w:szCs w:val="24"/>
        </w:rPr>
      </w:pPr>
      <w:r>
        <w:rPr>
          <w:rFonts w:hint="eastAsia" w:ascii="楷体" w:hAnsi="楷体" w:eastAsia="楷体"/>
          <w:sz w:val="24"/>
          <w:szCs w:val="24"/>
        </w:rPr>
        <w:t>注册和登录界面包括注册和登录两个功能，博物馆导览APP需要登录才能开始使用。</w:t>
      </w:r>
    </w:p>
    <w:p>
      <w:pPr>
        <w:ind w:firstLine="420" w:firstLineChars="200"/>
        <w:rPr>
          <w:rFonts w:ascii="楷体" w:hAnsi="楷体" w:eastAsia="楷体"/>
          <w:sz w:val="24"/>
          <w:szCs w:val="24"/>
        </w:rPr>
      </w:pPr>
      <w:r>
        <w:drawing>
          <wp:inline distT="0" distB="0" distL="0" distR="0">
            <wp:extent cx="1470660" cy="3105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77735" cy="3119516"/>
                    </a:xfrm>
                    <a:prstGeom prst="rect">
                      <a:avLst/>
                    </a:prstGeom>
                    <a:noFill/>
                    <a:ln>
                      <a:noFill/>
                    </a:ln>
                  </pic:spPr>
                </pic:pic>
              </a:graphicData>
            </a:graphic>
          </wp:inline>
        </w:drawing>
      </w:r>
    </w:p>
    <w:p>
      <w:pPr>
        <w:ind w:firstLine="480" w:firstLineChars="200"/>
        <w:rPr>
          <w:rFonts w:ascii="楷体" w:hAnsi="楷体" w:eastAsia="楷体"/>
          <w:sz w:val="24"/>
          <w:szCs w:val="24"/>
        </w:rPr>
      </w:pPr>
      <w:r>
        <w:rPr>
          <w:rFonts w:hint="eastAsia" w:ascii="楷体" w:hAnsi="楷体" w:eastAsia="楷体"/>
          <w:sz w:val="24"/>
          <w:szCs w:val="24"/>
        </w:rPr>
        <w:t>点击“注册”按钮，会出现注册账号界面。注册账号、密码、确认密码和身份证号是必填项，其他项目都是选填项（用户注册之后除了密码可以修改，其他信息都不能在后期改变了，所以注册时用户一定要认真填写），如果用户在注册过程中没有合法填写必填项，点击“确认”按钮后会有弹窗提示，用户按照弹窗提示修改即可。每个人的账户都是独立的（但是一个身份证号可以注册多个账户），所以，当你自定义的账号和其他人的账户重名了会注册失败，这时用户就需要重新输入账号了。当弹出“注册成功”弹窗，说明用户注册成功了，这时就可以登录了。</w:t>
      </w:r>
    </w:p>
    <w:p>
      <w:pPr>
        <w:ind w:firstLine="420" w:firstLineChars="200"/>
        <w:rPr>
          <w:rFonts w:ascii="楷体" w:hAnsi="楷体" w:eastAsia="楷体"/>
          <w:sz w:val="24"/>
          <w:szCs w:val="24"/>
        </w:rPr>
      </w:pPr>
      <w:r>
        <w:drawing>
          <wp:inline distT="0" distB="0" distL="0" distR="0">
            <wp:extent cx="1466215" cy="3098800"/>
            <wp:effectExtent l="0" t="0" r="63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80877" cy="3128982"/>
                    </a:xfrm>
                    <a:prstGeom prst="rect">
                      <a:avLst/>
                    </a:prstGeom>
                    <a:noFill/>
                    <a:ln>
                      <a:noFill/>
                    </a:ln>
                  </pic:spPr>
                </pic:pic>
              </a:graphicData>
            </a:graphic>
          </wp:inline>
        </w:drawing>
      </w:r>
    </w:p>
    <w:p>
      <w:pPr>
        <w:ind w:firstLine="480" w:firstLineChars="200"/>
        <w:rPr>
          <w:rFonts w:ascii="楷体" w:hAnsi="楷体" w:eastAsia="楷体"/>
          <w:sz w:val="24"/>
          <w:szCs w:val="24"/>
        </w:rPr>
      </w:pPr>
      <w:r>
        <w:rPr>
          <w:rFonts w:hint="eastAsia" w:ascii="楷体" w:hAnsi="楷体" w:eastAsia="楷体"/>
          <w:sz w:val="24"/>
          <w:szCs w:val="24"/>
        </w:rPr>
        <w:t>点击“登录”按钮，输入用户的账号和密码，当用户输入了正确的账号和密码之后，用户就会进入博物馆导览APP的主页面。此时弹出定位权限，选择“同意”，博物馆导览APP就可以正常运行了。</w:t>
      </w:r>
    </w:p>
    <w:p>
      <w:pPr>
        <w:ind w:firstLine="420" w:firstLineChars="200"/>
        <w:rPr>
          <w:rFonts w:ascii="楷体" w:hAnsi="楷体" w:eastAsia="楷体"/>
          <w:sz w:val="24"/>
          <w:szCs w:val="24"/>
        </w:rPr>
      </w:pPr>
      <w:r>
        <w:drawing>
          <wp:inline distT="0" distB="0" distL="0" distR="0">
            <wp:extent cx="1504950" cy="31794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11489" cy="3193668"/>
                    </a:xfrm>
                    <a:prstGeom prst="rect">
                      <a:avLst/>
                    </a:prstGeom>
                    <a:noFill/>
                    <a:ln>
                      <a:noFill/>
                    </a:ln>
                  </pic:spPr>
                </pic:pic>
              </a:graphicData>
            </a:graphic>
          </wp:inline>
        </w:drawing>
      </w:r>
      <w:r>
        <w:drawing>
          <wp:inline distT="0" distB="0" distL="0" distR="0">
            <wp:extent cx="1504950" cy="31769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25469" cy="3220279"/>
                    </a:xfrm>
                    <a:prstGeom prst="rect">
                      <a:avLst/>
                    </a:prstGeom>
                    <a:noFill/>
                    <a:ln>
                      <a:noFill/>
                    </a:ln>
                  </pic:spPr>
                </pic:pic>
              </a:graphicData>
            </a:graphic>
          </wp:inline>
        </w:drawing>
      </w:r>
    </w:p>
    <w:p>
      <w:pPr>
        <w:rPr>
          <w:rFonts w:ascii="楷体" w:hAnsi="楷体" w:eastAsia="楷体"/>
          <w:sz w:val="24"/>
          <w:szCs w:val="24"/>
        </w:rPr>
      </w:pPr>
      <w:r>
        <w:rPr>
          <w:rFonts w:hint="eastAsia" w:ascii="楷体" w:hAnsi="楷体" w:eastAsia="楷体"/>
          <w:sz w:val="24"/>
          <w:szCs w:val="24"/>
        </w:rPr>
        <w:t>2</w:t>
      </w:r>
      <w:r>
        <w:rPr>
          <w:rFonts w:ascii="楷体" w:hAnsi="楷体" w:eastAsia="楷体"/>
          <w:sz w:val="24"/>
          <w:szCs w:val="24"/>
        </w:rPr>
        <w:t>.3</w:t>
      </w:r>
      <w:r>
        <w:rPr>
          <w:rFonts w:hint="eastAsia" w:ascii="楷体" w:hAnsi="楷体" w:eastAsia="楷体"/>
          <w:sz w:val="24"/>
          <w:szCs w:val="24"/>
        </w:rPr>
        <w:t>博物馆导览界面</w:t>
      </w:r>
    </w:p>
    <w:p>
      <w:pPr>
        <w:ind w:firstLine="420" w:firstLineChars="0"/>
        <w:rPr>
          <w:rFonts w:hint="eastAsia" w:ascii="楷体" w:hAnsi="楷体" w:eastAsia="楷体"/>
          <w:sz w:val="24"/>
          <w:szCs w:val="24"/>
          <w:lang w:val="en-US" w:eastAsia="zh-CN"/>
        </w:rPr>
      </w:pPr>
      <w:r>
        <w:rPr>
          <w:rFonts w:hint="eastAsia" w:ascii="楷体" w:hAnsi="楷体" w:eastAsia="楷体"/>
          <w:sz w:val="24"/>
          <w:szCs w:val="24"/>
        </w:rPr>
        <w:t>进</w:t>
      </w:r>
      <w:r>
        <w:rPr>
          <w:rFonts w:hint="eastAsia" w:ascii="楷体" w:hAnsi="楷体" w:eastAsia="楷体"/>
          <w:sz w:val="24"/>
          <w:szCs w:val="24"/>
          <w:lang w:val="en-US" w:eastAsia="zh-CN"/>
        </w:rPr>
        <w:t>入博物馆导览界面将自动定位当前用户的位置并且在地图上显示，并且以图标的形式标注出数据库中所有的博物馆。用户可以查看距离自己最近的博物馆。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261110" cy="2664460"/>
            <wp:effectExtent l="0" t="0" r="8890" b="254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9"/>
                    <a:stretch>
                      <a:fillRect/>
                    </a:stretch>
                  </pic:blipFill>
                  <pic:spPr>
                    <a:xfrm>
                      <a:off x="0" y="0"/>
                      <a:ext cx="1261110" cy="266446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258570" cy="2660015"/>
            <wp:effectExtent l="0" t="0" r="11430" b="6985"/>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0"/>
                    <a:stretch>
                      <a:fillRect/>
                    </a:stretch>
                  </pic:blipFill>
                  <pic:spPr>
                    <a:xfrm>
                      <a:off x="0" y="0"/>
                      <a:ext cx="1258570" cy="2660015"/>
                    </a:xfrm>
                    <a:prstGeom prst="rect">
                      <a:avLst/>
                    </a:prstGeom>
                    <a:noFill/>
                    <a:ln w="9525">
                      <a:noFill/>
                    </a:ln>
                  </pic:spPr>
                </pic:pic>
              </a:graphicData>
            </a:graphic>
          </wp:inline>
        </w:drawing>
      </w:r>
    </w:p>
    <w:p>
      <w:pPr>
        <w:ind w:firstLine="420" w:firstLineChars="0"/>
        <w:rPr>
          <w:rFonts w:hint="eastAsia" w:ascii="楷体" w:hAnsi="楷体" w:eastAsia="楷体"/>
          <w:sz w:val="24"/>
          <w:szCs w:val="24"/>
          <w:lang w:val="en-US" w:eastAsia="zh-CN"/>
        </w:rPr>
      </w:pPr>
      <w:r>
        <w:rPr>
          <w:rFonts w:hint="eastAsia" w:ascii="楷体" w:hAnsi="楷体" w:eastAsia="楷体"/>
          <w:sz w:val="24"/>
          <w:szCs w:val="24"/>
          <w:lang w:val="en-US" w:eastAsia="zh-CN"/>
        </w:rPr>
        <w:t>点击博物馆图标能够显示每个博物馆第一条展览信息，并且能够进入博物馆详情信息界面。</w:t>
      </w:r>
    </w:p>
    <w:p>
      <w:pPr>
        <w:rPr>
          <w:rFonts w:hint="default" w:ascii="楷体" w:hAnsi="楷体" w:eastAsia="楷体"/>
          <w:sz w:val="24"/>
          <w:szCs w:val="24"/>
          <w:lang w:val="en-US" w:eastAsia="zh-CN"/>
        </w:rPr>
      </w:pPr>
      <w:r>
        <w:rPr>
          <w:rFonts w:ascii="宋体" w:hAnsi="宋体" w:eastAsia="宋体" w:cs="宋体"/>
          <w:sz w:val="24"/>
          <w:szCs w:val="24"/>
        </w:rPr>
        <w:drawing>
          <wp:inline distT="0" distB="0" distL="114300" distR="114300">
            <wp:extent cx="1238250" cy="2617470"/>
            <wp:effectExtent l="0" t="0" r="11430" b="3810"/>
            <wp:docPr id="1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6"/>
                    <pic:cNvPicPr>
                      <a:picLocks noChangeAspect="1"/>
                    </pic:cNvPicPr>
                  </pic:nvPicPr>
                  <pic:blipFill>
                    <a:blip r:embed="rId11"/>
                    <a:stretch>
                      <a:fillRect/>
                    </a:stretch>
                  </pic:blipFill>
                  <pic:spPr>
                    <a:xfrm>
                      <a:off x="0" y="0"/>
                      <a:ext cx="1238250" cy="2617470"/>
                    </a:xfrm>
                    <a:prstGeom prst="rect">
                      <a:avLst/>
                    </a:prstGeom>
                    <a:noFill/>
                    <a:ln w="9525">
                      <a:noFill/>
                    </a:ln>
                  </pic:spPr>
                </pic:pic>
              </a:graphicData>
            </a:graphic>
          </wp:inline>
        </w:drawing>
      </w:r>
    </w:p>
    <w:p>
      <w:pPr>
        <w:rPr>
          <w:rFonts w:ascii="楷体" w:hAnsi="楷体" w:eastAsia="楷体"/>
          <w:sz w:val="24"/>
          <w:szCs w:val="24"/>
        </w:rPr>
      </w:pPr>
      <w:r>
        <w:rPr>
          <w:rFonts w:hint="eastAsia" w:ascii="楷体" w:hAnsi="楷体" w:eastAsia="楷体"/>
          <w:sz w:val="24"/>
          <w:szCs w:val="24"/>
        </w:rPr>
        <w:t>2</w:t>
      </w:r>
      <w:r>
        <w:rPr>
          <w:rFonts w:ascii="楷体" w:hAnsi="楷体" w:eastAsia="楷体"/>
          <w:sz w:val="24"/>
          <w:szCs w:val="24"/>
        </w:rPr>
        <w:t>.4</w:t>
      </w:r>
      <w:r>
        <w:rPr>
          <w:rFonts w:hint="eastAsia" w:ascii="楷体" w:hAnsi="楷体" w:eastAsia="楷体"/>
          <w:sz w:val="24"/>
          <w:szCs w:val="24"/>
        </w:rPr>
        <w:t>博物馆总览界面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sz w:val="24"/>
          <w:szCs w:val="24"/>
          <w:lang w:val="en-US" w:eastAsia="zh-CN"/>
        </w:rPr>
      </w:pPr>
      <w:r>
        <w:rPr>
          <w:rFonts w:hint="eastAsia" w:ascii="楷体" w:hAnsi="楷体" w:eastAsia="楷体"/>
          <w:sz w:val="24"/>
          <w:szCs w:val="24"/>
          <w:lang w:val="en-US" w:eastAsia="zh-CN"/>
        </w:rPr>
        <w:t>进入</w:t>
      </w:r>
      <w:r>
        <w:rPr>
          <w:rFonts w:hint="eastAsia" w:ascii="楷体" w:hAnsi="楷体" w:eastAsia="楷体"/>
          <w:sz w:val="24"/>
          <w:szCs w:val="24"/>
        </w:rPr>
        <w:t>博物馆总览界面</w:t>
      </w:r>
      <w:r>
        <w:rPr>
          <w:rFonts w:hint="eastAsia" w:ascii="楷体" w:hAnsi="楷体" w:eastAsia="楷体"/>
          <w:sz w:val="24"/>
          <w:szCs w:val="24"/>
          <w:lang w:val="en-US" w:eastAsia="zh-CN"/>
        </w:rPr>
        <w:t>将显示包含所有博物馆的列表，点击相应博物馆的列表项可以进入博物馆详细信息界面。</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sz w:val="24"/>
          <w:szCs w:val="24"/>
          <w:lang w:val="en-US" w:eastAsia="zh-CN"/>
        </w:rPr>
      </w:pPr>
      <w:r>
        <w:rPr>
          <w:rFonts w:hint="eastAsia" w:ascii="楷体" w:hAnsi="楷体" w:eastAsia="楷体"/>
          <w:sz w:val="24"/>
          <w:szCs w:val="24"/>
          <w:lang w:val="en-US" w:eastAsia="zh-CN"/>
        </w:rPr>
        <w:drawing>
          <wp:inline distT="0" distB="0" distL="114300" distR="114300">
            <wp:extent cx="1318260" cy="2783205"/>
            <wp:effectExtent l="0" t="0" r="7620" b="5715"/>
            <wp:docPr id="19" name="图片 19" descr="QQ图片20210519225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图片20210519225627"/>
                    <pic:cNvPicPr>
                      <a:picLocks noChangeAspect="1"/>
                    </pic:cNvPicPr>
                  </pic:nvPicPr>
                  <pic:blipFill>
                    <a:blip r:embed="rId12"/>
                    <a:stretch>
                      <a:fillRect/>
                    </a:stretch>
                  </pic:blipFill>
                  <pic:spPr>
                    <a:xfrm>
                      <a:off x="0" y="0"/>
                      <a:ext cx="1318260" cy="27832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楷体" w:hAnsi="楷体" w:eastAsia="楷体"/>
          <w:sz w:val="24"/>
          <w:szCs w:val="24"/>
          <w:lang w:val="en-US" w:eastAsia="zh-CN"/>
        </w:rPr>
      </w:pPr>
      <w:r>
        <w:rPr>
          <w:rFonts w:hint="eastAsia" w:ascii="楷体" w:hAnsi="楷体" w:eastAsia="楷体"/>
          <w:sz w:val="24"/>
          <w:szCs w:val="24"/>
          <w:lang w:val="en-US" w:eastAsia="zh-CN"/>
        </w:rPr>
        <w:t>博物馆详细信息界面：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sz w:val="24"/>
          <w:szCs w:val="24"/>
          <w:lang w:val="en-US" w:eastAsia="zh-CN"/>
        </w:rPr>
      </w:pPr>
      <w:r>
        <w:rPr>
          <w:rFonts w:hint="eastAsia" w:ascii="楷体" w:hAnsi="楷体" w:eastAsia="楷体"/>
          <w:sz w:val="24"/>
          <w:szCs w:val="24"/>
          <w:lang w:val="en-US" w:eastAsia="zh-CN"/>
        </w:rPr>
        <w:t>进入博物馆详细信息界面将默认显示博物馆的基本信息页面，点击顶部导航栏内的基本信息、展览列表、藏品列表按钮可以切换到相应的页面。基本信息页面显示相应基本信息和博物馆的简介视频，点击视频播放按钮可以播放视频。</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sz w:val="24"/>
          <w:szCs w:val="24"/>
          <w:lang w:val="en-US" w:eastAsia="zh-CN"/>
        </w:rPr>
      </w:pPr>
      <w:r>
        <w:rPr>
          <w:rFonts w:hint="eastAsia" w:ascii="楷体" w:hAnsi="楷体" w:eastAsia="楷体"/>
          <w:sz w:val="24"/>
          <w:szCs w:val="24"/>
          <w:lang w:val="en-US" w:eastAsia="zh-CN"/>
        </w:rPr>
        <w:drawing>
          <wp:inline distT="0" distB="0" distL="114300" distR="114300">
            <wp:extent cx="1368425" cy="2890520"/>
            <wp:effectExtent l="0" t="0" r="3175" b="5080"/>
            <wp:docPr id="20" name="图片 20" descr="QQ图片2021051922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图片20210519225634"/>
                    <pic:cNvPicPr>
                      <a:picLocks noChangeAspect="1"/>
                    </pic:cNvPicPr>
                  </pic:nvPicPr>
                  <pic:blipFill>
                    <a:blip r:embed="rId13"/>
                    <a:stretch>
                      <a:fillRect/>
                    </a:stretch>
                  </pic:blipFill>
                  <pic:spPr>
                    <a:xfrm>
                      <a:off x="0" y="0"/>
                      <a:ext cx="1368425" cy="28905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sz w:val="24"/>
          <w:szCs w:val="24"/>
          <w:lang w:val="en-US" w:eastAsia="zh-CN"/>
        </w:rPr>
      </w:pPr>
      <w:r>
        <w:rPr>
          <w:rFonts w:hint="eastAsia" w:ascii="楷体" w:hAnsi="楷体" w:eastAsia="楷体"/>
          <w:sz w:val="24"/>
          <w:szCs w:val="24"/>
          <w:lang w:val="en-US" w:eastAsia="zh-CN"/>
        </w:rPr>
        <w:t>展览列表页面显示博物馆各个展览的基本信息，点击相应展览会弹出显示该展览详细信息的弹窗。</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sz w:val="24"/>
          <w:szCs w:val="24"/>
          <w:lang w:val="en-US" w:eastAsia="zh-CN"/>
        </w:rPr>
      </w:pPr>
      <w:r>
        <w:rPr>
          <w:rFonts w:hint="eastAsia" w:ascii="楷体" w:hAnsi="楷体" w:eastAsia="楷体"/>
          <w:sz w:val="24"/>
          <w:szCs w:val="24"/>
          <w:lang w:val="en-US" w:eastAsia="zh-CN"/>
        </w:rPr>
        <w:drawing>
          <wp:inline distT="0" distB="0" distL="114300" distR="114300">
            <wp:extent cx="1372235" cy="2900680"/>
            <wp:effectExtent l="0" t="0" r="14605" b="10160"/>
            <wp:docPr id="21" name="图片 21" descr="QQ图片2021051922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图片20210519225543"/>
                    <pic:cNvPicPr>
                      <a:picLocks noChangeAspect="1"/>
                    </pic:cNvPicPr>
                  </pic:nvPicPr>
                  <pic:blipFill>
                    <a:blip r:embed="rId14"/>
                    <a:stretch>
                      <a:fillRect/>
                    </a:stretch>
                  </pic:blipFill>
                  <pic:spPr>
                    <a:xfrm>
                      <a:off x="0" y="0"/>
                      <a:ext cx="1372235" cy="2900680"/>
                    </a:xfrm>
                    <a:prstGeom prst="rect">
                      <a:avLst/>
                    </a:prstGeom>
                  </pic:spPr>
                </pic:pic>
              </a:graphicData>
            </a:graphic>
          </wp:inline>
        </w:drawing>
      </w:r>
      <w:r>
        <w:rPr>
          <w:rFonts w:hint="eastAsia" w:ascii="楷体" w:hAnsi="楷体" w:eastAsia="楷体"/>
          <w:sz w:val="24"/>
          <w:szCs w:val="24"/>
          <w:lang w:val="en-US" w:eastAsia="zh-CN"/>
        </w:rPr>
        <w:drawing>
          <wp:inline distT="0" distB="0" distL="114300" distR="114300">
            <wp:extent cx="1370965" cy="2896870"/>
            <wp:effectExtent l="0" t="0" r="635" b="13970"/>
            <wp:docPr id="22" name="图片 22" descr="QQ图片2021051922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图片20210519225532"/>
                    <pic:cNvPicPr>
                      <a:picLocks noChangeAspect="1"/>
                    </pic:cNvPicPr>
                  </pic:nvPicPr>
                  <pic:blipFill>
                    <a:blip r:embed="rId15"/>
                    <a:stretch>
                      <a:fillRect/>
                    </a:stretch>
                  </pic:blipFill>
                  <pic:spPr>
                    <a:xfrm>
                      <a:off x="0" y="0"/>
                      <a:ext cx="1370965" cy="28968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sz w:val="24"/>
          <w:szCs w:val="24"/>
          <w:lang w:val="en-US" w:eastAsia="zh-CN"/>
        </w:rPr>
      </w:pPr>
      <w:r>
        <w:rPr>
          <w:rFonts w:hint="eastAsia" w:ascii="楷体" w:hAnsi="楷体" w:eastAsia="楷体"/>
          <w:sz w:val="24"/>
          <w:szCs w:val="24"/>
          <w:lang w:val="en-US" w:eastAsia="zh-CN"/>
        </w:rPr>
        <w:t>藏品列表页面显示博物馆各个藏品的基本信息，点击相应藏品会弹出显示该藏品详细信息的弹窗。</w:t>
      </w:r>
    </w:p>
    <w:p>
      <w:pPr>
        <w:keepNext w:val="0"/>
        <w:keepLines w:val="0"/>
        <w:pageBreakBefore w:val="0"/>
        <w:widowControl w:val="0"/>
        <w:kinsoku/>
        <w:wordWrap/>
        <w:overflowPunct/>
        <w:topLinePunct w:val="0"/>
        <w:autoSpaceDE/>
        <w:autoSpaceDN/>
        <w:bidi w:val="0"/>
        <w:adjustRightInd/>
        <w:snapToGrid/>
        <w:textAlignment w:val="auto"/>
        <w:rPr>
          <w:rFonts w:hint="default" w:ascii="楷体" w:hAnsi="楷体" w:eastAsia="楷体"/>
          <w:sz w:val="24"/>
          <w:szCs w:val="24"/>
          <w:lang w:val="en-US" w:eastAsia="zh-CN"/>
        </w:rPr>
      </w:pPr>
      <w:r>
        <w:rPr>
          <w:rFonts w:hint="default" w:ascii="楷体" w:hAnsi="楷体" w:eastAsia="楷体"/>
          <w:sz w:val="24"/>
          <w:szCs w:val="24"/>
          <w:lang w:val="en-US" w:eastAsia="zh-CN"/>
        </w:rPr>
        <w:drawing>
          <wp:inline distT="0" distB="0" distL="114300" distR="114300">
            <wp:extent cx="1360170" cy="2874010"/>
            <wp:effectExtent l="0" t="0" r="11430" b="6350"/>
            <wp:docPr id="23" name="图片 23" descr="QQ图片2021051922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图片20210519225640"/>
                    <pic:cNvPicPr>
                      <a:picLocks noChangeAspect="1"/>
                    </pic:cNvPicPr>
                  </pic:nvPicPr>
                  <pic:blipFill>
                    <a:blip r:embed="rId16"/>
                    <a:stretch>
                      <a:fillRect/>
                    </a:stretch>
                  </pic:blipFill>
                  <pic:spPr>
                    <a:xfrm>
                      <a:off x="0" y="0"/>
                      <a:ext cx="1360170" cy="2874010"/>
                    </a:xfrm>
                    <a:prstGeom prst="rect">
                      <a:avLst/>
                    </a:prstGeom>
                  </pic:spPr>
                </pic:pic>
              </a:graphicData>
            </a:graphic>
          </wp:inline>
        </w:drawing>
      </w:r>
      <w:r>
        <w:rPr>
          <w:rFonts w:hint="default" w:ascii="楷体" w:hAnsi="楷体" w:eastAsia="楷体"/>
          <w:sz w:val="24"/>
          <w:szCs w:val="24"/>
          <w:lang w:val="en-US" w:eastAsia="zh-CN"/>
        </w:rPr>
        <w:drawing>
          <wp:inline distT="0" distB="0" distL="114300" distR="114300">
            <wp:extent cx="1355725" cy="2865755"/>
            <wp:effectExtent l="0" t="0" r="635" b="14605"/>
            <wp:docPr id="24" name="图片 24" descr="QQ图片2021051922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Q图片20210519225522"/>
                    <pic:cNvPicPr>
                      <a:picLocks noChangeAspect="1"/>
                    </pic:cNvPicPr>
                  </pic:nvPicPr>
                  <pic:blipFill>
                    <a:blip r:embed="rId17"/>
                    <a:stretch>
                      <a:fillRect/>
                    </a:stretch>
                  </pic:blipFill>
                  <pic:spPr>
                    <a:xfrm>
                      <a:off x="0" y="0"/>
                      <a:ext cx="1355725" cy="2865755"/>
                    </a:xfrm>
                    <a:prstGeom prst="rect">
                      <a:avLst/>
                    </a:prstGeom>
                  </pic:spPr>
                </pic:pic>
              </a:graphicData>
            </a:graphic>
          </wp:inline>
        </w:drawing>
      </w:r>
      <w:bookmarkStart w:id="0" w:name="_GoBack"/>
      <w:bookmarkEnd w:id="0"/>
    </w:p>
    <w:p>
      <w:pPr>
        <w:rPr>
          <w:rFonts w:ascii="楷体" w:hAnsi="楷体" w:eastAsia="楷体"/>
          <w:sz w:val="24"/>
          <w:szCs w:val="24"/>
        </w:rPr>
      </w:pPr>
      <w:r>
        <w:rPr>
          <w:rFonts w:ascii="楷体" w:hAnsi="楷体" w:eastAsia="楷体"/>
          <w:sz w:val="24"/>
          <w:szCs w:val="24"/>
        </w:rPr>
        <w:t>2.5</w:t>
      </w:r>
      <w:r>
        <w:rPr>
          <w:rFonts w:hint="eastAsia" w:ascii="楷体" w:hAnsi="楷体" w:eastAsia="楷体"/>
          <w:sz w:val="24"/>
          <w:szCs w:val="24"/>
        </w:rPr>
        <w:t>视频浏览界面</w:t>
      </w:r>
    </w:p>
    <w:p>
      <w:pPr>
        <w:rPr>
          <w:rFonts w:hint="eastAsia" w:ascii="楷体" w:hAnsi="楷体" w:eastAsia="楷体"/>
          <w:sz w:val="24"/>
          <w:szCs w:val="24"/>
        </w:rPr>
      </w:pPr>
      <w:r>
        <w:rPr>
          <w:rFonts w:hint="eastAsia" w:ascii="楷体" w:hAnsi="楷体" w:eastAsia="楷体"/>
          <w:sz w:val="24"/>
          <w:szCs w:val="24"/>
        </w:rPr>
        <w:t>视频浏览界面：</w:t>
      </w:r>
    </w:p>
    <w:p>
      <w:pPr>
        <w:rPr>
          <w:rFonts w:ascii="楷体" w:hAnsi="楷体" w:eastAsia="楷体"/>
          <w:sz w:val="24"/>
          <w:szCs w:val="24"/>
        </w:rPr>
      </w:pPr>
      <w:r>
        <w:rPr>
          <w:rFonts w:ascii="楷体" w:hAnsi="楷体" w:eastAsia="楷体"/>
          <w:sz w:val="24"/>
          <w:szCs w:val="24"/>
        </w:rPr>
        <w:tab/>
      </w:r>
      <w:r>
        <w:rPr>
          <w:rFonts w:hint="eastAsia" w:ascii="楷体" w:hAnsi="楷体" w:eastAsia="楷体"/>
          <w:sz w:val="24"/>
          <w:szCs w:val="24"/>
        </w:rPr>
        <w:t>进入视频浏览界面，可以点击视频进行播放，且可以看到视频的名称、简介和发布者。可以拖动进度条来调整视频进度，点击全屏键视频进入全屏。分别点击“我的视频”和“发布视频”可进入我的视频界面和发布视频界面。</w:t>
      </w:r>
    </w:p>
    <w:p>
      <w:pPr>
        <w:rPr>
          <w:rFonts w:ascii="楷体" w:hAnsi="楷体" w:eastAsia="楷体"/>
          <w:sz w:val="24"/>
          <w:szCs w:val="24"/>
        </w:rPr>
      </w:pPr>
      <w:r>
        <w:drawing>
          <wp:inline distT="0" distB="0" distL="0" distR="0">
            <wp:extent cx="1388110" cy="29324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393194" cy="2942827"/>
                    </a:xfrm>
                    <a:prstGeom prst="rect">
                      <a:avLst/>
                    </a:prstGeom>
                    <a:noFill/>
                    <a:ln>
                      <a:noFill/>
                    </a:ln>
                  </pic:spPr>
                </pic:pic>
              </a:graphicData>
            </a:graphic>
          </wp:inline>
        </w:drawing>
      </w:r>
    </w:p>
    <w:p>
      <w:pPr>
        <w:rPr>
          <w:rFonts w:hint="eastAsia" w:ascii="楷体" w:hAnsi="楷体" w:eastAsia="楷体"/>
          <w:sz w:val="24"/>
          <w:szCs w:val="24"/>
        </w:rPr>
      </w:pPr>
      <w:r>
        <w:rPr>
          <w:rFonts w:hint="eastAsia" w:ascii="楷体" w:hAnsi="楷体" w:eastAsia="楷体"/>
          <w:sz w:val="24"/>
          <w:szCs w:val="24"/>
        </w:rPr>
        <w:t>发布视频界面：</w:t>
      </w:r>
    </w:p>
    <w:p>
      <w:pPr>
        <w:rPr>
          <w:rFonts w:ascii="楷体" w:hAnsi="楷体" w:eastAsia="楷体"/>
          <w:sz w:val="24"/>
          <w:szCs w:val="24"/>
        </w:rPr>
      </w:pPr>
      <w:r>
        <w:rPr>
          <w:rFonts w:ascii="楷体" w:hAnsi="楷体" w:eastAsia="楷体"/>
          <w:sz w:val="24"/>
          <w:szCs w:val="24"/>
        </w:rPr>
        <w:tab/>
      </w:r>
      <w:r>
        <w:rPr>
          <w:rFonts w:ascii="楷体" w:hAnsi="楷体" w:eastAsia="楷体"/>
          <w:sz w:val="24"/>
          <w:szCs w:val="24"/>
        </w:rPr>
        <w:t>在视频浏览</w:t>
      </w:r>
      <w:r>
        <w:rPr>
          <w:rFonts w:hint="eastAsia" w:ascii="楷体" w:hAnsi="楷体" w:eastAsia="楷体"/>
          <w:sz w:val="24"/>
          <w:szCs w:val="24"/>
        </w:rPr>
        <w:t>界面，点击“发布视频”按钮，进入发布视频界面，点击右上角的“选择视频”按钮，可进行本地视频的选择，选择成功后填写视频的标题以及介绍，最后点击“发布”按钮，等待一段时间后，会跳出上传成功的提示信息，点击“知道了”回到视频浏览界面。</w:t>
      </w:r>
    </w:p>
    <w:p>
      <w:pPr>
        <w:rPr>
          <w:rFonts w:ascii="楷体" w:hAnsi="楷体" w:eastAsia="楷体"/>
          <w:sz w:val="24"/>
          <w:szCs w:val="24"/>
        </w:rPr>
      </w:pPr>
      <w:r>
        <w:rPr>
          <w:rFonts w:ascii="楷体" w:hAnsi="楷体" w:eastAsia="楷体"/>
          <w:sz w:val="24"/>
          <w:szCs w:val="24"/>
        </w:rPr>
        <w:drawing>
          <wp:inline distT="0" distB="0" distL="0" distR="0">
            <wp:extent cx="1530985" cy="32346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541314" cy="3255700"/>
                    </a:xfrm>
                    <a:prstGeom prst="rect">
                      <a:avLst/>
                    </a:prstGeom>
                    <a:noFill/>
                    <a:ln>
                      <a:noFill/>
                    </a:ln>
                  </pic:spPr>
                </pic:pic>
              </a:graphicData>
            </a:graphic>
          </wp:inline>
        </w:drawing>
      </w:r>
      <w:r>
        <w:rPr>
          <w:rFonts w:ascii="楷体" w:hAnsi="楷体" w:eastAsia="楷体"/>
          <w:sz w:val="24"/>
          <w:szCs w:val="24"/>
        </w:rPr>
        <w:drawing>
          <wp:inline distT="0" distB="0" distL="0" distR="0">
            <wp:extent cx="1535430" cy="324294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544304" cy="3262014"/>
                    </a:xfrm>
                    <a:prstGeom prst="rect">
                      <a:avLst/>
                    </a:prstGeom>
                    <a:noFill/>
                    <a:ln>
                      <a:noFill/>
                    </a:ln>
                  </pic:spPr>
                </pic:pic>
              </a:graphicData>
            </a:graphic>
          </wp:inline>
        </w:drawing>
      </w:r>
      <w:r>
        <w:drawing>
          <wp:inline distT="0" distB="0" distL="0" distR="0">
            <wp:extent cx="1530985" cy="32346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542251" cy="3257679"/>
                    </a:xfrm>
                    <a:prstGeom prst="rect">
                      <a:avLst/>
                    </a:prstGeom>
                    <a:noFill/>
                    <a:ln>
                      <a:noFill/>
                    </a:ln>
                  </pic:spPr>
                </pic:pic>
              </a:graphicData>
            </a:graphic>
          </wp:inline>
        </w:drawing>
      </w:r>
    </w:p>
    <w:p>
      <w:pPr>
        <w:rPr>
          <w:rFonts w:ascii="楷体" w:hAnsi="楷体" w:eastAsia="楷体"/>
          <w:sz w:val="24"/>
          <w:szCs w:val="24"/>
        </w:rPr>
      </w:pPr>
      <w:r>
        <w:rPr>
          <w:rFonts w:ascii="楷体" w:hAnsi="楷体" w:eastAsia="楷体"/>
          <w:sz w:val="24"/>
          <w:szCs w:val="24"/>
        </w:rPr>
        <w:tab/>
      </w:r>
      <w:r>
        <w:rPr>
          <w:rFonts w:hint="eastAsia" w:ascii="楷体" w:hAnsi="楷体" w:eastAsia="楷体"/>
          <w:sz w:val="24"/>
          <w:szCs w:val="24"/>
        </w:rPr>
        <w:t>如果未填写必要信息，在点击发布后会出现提示弹窗，点击“知道了”后可继续填写视频的信息，完成后点击发布即可。</w:t>
      </w:r>
    </w:p>
    <w:p>
      <w:pPr>
        <w:rPr>
          <w:rFonts w:ascii="楷体" w:hAnsi="楷体" w:eastAsia="楷体"/>
          <w:sz w:val="24"/>
          <w:szCs w:val="24"/>
        </w:rPr>
      </w:pPr>
      <w:r>
        <w:drawing>
          <wp:inline distT="0" distB="0" distL="0" distR="0">
            <wp:extent cx="1608455" cy="33985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624914" cy="3432285"/>
                    </a:xfrm>
                    <a:prstGeom prst="rect">
                      <a:avLst/>
                    </a:prstGeom>
                    <a:noFill/>
                    <a:ln>
                      <a:noFill/>
                    </a:ln>
                  </pic:spPr>
                </pic:pic>
              </a:graphicData>
            </a:graphic>
          </wp:inline>
        </w:drawing>
      </w:r>
      <w:r>
        <w:drawing>
          <wp:inline distT="0" distB="0" distL="0" distR="0">
            <wp:extent cx="1596390" cy="3372485"/>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609878" cy="3400528"/>
                    </a:xfrm>
                    <a:prstGeom prst="rect">
                      <a:avLst/>
                    </a:prstGeom>
                    <a:noFill/>
                    <a:ln>
                      <a:noFill/>
                    </a:ln>
                  </pic:spPr>
                </pic:pic>
              </a:graphicData>
            </a:graphic>
          </wp:inline>
        </w:drawing>
      </w:r>
    </w:p>
    <w:p>
      <w:pPr>
        <w:rPr>
          <w:rFonts w:ascii="楷体" w:hAnsi="楷体" w:eastAsia="楷体"/>
          <w:sz w:val="24"/>
          <w:szCs w:val="24"/>
        </w:rPr>
      </w:pPr>
      <w:r>
        <w:rPr>
          <w:rFonts w:hint="eastAsia" w:ascii="楷体" w:hAnsi="楷体" w:eastAsia="楷体"/>
          <w:sz w:val="24"/>
          <w:szCs w:val="24"/>
        </w:rPr>
        <w:t>我的视频界面：</w:t>
      </w:r>
    </w:p>
    <w:p>
      <w:pPr>
        <w:rPr>
          <w:rFonts w:ascii="楷体" w:hAnsi="楷体" w:eastAsia="楷体"/>
          <w:sz w:val="24"/>
          <w:szCs w:val="24"/>
        </w:rPr>
      </w:pPr>
      <w:r>
        <w:rPr>
          <w:rFonts w:ascii="楷体" w:hAnsi="楷体" w:eastAsia="楷体"/>
          <w:sz w:val="24"/>
          <w:szCs w:val="24"/>
        </w:rPr>
        <w:tab/>
      </w:r>
      <w:r>
        <w:rPr>
          <w:rFonts w:hint="eastAsia" w:ascii="楷体" w:hAnsi="楷体" w:eastAsia="楷体"/>
          <w:sz w:val="24"/>
          <w:szCs w:val="24"/>
        </w:rPr>
        <w:t>在视频浏览界面，点击“我的视频”按钮，进入我的视频界面，可以点击进行视频播放，也可以查看视频的基本信息和视频的审核状态。</w:t>
      </w:r>
    </w:p>
    <w:p>
      <w:pPr>
        <w:rPr>
          <w:rFonts w:hint="eastAsia" w:ascii="楷体" w:hAnsi="楷体" w:eastAsia="楷体"/>
          <w:sz w:val="24"/>
          <w:szCs w:val="24"/>
        </w:rPr>
      </w:pPr>
      <w:r>
        <w:drawing>
          <wp:inline distT="0" distB="0" distL="0" distR="0">
            <wp:extent cx="1396365" cy="295021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398796" cy="2954658"/>
                    </a:xfrm>
                    <a:prstGeom prst="rect">
                      <a:avLst/>
                    </a:prstGeom>
                    <a:noFill/>
                    <a:ln>
                      <a:noFill/>
                    </a:ln>
                  </pic:spPr>
                </pic:pic>
              </a:graphicData>
            </a:graphic>
          </wp:inline>
        </w:drawing>
      </w:r>
    </w:p>
    <w:p>
      <w:pPr>
        <w:rPr>
          <w:rFonts w:ascii="楷体" w:hAnsi="楷体" w:eastAsia="楷体"/>
          <w:sz w:val="24"/>
          <w:szCs w:val="24"/>
        </w:rPr>
      </w:pPr>
      <w:r>
        <w:rPr>
          <w:rFonts w:hint="eastAsia" w:ascii="楷体" w:hAnsi="楷体" w:eastAsia="楷体"/>
          <w:sz w:val="24"/>
          <w:szCs w:val="24"/>
        </w:rPr>
        <w:t>2</w:t>
      </w:r>
      <w:r>
        <w:rPr>
          <w:rFonts w:ascii="楷体" w:hAnsi="楷体" w:eastAsia="楷体"/>
          <w:sz w:val="24"/>
          <w:szCs w:val="24"/>
        </w:rPr>
        <w:t>.6</w:t>
      </w:r>
      <w:r>
        <w:rPr>
          <w:rFonts w:hint="eastAsia" w:ascii="楷体" w:hAnsi="楷体" w:eastAsia="楷体"/>
          <w:sz w:val="24"/>
          <w:szCs w:val="24"/>
        </w:rPr>
        <w:t>个人信息界面</w:t>
      </w:r>
    </w:p>
    <w:p>
      <w:pPr>
        <w:ind w:firstLine="480" w:firstLineChars="200"/>
        <w:rPr>
          <w:rFonts w:ascii="楷体" w:hAnsi="楷体" w:eastAsia="楷体"/>
          <w:sz w:val="24"/>
          <w:szCs w:val="24"/>
        </w:rPr>
      </w:pPr>
      <w:r>
        <w:rPr>
          <w:rFonts w:hint="eastAsia" w:ascii="楷体" w:hAnsi="楷体" w:eastAsia="楷体"/>
          <w:sz w:val="24"/>
          <w:szCs w:val="24"/>
        </w:rPr>
        <w:t>个人信息界面中用户图像是统一的（不可改变），用户昵称是用户注册时的昵称（如果注册时昵称未设置，则默认昵称为唐伯虎）。</w:t>
      </w:r>
    </w:p>
    <w:p>
      <w:pPr>
        <w:ind w:firstLine="420" w:firstLineChars="200"/>
        <w:rPr>
          <w:rFonts w:ascii="楷体" w:hAnsi="楷体" w:eastAsia="楷体"/>
          <w:sz w:val="24"/>
          <w:szCs w:val="24"/>
        </w:rPr>
      </w:pPr>
      <w:r>
        <w:drawing>
          <wp:inline distT="0" distB="0" distL="0" distR="0">
            <wp:extent cx="1433195" cy="3028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442666" cy="3048250"/>
                    </a:xfrm>
                    <a:prstGeom prst="rect">
                      <a:avLst/>
                    </a:prstGeom>
                    <a:noFill/>
                    <a:ln>
                      <a:noFill/>
                    </a:ln>
                  </pic:spPr>
                </pic:pic>
              </a:graphicData>
            </a:graphic>
          </wp:inline>
        </w:drawing>
      </w:r>
    </w:p>
    <w:p>
      <w:pPr>
        <w:ind w:firstLine="480" w:firstLineChars="200"/>
        <w:rPr>
          <w:rFonts w:ascii="楷体" w:hAnsi="楷体" w:eastAsia="楷体"/>
          <w:sz w:val="24"/>
          <w:szCs w:val="24"/>
        </w:rPr>
      </w:pPr>
      <w:r>
        <w:rPr>
          <w:rFonts w:hint="eastAsia" w:ascii="楷体" w:hAnsi="楷体" w:eastAsia="楷体"/>
          <w:sz w:val="24"/>
          <w:szCs w:val="24"/>
        </w:rPr>
        <w:t>点击“设置”按钮，会出现更改密码界面。当你输入正确的旧密码后，新密码会用于之后的用户登录。</w:t>
      </w:r>
    </w:p>
    <w:p>
      <w:pPr>
        <w:ind w:firstLine="420" w:firstLineChars="200"/>
        <w:rPr>
          <w:rFonts w:ascii="楷体" w:hAnsi="楷体" w:eastAsia="楷体"/>
          <w:sz w:val="24"/>
          <w:szCs w:val="24"/>
        </w:rPr>
      </w:pPr>
      <w:r>
        <w:drawing>
          <wp:inline distT="0" distB="0" distL="0" distR="0">
            <wp:extent cx="1367155" cy="2889250"/>
            <wp:effectExtent l="0" t="0" r="444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372369" cy="2899717"/>
                    </a:xfrm>
                    <a:prstGeom prst="rect">
                      <a:avLst/>
                    </a:prstGeom>
                    <a:noFill/>
                    <a:ln>
                      <a:noFill/>
                    </a:ln>
                  </pic:spPr>
                </pic:pic>
              </a:graphicData>
            </a:graphic>
          </wp:inline>
        </w:drawing>
      </w:r>
    </w:p>
    <w:p>
      <w:pPr>
        <w:ind w:firstLine="480" w:firstLineChars="200"/>
        <w:rPr>
          <w:rFonts w:ascii="楷体" w:hAnsi="楷体" w:eastAsia="楷体"/>
          <w:sz w:val="24"/>
          <w:szCs w:val="24"/>
        </w:rPr>
      </w:pPr>
      <w:r>
        <w:rPr>
          <w:rFonts w:hint="eastAsia" w:ascii="楷体" w:hAnsi="楷体" w:eastAsia="楷体"/>
          <w:sz w:val="24"/>
          <w:szCs w:val="24"/>
        </w:rPr>
        <w:t>点击“关于我们”按钮，用户将会看到博物馆导览子系统开发人员和特别鸣谢的人员名单的界面，为了不影响美观，此界面没有按钮，用户可以使用手机自带的返回手势返回上一层界面。</w:t>
      </w:r>
    </w:p>
    <w:p>
      <w:pPr>
        <w:ind w:firstLine="420" w:firstLineChars="200"/>
        <w:rPr>
          <w:rFonts w:ascii="楷体" w:hAnsi="楷体" w:eastAsia="楷体"/>
          <w:sz w:val="24"/>
          <w:szCs w:val="24"/>
        </w:rPr>
      </w:pPr>
      <w:r>
        <w:drawing>
          <wp:inline distT="0" distB="0" distL="0" distR="0">
            <wp:extent cx="1481455" cy="313055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486851" cy="3141608"/>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25"/>
    <w:rsid w:val="000672D1"/>
    <w:rsid w:val="00083836"/>
    <w:rsid w:val="00086233"/>
    <w:rsid w:val="000F2E64"/>
    <w:rsid w:val="001E2BB5"/>
    <w:rsid w:val="001E6720"/>
    <w:rsid w:val="00242134"/>
    <w:rsid w:val="0032636A"/>
    <w:rsid w:val="004B6325"/>
    <w:rsid w:val="00562451"/>
    <w:rsid w:val="0067185D"/>
    <w:rsid w:val="00676055"/>
    <w:rsid w:val="006A3B8B"/>
    <w:rsid w:val="007C40EC"/>
    <w:rsid w:val="007F2888"/>
    <w:rsid w:val="00A80057"/>
    <w:rsid w:val="00AE6A45"/>
    <w:rsid w:val="00AF1DD1"/>
    <w:rsid w:val="00BE2C9B"/>
    <w:rsid w:val="00CE3CB3"/>
    <w:rsid w:val="00EE68B6"/>
    <w:rsid w:val="00F27420"/>
    <w:rsid w:val="00F823D6"/>
    <w:rsid w:val="00FB1DA2"/>
    <w:rsid w:val="477962C7"/>
    <w:rsid w:val="4C95297A"/>
    <w:rsid w:val="6F884F33"/>
    <w:rsid w:val="7BA71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182</Words>
  <Characters>1038</Characters>
  <Lines>8</Lines>
  <Paragraphs>2</Paragraphs>
  <TotalTime>2</TotalTime>
  <ScaleCrop>false</ScaleCrop>
  <LinksUpToDate>false</LinksUpToDate>
  <CharactersWithSpaces>1218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2021-05-19T02:50:00Z</dcterms:created>
  <dc:creator> </dc:creator>
  <cp:lastModifiedBy>ASUS</cp:lastModifiedBy>
  <dcterms:modified xsi:type="dcterms:W3CDTF">2021-05-19T15:01:49Z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D00AC584DC344B58BB32D3881B743451</vt:lpwstr>
  </property>
</Properties>
</file>