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E9E78F" w14:textId="77777777" w:rsidR="00BC4307" w:rsidRDefault="00BC4307">
      <w:pPr>
        <w:rPr>
          <w:sz w:val="72"/>
          <w:szCs w:val="72"/>
        </w:rPr>
      </w:pPr>
    </w:p>
    <w:p w14:paraId="23652800" w14:textId="77777777" w:rsidR="00BC4307" w:rsidRDefault="00BC4307">
      <w:pPr>
        <w:rPr>
          <w:sz w:val="72"/>
          <w:szCs w:val="72"/>
        </w:rPr>
      </w:pPr>
    </w:p>
    <w:p w14:paraId="7ABC53AD" w14:textId="77777777" w:rsidR="00BC4307" w:rsidRDefault="00BC4307">
      <w:pPr>
        <w:jc w:val="center"/>
        <w:rPr>
          <w:sz w:val="72"/>
          <w:szCs w:val="72"/>
        </w:rPr>
      </w:pPr>
    </w:p>
    <w:p w14:paraId="25E2FF39" w14:textId="7CED8984" w:rsidR="00BC4307" w:rsidRDefault="00366E1E">
      <w:pPr>
        <w:jc w:val="center"/>
        <w:rPr>
          <w:sz w:val="72"/>
          <w:szCs w:val="72"/>
        </w:rPr>
      </w:pPr>
      <w:r>
        <w:rPr>
          <w:rFonts w:hint="eastAsia"/>
          <w:sz w:val="72"/>
          <w:szCs w:val="72"/>
        </w:rPr>
        <w:t>系统性失效措施</w:t>
      </w:r>
    </w:p>
    <w:p w14:paraId="1065EC6D" w14:textId="77777777" w:rsidR="00BC4307" w:rsidRDefault="00BC4307">
      <w:pPr>
        <w:jc w:val="center"/>
        <w:rPr>
          <w:sz w:val="72"/>
          <w:szCs w:val="72"/>
        </w:rPr>
      </w:pPr>
    </w:p>
    <w:p w14:paraId="312BC659" w14:textId="77777777" w:rsidR="00BC4307" w:rsidRDefault="00BC4307">
      <w:pPr>
        <w:jc w:val="center"/>
        <w:rPr>
          <w:sz w:val="72"/>
          <w:szCs w:val="72"/>
        </w:rPr>
      </w:pPr>
    </w:p>
    <w:p w14:paraId="7765195F" w14:textId="77777777" w:rsidR="00BC4307" w:rsidRDefault="00BC4307">
      <w:pPr>
        <w:jc w:val="center"/>
        <w:rPr>
          <w:sz w:val="72"/>
          <w:szCs w:val="72"/>
        </w:rPr>
      </w:pPr>
    </w:p>
    <w:p w14:paraId="7C8B57EE" w14:textId="77777777" w:rsidR="00BC4307" w:rsidRDefault="00BC4307">
      <w:pPr>
        <w:jc w:val="center"/>
        <w:rPr>
          <w:sz w:val="72"/>
          <w:szCs w:val="72"/>
        </w:rPr>
      </w:pPr>
    </w:p>
    <w:p w14:paraId="08B94092" w14:textId="77777777" w:rsidR="00BC4307" w:rsidRDefault="00BC4307">
      <w:pPr>
        <w:jc w:val="center"/>
        <w:rPr>
          <w:sz w:val="72"/>
          <w:szCs w:val="72"/>
        </w:rPr>
      </w:pPr>
    </w:p>
    <w:p w14:paraId="45EEE54C" w14:textId="77777777" w:rsidR="00BC4307" w:rsidRDefault="00BC4307">
      <w:pPr>
        <w:jc w:val="center"/>
        <w:rPr>
          <w:sz w:val="72"/>
          <w:szCs w:val="72"/>
        </w:rPr>
      </w:pPr>
    </w:p>
    <w:p w14:paraId="3476C293" w14:textId="77777777" w:rsidR="000D24B0" w:rsidRDefault="000D24B0">
      <w:pPr>
        <w:jc w:val="center"/>
        <w:rPr>
          <w:sz w:val="72"/>
          <w:szCs w:val="72"/>
        </w:rPr>
      </w:pP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615"/>
        <w:gridCol w:w="7447"/>
      </w:tblGrid>
      <w:tr w:rsidR="00BC4307" w14:paraId="0570AFAD" w14:textId="77777777">
        <w:tc>
          <w:tcPr>
            <w:tcW w:w="1615" w:type="dxa"/>
          </w:tcPr>
          <w:p w14:paraId="78DF80A7" w14:textId="77777777" w:rsidR="00BC4307" w:rsidRDefault="00000000">
            <w:pPr>
              <w:spacing w:before="0"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拟制</w:t>
            </w:r>
          </w:p>
        </w:tc>
        <w:tc>
          <w:tcPr>
            <w:tcW w:w="7447" w:type="dxa"/>
          </w:tcPr>
          <w:p w14:paraId="31578406" w14:textId="0AC40DB6" w:rsidR="00BC4307" w:rsidRDefault="00BC4307">
            <w:pPr>
              <w:spacing w:before="0" w:after="0" w:line="240" w:lineRule="auto"/>
              <w:jc w:val="center"/>
              <w:rPr>
                <w:sz w:val="72"/>
                <w:szCs w:val="72"/>
                <w:lang w:val="en-US"/>
              </w:rPr>
            </w:pPr>
          </w:p>
        </w:tc>
      </w:tr>
      <w:tr w:rsidR="00BC4307" w14:paraId="5AD97BF0" w14:textId="77777777">
        <w:tc>
          <w:tcPr>
            <w:tcW w:w="1615" w:type="dxa"/>
          </w:tcPr>
          <w:p w14:paraId="4F103CFD" w14:textId="77777777" w:rsidR="00BC4307" w:rsidRDefault="00000000">
            <w:pPr>
              <w:spacing w:before="0"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审核</w:t>
            </w:r>
          </w:p>
        </w:tc>
        <w:tc>
          <w:tcPr>
            <w:tcW w:w="7447" w:type="dxa"/>
          </w:tcPr>
          <w:p w14:paraId="3D009824" w14:textId="1E4EC45A" w:rsidR="00BC4307" w:rsidRDefault="00BC4307">
            <w:pPr>
              <w:spacing w:before="0" w:after="0" w:line="240" w:lineRule="auto"/>
              <w:jc w:val="center"/>
              <w:rPr>
                <w:sz w:val="32"/>
                <w:szCs w:val="32"/>
              </w:rPr>
            </w:pPr>
          </w:p>
        </w:tc>
      </w:tr>
      <w:tr w:rsidR="00BC4307" w14:paraId="65FE23C6" w14:textId="77777777">
        <w:tc>
          <w:tcPr>
            <w:tcW w:w="1615" w:type="dxa"/>
          </w:tcPr>
          <w:p w14:paraId="64747E60" w14:textId="77777777" w:rsidR="00BC4307" w:rsidRDefault="00000000">
            <w:pPr>
              <w:spacing w:before="0"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批准</w:t>
            </w:r>
          </w:p>
        </w:tc>
        <w:tc>
          <w:tcPr>
            <w:tcW w:w="7447" w:type="dxa"/>
          </w:tcPr>
          <w:p w14:paraId="6421210F" w14:textId="4ECF843D" w:rsidR="00BC4307" w:rsidRDefault="00BC4307">
            <w:pPr>
              <w:spacing w:before="0" w:after="0" w:line="240" w:lineRule="auto"/>
              <w:jc w:val="center"/>
              <w:rPr>
                <w:sz w:val="30"/>
                <w:szCs w:val="30"/>
              </w:rPr>
            </w:pPr>
          </w:p>
        </w:tc>
      </w:tr>
      <w:tr w:rsidR="00BC4307" w14:paraId="7E33DF8A" w14:textId="77777777">
        <w:tc>
          <w:tcPr>
            <w:tcW w:w="1615" w:type="dxa"/>
          </w:tcPr>
          <w:p w14:paraId="61AF4F46" w14:textId="77777777" w:rsidR="00BC4307" w:rsidRDefault="00000000">
            <w:pPr>
              <w:spacing w:before="0"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日期</w:t>
            </w:r>
          </w:p>
        </w:tc>
        <w:tc>
          <w:tcPr>
            <w:tcW w:w="7447" w:type="dxa"/>
          </w:tcPr>
          <w:p w14:paraId="1D81234C" w14:textId="0A11064F" w:rsidR="00BC4307" w:rsidRDefault="00BC4307">
            <w:pPr>
              <w:spacing w:before="0" w:after="0" w:line="240" w:lineRule="auto"/>
              <w:jc w:val="center"/>
              <w:rPr>
                <w:sz w:val="32"/>
                <w:szCs w:val="32"/>
                <w:lang w:val="en-US"/>
              </w:rPr>
            </w:pPr>
          </w:p>
        </w:tc>
      </w:tr>
    </w:tbl>
    <w:p w14:paraId="2713B588" w14:textId="77777777" w:rsidR="00BC4307" w:rsidRDefault="00BC4307">
      <w:pPr>
        <w:jc w:val="center"/>
        <w:rPr>
          <w:b/>
          <w:bCs/>
          <w:sz w:val="28"/>
          <w:szCs w:val="28"/>
        </w:rPr>
      </w:pPr>
    </w:p>
    <w:p w14:paraId="357B8C1A" w14:textId="77777777" w:rsidR="000D24B0" w:rsidRDefault="000D24B0">
      <w:pPr>
        <w:jc w:val="center"/>
        <w:rPr>
          <w:b/>
          <w:bCs/>
          <w:sz w:val="28"/>
          <w:szCs w:val="28"/>
        </w:rPr>
      </w:pPr>
    </w:p>
    <w:p w14:paraId="3A27FABF" w14:textId="4073CC90" w:rsidR="00BC4307" w:rsidRDefault="00000000">
      <w:pPr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修订历史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510"/>
        <w:gridCol w:w="1510"/>
        <w:gridCol w:w="1510"/>
        <w:gridCol w:w="1510"/>
        <w:gridCol w:w="1511"/>
        <w:gridCol w:w="1511"/>
      </w:tblGrid>
      <w:tr w:rsidR="00BC4307" w14:paraId="4F55CD1C" w14:textId="77777777">
        <w:tc>
          <w:tcPr>
            <w:tcW w:w="1510" w:type="dxa"/>
          </w:tcPr>
          <w:p w14:paraId="2ACB5126" w14:textId="77777777" w:rsidR="00BC4307" w:rsidRDefault="00000000">
            <w:pPr>
              <w:spacing w:before="0"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版本</w:t>
            </w:r>
          </w:p>
        </w:tc>
        <w:tc>
          <w:tcPr>
            <w:tcW w:w="1510" w:type="dxa"/>
          </w:tcPr>
          <w:p w14:paraId="54F4D786" w14:textId="77777777" w:rsidR="00BC4307" w:rsidRDefault="00000000">
            <w:pPr>
              <w:spacing w:before="0"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日期</w:t>
            </w:r>
          </w:p>
        </w:tc>
        <w:tc>
          <w:tcPr>
            <w:tcW w:w="1510" w:type="dxa"/>
          </w:tcPr>
          <w:p w14:paraId="4FFD1CC6" w14:textId="77777777" w:rsidR="00BC4307" w:rsidRDefault="00000000">
            <w:pPr>
              <w:spacing w:before="0"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作者</w:t>
            </w:r>
          </w:p>
        </w:tc>
        <w:tc>
          <w:tcPr>
            <w:tcW w:w="1510" w:type="dxa"/>
          </w:tcPr>
          <w:p w14:paraId="3C45C3C1" w14:textId="77777777" w:rsidR="00BC4307" w:rsidRDefault="00000000">
            <w:pPr>
              <w:spacing w:before="0"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审核</w:t>
            </w:r>
          </w:p>
        </w:tc>
        <w:tc>
          <w:tcPr>
            <w:tcW w:w="1511" w:type="dxa"/>
          </w:tcPr>
          <w:p w14:paraId="5B738533" w14:textId="77777777" w:rsidR="00BC4307" w:rsidRDefault="00000000">
            <w:pPr>
              <w:spacing w:before="0"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文档状态</w:t>
            </w:r>
          </w:p>
        </w:tc>
        <w:tc>
          <w:tcPr>
            <w:tcW w:w="1511" w:type="dxa"/>
          </w:tcPr>
          <w:p w14:paraId="79C9D74E" w14:textId="77777777" w:rsidR="00BC4307" w:rsidRDefault="00000000">
            <w:pPr>
              <w:spacing w:before="0"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修改内容</w:t>
            </w:r>
          </w:p>
        </w:tc>
      </w:tr>
      <w:tr w:rsidR="00BC4307" w14:paraId="5D12A51C" w14:textId="77777777">
        <w:tc>
          <w:tcPr>
            <w:tcW w:w="1510" w:type="dxa"/>
          </w:tcPr>
          <w:p w14:paraId="29AA9C17" w14:textId="4104D2A6" w:rsidR="00BC4307" w:rsidRDefault="00BC4307">
            <w:pPr>
              <w:spacing w:before="0" w:after="0" w:line="24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510" w:type="dxa"/>
          </w:tcPr>
          <w:p w14:paraId="1132EDEF" w14:textId="6DCBDDB1" w:rsidR="00BC4307" w:rsidRDefault="00BC4307">
            <w:pPr>
              <w:spacing w:before="0" w:after="0" w:line="24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510" w:type="dxa"/>
          </w:tcPr>
          <w:p w14:paraId="69DE998D" w14:textId="395ADC8D" w:rsidR="00BC4307" w:rsidRDefault="00BC4307">
            <w:pPr>
              <w:spacing w:before="0" w:after="0" w:line="24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510" w:type="dxa"/>
          </w:tcPr>
          <w:p w14:paraId="1BB5AB1D" w14:textId="0A56A73F" w:rsidR="00BC4307" w:rsidRDefault="00BC4307">
            <w:pPr>
              <w:spacing w:before="0"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11" w:type="dxa"/>
          </w:tcPr>
          <w:p w14:paraId="237238CD" w14:textId="4A2BB8A0" w:rsidR="00BC4307" w:rsidRDefault="00BC4307">
            <w:pPr>
              <w:spacing w:before="0"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11" w:type="dxa"/>
          </w:tcPr>
          <w:p w14:paraId="6FF9CBF7" w14:textId="77777777" w:rsidR="00BC4307" w:rsidRDefault="00BC4307">
            <w:pPr>
              <w:spacing w:before="0" w:after="0" w:line="240" w:lineRule="auto"/>
              <w:jc w:val="center"/>
              <w:rPr>
                <w:sz w:val="28"/>
                <w:szCs w:val="28"/>
              </w:rPr>
            </w:pPr>
          </w:p>
        </w:tc>
      </w:tr>
      <w:tr w:rsidR="00BC4307" w14:paraId="3F6A8F04" w14:textId="77777777">
        <w:tc>
          <w:tcPr>
            <w:tcW w:w="1510" w:type="dxa"/>
          </w:tcPr>
          <w:p w14:paraId="2F55100B" w14:textId="77777777" w:rsidR="00BC4307" w:rsidRDefault="00BC4307">
            <w:pPr>
              <w:spacing w:before="0"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10" w:type="dxa"/>
          </w:tcPr>
          <w:p w14:paraId="6D554CE9" w14:textId="77777777" w:rsidR="00BC4307" w:rsidRDefault="00BC4307">
            <w:pPr>
              <w:spacing w:before="0"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10" w:type="dxa"/>
          </w:tcPr>
          <w:p w14:paraId="7C747B74" w14:textId="77777777" w:rsidR="00BC4307" w:rsidRDefault="00BC4307">
            <w:pPr>
              <w:spacing w:before="0"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10" w:type="dxa"/>
          </w:tcPr>
          <w:p w14:paraId="1BB1183D" w14:textId="77777777" w:rsidR="00BC4307" w:rsidRDefault="00BC4307">
            <w:pPr>
              <w:spacing w:before="0"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11" w:type="dxa"/>
          </w:tcPr>
          <w:p w14:paraId="73FBA2D1" w14:textId="77777777" w:rsidR="00BC4307" w:rsidRDefault="00BC4307">
            <w:pPr>
              <w:spacing w:before="0"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11" w:type="dxa"/>
          </w:tcPr>
          <w:p w14:paraId="17A210C8" w14:textId="77777777" w:rsidR="00BC4307" w:rsidRDefault="00BC4307">
            <w:pPr>
              <w:spacing w:before="0" w:after="0" w:line="240" w:lineRule="auto"/>
              <w:jc w:val="center"/>
              <w:rPr>
                <w:sz w:val="28"/>
                <w:szCs w:val="28"/>
              </w:rPr>
            </w:pPr>
          </w:p>
        </w:tc>
      </w:tr>
      <w:tr w:rsidR="00BC4307" w14:paraId="5709EA56" w14:textId="77777777">
        <w:tc>
          <w:tcPr>
            <w:tcW w:w="1510" w:type="dxa"/>
          </w:tcPr>
          <w:p w14:paraId="75FD556E" w14:textId="77777777" w:rsidR="00BC4307" w:rsidRDefault="00BC4307">
            <w:pPr>
              <w:spacing w:before="0"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10" w:type="dxa"/>
          </w:tcPr>
          <w:p w14:paraId="12C35A05" w14:textId="77777777" w:rsidR="00BC4307" w:rsidRDefault="00BC4307">
            <w:pPr>
              <w:spacing w:before="0"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10" w:type="dxa"/>
          </w:tcPr>
          <w:p w14:paraId="6B612B6F" w14:textId="77777777" w:rsidR="00BC4307" w:rsidRDefault="00BC4307">
            <w:pPr>
              <w:spacing w:before="0"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10" w:type="dxa"/>
          </w:tcPr>
          <w:p w14:paraId="09CC3551" w14:textId="77777777" w:rsidR="00BC4307" w:rsidRDefault="00BC4307">
            <w:pPr>
              <w:spacing w:before="0"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11" w:type="dxa"/>
          </w:tcPr>
          <w:p w14:paraId="7A261ECB" w14:textId="77777777" w:rsidR="00BC4307" w:rsidRDefault="00BC4307">
            <w:pPr>
              <w:spacing w:before="0"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11" w:type="dxa"/>
          </w:tcPr>
          <w:p w14:paraId="23783EB2" w14:textId="77777777" w:rsidR="00BC4307" w:rsidRDefault="00BC4307">
            <w:pPr>
              <w:spacing w:before="0" w:after="0" w:line="240" w:lineRule="auto"/>
              <w:jc w:val="center"/>
              <w:rPr>
                <w:sz w:val="28"/>
                <w:szCs w:val="28"/>
              </w:rPr>
            </w:pPr>
          </w:p>
        </w:tc>
      </w:tr>
      <w:tr w:rsidR="00BC4307" w14:paraId="4D32FE0D" w14:textId="77777777">
        <w:tc>
          <w:tcPr>
            <w:tcW w:w="1510" w:type="dxa"/>
          </w:tcPr>
          <w:p w14:paraId="326FBD82" w14:textId="77777777" w:rsidR="00BC4307" w:rsidRDefault="00BC4307">
            <w:pPr>
              <w:spacing w:before="0"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10" w:type="dxa"/>
          </w:tcPr>
          <w:p w14:paraId="03C5FD05" w14:textId="77777777" w:rsidR="00BC4307" w:rsidRDefault="00BC4307">
            <w:pPr>
              <w:spacing w:before="0"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10" w:type="dxa"/>
          </w:tcPr>
          <w:p w14:paraId="5D8865A8" w14:textId="77777777" w:rsidR="00BC4307" w:rsidRDefault="00BC4307">
            <w:pPr>
              <w:spacing w:before="0"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10" w:type="dxa"/>
          </w:tcPr>
          <w:p w14:paraId="54B0CAC0" w14:textId="77777777" w:rsidR="00BC4307" w:rsidRDefault="00BC4307">
            <w:pPr>
              <w:spacing w:before="0"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11" w:type="dxa"/>
          </w:tcPr>
          <w:p w14:paraId="1D5F1719" w14:textId="77777777" w:rsidR="00BC4307" w:rsidRDefault="00BC4307">
            <w:pPr>
              <w:spacing w:before="0"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11" w:type="dxa"/>
          </w:tcPr>
          <w:p w14:paraId="6405CA69" w14:textId="77777777" w:rsidR="00BC4307" w:rsidRDefault="00BC4307">
            <w:pPr>
              <w:spacing w:before="0" w:after="0" w:line="240" w:lineRule="auto"/>
              <w:jc w:val="center"/>
              <w:rPr>
                <w:sz w:val="28"/>
                <w:szCs w:val="28"/>
              </w:rPr>
            </w:pPr>
          </w:p>
        </w:tc>
      </w:tr>
      <w:tr w:rsidR="00BC4307" w14:paraId="039AFFDA" w14:textId="77777777">
        <w:tc>
          <w:tcPr>
            <w:tcW w:w="1510" w:type="dxa"/>
          </w:tcPr>
          <w:p w14:paraId="384925BE" w14:textId="77777777" w:rsidR="00BC4307" w:rsidRDefault="00BC4307">
            <w:pPr>
              <w:spacing w:before="0"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10" w:type="dxa"/>
          </w:tcPr>
          <w:p w14:paraId="6939CEE0" w14:textId="77777777" w:rsidR="00BC4307" w:rsidRDefault="00BC4307">
            <w:pPr>
              <w:spacing w:before="0"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10" w:type="dxa"/>
          </w:tcPr>
          <w:p w14:paraId="69C253F2" w14:textId="77777777" w:rsidR="00BC4307" w:rsidRDefault="00BC4307">
            <w:pPr>
              <w:spacing w:before="0"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10" w:type="dxa"/>
          </w:tcPr>
          <w:p w14:paraId="5F1B4C52" w14:textId="77777777" w:rsidR="00BC4307" w:rsidRDefault="00BC4307">
            <w:pPr>
              <w:spacing w:before="0"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11" w:type="dxa"/>
          </w:tcPr>
          <w:p w14:paraId="354BC4B9" w14:textId="77777777" w:rsidR="00BC4307" w:rsidRDefault="00BC4307">
            <w:pPr>
              <w:spacing w:before="0"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11" w:type="dxa"/>
          </w:tcPr>
          <w:p w14:paraId="36C6CC5E" w14:textId="77777777" w:rsidR="00BC4307" w:rsidRDefault="00BC4307">
            <w:pPr>
              <w:spacing w:before="0" w:after="0" w:line="240" w:lineRule="auto"/>
              <w:jc w:val="center"/>
              <w:rPr>
                <w:sz w:val="28"/>
                <w:szCs w:val="28"/>
              </w:rPr>
            </w:pPr>
          </w:p>
        </w:tc>
      </w:tr>
    </w:tbl>
    <w:p w14:paraId="6C560F88" w14:textId="77777777" w:rsidR="00BC4307" w:rsidRDefault="00000000">
      <w:pPr>
        <w:rPr>
          <w:color w:val="00B0F0"/>
          <w:sz w:val="28"/>
          <w:szCs w:val="28"/>
        </w:rPr>
      </w:pPr>
      <w:r>
        <w:rPr>
          <w:rFonts w:hint="eastAsia"/>
          <w:color w:val="00B0F0"/>
          <w:sz w:val="28"/>
          <w:szCs w:val="28"/>
        </w:rPr>
        <w:t>注：文档状态：</w:t>
      </w:r>
      <w:proofErr w:type="gramStart"/>
      <w:r>
        <w:rPr>
          <w:rFonts w:hint="eastAsia"/>
          <w:color w:val="00B0F0"/>
          <w:sz w:val="28"/>
          <w:szCs w:val="28"/>
        </w:rPr>
        <w:t>“</w:t>
      </w:r>
      <w:proofErr w:type="gramEnd"/>
      <w:r>
        <w:rPr>
          <w:rFonts w:hint="eastAsia"/>
          <w:color w:val="00B0F0"/>
          <w:sz w:val="28"/>
          <w:szCs w:val="28"/>
        </w:rPr>
        <w:t>草稿“，”已审核“，”已发布“</w:t>
      </w:r>
    </w:p>
    <w:p w14:paraId="3C9EBD3B" w14:textId="77777777" w:rsidR="00BC4307" w:rsidRDefault="00BC4307">
      <w:pPr>
        <w:rPr>
          <w:color w:val="00B0F0"/>
          <w:sz w:val="28"/>
          <w:szCs w:val="28"/>
        </w:rPr>
      </w:pPr>
    </w:p>
    <w:p w14:paraId="30CE5EC5" w14:textId="77777777" w:rsidR="00BC4307" w:rsidRDefault="00BC4307">
      <w:pPr>
        <w:rPr>
          <w:color w:val="00B0F0"/>
          <w:sz w:val="28"/>
          <w:szCs w:val="28"/>
        </w:rPr>
      </w:pPr>
    </w:p>
    <w:p w14:paraId="78167957" w14:textId="77777777" w:rsidR="00BC4307" w:rsidRDefault="00BC4307">
      <w:pPr>
        <w:rPr>
          <w:color w:val="00B0F0"/>
          <w:sz w:val="28"/>
          <w:szCs w:val="28"/>
        </w:rPr>
      </w:pPr>
    </w:p>
    <w:p w14:paraId="1139ED47" w14:textId="77777777" w:rsidR="00BC4307" w:rsidRDefault="00BC4307">
      <w:pPr>
        <w:rPr>
          <w:color w:val="00B0F0"/>
          <w:sz w:val="28"/>
          <w:szCs w:val="28"/>
        </w:rPr>
      </w:pPr>
    </w:p>
    <w:p w14:paraId="76507B35" w14:textId="77777777" w:rsidR="00BC4307" w:rsidRDefault="00BC4307">
      <w:pPr>
        <w:rPr>
          <w:color w:val="00B0F0"/>
          <w:sz w:val="28"/>
          <w:szCs w:val="28"/>
        </w:rPr>
      </w:pPr>
    </w:p>
    <w:p w14:paraId="089385DC" w14:textId="77777777" w:rsidR="00BC4307" w:rsidRDefault="00BC4307">
      <w:pPr>
        <w:rPr>
          <w:color w:val="00B0F0"/>
          <w:sz w:val="28"/>
          <w:szCs w:val="28"/>
        </w:rPr>
      </w:pPr>
    </w:p>
    <w:p w14:paraId="1E830817" w14:textId="77777777" w:rsidR="00BC4307" w:rsidRDefault="00BC4307">
      <w:pPr>
        <w:rPr>
          <w:color w:val="00B0F0"/>
          <w:sz w:val="28"/>
          <w:szCs w:val="28"/>
        </w:rPr>
      </w:pPr>
    </w:p>
    <w:p w14:paraId="23DA128E" w14:textId="77777777" w:rsidR="00BC4307" w:rsidRDefault="00BC4307">
      <w:pPr>
        <w:rPr>
          <w:color w:val="00B0F0"/>
          <w:sz w:val="28"/>
          <w:szCs w:val="28"/>
        </w:rPr>
      </w:pPr>
    </w:p>
    <w:p w14:paraId="00068DE8" w14:textId="77777777" w:rsidR="00BC4307" w:rsidRDefault="00BC4307">
      <w:pPr>
        <w:rPr>
          <w:color w:val="00B0F0"/>
          <w:sz w:val="28"/>
          <w:szCs w:val="28"/>
        </w:rPr>
      </w:pPr>
    </w:p>
    <w:p w14:paraId="167EB93A" w14:textId="77777777" w:rsidR="00BC4307" w:rsidRDefault="00BC4307">
      <w:pPr>
        <w:rPr>
          <w:color w:val="00B0F0"/>
          <w:sz w:val="28"/>
          <w:szCs w:val="28"/>
        </w:rPr>
      </w:pPr>
    </w:p>
    <w:p w14:paraId="1694A58A" w14:textId="77777777" w:rsidR="00BC4307" w:rsidRDefault="00BC4307">
      <w:pPr>
        <w:rPr>
          <w:color w:val="00B0F0"/>
          <w:sz w:val="28"/>
          <w:szCs w:val="28"/>
        </w:rPr>
      </w:pPr>
    </w:p>
    <w:p w14:paraId="5F9F5A7E" w14:textId="77777777" w:rsidR="00BC4307" w:rsidRDefault="00BC4307">
      <w:pPr>
        <w:rPr>
          <w:color w:val="00B0F0"/>
          <w:sz w:val="28"/>
          <w:szCs w:val="28"/>
        </w:rPr>
      </w:pPr>
    </w:p>
    <w:p w14:paraId="7F5F86BB" w14:textId="77777777" w:rsidR="00BC4307" w:rsidRDefault="00BC4307">
      <w:pPr>
        <w:rPr>
          <w:color w:val="00B0F0"/>
          <w:sz w:val="28"/>
          <w:szCs w:val="28"/>
        </w:rPr>
      </w:pPr>
    </w:p>
    <w:p w14:paraId="0EC09E56" w14:textId="77777777" w:rsidR="00BC4307" w:rsidRDefault="00BC4307">
      <w:pPr>
        <w:rPr>
          <w:color w:val="00B0F0"/>
          <w:sz w:val="28"/>
          <w:szCs w:val="28"/>
        </w:rPr>
      </w:pPr>
    </w:p>
    <w:p w14:paraId="0E86FA06" w14:textId="77777777" w:rsidR="00BC4307" w:rsidRDefault="00BC4307">
      <w:pPr>
        <w:rPr>
          <w:color w:val="00B0F0"/>
          <w:sz w:val="28"/>
          <w:szCs w:val="28"/>
        </w:rPr>
      </w:pPr>
    </w:p>
    <w:p w14:paraId="6B32752B" w14:textId="77777777" w:rsidR="00BC4307" w:rsidRDefault="00BC4307">
      <w:pPr>
        <w:rPr>
          <w:color w:val="00B0F0"/>
          <w:sz w:val="28"/>
          <w:szCs w:val="28"/>
        </w:rPr>
      </w:pPr>
    </w:p>
    <w:p w14:paraId="09C5ED48" w14:textId="77777777" w:rsidR="00BC4307" w:rsidRDefault="00BC4307">
      <w:pPr>
        <w:rPr>
          <w:color w:val="00B0F0"/>
          <w:sz w:val="28"/>
          <w:szCs w:val="28"/>
        </w:rPr>
      </w:pPr>
    </w:p>
    <w:p w14:paraId="092CA3F9" w14:textId="77777777" w:rsidR="00BC4307" w:rsidRDefault="00BC4307">
      <w:pPr>
        <w:rPr>
          <w:color w:val="00B0F0"/>
          <w:sz w:val="28"/>
          <w:szCs w:val="28"/>
        </w:rPr>
      </w:pPr>
    </w:p>
    <w:p w14:paraId="109B3F82" w14:textId="77777777" w:rsidR="00BC4307" w:rsidRDefault="00BC4307">
      <w:pPr>
        <w:rPr>
          <w:color w:val="00B0F0"/>
          <w:sz w:val="28"/>
          <w:szCs w:val="28"/>
        </w:rPr>
      </w:pPr>
    </w:p>
    <w:p w14:paraId="2EE00C9C" w14:textId="77777777" w:rsidR="00BC4307" w:rsidRDefault="00BC4307">
      <w:pPr>
        <w:rPr>
          <w:color w:val="00B0F0"/>
          <w:sz w:val="28"/>
          <w:szCs w:val="28"/>
        </w:rPr>
      </w:pPr>
    </w:p>
    <w:p w14:paraId="645080DB" w14:textId="77777777" w:rsidR="00BC4307" w:rsidRDefault="00BC4307">
      <w:pPr>
        <w:rPr>
          <w:color w:val="00B0F0"/>
          <w:sz w:val="28"/>
          <w:szCs w:val="28"/>
        </w:rPr>
      </w:pPr>
    </w:p>
    <w:p w14:paraId="7F6C36A2" w14:textId="77777777" w:rsidR="00BC4307" w:rsidRDefault="00BC4307">
      <w:pPr>
        <w:rPr>
          <w:color w:val="00B0F0"/>
          <w:sz w:val="28"/>
          <w:szCs w:val="28"/>
        </w:rPr>
      </w:pPr>
    </w:p>
    <w:p w14:paraId="7F64DF78" w14:textId="77777777" w:rsidR="00971116" w:rsidRPr="001A4C71" w:rsidRDefault="00971116">
      <w:pPr>
        <w:rPr>
          <w:color w:val="00B0F0"/>
          <w:sz w:val="28"/>
          <w:szCs w:val="28"/>
          <w:lang w:val="en-US"/>
        </w:rPr>
      </w:pPr>
    </w:p>
    <w:sdt>
      <w:sdtPr>
        <w:rPr>
          <w:rFonts w:ascii="Arial" w:eastAsiaTheme="minorEastAsia" w:hAnsi="Arial" w:cs="Arial"/>
          <w:color w:val="auto"/>
          <w:sz w:val="20"/>
          <w:szCs w:val="20"/>
          <w:lang w:eastAsia="zh-CN"/>
        </w:rPr>
        <w:id w:val="-1862819066"/>
        <w:docPartObj>
          <w:docPartGallery w:val="Table of Contents"/>
          <w:docPartUnique/>
        </w:docPartObj>
      </w:sdtPr>
      <w:sdtEndPr>
        <w:rPr>
          <w:rFonts w:ascii="SimSun" w:eastAsia="SimSun" w:hAnsi="SimSun" w:cs="SimSun" w:hint="eastAsia"/>
          <w:b/>
          <w:bCs/>
          <w:sz w:val="28"/>
          <w:szCs w:val="28"/>
        </w:rPr>
      </w:sdtEndPr>
      <w:sdtContent>
        <w:p w14:paraId="3A28F98F" w14:textId="77777777" w:rsidR="00BC4307" w:rsidRDefault="00000000">
          <w:pPr>
            <w:pStyle w:val="TOC10"/>
            <w:rPr>
              <w:rFonts w:ascii="SimSun" w:eastAsia="SimSun" w:hAnsi="SimSun" w:cs="SimSun"/>
              <w:sz w:val="28"/>
              <w:szCs w:val="28"/>
            </w:rPr>
          </w:pPr>
          <w:r>
            <w:rPr>
              <w:rFonts w:ascii="SimSun" w:eastAsia="SimSun" w:hAnsi="SimSun" w:cs="SimSun" w:hint="eastAsia"/>
              <w:sz w:val="28"/>
              <w:szCs w:val="28"/>
            </w:rPr>
            <w:t>Contents</w:t>
          </w:r>
        </w:p>
        <w:p w14:paraId="1701CFD5" w14:textId="5E8852AF" w:rsidR="00EE15C7" w:rsidRDefault="00000000">
          <w:pPr>
            <w:pStyle w:val="TOC2"/>
            <w:tabs>
              <w:tab w:val="left" w:pos="720"/>
              <w:tab w:val="right" w:leader="dot" w:pos="9062"/>
            </w:tabs>
            <w:rPr>
              <w:rFonts w:asciiTheme="minorHAnsi" w:hAnsiTheme="minorHAnsi" w:cstheme="minorBidi"/>
              <w:noProof/>
              <w:sz w:val="24"/>
              <w:szCs w:val="24"/>
              <w:lang w:val="en-US"/>
            </w:rPr>
          </w:pPr>
          <w:r>
            <w:rPr>
              <w:rFonts w:ascii="SimSun" w:eastAsia="SimSun" w:hAnsi="SimSun" w:cs="SimSun" w:hint="eastAsia"/>
              <w:sz w:val="28"/>
              <w:szCs w:val="28"/>
            </w:rPr>
            <w:fldChar w:fldCharType="begin"/>
          </w:r>
          <w:r>
            <w:rPr>
              <w:rFonts w:ascii="SimSun" w:eastAsia="SimSun" w:hAnsi="SimSun" w:cs="SimSun" w:hint="eastAsia"/>
              <w:sz w:val="28"/>
              <w:szCs w:val="28"/>
            </w:rPr>
            <w:instrText xml:space="preserve"> TOC \o "1-3" \h \z \u </w:instrText>
          </w:r>
          <w:r>
            <w:rPr>
              <w:rFonts w:ascii="SimSun" w:eastAsia="SimSun" w:hAnsi="SimSun" w:cs="SimSun" w:hint="eastAsia"/>
              <w:sz w:val="28"/>
              <w:szCs w:val="28"/>
            </w:rPr>
            <w:fldChar w:fldCharType="separate"/>
          </w:r>
          <w:hyperlink w:anchor="_Toc184990128" w:history="1">
            <w:r w:rsidR="00EE15C7" w:rsidRPr="00CD7DA5">
              <w:rPr>
                <w:rStyle w:val="af4"/>
                <w:noProof/>
              </w:rPr>
              <w:t>1</w:t>
            </w:r>
            <w:r w:rsidR="00EE15C7">
              <w:rPr>
                <w:rFonts w:asciiTheme="minorHAnsi" w:hAnsiTheme="minorHAnsi" w:cstheme="minorBidi"/>
                <w:noProof/>
                <w:sz w:val="24"/>
                <w:szCs w:val="24"/>
                <w:lang w:val="en-US"/>
              </w:rPr>
              <w:tab/>
            </w:r>
            <w:r w:rsidR="00EE15C7" w:rsidRPr="00CD7DA5">
              <w:rPr>
                <w:rStyle w:val="af4"/>
                <w:rFonts w:hint="eastAsia"/>
                <w:noProof/>
              </w:rPr>
              <w:t>目的</w:t>
            </w:r>
            <w:r w:rsidR="00EE15C7">
              <w:rPr>
                <w:noProof/>
                <w:webHidden/>
              </w:rPr>
              <w:tab/>
            </w:r>
            <w:r w:rsidR="00EE15C7">
              <w:rPr>
                <w:noProof/>
                <w:webHidden/>
              </w:rPr>
              <w:fldChar w:fldCharType="begin"/>
            </w:r>
            <w:r w:rsidR="00EE15C7">
              <w:rPr>
                <w:noProof/>
                <w:webHidden/>
              </w:rPr>
              <w:instrText xml:space="preserve"> PAGEREF _Toc184990128 \h </w:instrText>
            </w:r>
            <w:r w:rsidR="00EE15C7">
              <w:rPr>
                <w:noProof/>
                <w:webHidden/>
              </w:rPr>
            </w:r>
            <w:r w:rsidR="00EE15C7">
              <w:rPr>
                <w:noProof/>
                <w:webHidden/>
              </w:rPr>
              <w:fldChar w:fldCharType="separate"/>
            </w:r>
            <w:r w:rsidR="00EE15C7">
              <w:rPr>
                <w:noProof/>
                <w:webHidden/>
              </w:rPr>
              <w:t>3</w:t>
            </w:r>
            <w:r w:rsidR="00EE15C7">
              <w:rPr>
                <w:noProof/>
                <w:webHidden/>
              </w:rPr>
              <w:fldChar w:fldCharType="end"/>
            </w:r>
          </w:hyperlink>
        </w:p>
        <w:p w14:paraId="3B8EE509" w14:textId="5180E4AA" w:rsidR="00EE15C7" w:rsidRDefault="00EE15C7">
          <w:pPr>
            <w:pStyle w:val="TOC2"/>
            <w:tabs>
              <w:tab w:val="left" w:pos="720"/>
              <w:tab w:val="right" w:leader="dot" w:pos="9062"/>
            </w:tabs>
            <w:rPr>
              <w:rFonts w:asciiTheme="minorHAnsi" w:hAnsiTheme="minorHAnsi" w:cstheme="minorBidi"/>
              <w:noProof/>
              <w:sz w:val="24"/>
              <w:szCs w:val="24"/>
              <w:lang w:val="en-US"/>
            </w:rPr>
          </w:pPr>
          <w:hyperlink w:anchor="_Toc184990129" w:history="1">
            <w:r w:rsidRPr="00CD7DA5">
              <w:rPr>
                <w:rStyle w:val="af4"/>
                <w:rFonts w:ascii="SimSun" w:eastAsia="SimSun" w:hAnsi="SimSun" w:cs="SimSun"/>
                <w:noProof/>
              </w:rPr>
              <w:t>2</w:t>
            </w:r>
            <w:r>
              <w:rPr>
                <w:rFonts w:asciiTheme="minorHAnsi" w:hAnsiTheme="minorHAnsi" w:cstheme="minorBidi"/>
                <w:noProof/>
                <w:sz w:val="24"/>
                <w:szCs w:val="24"/>
                <w:lang w:val="en-US"/>
              </w:rPr>
              <w:tab/>
            </w:r>
            <w:r w:rsidRPr="00CD7DA5">
              <w:rPr>
                <w:rStyle w:val="af4"/>
                <w:rFonts w:ascii="SimSun" w:eastAsia="SimSun" w:hAnsi="SimSun" w:cs="SimSun" w:hint="eastAsia"/>
                <w:noProof/>
              </w:rPr>
              <w:t>参考文档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_Toc184990129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F56F1F" w14:textId="2FBC8FB1" w:rsidR="00EE15C7" w:rsidRDefault="00EE15C7">
          <w:pPr>
            <w:pStyle w:val="TOC2"/>
            <w:tabs>
              <w:tab w:val="left" w:pos="720"/>
              <w:tab w:val="right" w:leader="dot" w:pos="9062"/>
            </w:tabs>
            <w:rPr>
              <w:rFonts w:asciiTheme="minorHAnsi" w:hAnsiTheme="minorHAnsi" w:cstheme="minorBidi"/>
              <w:noProof/>
              <w:sz w:val="24"/>
              <w:szCs w:val="24"/>
              <w:lang w:val="en-US"/>
            </w:rPr>
          </w:pPr>
          <w:hyperlink w:anchor="_Toc184990130" w:history="1">
            <w:r w:rsidRPr="00CD7DA5">
              <w:rPr>
                <w:rStyle w:val="af4"/>
                <w:rFonts w:ascii="SimSun" w:eastAsia="SimSun" w:hAnsi="SimSun" w:cs="SimSun"/>
                <w:noProof/>
              </w:rPr>
              <w:t>3</w:t>
            </w:r>
            <w:r>
              <w:rPr>
                <w:rFonts w:asciiTheme="minorHAnsi" w:hAnsiTheme="minorHAnsi" w:cstheme="minorBidi"/>
                <w:noProof/>
                <w:sz w:val="24"/>
                <w:szCs w:val="24"/>
                <w:lang w:val="en-US"/>
              </w:rPr>
              <w:tab/>
            </w:r>
            <w:r w:rsidRPr="00CD7DA5">
              <w:rPr>
                <w:rStyle w:val="af4"/>
                <w:rFonts w:ascii="SimSun" w:eastAsia="SimSun" w:hAnsi="SimSun" w:cs="SimSun" w:hint="eastAsia"/>
                <w:noProof/>
              </w:rPr>
              <w:t>系统性失效措施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_Toc184990130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9EE91C" w14:textId="29B4E4D6" w:rsidR="00BC4307" w:rsidRDefault="00000000">
          <w:pPr>
            <w:rPr>
              <w:rFonts w:ascii="SimSun" w:eastAsia="SimSun" w:hAnsi="SimSun" w:cs="SimSun"/>
              <w:sz w:val="28"/>
              <w:szCs w:val="28"/>
            </w:rPr>
          </w:pPr>
          <w:r>
            <w:rPr>
              <w:rFonts w:ascii="SimSun" w:eastAsia="SimSun" w:hAnsi="SimSun" w:cs="SimSun" w:hint="eastAsia"/>
              <w:b/>
              <w:bCs/>
              <w:sz w:val="28"/>
              <w:szCs w:val="28"/>
            </w:rPr>
            <w:fldChar w:fldCharType="end"/>
          </w:r>
        </w:p>
      </w:sdtContent>
    </w:sdt>
    <w:p w14:paraId="4F61B8A7" w14:textId="77777777" w:rsidR="00BC4307" w:rsidRDefault="00BC4307">
      <w:pPr>
        <w:rPr>
          <w:rFonts w:ascii="SimSun" w:eastAsia="SimSun" w:hAnsi="SimSun" w:cs="SimSun"/>
          <w:color w:val="00B0F0"/>
          <w:sz w:val="28"/>
          <w:szCs w:val="28"/>
        </w:rPr>
      </w:pPr>
    </w:p>
    <w:p w14:paraId="72F5C491" w14:textId="77777777" w:rsidR="00BC4307" w:rsidRDefault="00BC4307">
      <w:pPr>
        <w:rPr>
          <w:rFonts w:ascii="SimSun" w:eastAsia="SimSun" w:hAnsi="SimSun" w:cs="SimSun"/>
          <w:color w:val="00B0F0"/>
          <w:sz w:val="28"/>
          <w:szCs w:val="28"/>
        </w:rPr>
      </w:pPr>
    </w:p>
    <w:p w14:paraId="5982F013" w14:textId="77777777" w:rsidR="00BC4307" w:rsidRDefault="00BC4307">
      <w:pPr>
        <w:rPr>
          <w:rFonts w:ascii="SimSun" w:eastAsia="SimSun" w:hAnsi="SimSun" w:cs="SimSun"/>
          <w:color w:val="00B0F0"/>
          <w:sz w:val="28"/>
          <w:szCs w:val="28"/>
        </w:rPr>
      </w:pPr>
    </w:p>
    <w:p w14:paraId="0F40FD6B" w14:textId="77777777" w:rsidR="00BC4307" w:rsidRDefault="00BC4307">
      <w:pPr>
        <w:rPr>
          <w:rFonts w:ascii="SimSun" w:eastAsia="SimSun" w:hAnsi="SimSun" w:cs="SimSun"/>
          <w:color w:val="00B0F0"/>
          <w:sz w:val="28"/>
          <w:szCs w:val="28"/>
        </w:rPr>
      </w:pPr>
    </w:p>
    <w:p w14:paraId="4B46B6A8" w14:textId="77777777" w:rsidR="00BC4307" w:rsidRDefault="00BC4307">
      <w:pPr>
        <w:rPr>
          <w:rFonts w:ascii="SimSun" w:eastAsia="SimSun" w:hAnsi="SimSun" w:cs="SimSun"/>
          <w:color w:val="00B0F0"/>
          <w:sz w:val="28"/>
          <w:szCs w:val="28"/>
        </w:rPr>
      </w:pPr>
    </w:p>
    <w:p w14:paraId="72DA1B20" w14:textId="77777777" w:rsidR="00BC4307" w:rsidRDefault="00BC4307">
      <w:pPr>
        <w:rPr>
          <w:rFonts w:ascii="SimSun" w:eastAsia="SimSun" w:hAnsi="SimSun" w:cs="SimSun"/>
          <w:color w:val="00B0F0"/>
          <w:sz w:val="28"/>
          <w:szCs w:val="28"/>
        </w:rPr>
      </w:pPr>
    </w:p>
    <w:p w14:paraId="342E913D" w14:textId="77777777" w:rsidR="00EE15C7" w:rsidRDefault="00EE15C7">
      <w:pPr>
        <w:rPr>
          <w:rFonts w:ascii="SimSun" w:eastAsia="SimSun" w:hAnsi="SimSun" w:cs="SimSun"/>
          <w:color w:val="00B0F0"/>
          <w:sz w:val="28"/>
          <w:szCs w:val="28"/>
        </w:rPr>
      </w:pPr>
    </w:p>
    <w:p w14:paraId="3B305524" w14:textId="77777777" w:rsidR="00EE15C7" w:rsidRDefault="00EE15C7">
      <w:pPr>
        <w:rPr>
          <w:rFonts w:ascii="SimSun" w:eastAsia="SimSun" w:hAnsi="SimSun" w:cs="SimSun"/>
          <w:color w:val="00B0F0"/>
          <w:sz w:val="28"/>
          <w:szCs w:val="28"/>
        </w:rPr>
      </w:pPr>
    </w:p>
    <w:p w14:paraId="3A56396C" w14:textId="77777777" w:rsidR="00EE15C7" w:rsidRDefault="00EE15C7">
      <w:pPr>
        <w:rPr>
          <w:rFonts w:ascii="SimSun" w:eastAsia="SimSun" w:hAnsi="SimSun" w:cs="SimSun"/>
          <w:color w:val="00B0F0"/>
          <w:sz w:val="28"/>
          <w:szCs w:val="28"/>
        </w:rPr>
      </w:pPr>
    </w:p>
    <w:p w14:paraId="3DF69064" w14:textId="77777777" w:rsidR="00EE15C7" w:rsidRDefault="00EE15C7">
      <w:pPr>
        <w:rPr>
          <w:rFonts w:ascii="SimSun" w:eastAsia="SimSun" w:hAnsi="SimSun" w:cs="SimSun"/>
          <w:color w:val="00B0F0"/>
          <w:sz w:val="28"/>
          <w:szCs w:val="28"/>
        </w:rPr>
      </w:pPr>
    </w:p>
    <w:p w14:paraId="317CB818" w14:textId="77777777" w:rsidR="00EE15C7" w:rsidRDefault="00EE15C7">
      <w:pPr>
        <w:rPr>
          <w:rFonts w:ascii="SimSun" w:eastAsia="SimSun" w:hAnsi="SimSun" w:cs="SimSun"/>
          <w:color w:val="00B0F0"/>
          <w:sz w:val="28"/>
          <w:szCs w:val="28"/>
        </w:rPr>
      </w:pPr>
    </w:p>
    <w:p w14:paraId="1348959D" w14:textId="77777777" w:rsidR="00EE15C7" w:rsidRDefault="00EE15C7">
      <w:pPr>
        <w:rPr>
          <w:rFonts w:ascii="SimSun" w:eastAsia="SimSun" w:hAnsi="SimSun" w:cs="SimSun"/>
          <w:color w:val="00B0F0"/>
          <w:sz w:val="28"/>
          <w:szCs w:val="28"/>
        </w:rPr>
      </w:pPr>
    </w:p>
    <w:p w14:paraId="3DE076E2" w14:textId="77777777" w:rsidR="00EE15C7" w:rsidRDefault="00EE15C7">
      <w:pPr>
        <w:rPr>
          <w:rFonts w:ascii="SimSun" w:eastAsia="SimSun" w:hAnsi="SimSun" w:cs="SimSun"/>
          <w:color w:val="00B0F0"/>
          <w:sz w:val="28"/>
          <w:szCs w:val="28"/>
        </w:rPr>
      </w:pPr>
    </w:p>
    <w:p w14:paraId="3E01EF01" w14:textId="77777777" w:rsidR="00EE15C7" w:rsidRDefault="00EE15C7">
      <w:pPr>
        <w:rPr>
          <w:rFonts w:ascii="SimSun" w:eastAsia="SimSun" w:hAnsi="SimSun" w:cs="SimSun"/>
          <w:color w:val="00B0F0"/>
          <w:sz w:val="28"/>
          <w:szCs w:val="28"/>
        </w:rPr>
      </w:pPr>
    </w:p>
    <w:p w14:paraId="2C21ABCE" w14:textId="08F953B8" w:rsidR="00EE15C7" w:rsidRDefault="00EE15C7">
      <w:pPr>
        <w:rPr>
          <w:rFonts w:ascii="SimSun" w:eastAsia="SimSun" w:hAnsi="SimSun" w:cs="SimSun"/>
          <w:color w:val="00B0F0"/>
          <w:sz w:val="28"/>
          <w:szCs w:val="28"/>
        </w:rPr>
      </w:pPr>
    </w:p>
    <w:p w14:paraId="000A9EBD" w14:textId="77777777" w:rsidR="00EE15C7" w:rsidRDefault="00EE15C7">
      <w:pPr>
        <w:rPr>
          <w:rFonts w:ascii="SimSun" w:eastAsia="SimSun" w:hAnsi="SimSun" w:cs="SimSun"/>
          <w:color w:val="00B0F0"/>
          <w:sz w:val="28"/>
          <w:szCs w:val="28"/>
        </w:rPr>
      </w:pPr>
    </w:p>
    <w:p w14:paraId="50831044" w14:textId="77777777" w:rsidR="00EE15C7" w:rsidRDefault="00EE15C7">
      <w:pPr>
        <w:rPr>
          <w:rFonts w:ascii="SimSun" w:eastAsia="SimSun" w:hAnsi="SimSun" w:cs="SimSun"/>
          <w:color w:val="00B0F0"/>
          <w:sz w:val="28"/>
          <w:szCs w:val="28"/>
        </w:rPr>
      </w:pPr>
    </w:p>
    <w:p w14:paraId="4AF572AA" w14:textId="77777777" w:rsidR="00EE15C7" w:rsidRDefault="00EE15C7">
      <w:pPr>
        <w:rPr>
          <w:rFonts w:ascii="SimSun" w:eastAsia="SimSun" w:hAnsi="SimSun" w:cs="SimSun"/>
          <w:color w:val="00B0F0"/>
          <w:sz w:val="28"/>
          <w:szCs w:val="28"/>
        </w:rPr>
      </w:pPr>
    </w:p>
    <w:p w14:paraId="4550F31E" w14:textId="77777777" w:rsidR="00EE15C7" w:rsidRDefault="00EE15C7">
      <w:pPr>
        <w:rPr>
          <w:rFonts w:ascii="SimSun" w:eastAsia="SimSun" w:hAnsi="SimSun" w:cs="SimSun"/>
          <w:color w:val="00B0F0"/>
          <w:sz w:val="28"/>
          <w:szCs w:val="28"/>
        </w:rPr>
      </w:pPr>
    </w:p>
    <w:p w14:paraId="008D268F" w14:textId="77777777" w:rsidR="00EE15C7" w:rsidRDefault="00EE15C7">
      <w:pPr>
        <w:rPr>
          <w:rFonts w:ascii="SimSun" w:eastAsia="SimSun" w:hAnsi="SimSun" w:cs="SimSun"/>
          <w:color w:val="00B0F0"/>
          <w:sz w:val="28"/>
          <w:szCs w:val="28"/>
        </w:rPr>
      </w:pPr>
    </w:p>
    <w:p w14:paraId="0743E383" w14:textId="77777777" w:rsidR="00EE15C7" w:rsidRDefault="00EE15C7">
      <w:pPr>
        <w:rPr>
          <w:rFonts w:ascii="SimSun" w:eastAsia="SimSun" w:hAnsi="SimSun" w:cs="SimSun" w:hint="eastAsia"/>
          <w:color w:val="00B0F0"/>
          <w:sz w:val="28"/>
          <w:szCs w:val="28"/>
        </w:rPr>
      </w:pPr>
    </w:p>
    <w:p w14:paraId="344FA17F" w14:textId="77777777" w:rsidR="00BC4307" w:rsidRDefault="00BC4307">
      <w:pPr>
        <w:rPr>
          <w:rFonts w:ascii="SimSun" w:eastAsia="SimSun" w:hAnsi="SimSun" w:cs="SimSun"/>
          <w:color w:val="00B0F0"/>
          <w:sz w:val="28"/>
          <w:szCs w:val="28"/>
        </w:rPr>
      </w:pPr>
    </w:p>
    <w:p w14:paraId="3EF4C3F0" w14:textId="7112142D" w:rsidR="00BC4307" w:rsidRPr="002B5D00" w:rsidRDefault="00000000" w:rsidP="002B5D00">
      <w:pPr>
        <w:pStyle w:val="2"/>
      </w:pPr>
      <w:bookmarkStart w:id="0" w:name="_Toc184990128"/>
      <w:r w:rsidRPr="002B5D00">
        <w:rPr>
          <w:rFonts w:hint="eastAsia"/>
        </w:rPr>
        <w:lastRenderedPageBreak/>
        <w:t>目的</w:t>
      </w:r>
      <w:bookmarkEnd w:id="0"/>
    </w:p>
    <w:p w14:paraId="467560E4" w14:textId="74C9A029" w:rsidR="00366E1E" w:rsidRPr="001A4C71" w:rsidRDefault="00366E1E" w:rsidP="001A4C71">
      <w:pPr>
        <w:tabs>
          <w:tab w:val="left" w:pos="1121"/>
        </w:tabs>
        <w:overflowPunct w:val="0"/>
        <w:autoSpaceDE w:val="0"/>
        <w:autoSpaceDN w:val="0"/>
        <w:adjustRightInd w:val="0"/>
        <w:spacing w:before="65" w:afterLines="50" w:line="360" w:lineRule="auto"/>
        <w:ind w:firstLine="420"/>
        <w:textAlignment w:val="baseline"/>
        <w:rPr>
          <w:rFonts w:ascii="SimSun" w:eastAsia="SimSun" w:hAnsi="SimSun" w:cs="SimSun"/>
          <w:sz w:val="28"/>
          <w:szCs w:val="28"/>
          <w:lang w:val="en-GB"/>
        </w:rPr>
      </w:pPr>
      <w:r>
        <w:rPr>
          <w:rFonts w:ascii="SimSun" w:eastAsia="SimSun" w:hAnsi="SimSun" w:cs="SimSun" w:hint="eastAsia"/>
          <w:sz w:val="28"/>
          <w:szCs w:val="28"/>
          <w:lang w:val="en-GB"/>
        </w:rPr>
        <w:t>本文档描述在产品开发过程中使用的措施以防止系统性失效，用于证明系统性失效被有效的避免。</w:t>
      </w:r>
    </w:p>
    <w:p w14:paraId="121A5330" w14:textId="77777777" w:rsidR="00BC4307" w:rsidRDefault="00000000">
      <w:pPr>
        <w:pStyle w:val="2"/>
        <w:rPr>
          <w:rFonts w:ascii="SimSun" w:eastAsia="SimSun" w:hAnsi="SimSun" w:cs="SimSun"/>
        </w:rPr>
      </w:pPr>
      <w:bookmarkStart w:id="1" w:name="_Toc184990129"/>
      <w:r>
        <w:rPr>
          <w:rFonts w:ascii="SimSun" w:eastAsia="SimSun" w:hAnsi="SimSun" w:cs="SimSun" w:hint="eastAsia"/>
        </w:rPr>
        <w:t>参考文档</w:t>
      </w:r>
      <w:bookmarkEnd w:id="1"/>
    </w:p>
    <w:tbl>
      <w:tblPr>
        <w:tblStyle w:val="af1"/>
        <w:tblW w:w="0" w:type="auto"/>
        <w:tblInd w:w="432" w:type="dxa"/>
        <w:tblLook w:val="04A0" w:firstRow="1" w:lastRow="0" w:firstColumn="1" w:lastColumn="0" w:noHBand="0" w:noVBand="1"/>
      </w:tblPr>
      <w:tblGrid>
        <w:gridCol w:w="4323"/>
        <w:gridCol w:w="4307"/>
      </w:tblGrid>
      <w:tr w:rsidR="00BC4307" w14:paraId="38B071C8" w14:textId="77777777" w:rsidTr="00C14CDC">
        <w:tc>
          <w:tcPr>
            <w:tcW w:w="4323" w:type="dxa"/>
          </w:tcPr>
          <w:p w14:paraId="16F600D4" w14:textId="77777777" w:rsidR="00BC4307" w:rsidRDefault="00000000">
            <w:pPr>
              <w:pStyle w:val="afb"/>
              <w:spacing w:before="0" w:after="0" w:line="240" w:lineRule="auto"/>
              <w:ind w:left="0"/>
              <w:rPr>
                <w:rFonts w:ascii="SimSun" w:eastAsia="SimSun" w:hAnsi="SimSun" w:cs="SimSun"/>
                <w:sz w:val="28"/>
                <w:szCs w:val="28"/>
              </w:rPr>
            </w:pPr>
            <w:r>
              <w:rPr>
                <w:rFonts w:ascii="SimSun" w:eastAsia="SimSun" w:hAnsi="SimSun" w:cs="SimSun" w:hint="eastAsia"/>
                <w:sz w:val="28"/>
                <w:szCs w:val="28"/>
              </w:rPr>
              <w:t>文档名称</w:t>
            </w:r>
          </w:p>
        </w:tc>
        <w:tc>
          <w:tcPr>
            <w:tcW w:w="4307" w:type="dxa"/>
          </w:tcPr>
          <w:p w14:paraId="768A74D1" w14:textId="77777777" w:rsidR="00BC4307" w:rsidRDefault="00000000">
            <w:pPr>
              <w:pStyle w:val="afb"/>
              <w:spacing w:before="0" w:after="0" w:line="240" w:lineRule="auto"/>
              <w:ind w:left="0"/>
              <w:rPr>
                <w:rFonts w:ascii="SimSun" w:eastAsia="SimSun" w:hAnsi="SimSun" w:cs="SimSun"/>
                <w:sz w:val="28"/>
                <w:szCs w:val="28"/>
              </w:rPr>
            </w:pPr>
            <w:r>
              <w:rPr>
                <w:rFonts w:ascii="SimSun" w:eastAsia="SimSun" w:hAnsi="SimSun" w:cs="SimSun" w:hint="eastAsia"/>
                <w:sz w:val="28"/>
                <w:szCs w:val="28"/>
              </w:rPr>
              <w:t>版本</w:t>
            </w:r>
          </w:p>
        </w:tc>
      </w:tr>
      <w:tr w:rsidR="00BC4307" w14:paraId="6618905F" w14:textId="77777777" w:rsidTr="00C14CDC">
        <w:tc>
          <w:tcPr>
            <w:tcW w:w="4323" w:type="dxa"/>
          </w:tcPr>
          <w:p w14:paraId="6409E93C" w14:textId="3069DAFE" w:rsidR="00BC4307" w:rsidRDefault="00C14CDC">
            <w:pPr>
              <w:pStyle w:val="afb"/>
              <w:spacing w:before="0" w:after="0" w:line="240" w:lineRule="auto"/>
              <w:ind w:left="0"/>
              <w:rPr>
                <w:rFonts w:ascii="SimSun" w:eastAsia="SimSun" w:hAnsi="SimSun" w:cs="SimSun"/>
                <w:sz w:val="28"/>
                <w:szCs w:val="28"/>
              </w:rPr>
            </w:pPr>
            <w:r>
              <w:rPr>
                <w:rFonts w:ascii="SimSun" w:eastAsia="SimSun" w:hAnsi="SimSun" w:cs="SimSun" w:hint="eastAsia"/>
                <w:sz w:val="28"/>
                <w:szCs w:val="28"/>
              </w:rPr>
              <w:t>IEC 61508</w:t>
            </w:r>
          </w:p>
        </w:tc>
        <w:tc>
          <w:tcPr>
            <w:tcW w:w="4307" w:type="dxa"/>
          </w:tcPr>
          <w:p w14:paraId="6B458BFE" w14:textId="3B633D29" w:rsidR="00BC4307" w:rsidRDefault="00C14CDC">
            <w:pPr>
              <w:pStyle w:val="afb"/>
              <w:spacing w:before="0" w:after="0" w:line="240" w:lineRule="auto"/>
              <w:ind w:left="0"/>
              <w:rPr>
                <w:rFonts w:ascii="SimSun" w:eastAsia="SimSun" w:hAnsi="SimSun" w:cs="SimSun"/>
                <w:sz w:val="28"/>
                <w:szCs w:val="28"/>
              </w:rPr>
            </w:pPr>
            <w:r>
              <w:rPr>
                <w:rFonts w:ascii="SimSun" w:eastAsia="SimSun" w:hAnsi="SimSun" w:cs="SimSun" w:hint="eastAsia"/>
                <w:sz w:val="28"/>
                <w:szCs w:val="28"/>
              </w:rPr>
              <w:t>2010</w:t>
            </w:r>
          </w:p>
        </w:tc>
      </w:tr>
      <w:tr w:rsidR="00BC4307" w14:paraId="688D6FEB" w14:textId="77777777" w:rsidTr="00C14CDC">
        <w:tc>
          <w:tcPr>
            <w:tcW w:w="4323" w:type="dxa"/>
          </w:tcPr>
          <w:p w14:paraId="4B31EFEE" w14:textId="42E8EA0F" w:rsidR="00BC4307" w:rsidRDefault="002266C3">
            <w:pPr>
              <w:pStyle w:val="afb"/>
              <w:spacing w:before="0" w:after="0" w:line="240" w:lineRule="auto"/>
              <w:ind w:left="0"/>
              <w:rPr>
                <w:rFonts w:ascii="SimSun" w:eastAsia="SimSun" w:hAnsi="SimSun" w:cs="SimSun"/>
                <w:sz w:val="28"/>
                <w:szCs w:val="28"/>
              </w:rPr>
            </w:pPr>
            <w:r>
              <w:rPr>
                <w:rFonts w:ascii="SimSun" w:eastAsia="SimSun" w:hAnsi="SimSun" w:cs="SimSun"/>
                <w:sz w:val="28"/>
                <w:szCs w:val="28"/>
              </w:rPr>
              <w:t>ISO 13849-1:2023</w:t>
            </w:r>
          </w:p>
        </w:tc>
        <w:tc>
          <w:tcPr>
            <w:tcW w:w="4307" w:type="dxa"/>
          </w:tcPr>
          <w:p w14:paraId="55CE5B32" w14:textId="759AF189" w:rsidR="00BC4307" w:rsidRDefault="002266C3">
            <w:pPr>
              <w:pStyle w:val="afb"/>
              <w:spacing w:before="0" w:after="0" w:line="240" w:lineRule="auto"/>
              <w:ind w:left="0"/>
              <w:rPr>
                <w:rFonts w:ascii="SimSun" w:eastAsia="SimSun" w:hAnsi="SimSun" w:cs="SimSun"/>
                <w:sz w:val="28"/>
                <w:szCs w:val="28"/>
              </w:rPr>
            </w:pPr>
            <w:r>
              <w:rPr>
                <w:rFonts w:ascii="SimSun" w:eastAsia="SimSun" w:hAnsi="SimSun" w:cs="SimSun"/>
                <w:sz w:val="28"/>
                <w:szCs w:val="28"/>
              </w:rPr>
              <w:t>2023</w:t>
            </w:r>
          </w:p>
        </w:tc>
      </w:tr>
      <w:tr w:rsidR="00BC4307" w14:paraId="53B54EBF" w14:textId="77777777" w:rsidTr="00C14CDC">
        <w:tc>
          <w:tcPr>
            <w:tcW w:w="4323" w:type="dxa"/>
          </w:tcPr>
          <w:p w14:paraId="150B73A6" w14:textId="77777777" w:rsidR="00BC4307" w:rsidRDefault="00BC4307">
            <w:pPr>
              <w:pStyle w:val="afb"/>
              <w:spacing w:before="0" w:after="0" w:line="240" w:lineRule="auto"/>
              <w:ind w:left="0"/>
              <w:rPr>
                <w:rFonts w:ascii="SimSun" w:eastAsia="SimSun" w:hAnsi="SimSun" w:cs="SimSun"/>
                <w:sz w:val="28"/>
                <w:szCs w:val="28"/>
              </w:rPr>
            </w:pPr>
          </w:p>
        </w:tc>
        <w:tc>
          <w:tcPr>
            <w:tcW w:w="4307" w:type="dxa"/>
          </w:tcPr>
          <w:p w14:paraId="736062A5" w14:textId="77777777" w:rsidR="00BC4307" w:rsidRDefault="00BC4307">
            <w:pPr>
              <w:pStyle w:val="afb"/>
              <w:spacing w:before="0" w:after="0" w:line="240" w:lineRule="auto"/>
              <w:ind w:left="0"/>
              <w:rPr>
                <w:rFonts w:ascii="SimSun" w:eastAsia="SimSun" w:hAnsi="SimSun" w:cs="SimSun"/>
                <w:sz w:val="28"/>
                <w:szCs w:val="28"/>
              </w:rPr>
            </w:pPr>
          </w:p>
        </w:tc>
      </w:tr>
    </w:tbl>
    <w:p w14:paraId="7965F94D" w14:textId="37B1B000" w:rsidR="004B0825" w:rsidRPr="00472769" w:rsidRDefault="00366E1E" w:rsidP="00366E1E">
      <w:pPr>
        <w:pStyle w:val="2"/>
        <w:rPr>
          <w:rFonts w:ascii="SimSun" w:eastAsia="SimSun" w:hAnsi="SimSun" w:cs="SimSun"/>
        </w:rPr>
      </w:pPr>
      <w:bookmarkStart w:id="2" w:name="_Toc184990130"/>
      <w:r w:rsidRPr="00366E1E">
        <w:rPr>
          <w:rFonts w:ascii="SimSun" w:eastAsia="SimSun" w:hAnsi="SimSun" w:cs="SimSun" w:hint="eastAsia"/>
        </w:rPr>
        <w:t>系统性失效措施</w:t>
      </w:r>
      <w:bookmarkEnd w:id="2"/>
    </w:p>
    <w:p w14:paraId="2CC2903D" w14:textId="20379534" w:rsidR="00472769" w:rsidRPr="00366E1E" w:rsidRDefault="00472769" w:rsidP="00472769">
      <w:pPr>
        <w:pStyle w:val="4"/>
      </w:pPr>
      <w:r w:rsidRPr="00472769">
        <w:rPr>
          <w:lang w:val="en-US"/>
        </w:rPr>
        <w:t>Measures for the control of systematic failures</w:t>
      </w:r>
    </w:p>
    <w:tbl>
      <w:tblPr>
        <w:tblStyle w:val="af1"/>
        <w:tblW w:w="0" w:type="auto"/>
        <w:tblInd w:w="720" w:type="dxa"/>
        <w:tblLook w:val="04A0" w:firstRow="1" w:lastRow="0" w:firstColumn="1" w:lastColumn="0" w:noHBand="0" w:noVBand="1"/>
      </w:tblPr>
      <w:tblGrid>
        <w:gridCol w:w="4231"/>
        <w:gridCol w:w="4111"/>
      </w:tblGrid>
      <w:tr w:rsidR="00366E1E" w14:paraId="131AD3BA" w14:textId="77777777" w:rsidTr="00FC33C5">
        <w:tc>
          <w:tcPr>
            <w:tcW w:w="8342" w:type="dxa"/>
            <w:gridSpan w:val="2"/>
          </w:tcPr>
          <w:p w14:paraId="0B172CB5" w14:textId="51E01943" w:rsidR="00366E1E" w:rsidRDefault="00366E1E" w:rsidP="004B0825">
            <w:pPr>
              <w:pStyle w:val="4"/>
              <w:numPr>
                <w:ilvl w:val="0"/>
                <w:numId w:val="0"/>
              </w:numPr>
              <w:outlineLvl w:val="9"/>
            </w:pPr>
            <w:r w:rsidRPr="00366E1E">
              <w:rPr>
                <w:b/>
                <w:bCs/>
                <w:lang w:val="en-US"/>
              </w:rPr>
              <w:t>Measures for the control of systematic failures</w:t>
            </w:r>
          </w:p>
        </w:tc>
      </w:tr>
      <w:tr w:rsidR="00366E1E" w14:paraId="7F1D2BEA" w14:textId="77777777" w:rsidTr="00366E1E">
        <w:tc>
          <w:tcPr>
            <w:tcW w:w="4231" w:type="dxa"/>
          </w:tcPr>
          <w:p w14:paraId="0739545A" w14:textId="78E680FA" w:rsidR="00366E1E" w:rsidRPr="00472769" w:rsidRDefault="00366E1E" w:rsidP="00472769">
            <w:pPr>
              <w:pStyle w:val="4"/>
              <w:numPr>
                <w:ilvl w:val="0"/>
                <w:numId w:val="0"/>
              </w:numPr>
              <w:spacing w:before="0" w:after="0"/>
              <w:outlineLvl w:val="9"/>
              <w:rPr>
                <w:lang w:val="en-US"/>
              </w:rPr>
            </w:pPr>
            <w:r w:rsidRPr="00366E1E">
              <w:rPr>
                <w:lang w:val="en-US"/>
              </w:rPr>
              <w:t>Use of de-energization: The SRP/CS should be designed so that the machine will achieve or maintain</w:t>
            </w:r>
            <w:r w:rsidR="00472769">
              <w:rPr>
                <w:lang w:val="en-US"/>
              </w:rPr>
              <w:t xml:space="preserve"> </w:t>
            </w:r>
            <w:r w:rsidRPr="00366E1E">
              <w:rPr>
                <w:lang w:val="en-US"/>
              </w:rPr>
              <w:t>a safe state upon a power supply loss.</w:t>
            </w:r>
          </w:p>
        </w:tc>
        <w:tc>
          <w:tcPr>
            <w:tcW w:w="4111" w:type="dxa"/>
          </w:tcPr>
          <w:p w14:paraId="66EAFDCF" w14:textId="77777777" w:rsidR="00A66D77" w:rsidRDefault="00A66D77" w:rsidP="00366E1E">
            <w:pPr>
              <w:pStyle w:val="4"/>
              <w:numPr>
                <w:ilvl w:val="0"/>
                <w:numId w:val="0"/>
              </w:numPr>
              <w:outlineLvl w:val="9"/>
            </w:pPr>
            <w:r w:rsidRPr="00A66D77">
              <w:rPr>
                <w:highlight w:val="yellow"/>
              </w:rPr>
              <w:t>YES/NO</w:t>
            </w:r>
          </w:p>
          <w:p w14:paraId="3D65A2A3" w14:textId="3D38F457" w:rsidR="00A66D77" w:rsidRDefault="00A66D77" w:rsidP="00366E1E">
            <w:pPr>
              <w:pStyle w:val="4"/>
              <w:numPr>
                <w:ilvl w:val="0"/>
                <w:numId w:val="0"/>
              </w:numPr>
              <w:outlineLvl w:val="9"/>
              <w:rPr>
                <w:rFonts w:hint="eastAsia"/>
              </w:rPr>
            </w:pPr>
            <w:r w:rsidRPr="00A66D77">
              <w:rPr>
                <w:rFonts w:hint="eastAsia"/>
                <w:highlight w:val="yellow"/>
              </w:rPr>
              <w:t>选用了就是</w:t>
            </w:r>
            <w:r w:rsidRPr="00A66D77">
              <w:rPr>
                <w:rFonts w:hint="eastAsia"/>
                <w:highlight w:val="yellow"/>
              </w:rPr>
              <w:t>YES</w:t>
            </w:r>
            <w:r w:rsidRPr="00A66D77">
              <w:rPr>
                <w:rFonts w:hint="eastAsia"/>
                <w:highlight w:val="yellow"/>
              </w:rPr>
              <w:t>，没选用就是</w:t>
            </w:r>
            <w:r w:rsidRPr="00A66D77">
              <w:rPr>
                <w:rFonts w:hint="eastAsia"/>
                <w:highlight w:val="yellow"/>
              </w:rPr>
              <w:t>NO</w:t>
            </w:r>
          </w:p>
        </w:tc>
      </w:tr>
      <w:tr w:rsidR="00366E1E" w14:paraId="58581E25" w14:textId="77777777" w:rsidTr="00366E1E">
        <w:tc>
          <w:tcPr>
            <w:tcW w:w="4231" w:type="dxa"/>
          </w:tcPr>
          <w:p w14:paraId="0FDE67E8" w14:textId="0DBCBEA2" w:rsidR="00472769" w:rsidRPr="00472769" w:rsidRDefault="00472769" w:rsidP="00472769">
            <w:pPr>
              <w:pStyle w:val="4"/>
              <w:numPr>
                <w:ilvl w:val="0"/>
                <w:numId w:val="0"/>
              </w:numPr>
              <w:spacing w:before="0" w:after="0"/>
              <w:outlineLvl w:val="9"/>
              <w:rPr>
                <w:lang w:val="en-US"/>
              </w:rPr>
            </w:pPr>
            <w:r w:rsidRPr="00472769">
              <w:rPr>
                <w:lang w:val="en-US"/>
              </w:rPr>
              <w:t>Measures for controlling the effects of voltage breakdown, voltage</w:t>
            </w:r>
            <w:r>
              <w:rPr>
                <w:lang w:val="en-US"/>
              </w:rPr>
              <w:t xml:space="preserve"> </w:t>
            </w:r>
            <w:r w:rsidRPr="00472769">
              <w:rPr>
                <w:lang w:val="en-US"/>
              </w:rPr>
              <w:t>variations, overvoltage,</w:t>
            </w:r>
          </w:p>
          <w:p w14:paraId="6244D618" w14:textId="77777777" w:rsidR="00472769" w:rsidRPr="00472769" w:rsidRDefault="00472769" w:rsidP="00472769">
            <w:pPr>
              <w:pStyle w:val="4"/>
              <w:numPr>
                <w:ilvl w:val="0"/>
                <w:numId w:val="0"/>
              </w:numPr>
              <w:spacing w:before="0" w:after="0"/>
              <w:outlineLvl w:val="9"/>
              <w:rPr>
                <w:lang w:val="en-US"/>
              </w:rPr>
            </w:pPr>
            <w:r w:rsidRPr="00472769">
              <w:rPr>
                <w:lang w:val="en-US"/>
              </w:rPr>
              <w:t xml:space="preserve">undervoltage: SRP/CS </w:t>
            </w:r>
            <w:proofErr w:type="spellStart"/>
            <w:r w:rsidRPr="00472769">
              <w:rPr>
                <w:lang w:val="en-US"/>
              </w:rPr>
              <w:t>behaviour</w:t>
            </w:r>
            <w:proofErr w:type="spellEnd"/>
            <w:r w:rsidRPr="00472769">
              <w:rPr>
                <w:lang w:val="en-US"/>
              </w:rPr>
              <w:t xml:space="preserve"> in response to voltage breakdown, voltage variations, overvoltage,</w:t>
            </w:r>
          </w:p>
          <w:p w14:paraId="05D64B03" w14:textId="77777777" w:rsidR="00472769" w:rsidRPr="00472769" w:rsidRDefault="00472769" w:rsidP="00472769">
            <w:pPr>
              <w:pStyle w:val="4"/>
              <w:numPr>
                <w:ilvl w:val="0"/>
                <w:numId w:val="0"/>
              </w:numPr>
              <w:spacing w:before="0" w:after="0"/>
              <w:outlineLvl w:val="9"/>
              <w:rPr>
                <w:lang w:val="en-US"/>
              </w:rPr>
            </w:pPr>
            <w:r w:rsidRPr="00472769">
              <w:rPr>
                <w:lang w:val="en-US"/>
              </w:rPr>
              <w:t>and undervoltage conditions should be predetermined so that the SRP/CS can achieve or maintain</w:t>
            </w:r>
          </w:p>
          <w:p w14:paraId="1D2AB502" w14:textId="090861F9" w:rsidR="00366E1E" w:rsidRDefault="00472769" w:rsidP="00472769">
            <w:pPr>
              <w:pStyle w:val="4"/>
              <w:numPr>
                <w:ilvl w:val="0"/>
                <w:numId w:val="0"/>
              </w:numPr>
              <w:spacing w:before="0" w:after="0"/>
              <w:outlineLvl w:val="9"/>
            </w:pPr>
            <w:r w:rsidRPr="00472769">
              <w:rPr>
                <w:lang w:val="en-US"/>
              </w:rPr>
              <w:t>a safe state of the machine</w:t>
            </w:r>
          </w:p>
        </w:tc>
        <w:tc>
          <w:tcPr>
            <w:tcW w:w="4111" w:type="dxa"/>
          </w:tcPr>
          <w:p w14:paraId="0A6ED117" w14:textId="77777777" w:rsidR="00366E1E" w:rsidRDefault="00366E1E" w:rsidP="00366E1E">
            <w:pPr>
              <w:pStyle w:val="4"/>
              <w:numPr>
                <w:ilvl w:val="0"/>
                <w:numId w:val="0"/>
              </w:numPr>
              <w:outlineLvl w:val="9"/>
            </w:pPr>
          </w:p>
        </w:tc>
      </w:tr>
      <w:tr w:rsidR="00366E1E" w14:paraId="522E5061" w14:textId="77777777" w:rsidTr="00366E1E">
        <w:tc>
          <w:tcPr>
            <w:tcW w:w="4231" w:type="dxa"/>
          </w:tcPr>
          <w:p w14:paraId="2BE4788E" w14:textId="77777777" w:rsidR="00472769" w:rsidRPr="00472769" w:rsidRDefault="00472769" w:rsidP="00472769">
            <w:pPr>
              <w:pStyle w:val="4"/>
              <w:numPr>
                <w:ilvl w:val="0"/>
                <w:numId w:val="0"/>
              </w:numPr>
              <w:spacing w:before="0" w:after="0"/>
              <w:outlineLvl w:val="9"/>
              <w:rPr>
                <w:lang w:val="en-US"/>
              </w:rPr>
            </w:pPr>
            <w:r w:rsidRPr="00472769">
              <w:rPr>
                <w:lang w:val="en-US"/>
              </w:rPr>
              <w:t>Measures for controlling or avoiding the effects of the physical environment (e.g. temperature,</w:t>
            </w:r>
          </w:p>
          <w:p w14:paraId="76F1A471" w14:textId="77777777" w:rsidR="00472769" w:rsidRPr="00472769" w:rsidRDefault="00472769" w:rsidP="00472769">
            <w:pPr>
              <w:pStyle w:val="4"/>
              <w:numPr>
                <w:ilvl w:val="0"/>
                <w:numId w:val="0"/>
              </w:numPr>
              <w:spacing w:before="0" w:after="0"/>
              <w:outlineLvl w:val="9"/>
              <w:rPr>
                <w:lang w:val="en-US"/>
              </w:rPr>
            </w:pPr>
            <w:r w:rsidRPr="00472769">
              <w:rPr>
                <w:lang w:val="en-US"/>
              </w:rPr>
              <w:lastRenderedPageBreak/>
              <w:t xml:space="preserve">humidity, water, vibration, dust, corrosive substances, EMI and its effects): SRP/CS </w:t>
            </w:r>
            <w:proofErr w:type="spellStart"/>
            <w:r w:rsidRPr="00472769">
              <w:rPr>
                <w:lang w:val="en-US"/>
              </w:rPr>
              <w:t>behaviour</w:t>
            </w:r>
            <w:proofErr w:type="spellEnd"/>
            <w:r w:rsidRPr="00472769">
              <w:rPr>
                <w:lang w:val="en-US"/>
              </w:rPr>
              <w:t xml:space="preserve"> in</w:t>
            </w:r>
          </w:p>
          <w:p w14:paraId="2F3E807B" w14:textId="77777777" w:rsidR="00472769" w:rsidRPr="00472769" w:rsidRDefault="00472769" w:rsidP="00472769">
            <w:pPr>
              <w:pStyle w:val="4"/>
              <w:numPr>
                <w:ilvl w:val="0"/>
                <w:numId w:val="0"/>
              </w:numPr>
              <w:spacing w:before="0" w:after="0"/>
              <w:outlineLvl w:val="9"/>
              <w:rPr>
                <w:lang w:val="en-US"/>
              </w:rPr>
            </w:pPr>
            <w:r w:rsidRPr="00472769">
              <w:rPr>
                <w:lang w:val="en-US"/>
              </w:rPr>
              <w:t>response to the effects of the physical environment should be predetermined so that the SRP/CS</w:t>
            </w:r>
          </w:p>
          <w:p w14:paraId="47895386" w14:textId="7CBD9F7F" w:rsidR="00366E1E" w:rsidRPr="00472769" w:rsidRDefault="00472769" w:rsidP="00472769">
            <w:pPr>
              <w:pStyle w:val="4"/>
              <w:numPr>
                <w:ilvl w:val="0"/>
                <w:numId w:val="0"/>
              </w:numPr>
              <w:spacing w:before="0" w:after="0"/>
              <w:outlineLvl w:val="9"/>
              <w:rPr>
                <w:lang w:val="en-US"/>
              </w:rPr>
            </w:pPr>
            <w:r w:rsidRPr="00472769">
              <w:rPr>
                <w:lang w:val="en-US"/>
              </w:rPr>
              <w:t>can achieve or maintain a safe state of the machine</w:t>
            </w:r>
            <w:r>
              <w:rPr>
                <w:lang w:val="en-US"/>
              </w:rPr>
              <w:t xml:space="preserve"> </w:t>
            </w:r>
            <w:r w:rsidRPr="00472769">
              <w:rPr>
                <w:lang w:val="en-US"/>
              </w:rPr>
              <w:t>Measures for controlling or avoiding the effects of the physical environment (e.g. temperature,</w:t>
            </w:r>
            <w:r>
              <w:rPr>
                <w:lang w:val="en-US"/>
              </w:rPr>
              <w:t xml:space="preserve"> </w:t>
            </w:r>
            <w:r w:rsidRPr="00472769">
              <w:rPr>
                <w:lang w:val="en-US"/>
              </w:rPr>
              <w:t xml:space="preserve">humidity, water, vibration, dust, corrosive substances, EMI and its effects): SRP/CS </w:t>
            </w:r>
            <w:proofErr w:type="spellStart"/>
            <w:r w:rsidRPr="00472769">
              <w:rPr>
                <w:lang w:val="en-US"/>
              </w:rPr>
              <w:t>behaviour</w:t>
            </w:r>
            <w:proofErr w:type="spellEnd"/>
            <w:r w:rsidRPr="00472769">
              <w:rPr>
                <w:lang w:val="en-US"/>
              </w:rPr>
              <w:t xml:space="preserve"> in</w:t>
            </w:r>
            <w:r>
              <w:rPr>
                <w:lang w:val="en-US"/>
              </w:rPr>
              <w:t xml:space="preserve"> </w:t>
            </w:r>
            <w:r w:rsidRPr="00472769">
              <w:rPr>
                <w:lang w:val="en-US"/>
              </w:rPr>
              <w:t>response to the effects of the physical environment should be predetermined so that the SRP/CS</w:t>
            </w:r>
            <w:r>
              <w:rPr>
                <w:lang w:val="en-US"/>
              </w:rPr>
              <w:t xml:space="preserve"> </w:t>
            </w:r>
            <w:r w:rsidRPr="00472769">
              <w:rPr>
                <w:lang w:val="en-US"/>
              </w:rPr>
              <w:t>can achieve or maintain a safe state of the machine</w:t>
            </w:r>
          </w:p>
        </w:tc>
        <w:tc>
          <w:tcPr>
            <w:tcW w:w="4111" w:type="dxa"/>
          </w:tcPr>
          <w:p w14:paraId="7A560C99" w14:textId="77777777" w:rsidR="00366E1E" w:rsidRDefault="00366E1E" w:rsidP="00366E1E">
            <w:pPr>
              <w:pStyle w:val="4"/>
              <w:numPr>
                <w:ilvl w:val="0"/>
                <w:numId w:val="0"/>
              </w:numPr>
              <w:outlineLvl w:val="9"/>
            </w:pPr>
          </w:p>
        </w:tc>
      </w:tr>
      <w:tr w:rsidR="00366E1E" w14:paraId="67E6B042" w14:textId="77777777" w:rsidTr="00366E1E">
        <w:tc>
          <w:tcPr>
            <w:tcW w:w="4231" w:type="dxa"/>
          </w:tcPr>
          <w:p w14:paraId="222DF453" w14:textId="77777777" w:rsidR="00472769" w:rsidRPr="00472769" w:rsidRDefault="00472769" w:rsidP="00472769">
            <w:pPr>
              <w:pStyle w:val="4"/>
              <w:numPr>
                <w:ilvl w:val="0"/>
                <w:numId w:val="0"/>
              </w:numPr>
              <w:spacing w:before="0" w:after="0"/>
              <w:outlineLvl w:val="9"/>
              <w:rPr>
                <w:lang w:val="en-US"/>
              </w:rPr>
            </w:pPr>
            <w:r w:rsidRPr="00472769">
              <w:rPr>
                <w:lang w:val="en-US"/>
              </w:rPr>
              <w:t xml:space="preserve">Program sequence monitoring should be used with SRP/CS containing software </w:t>
            </w:r>
            <w:proofErr w:type="gramStart"/>
            <w:r w:rsidRPr="00472769">
              <w:rPr>
                <w:lang w:val="en-US"/>
              </w:rPr>
              <w:t>in order to</w:t>
            </w:r>
            <w:proofErr w:type="gramEnd"/>
            <w:r w:rsidRPr="00472769">
              <w:rPr>
                <w:lang w:val="en-US"/>
              </w:rPr>
              <w:t xml:space="preserve"> detect</w:t>
            </w:r>
          </w:p>
          <w:p w14:paraId="5802E693" w14:textId="77777777" w:rsidR="00472769" w:rsidRPr="00472769" w:rsidRDefault="00472769" w:rsidP="00472769">
            <w:pPr>
              <w:pStyle w:val="4"/>
              <w:numPr>
                <w:ilvl w:val="0"/>
                <w:numId w:val="0"/>
              </w:numPr>
              <w:spacing w:before="0" w:after="0"/>
              <w:outlineLvl w:val="9"/>
              <w:rPr>
                <w:lang w:val="en-US"/>
              </w:rPr>
            </w:pPr>
            <w:r w:rsidRPr="00472769">
              <w:rPr>
                <w:lang w:val="en-US"/>
              </w:rPr>
              <w:t>defective program sequences: A defective program sequence exists if the individual elements of a</w:t>
            </w:r>
          </w:p>
          <w:p w14:paraId="025467C1" w14:textId="77777777" w:rsidR="00472769" w:rsidRPr="00472769" w:rsidRDefault="00472769" w:rsidP="00472769">
            <w:pPr>
              <w:pStyle w:val="4"/>
              <w:numPr>
                <w:ilvl w:val="0"/>
                <w:numId w:val="0"/>
              </w:numPr>
              <w:spacing w:before="0" w:after="0"/>
              <w:outlineLvl w:val="9"/>
              <w:rPr>
                <w:lang w:val="en-US"/>
              </w:rPr>
            </w:pPr>
            <w:r w:rsidRPr="00472769">
              <w:rPr>
                <w:lang w:val="en-US"/>
              </w:rPr>
              <w:t>program (e.g. software modules, subprograms or commands) are processed in the wrong sequence</w:t>
            </w:r>
          </w:p>
          <w:p w14:paraId="55CE6A62" w14:textId="7B1CFC20" w:rsidR="00366E1E" w:rsidRDefault="00472769" w:rsidP="00472769">
            <w:pPr>
              <w:pStyle w:val="4"/>
              <w:numPr>
                <w:ilvl w:val="0"/>
                <w:numId w:val="0"/>
              </w:numPr>
              <w:spacing w:before="0" w:after="0"/>
              <w:outlineLvl w:val="9"/>
            </w:pPr>
            <w:r w:rsidRPr="00472769">
              <w:rPr>
                <w:lang w:val="en-US"/>
              </w:rPr>
              <w:t xml:space="preserve">or </w:t>
            </w:r>
            <w:proofErr w:type="gramStart"/>
            <w:r w:rsidRPr="00472769">
              <w:rPr>
                <w:lang w:val="en-US"/>
              </w:rPr>
              <w:t>period of time</w:t>
            </w:r>
            <w:proofErr w:type="gramEnd"/>
            <w:r w:rsidRPr="00472769">
              <w:rPr>
                <w:lang w:val="en-US"/>
              </w:rPr>
              <w:t xml:space="preserve"> or if the clock of the processor is faulty</w:t>
            </w:r>
          </w:p>
        </w:tc>
        <w:tc>
          <w:tcPr>
            <w:tcW w:w="4111" w:type="dxa"/>
          </w:tcPr>
          <w:p w14:paraId="6AD426F0" w14:textId="77777777" w:rsidR="00366E1E" w:rsidRDefault="00366E1E" w:rsidP="00366E1E">
            <w:pPr>
              <w:pStyle w:val="4"/>
              <w:numPr>
                <w:ilvl w:val="0"/>
                <w:numId w:val="0"/>
              </w:numPr>
              <w:outlineLvl w:val="9"/>
            </w:pPr>
          </w:p>
        </w:tc>
      </w:tr>
      <w:tr w:rsidR="00366E1E" w14:paraId="55874743" w14:textId="77777777" w:rsidTr="00366E1E">
        <w:tc>
          <w:tcPr>
            <w:tcW w:w="4231" w:type="dxa"/>
          </w:tcPr>
          <w:p w14:paraId="1804C38C" w14:textId="54784356" w:rsidR="00366E1E" w:rsidRPr="00472769" w:rsidRDefault="00472769" w:rsidP="00472769">
            <w:pPr>
              <w:pStyle w:val="4"/>
              <w:numPr>
                <w:ilvl w:val="0"/>
                <w:numId w:val="0"/>
              </w:numPr>
              <w:spacing w:before="0" w:after="0"/>
              <w:outlineLvl w:val="9"/>
              <w:rPr>
                <w:lang w:val="en-US"/>
              </w:rPr>
            </w:pPr>
            <w:r w:rsidRPr="00472769">
              <w:rPr>
                <w:lang w:val="en-US"/>
              </w:rPr>
              <w:t>Measures for controlling the effects of errors and other effects arising from any data communication</w:t>
            </w:r>
            <w:r>
              <w:rPr>
                <w:lang w:val="en-US"/>
              </w:rPr>
              <w:t xml:space="preserve"> </w:t>
            </w:r>
            <w:r w:rsidRPr="00472769">
              <w:rPr>
                <w:lang w:val="en-US"/>
              </w:rPr>
              <w:t>process</w:t>
            </w:r>
          </w:p>
        </w:tc>
        <w:tc>
          <w:tcPr>
            <w:tcW w:w="4111" w:type="dxa"/>
          </w:tcPr>
          <w:p w14:paraId="09CE9719" w14:textId="77777777" w:rsidR="00366E1E" w:rsidRDefault="00366E1E" w:rsidP="00366E1E">
            <w:pPr>
              <w:pStyle w:val="4"/>
              <w:numPr>
                <w:ilvl w:val="0"/>
                <w:numId w:val="0"/>
              </w:numPr>
              <w:outlineLvl w:val="9"/>
            </w:pPr>
          </w:p>
        </w:tc>
      </w:tr>
      <w:tr w:rsidR="00366E1E" w14:paraId="423C265C" w14:textId="77777777" w:rsidTr="00366E1E">
        <w:tc>
          <w:tcPr>
            <w:tcW w:w="4231" w:type="dxa"/>
          </w:tcPr>
          <w:p w14:paraId="41C5C37C" w14:textId="77777777" w:rsidR="00366E1E" w:rsidRDefault="00366E1E" w:rsidP="00366E1E">
            <w:pPr>
              <w:pStyle w:val="4"/>
              <w:numPr>
                <w:ilvl w:val="0"/>
                <w:numId w:val="0"/>
              </w:numPr>
              <w:outlineLvl w:val="9"/>
            </w:pPr>
          </w:p>
        </w:tc>
        <w:tc>
          <w:tcPr>
            <w:tcW w:w="4111" w:type="dxa"/>
          </w:tcPr>
          <w:p w14:paraId="5AE94656" w14:textId="77777777" w:rsidR="00366E1E" w:rsidRDefault="00366E1E" w:rsidP="00366E1E">
            <w:pPr>
              <w:pStyle w:val="4"/>
              <w:numPr>
                <w:ilvl w:val="0"/>
                <w:numId w:val="0"/>
              </w:numPr>
              <w:outlineLvl w:val="9"/>
            </w:pPr>
          </w:p>
        </w:tc>
      </w:tr>
      <w:tr w:rsidR="00366E1E" w14:paraId="5189BE3C" w14:textId="77777777" w:rsidTr="00366E1E">
        <w:tc>
          <w:tcPr>
            <w:tcW w:w="4231" w:type="dxa"/>
          </w:tcPr>
          <w:p w14:paraId="18987E73" w14:textId="5B9C9972" w:rsidR="00366E1E" w:rsidRPr="00472769" w:rsidRDefault="00472769" w:rsidP="00472769">
            <w:pPr>
              <w:pStyle w:val="4"/>
              <w:numPr>
                <w:ilvl w:val="0"/>
                <w:numId w:val="0"/>
              </w:numPr>
              <w:spacing w:before="0" w:after="0"/>
              <w:outlineLvl w:val="9"/>
              <w:rPr>
                <w:lang w:val="en-US"/>
              </w:rPr>
            </w:pPr>
            <w:r w:rsidRPr="00472769">
              <w:rPr>
                <w:lang w:val="en-US"/>
              </w:rPr>
              <w:t>failure detection by automatic tests;</w:t>
            </w:r>
          </w:p>
        </w:tc>
        <w:tc>
          <w:tcPr>
            <w:tcW w:w="4111" w:type="dxa"/>
          </w:tcPr>
          <w:p w14:paraId="2D37D240" w14:textId="77777777" w:rsidR="00366E1E" w:rsidRDefault="00366E1E" w:rsidP="00366E1E">
            <w:pPr>
              <w:pStyle w:val="4"/>
              <w:numPr>
                <w:ilvl w:val="0"/>
                <w:numId w:val="0"/>
              </w:numPr>
              <w:outlineLvl w:val="9"/>
            </w:pPr>
          </w:p>
        </w:tc>
      </w:tr>
      <w:tr w:rsidR="00472769" w14:paraId="14019A7C" w14:textId="77777777" w:rsidTr="00366E1E">
        <w:tc>
          <w:tcPr>
            <w:tcW w:w="4231" w:type="dxa"/>
          </w:tcPr>
          <w:p w14:paraId="29552125" w14:textId="0A801BD5" w:rsidR="00472769" w:rsidRPr="00472769" w:rsidRDefault="00472769" w:rsidP="00472769">
            <w:pPr>
              <w:pStyle w:val="4"/>
              <w:numPr>
                <w:ilvl w:val="0"/>
                <w:numId w:val="0"/>
              </w:numPr>
              <w:spacing w:before="0" w:after="0"/>
              <w:outlineLvl w:val="9"/>
              <w:rPr>
                <w:lang w:val="en-US"/>
              </w:rPr>
            </w:pPr>
            <w:r w:rsidRPr="00472769">
              <w:rPr>
                <w:lang w:val="en-US"/>
              </w:rPr>
              <w:t>tests by redundant hardware</w:t>
            </w:r>
          </w:p>
        </w:tc>
        <w:tc>
          <w:tcPr>
            <w:tcW w:w="4111" w:type="dxa"/>
          </w:tcPr>
          <w:p w14:paraId="41E547D5" w14:textId="77777777" w:rsidR="00472769" w:rsidRDefault="00472769" w:rsidP="00366E1E">
            <w:pPr>
              <w:pStyle w:val="4"/>
              <w:numPr>
                <w:ilvl w:val="0"/>
                <w:numId w:val="0"/>
              </w:numPr>
              <w:outlineLvl w:val="9"/>
            </w:pPr>
          </w:p>
        </w:tc>
      </w:tr>
      <w:tr w:rsidR="00472769" w14:paraId="05816709" w14:textId="77777777" w:rsidTr="00366E1E">
        <w:tc>
          <w:tcPr>
            <w:tcW w:w="4231" w:type="dxa"/>
          </w:tcPr>
          <w:p w14:paraId="34DFB879" w14:textId="1F1C1F69" w:rsidR="00472769" w:rsidRPr="00472769" w:rsidRDefault="00472769" w:rsidP="00472769">
            <w:pPr>
              <w:pStyle w:val="4"/>
              <w:numPr>
                <w:ilvl w:val="0"/>
                <w:numId w:val="0"/>
              </w:numPr>
              <w:spacing w:before="0" w:after="0"/>
              <w:outlineLvl w:val="9"/>
              <w:rPr>
                <w:lang w:val="en-US"/>
              </w:rPr>
            </w:pPr>
            <w:r w:rsidRPr="00472769">
              <w:rPr>
                <w:lang w:val="en-US"/>
              </w:rPr>
              <w:t>diverse hardware</w:t>
            </w:r>
          </w:p>
        </w:tc>
        <w:tc>
          <w:tcPr>
            <w:tcW w:w="4111" w:type="dxa"/>
          </w:tcPr>
          <w:p w14:paraId="05B4D5F9" w14:textId="77777777" w:rsidR="00472769" w:rsidRDefault="00472769" w:rsidP="00366E1E">
            <w:pPr>
              <w:pStyle w:val="4"/>
              <w:numPr>
                <w:ilvl w:val="0"/>
                <w:numId w:val="0"/>
              </w:numPr>
              <w:outlineLvl w:val="9"/>
            </w:pPr>
          </w:p>
        </w:tc>
      </w:tr>
      <w:tr w:rsidR="00472769" w14:paraId="30E73BA6" w14:textId="77777777" w:rsidTr="00366E1E">
        <w:tc>
          <w:tcPr>
            <w:tcW w:w="4231" w:type="dxa"/>
          </w:tcPr>
          <w:p w14:paraId="49E4B1F2" w14:textId="68618E08" w:rsidR="00472769" w:rsidRPr="00472769" w:rsidRDefault="00472769" w:rsidP="00472769">
            <w:pPr>
              <w:pStyle w:val="4"/>
              <w:numPr>
                <w:ilvl w:val="0"/>
                <w:numId w:val="0"/>
              </w:numPr>
              <w:spacing w:before="0" w:after="0"/>
              <w:outlineLvl w:val="9"/>
              <w:rPr>
                <w:lang w:val="en-US"/>
              </w:rPr>
            </w:pPr>
            <w:r w:rsidRPr="00472769">
              <w:rPr>
                <w:lang w:val="en-US"/>
              </w:rPr>
              <w:t>operation in the positive mode</w:t>
            </w:r>
          </w:p>
        </w:tc>
        <w:tc>
          <w:tcPr>
            <w:tcW w:w="4111" w:type="dxa"/>
          </w:tcPr>
          <w:p w14:paraId="658B6D26" w14:textId="77777777" w:rsidR="00472769" w:rsidRDefault="00472769" w:rsidP="00366E1E">
            <w:pPr>
              <w:pStyle w:val="4"/>
              <w:numPr>
                <w:ilvl w:val="0"/>
                <w:numId w:val="0"/>
              </w:numPr>
              <w:outlineLvl w:val="9"/>
            </w:pPr>
          </w:p>
        </w:tc>
      </w:tr>
      <w:tr w:rsidR="00472769" w14:paraId="43D50912" w14:textId="77777777" w:rsidTr="00366E1E">
        <w:tc>
          <w:tcPr>
            <w:tcW w:w="4231" w:type="dxa"/>
          </w:tcPr>
          <w:p w14:paraId="31E817E9" w14:textId="109296E8" w:rsidR="00472769" w:rsidRPr="00472769" w:rsidRDefault="00472769" w:rsidP="00472769">
            <w:pPr>
              <w:pStyle w:val="4"/>
              <w:numPr>
                <w:ilvl w:val="0"/>
                <w:numId w:val="0"/>
              </w:numPr>
              <w:spacing w:before="0" w:after="0"/>
              <w:outlineLvl w:val="9"/>
              <w:rPr>
                <w:lang w:val="en-US"/>
              </w:rPr>
            </w:pPr>
            <w:r w:rsidRPr="00472769">
              <w:rPr>
                <w:lang w:val="en-US"/>
              </w:rPr>
              <w:t>mechanically linked contacts</w:t>
            </w:r>
          </w:p>
        </w:tc>
        <w:tc>
          <w:tcPr>
            <w:tcW w:w="4111" w:type="dxa"/>
          </w:tcPr>
          <w:p w14:paraId="2FEA1FDC" w14:textId="77777777" w:rsidR="00472769" w:rsidRDefault="00472769" w:rsidP="00366E1E">
            <w:pPr>
              <w:pStyle w:val="4"/>
              <w:numPr>
                <w:ilvl w:val="0"/>
                <w:numId w:val="0"/>
              </w:numPr>
              <w:outlineLvl w:val="9"/>
            </w:pPr>
          </w:p>
        </w:tc>
      </w:tr>
      <w:tr w:rsidR="00472769" w14:paraId="2618B322" w14:textId="77777777" w:rsidTr="00366E1E">
        <w:tc>
          <w:tcPr>
            <w:tcW w:w="4231" w:type="dxa"/>
          </w:tcPr>
          <w:p w14:paraId="5FC71BC7" w14:textId="631E161D" w:rsidR="00472769" w:rsidRPr="00472769" w:rsidRDefault="00472769" w:rsidP="00472769">
            <w:pPr>
              <w:pStyle w:val="4"/>
              <w:numPr>
                <w:ilvl w:val="0"/>
                <w:numId w:val="0"/>
              </w:numPr>
              <w:spacing w:before="0" w:after="0"/>
              <w:outlineLvl w:val="9"/>
              <w:rPr>
                <w:lang w:val="en-US"/>
              </w:rPr>
            </w:pPr>
            <w:r w:rsidRPr="00472769">
              <w:rPr>
                <w:lang w:val="en-US"/>
              </w:rPr>
              <w:t>direct opening action</w:t>
            </w:r>
          </w:p>
        </w:tc>
        <w:tc>
          <w:tcPr>
            <w:tcW w:w="4111" w:type="dxa"/>
          </w:tcPr>
          <w:p w14:paraId="74817955" w14:textId="77777777" w:rsidR="00472769" w:rsidRDefault="00472769" w:rsidP="00366E1E">
            <w:pPr>
              <w:pStyle w:val="4"/>
              <w:numPr>
                <w:ilvl w:val="0"/>
                <w:numId w:val="0"/>
              </w:numPr>
              <w:outlineLvl w:val="9"/>
            </w:pPr>
          </w:p>
        </w:tc>
      </w:tr>
      <w:tr w:rsidR="00472769" w14:paraId="3F8AEABD" w14:textId="77777777" w:rsidTr="00366E1E">
        <w:tc>
          <w:tcPr>
            <w:tcW w:w="4231" w:type="dxa"/>
          </w:tcPr>
          <w:p w14:paraId="1C9CDF91" w14:textId="0D8F89C5" w:rsidR="00472769" w:rsidRPr="00472769" w:rsidRDefault="00472769" w:rsidP="00472769">
            <w:pPr>
              <w:pStyle w:val="4"/>
              <w:numPr>
                <w:ilvl w:val="0"/>
                <w:numId w:val="0"/>
              </w:numPr>
              <w:spacing w:before="0" w:after="0"/>
              <w:outlineLvl w:val="9"/>
              <w:rPr>
                <w:lang w:val="en-US"/>
              </w:rPr>
            </w:pPr>
            <w:r w:rsidRPr="00472769">
              <w:rPr>
                <w:lang w:val="en-US"/>
              </w:rPr>
              <w:t>oriented mode of failure</w:t>
            </w:r>
          </w:p>
        </w:tc>
        <w:tc>
          <w:tcPr>
            <w:tcW w:w="4111" w:type="dxa"/>
          </w:tcPr>
          <w:p w14:paraId="49398AB4" w14:textId="77777777" w:rsidR="00472769" w:rsidRDefault="00472769" w:rsidP="00366E1E">
            <w:pPr>
              <w:pStyle w:val="4"/>
              <w:numPr>
                <w:ilvl w:val="0"/>
                <w:numId w:val="0"/>
              </w:numPr>
              <w:outlineLvl w:val="9"/>
            </w:pPr>
          </w:p>
        </w:tc>
      </w:tr>
      <w:tr w:rsidR="00472769" w14:paraId="395F415E" w14:textId="77777777" w:rsidTr="00366E1E">
        <w:tc>
          <w:tcPr>
            <w:tcW w:w="4231" w:type="dxa"/>
          </w:tcPr>
          <w:p w14:paraId="4E413F4C" w14:textId="5C358029" w:rsidR="00472769" w:rsidRPr="00472769" w:rsidRDefault="00472769" w:rsidP="00472769">
            <w:pPr>
              <w:pStyle w:val="4"/>
              <w:numPr>
                <w:ilvl w:val="0"/>
                <w:numId w:val="0"/>
              </w:numPr>
              <w:spacing w:before="0" w:after="0"/>
              <w:outlineLvl w:val="9"/>
              <w:rPr>
                <w:lang w:val="en-US"/>
              </w:rPr>
            </w:pPr>
            <w:r w:rsidRPr="00472769">
              <w:rPr>
                <w:lang w:val="en-US"/>
              </w:rPr>
              <w:t>over-dimensioning by a suitable factor, where the manufacturer can demonstrate that over</w:t>
            </w:r>
            <w:r>
              <w:rPr>
                <w:lang w:val="en-US"/>
              </w:rPr>
              <w:t xml:space="preserve"> </w:t>
            </w:r>
            <w:r w:rsidRPr="00472769">
              <w:rPr>
                <w:lang w:val="en-US"/>
              </w:rPr>
              <w:t>dimensioning</w:t>
            </w:r>
          </w:p>
          <w:p w14:paraId="4F5C3C36" w14:textId="382638BA" w:rsidR="00472769" w:rsidRPr="00472769" w:rsidRDefault="00472769" w:rsidP="00472769">
            <w:pPr>
              <w:pStyle w:val="4"/>
              <w:numPr>
                <w:ilvl w:val="0"/>
                <w:numId w:val="0"/>
              </w:numPr>
              <w:spacing w:before="0" w:after="0"/>
              <w:outlineLvl w:val="9"/>
              <w:rPr>
                <w:lang w:val="en-US"/>
              </w:rPr>
            </w:pPr>
            <w:r w:rsidRPr="00472769">
              <w:rPr>
                <w:lang w:val="en-US"/>
              </w:rPr>
              <w:t>improves reliability</w:t>
            </w:r>
          </w:p>
        </w:tc>
        <w:tc>
          <w:tcPr>
            <w:tcW w:w="4111" w:type="dxa"/>
          </w:tcPr>
          <w:p w14:paraId="207EBE82" w14:textId="77777777" w:rsidR="00472769" w:rsidRDefault="00472769" w:rsidP="00366E1E">
            <w:pPr>
              <w:pStyle w:val="4"/>
              <w:numPr>
                <w:ilvl w:val="0"/>
                <w:numId w:val="0"/>
              </w:numPr>
              <w:outlineLvl w:val="9"/>
            </w:pPr>
          </w:p>
        </w:tc>
      </w:tr>
    </w:tbl>
    <w:p w14:paraId="1E759A58" w14:textId="77777777" w:rsidR="004B0825" w:rsidRDefault="004B0825" w:rsidP="004B0825">
      <w:pPr>
        <w:pStyle w:val="4"/>
        <w:numPr>
          <w:ilvl w:val="0"/>
          <w:numId w:val="0"/>
        </w:numPr>
        <w:ind w:left="720"/>
        <w:outlineLvl w:val="9"/>
      </w:pPr>
    </w:p>
    <w:p w14:paraId="72838F92" w14:textId="23B1E491" w:rsidR="00A66D77" w:rsidRDefault="00A66D77" w:rsidP="00A66D77">
      <w:pPr>
        <w:pStyle w:val="4"/>
      </w:pPr>
      <w:r w:rsidRPr="00A66D77">
        <w:t>Measures for avoidance of systematic failures during SRP/CS design</w:t>
      </w:r>
    </w:p>
    <w:tbl>
      <w:tblPr>
        <w:tblStyle w:val="af1"/>
        <w:tblW w:w="0" w:type="auto"/>
        <w:tblInd w:w="720" w:type="dxa"/>
        <w:tblLook w:val="04A0" w:firstRow="1" w:lastRow="0" w:firstColumn="1" w:lastColumn="0" w:noHBand="0" w:noVBand="1"/>
      </w:tblPr>
      <w:tblGrid>
        <w:gridCol w:w="4231"/>
        <w:gridCol w:w="4111"/>
      </w:tblGrid>
      <w:tr w:rsidR="00A66D77" w14:paraId="3C7579FD" w14:textId="77777777" w:rsidTr="001A3D0B">
        <w:tc>
          <w:tcPr>
            <w:tcW w:w="8342" w:type="dxa"/>
            <w:gridSpan w:val="2"/>
          </w:tcPr>
          <w:p w14:paraId="550503F4" w14:textId="6AF6A92F" w:rsidR="00A66D77" w:rsidRDefault="00A66D77" w:rsidP="001A3D0B">
            <w:pPr>
              <w:pStyle w:val="4"/>
              <w:numPr>
                <w:ilvl w:val="0"/>
                <w:numId w:val="0"/>
              </w:numPr>
              <w:outlineLvl w:val="9"/>
            </w:pPr>
            <w:r w:rsidRPr="00A66D77">
              <w:rPr>
                <w:b/>
                <w:bCs/>
                <w:lang w:val="en-US"/>
              </w:rPr>
              <w:t>Measures for avoidance of systematic failures during SRP/CS design</w:t>
            </w:r>
          </w:p>
        </w:tc>
      </w:tr>
      <w:tr w:rsidR="00A66D77" w14:paraId="2167774C" w14:textId="77777777" w:rsidTr="001A3D0B">
        <w:tc>
          <w:tcPr>
            <w:tcW w:w="4231" w:type="dxa"/>
          </w:tcPr>
          <w:p w14:paraId="4D23145E" w14:textId="77777777" w:rsidR="00A66D77" w:rsidRPr="00A66D77" w:rsidRDefault="00A66D77" w:rsidP="00A66D77">
            <w:pPr>
              <w:pStyle w:val="4"/>
              <w:numPr>
                <w:ilvl w:val="0"/>
                <w:numId w:val="0"/>
              </w:numPr>
              <w:spacing w:before="0" w:after="0"/>
              <w:outlineLvl w:val="9"/>
              <w:rPr>
                <w:lang w:val="en-US"/>
              </w:rPr>
            </w:pPr>
            <w:r w:rsidRPr="00A66D77">
              <w:rPr>
                <w:lang w:val="en-US"/>
              </w:rPr>
              <w:t>Use of suitable materials and adequate manufacturing</w:t>
            </w:r>
            <w:r>
              <w:rPr>
                <w:rFonts w:hint="eastAsia"/>
                <w:lang w:val="en-US"/>
              </w:rPr>
              <w:t>：</w:t>
            </w:r>
            <w:r w:rsidRPr="00A66D77">
              <w:rPr>
                <w:lang w:val="en-US"/>
              </w:rPr>
              <w:t>Selection of material, manufacturing methods and treatment in relation to, e.g. stress, durability,</w:t>
            </w:r>
          </w:p>
          <w:p w14:paraId="01D5AA4B" w14:textId="55D13184" w:rsidR="00A66D77" w:rsidRPr="00472769" w:rsidRDefault="00A66D77" w:rsidP="00A66D77">
            <w:pPr>
              <w:pStyle w:val="4"/>
              <w:numPr>
                <w:ilvl w:val="0"/>
                <w:numId w:val="0"/>
              </w:numPr>
              <w:spacing w:before="0" w:after="0"/>
              <w:outlineLvl w:val="9"/>
              <w:rPr>
                <w:lang w:val="en-US"/>
              </w:rPr>
            </w:pPr>
            <w:r w:rsidRPr="00A66D77">
              <w:rPr>
                <w:lang w:val="en-US"/>
              </w:rPr>
              <w:t>elasticity, friction, wear, corrosion, temperature, conductivity, dielectric rigidity.</w:t>
            </w:r>
          </w:p>
        </w:tc>
        <w:tc>
          <w:tcPr>
            <w:tcW w:w="4111" w:type="dxa"/>
          </w:tcPr>
          <w:p w14:paraId="7CF2A861" w14:textId="77777777" w:rsidR="00A66D77" w:rsidRDefault="00A66D77" w:rsidP="001A3D0B">
            <w:pPr>
              <w:pStyle w:val="4"/>
              <w:numPr>
                <w:ilvl w:val="0"/>
                <w:numId w:val="0"/>
              </w:numPr>
              <w:outlineLvl w:val="9"/>
            </w:pPr>
            <w:r w:rsidRPr="00A66D77">
              <w:rPr>
                <w:highlight w:val="yellow"/>
              </w:rPr>
              <w:t>YES/NO</w:t>
            </w:r>
          </w:p>
          <w:p w14:paraId="043286BB" w14:textId="77777777" w:rsidR="00A66D77" w:rsidRDefault="00A66D77" w:rsidP="001A3D0B">
            <w:pPr>
              <w:pStyle w:val="4"/>
              <w:numPr>
                <w:ilvl w:val="0"/>
                <w:numId w:val="0"/>
              </w:numPr>
              <w:outlineLvl w:val="9"/>
              <w:rPr>
                <w:rFonts w:hint="eastAsia"/>
              </w:rPr>
            </w:pPr>
            <w:r w:rsidRPr="00A66D77">
              <w:rPr>
                <w:rFonts w:hint="eastAsia"/>
                <w:highlight w:val="yellow"/>
              </w:rPr>
              <w:t>选用了就是</w:t>
            </w:r>
            <w:r w:rsidRPr="00A66D77">
              <w:rPr>
                <w:rFonts w:hint="eastAsia"/>
                <w:highlight w:val="yellow"/>
              </w:rPr>
              <w:t>YES</w:t>
            </w:r>
            <w:r w:rsidRPr="00A66D77">
              <w:rPr>
                <w:rFonts w:hint="eastAsia"/>
                <w:highlight w:val="yellow"/>
              </w:rPr>
              <w:t>，没选用就是</w:t>
            </w:r>
            <w:r w:rsidRPr="00A66D77">
              <w:rPr>
                <w:rFonts w:hint="eastAsia"/>
                <w:highlight w:val="yellow"/>
              </w:rPr>
              <w:t>NO</w:t>
            </w:r>
          </w:p>
        </w:tc>
      </w:tr>
      <w:tr w:rsidR="00A66D77" w14:paraId="45AD9265" w14:textId="77777777" w:rsidTr="001A3D0B">
        <w:tc>
          <w:tcPr>
            <w:tcW w:w="4231" w:type="dxa"/>
          </w:tcPr>
          <w:p w14:paraId="772D54A5" w14:textId="54D56F25" w:rsidR="00A66D77" w:rsidRPr="00A66D77" w:rsidRDefault="00A66D77" w:rsidP="00A66D77">
            <w:pPr>
              <w:pStyle w:val="4"/>
              <w:numPr>
                <w:ilvl w:val="0"/>
                <w:numId w:val="0"/>
              </w:numPr>
              <w:spacing w:before="0" w:after="0"/>
              <w:outlineLvl w:val="9"/>
              <w:rPr>
                <w:lang w:val="en-US"/>
              </w:rPr>
            </w:pPr>
            <w:r w:rsidRPr="00A66D77">
              <w:rPr>
                <w:lang w:val="en-US"/>
              </w:rPr>
              <w:t>Correct dimensioning and shaping</w:t>
            </w:r>
            <w:r>
              <w:rPr>
                <w:rFonts w:hint="eastAsia"/>
                <w:lang w:val="en-US"/>
              </w:rPr>
              <w:t>：</w:t>
            </w:r>
            <w:r w:rsidRPr="00A66D77">
              <w:rPr>
                <w:lang w:val="en-US"/>
              </w:rPr>
              <w:t>Consideration of, e.g. stress, strain, fatigue, temperature, surface</w:t>
            </w:r>
            <w:r>
              <w:rPr>
                <w:rFonts w:hint="eastAsia"/>
                <w:lang w:val="en-US"/>
              </w:rPr>
              <w:t xml:space="preserve"> </w:t>
            </w:r>
            <w:r w:rsidRPr="00A66D77">
              <w:rPr>
                <w:lang w:val="en-US"/>
              </w:rPr>
              <w:t>roughness, tolerances,</w:t>
            </w:r>
            <w:r>
              <w:rPr>
                <w:rFonts w:hint="eastAsia"/>
                <w:lang w:val="en-US"/>
              </w:rPr>
              <w:t xml:space="preserve"> </w:t>
            </w:r>
            <w:r w:rsidRPr="00A66D77">
              <w:rPr>
                <w:lang w:val="en-US"/>
              </w:rPr>
              <w:t>manufacturing.</w:t>
            </w:r>
          </w:p>
        </w:tc>
        <w:tc>
          <w:tcPr>
            <w:tcW w:w="4111" w:type="dxa"/>
          </w:tcPr>
          <w:p w14:paraId="21153561" w14:textId="77777777" w:rsidR="00A66D77" w:rsidRDefault="00A66D77" w:rsidP="001A3D0B">
            <w:pPr>
              <w:pStyle w:val="4"/>
              <w:numPr>
                <w:ilvl w:val="0"/>
                <w:numId w:val="0"/>
              </w:numPr>
              <w:outlineLvl w:val="9"/>
            </w:pPr>
          </w:p>
        </w:tc>
      </w:tr>
      <w:tr w:rsidR="00A66D77" w14:paraId="465E099E" w14:textId="77777777" w:rsidTr="001A3D0B">
        <w:tc>
          <w:tcPr>
            <w:tcW w:w="4231" w:type="dxa"/>
          </w:tcPr>
          <w:p w14:paraId="3164E827" w14:textId="77777777" w:rsidR="00A66D77" w:rsidRPr="00A66D77" w:rsidRDefault="00A66D77" w:rsidP="00A66D77">
            <w:pPr>
              <w:pStyle w:val="4"/>
              <w:numPr>
                <w:ilvl w:val="0"/>
                <w:numId w:val="0"/>
              </w:numPr>
              <w:spacing w:before="0" w:after="0"/>
              <w:outlineLvl w:val="9"/>
              <w:rPr>
                <w:lang w:val="en-US"/>
              </w:rPr>
            </w:pPr>
            <w:r w:rsidRPr="00A66D77">
              <w:rPr>
                <w:lang w:val="en-US"/>
              </w:rPr>
              <w:lastRenderedPageBreak/>
              <w:t>Proper selection, combination, arrangements, assembly and installation of components, including</w:t>
            </w:r>
          </w:p>
          <w:p w14:paraId="3054C3F2" w14:textId="78CB0AF2" w:rsidR="00A66D77" w:rsidRPr="00472769" w:rsidRDefault="00A66D77" w:rsidP="00A66D77">
            <w:pPr>
              <w:pStyle w:val="4"/>
              <w:numPr>
                <w:ilvl w:val="0"/>
                <w:numId w:val="0"/>
              </w:numPr>
              <w:spacing w:before="0" w:after="0"/>
              <w:outlineLvl w:val="9"/>
              <w:rPr>
                <w:lang w:val="en-US"/>
              </w:rPr>
            </w:pPr>
            <w:r w:rsidRPr="00A66D77">
              <w:rPr>
                <w:lang w:val="en-US"/>
              </w:rPr>
              <w:t>cabling, wiring and any</w:t>
            </w:r>
            <w:r>
              <w:rPr>
                <w:rFonts w:hint="eastAsia"/>
                <w:lang w:val="en-US"/>
              </w:rPr>
              <w:t xml:space="preserve"> </w:t>
            </w:r>
            <w:r w:rsidRPr="00A66D77">
              <w:rPr>
                <w:lang w:val="en-US"/>
              </w:rPr>
              <w:t>interconnections;</w:t>
            </w:r>
            <w:r w:rsidRPr="00A66D77">
              <w:rPr>
                <w:lang w:val="en-US"/>
              </w:rPr>
              <w:t xml:space="preserve"> </w:t>
            </w:r>
            <w:r w:rsidRPr="00A66D77">
              <w:rPr>
                <w:lang w:val="en-US"/>
              </w:rPr>
              <w:t>Apply appropriate standards and manufacturer’s application notes, e.g. catalogue sheets,</w:t>
            </w:r>
            <w:r>
              <w:rPr>
                <w:rFonts w:hint="eastAsia"/>
                <w:lang w:val="en-US"/>
              </w:rPr>
              <w:t xml:space="preserve"> </w:t>
            </w:r>
            <w:r w:rsidRPr="00A66D77">
              <w:rPr>
                <w:lang w:val="en-US"/>
              </w:rPr>
              <w:t>installation instructions, specifications, and use of good engineering practice.</w:t>
            </w:r>
          </w:p>
        </w:tc>
        <w:tc>
          <w:tcPr>
            <w:tcW w:w="4111" w:type="dxa"/>
          </w:tcPr>
          <w:p w14:paraId="3EEDDDAD" w14:textId="77777777" w:rsidR="00A66D77" w:rsidRDefault="00A66D77" w:rsidP="001A3D0B">
            <w:pPr>
              <w:pStyle w:val="4"/>
              <w:numPr>
                <w:ilvl w:val="0"/>
                <w:numId w:val="0"/>
              </w:numPr>
              <w:outlineLvl w:val="9"/>
            </w:pPr>
          </w:p>
        </w:tc>
      </w:tr>
      <w:tr w:rsidR="00A66D77" w14:paraId="6CA0C3EB" w14:textId="77777777" w:rsidTr="001A3D0B">
        <w:tc>
          <w:tcPr>
            <w:tcW w:w="4231" w:type="dxa"/>
          </w:tcPr>
          <w:p w14:paraId="208AC880" w14:textId="2EEF579D" w:rsidR="00A66D77" w:rsidRDefault="00A66D77" w:rsidP="001A3D0B">
            <w:pPr>
              <w:pStyle w:val="4"/>
              <w:numPr>
                <w:ilvl w:val="0"/>
                <w:numId w:val="0"/>
              </w:numPr>
              <w:spacing w:before="0" w:after="0"/>
              <w:outlineLvl w:val="9"/>
            </w:pPr>
            <w:r w:rsidRPr="00A66D77">
              <w:rPr>
                <w:lang w:val="en-US"/>
              </w:rPr>
              <w:t>Compatibility;</w:t>
            </w:r>
            <w:r w:rsidRPr="00A66D77">
              <w:rPr>
                <w:rFonts w:ascii="Cambria" w:hAnsi="Cambria" w:cs="Cambria"/>
                <w:kern w:val="0"/>
                <w:sz w:val="22"/>
                <w:szCs w:val="22"/>
                <w:lang w:val="en-US"/>
                <w14:ligatures w14:val="none"/>
              </w:rPr>
              <w:t xml:space="preserve"> </w:t>
            </w:r>
            <w:r w:rsidRPr="00A66D77">
              <w:rPr>
                <w:lang w:val="en-US"/>
              </w:rPr>
              <w:t>Use components with compatible operating characteristics</w:t>
            </w:r>
          </w:p>
        </w:tc>
        <w:tc>
          <w:tcPr>
            <w:tcW w:w="4111" w:type="dxa"/>
          </w:tcPr>
          <w:p w14:paraId="073A8F86" w14:textId="77777777" w:rsidR="00A66D77" w:rsidRDefault="00A66D77" w:rsidP="001A3D0B">
            <w:pPr>
              <w:pStyle w:val="4"/>
              <w:numPr>
                <w:ilvl w:val="0"/>
                <w:numId w:val="0"/>
              </w:numPr>
              <w:outlineLvl w:val="9"/>
            </w:pPr>
          </w:p>
        </w:tc>
      </w:tr>
      <w:tr w:rsidR="00A66D77" w14:paraId="2B63AB0D" w14:textId="77777777" w:rsidTr="001A3D0B">
        <w:tc>
          <w:tcPr>
            <w:tcW w:w="4231" w:type="dxa"/>
          </w:tcPr>
          <w:p w14:paraId="6E891012" w14:textId="74D4CEC4" w:rsidR="00A66D77" w:rsidRPr="00472769" w:rsidRDefault="00A66D77" w:rsidP="00A66D77">
            <w:pPr>
              <w:pStyle w:val="4"/>
              <w:numPr>
                <w:ilvl w:val="0"/>
                <w:numId w:val="0"/>
              </w:numPr>
              <w:spacing w:before="0" w:after="0"/>
              <w:outlineLvl w:val="9"/>
              <w:rPr>
                <w:lang w:val="en-US"/>
              </w:rPr>
            </w:pPr>
            <w:r w:rsidRPr="00A66D77">
              <w:rPr>
                <w:lang w:val="en-US"/>
              </w:rPr>
              <w:t>Withstanding specified environmental conditions;</w:t>
            </w:r>
            <w:r w:rsidRPr="00A66D77">
              <w:rPr>
                <w:lang w:val="en-US"/>
              </w:rPr>
              <w:t xml:space="preserve"> </w:t>
            </w:r>
            <w:r w:rsidRPr="00A66D77">
              <w:rPr>
                <w:lang w:val="en-US"/>
              </w:rPr>
              <w:t xml:space="preserve">Design the SRP/CS so that it </w:t>
            </w:r>
            <w:proofErr w:type="gramStart"/>
            <w:r w:rsidRPr="00A66D77">
              <w:rPr>
                <w:lang w:val="en-US"/>
              </w:rPr>
              <w:t>is capable of working</w:t>
            </w:r>
            <w:proofErr w:type="gramEnd"/>
            <w:r w:rsidRPr="00A66D77">
              <w:rPr>
                <w:lang w:val="en-US"/>
              </w:rPr>
              <w:t xml:space="preserve"> in all expected environments and in any foreseeable</w:t>
            </w:r>
            <w:r>
              <w:rPr>
                <w:rFonts w:hint="eastAsia"/>
                <w:lang w:val="en-US"/>
              </w:rPr>
              <w:t xml:space="preserve"> </w:t>
            </w:r>
            <w:r w:rsidRPr="00A66D77">
              <w:rPr>
                <w:lang w:val="en-US"/>
              </w:rPr>
              <w:t>adverse conditions, e.g. temperature, humidity, vibration and EMI</w:t>
            </w:r>
          </w:p>
        </w:tc>
        <w:tc>
          <w:tcPr>
            <w:tcW w:w="4111" w:type="dxa"/>
          </w:tcPr>
          <w:p w14:paraId="1B3A6C91" w14:textId="77777777" w:rsidR="00A66D77" w:rsidRDefault="00A66D77" w:rsidP="001A3D0B">
            <w:pPr>
              <w:pStyle w:val="4"/>
              <w:numPr>
                <w:ilvl w:val="0"/>
                <w:numId w:val="0"/>
              </w:numPr>
              <w:outlineLvl w:val="9"/>
            </w:pPr>
          </w:p>
        </w:tc>
      </w:tr>
      <w:tr w:rsidR="00A66D77" w14:paraId="45C6C8CC" w14:textId="77777777" w:rsidTr="001A3D0B">
        <w:tc>
          <w:tcPr>
            <w:tcW w:w="4231" w:type="dxa"/>
          </w:tcPr>
          <w:p w14:paraId="6A36FAA3" w14:textId="77777777" w:rsidR="00A66D77" w:rsidRPr="00A66D77" w:rsidRDefault="00A66D77" w:rsidP="00A66D77">
            <w:pPr>
              <w:pStyle w:val="4"/>
              <w:numPr>
                <w:ilvl w:val="0"/>
                <w:numId w:val="0"/>
              </w:numPr>
              <w:spacing w:before="0" w:after="0"/>
              <w:outlineLvl w:val="9"/>
              <w:rPr>
                <w:lang w:val="en-US"/>
              </w:rPr>
            </w:pPr>
            <w:r w:rsidRPr="00A66D77">
              <w:rPr>
                <w:lang w:val="en-US"/>
              </w:rPr>
              <w:t>Use of components designed to an appropriate standard and having well-defined failure modes.</w:t>
            </w:r>
          </w:p>
          <w:p w14:paraId="29A5EA4A" w14:textId="5A3A2185" w:rsidR="00A66D77" w:rsidRDefault="00A66D77" w:rsidP="00A66D77">
            <w:pPr>
              <w:pStyle w:val="4"/>
              <w:numPr>
                <w:ilvl w:val="0"/>
                <w:numId w:val="0"/>
              </w:numPr>
              <w:spacing w:before="0" w:after="0"/>
              <w:outlineLvl w:val="9"/>
            </w:pPr>
            <w:r w:rsidRPr="00A66D77">
              <w:rPr>
                <w:lang w:val="en-US"/>
              </w:rPr>
              <w:t xml:space="preserve">To reduce the risk of undetected faults </w:t>
            </w:r>
            <w:proofErr w:type="gramStart"/>
            <w:r w:rsidRPr="00A66D77">
              <w:rPr>
                <w:lang w:val="en-US"/>
              </w:rPr>
              <w:t>by the use of</w:t>
            </w:r>
            <w:proofErr w:type="gramEnd"/>
            <w:r w:rsidRPr="00A66D77">
              <w:rPr>
                <w:lang w:val="en-US"/>
              </w:rPr>
              <w:t xml:space="preserve"> components with specific characteristics</w:t>
            </w:r>
          </w:p>
        </w:tc>
        <w:tc>
          <w:tcPr>
            <w:tcW w:w="4111" w:type="dxa"/>
          </w:tcPr>
          <w:p w14:paraId="5D19E72E" w14:textId="77777777" w:rsidR="00A66D77" w:rsidRDefault="00A66D77" w:rsidP="001A3D0B">
            <w:pPr>
              <w:pStyle w:val="4"/>
              <w:numPr>
                <w:ilvl w:val="0"/>
                <w:numId w:val="0"/>
              </w:numPr>
              <w:outlineLvl w:val="9"/>
            </w:pPr>
          </w:p>
        </w:tc>
      </w:tr>
      <w:tr w:rsidR="00A66D77" w14:paraId="220A580F" w14:textId="77777777" w:rsidTr="001A3D0B">
        <w:tc>
          <w:tcPr>
            <w:tcW w:w="4231" w:type="dxa"/>
          </w:tcPr>
          <w:p w14:paraId="761201F6" w14:textId="07842212" w:rsidR="00A66D77" w:rsidRPr="00472769" w:rsidRDefault="00A66D77" w:rsidP="001A3D0B">
            <w:pPr>
              <w:pStyle w:val="4"/>
              <w:numPr>
                <w:ilvl w:val="0"/>
                <w:numId w:val="0"/>
              </w:numPr>
              <w:spacing w:before="0" w:after="0"/>
              <w:outlineLvl w:val="9"/>
              <w:rPr>
                <w:lang w:val="en-US"/>
              </w:rPr>
            </w:pPr>
            <w:r w:rsidRPr="00A66D77">
              <w:rPr>
                <w:lang w:val="en-US"/>
              </w:rPr>
              <w:t>Hardware design review (e.g. by inspection or walk-through);</w:t>
            </w:r>
            <w:r w:rsidRPr="00A66D77">
              <w:rPr>
                <w:rFonts w:ascii="Cambria" w:hAnsi="Cambria" w:cs="Cambria"/>
                <w:kern w:val="0"/>
                <w:sz w:val="22"/>
                <w:szCs w:val="22"/>
                <w:lang w:val="en-US"/>
                <w14:ligatures w14:val="none"/>
              </w:rPr>
              <w:t xml:space="preserve"> </w:t>
            </w:r>
            <w:r w:rsidRPr="00A66D77">
              <w:rPr>
                <w:lang w:val="en-US"/>
              </w:rPr>
              <w:t>To reveal by reviews and analysis</w:t>
            </w:r>
            <w:r>
              <w:rPr>
                <w:rFonts w:hint="eastAsia"/>
                <w:lang w:val="en-US"/>
              </w:rPr>
              <w:t xml:space="preserve"> </w:t>
            </w:r>
            <w:r w:rsidRPr="00A66D77">
              <w:rPr>
                <w:lang w:val="en-US"/>
              </w:rPr>
              <w:t>discrepancies between the specification and implementation.</w:t>
            </w:r>
          </w:p>
        </w:tc>
        <w:tc>
          <w:tcPr>
            <w:tcW w:w="4111" w:type="dxa"/>
          </w:tcPr>
          <w:p w14:paraId="2BE241FD" w14:textId="77777777" w:rsidR="00A66D77" w:rsidRDefault="00A66D77" w:rsidP="001A3D0B">
            <w:pPr>
              <w:pStyle w:val="4"/>
              <w:numPr>
                <w:ilvl w:val="0"/>
                <w:numId w:val="0"/>
              </w:numPr>
              <w:outlineLvl w:val="9"/>
            </w:pPr>
          </w:p>
        </w:tc>
      </w:tr>
      <w:tr w:rsidR="00A66D77" w14:paraId="5BA2C7D5" w14:textId="77777777" w:rsidTr="001A3D0B">
        <w:tc>
          <w:tcPr>
            <w:tcW w:w="4231" w:type="dxa"/>
          </w:tcPr>
          <w:p w14:paraId="01E1066E" w14:textId="1792AD35" w:rsidR="00A66D77" w:rsidRPr="00472769" w:rsidRDefault="00A66D77" w:rsidP="00A66D77">
            <w:pPr>
              <w:pStyle w:val="4"/>
              <w:numPr>
                <w:ilvl w:val="0"/>
                <w:numId w:val="0"/>
              </w:numPr>
              <w:spacing w:before="0" w:after="0"/>
              <w:outlineLvl w:val="9"/>
              <w:rPr>
                <w:lang w:val="en-US"/>
              </w:rPr>
            </w:pPr>
            <w:r w:rsidRPr="00A66D77">
              <w:rPr>
                <w:lang w:val="en-US"/>
              </w:rPr>
              <w:t>Computer-aided design tools capable of simulation or analysis;</w:t>
            </w:r>
            <w:r w:rsidRPr="00A66D77">
              <w:rPr>
                <w:lang w:val="en-US"/>
              </w:rPr>
              <w:t xml:space="preserve"> </w:t>
            </w:r>
            <w:r w:rsidRPr="00A66D77">
              <w:rPr>
                <w:lang w:val="en-US"/>
              </w:rPr>
              <w:t xml:space="preserve">Perform the </w:t>
            </w:r>
            <w:r w:rsidRPr="00A66D77">
              <w:rPr>
                <w:lang w:val="en-US"/>
              </w:rPr>
              <w:lastRenderedPageBreak/>
              <w:t>design procedure systematically and include appropriate automatic construction</w:t>
            </w:r>
            <w:r>
              <w:rPr>
                <w:rFonts w:hint="eastAsia"/>
                <w:lang w:val="en-US"/>
              </w:rPr>
              <w:t xml:space="preserve"> </w:t>
            </w:r>
            <w:r w:rsidRPr="00A66D77">
              <w:rPr>
                <w:lang w:val="en-US"/>
              </w:rPr>
              <w:t>elements that are already available and tested.</w:t>
            </w:r>
          </w:p>
        </w:tc>
        <w:tc>
          <w:tcPr>
            <w:tcW w:w="4111" w:type="dxa"/>
          </w:tcPr>
          <w:p w14:paraId="30C0484F" w14:textId="77777777" w:rsidR="00A66D77" w:rsidRDefault="00A66D77" w:rsidP="001A3D0B">
            <w:pPr>
              <w:pStyle w:val="4"/>
              <w:numPr>
                <w:ilvl w:val="0"/>
                <w:numId w:val="0"/>
              </w:numPr>
              <w:outlineLvl w:val="9"/>
            </w:pPr>
          </w:p>
        </w:tc>
      </w:tr>
      <w:tr w:rsidR="00A66D77" w14:paraId="2A3C6584" w14:textId="77777777" w:rsidTr="001A3D0B">
        <w:tc>
          <w:tcPr>
            <w:tcW w:w="4231" w:type="dxa"/>
          </w:tcPr>
          <w:p w14:paraId="6C8130AE" w14:textId="23EBAEB1" w:rsidR="00A66D77" w:rsidRPr="00A66D77" w:rsidRDefault="00A66D77" w:rsidP="00A66D77">
            <w:pPr>
              <w:pStyle w:val="4"/>
              <w:numPr>
                <w:ilvl w:val="0"/>
                <w:numId w:val="0"/>
              </w:numPr>
              <w:spacing w:before="0" w:after="0"/>
              <w:outlineLvl w:val="9"/>
              <w:rPr>
                <w:lang w:val="en-US"/>
              </w:rPr>
            </w:pPr>
            <w:r w:rsidRPr="00A66D77">
              <w:rPr>
                <w:lang w:val="en-US"/>
              </w:rPr>
              <w:t>Simulation.</w:t>
            </w:r>
            <w:r w:rsidRPr="00A66D77">
              <w:rPr>
                <w:lang w:val="en-US"/>
              </w:rPr>
              <w:t xml:space="preserve"> </w:t>
            </w:r>
            <w:r w:rsidRPr="00A66D77">
              <w:rPr>
                <w:lang w:val="en-US"/>
              </w:rPr>
              <w:t>Perform a systematic and complete inspection of an SRP/CS design in terms of both the functional</w:t>
            </w:r>
          </w:p>
          <w:p w14:paraId="0ED90BA7" w14:textId="33356EE2" w:rsidR="00A66D77" w:rsidRPr="00472769" w:rsidRDefault="00A66D77" w:rsidP="00A66D77">
            <w:pPr>
              <w:pStyle w:val="4"/>
              <w:numPr>
                <w:ilvl w:val="0"/>
                <w:numId w:val="0"/>
              </w:numPr>
              <w:spacing w:before="0" w:after="0"/>
              <w:outlineLvl w:val="9"/>
              <w:rPr>
                <w:lang w:val="en-US"/>
              </w:rPr>
            </w:pPr>
            <w:r w:rsidRPr="00A66D77">
              <w:rPr>
                <w:lang w:val="en-US"/>
              </w:rPr>
              <w:t>performance and the correct dimensioning of their components.</w:t>
            </w:r>
          </w:p>
        </w:tc>
        <w:tc>
          <w:tcPr>
            <w:tcW w:w="4111" w:type="dxa"/>
          </w:tcPr>
          <w:p w14:paraId="37A0ADE8" w14:textId="77777777" w:rsidR="00A66D77" w:rsidRDefault="00A66D77" w:rsidP="001A3D0B">
            <w:pPr>
              <w:pStyle w:val="4"/>
              <w:numPr>
                <w:ilvl w:val="0"/>
                <w:numId w:val="0"/>
              </w:numPr>
              <w:outlineLvl w:val="9"/>
            </w:pPr>
          </w:p>
        </w:tc>
      </w:tr>
    </w:tbl>
    <w:p w14:paraId="5DD1CF27" w14:textId="77777777" w:rsidR="00A66D77" w:rsidRDefault="00A66D77" w:rsidP="008921A4">
      <w:pPr>
        <w:pStyle w:val="4"/>
        <w:numPr>
          <w:ilvl w:val="0"/>
          <w:numId w:val="0"/>
        </w:numPr>
        <w:ind w:left="720"/>
        <w:outlineLvl w:val="9"/>
      </w:pPr>
    </w:p>
    <w:p w14:paraId="3022D80F" w14:textId="3A13813E" w:rsidR="008921A4" w:rsidRDefault="008921A4" w:rsidP="008921A4">
      <w:pPr>
        <w:pStyle w:val="4"/>
      </w:pPr>
      <w:r w:rsidRPr="008921A4">
        <w:t>Measures for avoidance of systematic failures during SRP/CS integration</w:t>
      </w:r>
    </w:p>
    <w:tbl>
      <w:tblPr>
        <w:tblStyle w:val="af1"/>
        <w:tblW w:w="0" w:type="auto"/>
        <w:tblInd w:w="720" w:type="dxa"/>
        <w:tblLook w:val="04A0" w:firstRow="1" w:lastRow="0" w:firstColumn="1" w:lastColumn="0" w:noHBand="0" w:noVBand="1"/>
      </w:tblPr>
      <w:tblGrid>
        <w:gridCol w:w="4231"/>
        <w:gridCol w:w="4111"/>
      </w:tblGrid>
      <w:tr w:rsidR="008921A4" w14:paraId="33CD6312" w14:textId="77777777" w:rsidTr="001A3D0B">
        <w:tc>
          <w:tcPr>
            <w:tcW w:w="8342" w:type="dxa"/>
            <w:gridSpan w:val="2"/>
          </w:tcPr>
          <w:p w14:paraId="7FE29DD1" w14:textId="77777777" w:rsidR="008921A4" w:rsidRDefault="008921A4" w:rsidP="001A3D0B">
            <w:pPr>
              <w:pStyle w:val="4"/>
              <w:numPr>
                <w:ilvl w:val="0"/>
                <w:numId w:val="0"/>
              </w:numPr>
              <w:outlineLvl w:val="9"/>
            </w:pPr>
            <w:r w:rsidRPr="00A66D77">
              <w:rPr>
                <w:b/>
                <w:bCs/>
                <w:lang w:val="en-US"/>
              </w:rPr>
              <w:t>Measures for avoidance of systematic failures during SRP/CS design</w:t>
            </w:r>
          </w:p>
        </w:tc>
      </w:tr>
      <w:tr w:rsidR="008921A4" w14:paraId="73CC1A01" w14:textId="77777777" w:rsidTr="001A3D0B">
        <w:tc>
          <w:tcPr>
            <w:tcW w:w="4231" w:type="dxa"/>
          </w:tcPr>
          <w:p w14:paraId="6A222F10" w14:textId="70ACE5DD" w:rsidR="008921A4" w:rsidRPr="00472769" w:rsidRDefault="008921A4" w:rsidP="001A3D0B">
            <w:pPr>
              <w:pStyle w:val="4"/>
              <w:numPr>
                <w:ilvl w:val="0"/>
                <w:numId w:val="0"/>
              </w:numPr>
              <w:spacing w:before="0" w:after="0"/>
              <w:outlineLvl w:val="9"/>
              <w:rPr>
                <w:lang w:val="en-US"/>
              </w:rPr>
            </w:pPr>
            <w:r w:rsidRPr="008921A4">
              <w:rPr>
                <w:lang w:val="en-US"/>
              </w:rPr>
              <w:t>functional testing</w:t>
            </w:r>
          </w:p>
        </w:tc>
        <w:tc>
          <w:tcPr>
            <w:tcW w:w="4111" w:type="dxa"/>
          </w:tcPr>
          <w:p w14:paraId="3C746AA1" w14:textId="77777777" w:rsidR="008921A4" w:rsidRDefault="008921A4" w:rsidP="001A3D0B">
            <w:pPr>
              <w:pStyle w:val="4"/>
              <w:numPr>
                <w:ilvl w:val="0"/>
                <w:numId w:val="0"/>
              </w:numPr>
              <w:outlineLvl w:val="9"/>
            </w:pPr>
            <w:r w:rsidRPr="00A66D77">
              <w:rPr>
                <w:highlight w:val="yellow"/>
              </w:rPr>
              <w:t>YES/NO</w:t>
            </w:r>
          </w:p>
          <w:p w14:paraId="592B78F4" w14:textId="77777777" w:rsidR="008921A4" w:rsidRDefault="008921A4" w:rsidP="001A3D0B">
            <w:pPr>
              <w:pStyle w:val="4"/>
              <w:numPr>
                <w:ilvl w:val="0"/>
                <w:numId w:val="0"/>
              </w:numPr>
              <w:outlineLvl w:val="9"/>
              <w:rPr>
                <w:rFonts w:hint="eastAsia"/>
              </w:rPr>
            </w:pPr>
            <w:r w:rsidRPr="00A66D77">
              <w:rPr>
                <w:rFonts w:hint="eastAsia"/>
                <w:highlight w:val="yellow"/>
              </w:rPr>
              <w:t>选用了就是</w:t>
            </w:r>
            <w:r w:rsidRPr="00A66D77">
              <w:rPr>
                <w:rFonts w:hint="eastAsia"/>
                <w:highlight w:val="yellow"/>
              </w:rPr>
              <w:t>YES</w:t>
            </w:r>
            <w:r w:rsidRPr="00A66D77">
              <w:rPr>
                <w:rFonts w:hint="eastAsia"/>
                <w:highlight w:val="yellow"/>
              </w:rPr>
              <w:t>，没选用就是</w:t>
            </w:r>
            <w:r w:rsidRPr="00A66D77">
              <w:rPr>
                <w:rFonts w:hint="eastAsia"/>
                <w:highlight w:val="yellow"/>
              </w:rPr>
              <w:t>NO</w:t>
            </w:r>
          </w:p>
        </w:tc>
      </w:tr>
      <w:tr w:rsidR="008921A4" w14:paraId="5614BFBF" w14:textId="77777777" w:rsidTr="001A3D0B">
        <w:tc>
          <w:tcPr>
            <w:tcW w:w="4231" w:type="dxa"/>
          </w:tcPr>
          <w:p w14:paraId="780E91BE" w14:textId="575FA117" w:rsidR="008921A4" w:rsidRPr="00A66D77" w:rsidRDefault="008921A4" w:rsidP="001A3D0B">
            <w:pPr>
              <w:pStyle w:val="4"/>
              <w:numPr>
                <w:ilvl w:val="0"/>
                <w:numId w:val="0"/>
              </w:numPr>
              <w:spacing w:before="0" w:after="0"/>
              <w:outlineLvl w:val="9"/>
              <w:rPr>
                <w:lang w:val="en-US"/>
              </w:rPr>
            </w:pPr>
            <w:r w:rsidRPr="008921A4">
              <w:rPr>
                <w:lang w:val="en-US"/>
              </w:rPr>
              <w:t>project management</w:t>
            </w:r>
          </w:p>
        </w:tc>
        <w:tc>
          <w:tcPr>
            <w:tcW w:w="4111" w:type="dxa"/>
          </w:tcPr>
          <w:p w14:paraId="61FA301D" w14:textId="77777777" w:rsidR="008921A4" w:rsidRDefault="008921A4" w:rsidP="001A3D0B">
            <w:pPr>
              <w:pStyle w:val="4"/>
              <w:numPr>
                <w:ilvl w:val="0"/>
                <w:numId w:val="0"/>
              </w:numPr>
              <w:outlineLvl w:val="9"/>
            </w:pPr>
          </w:p>
        </w:tc>
      </w:tr>
      <w:tr w:rsidR="008921A4" w14:paraId="56CE2797" w14:textId="77777777" w:rsidTr="001A3D0B">
        <w:tc>
          <w:tcPr>
            <w:tcW w:w="4231" w:type="dxa"/>
          </w:tcPr>
          <w:p w14:paraId="095B0F64" w14:textId="202F5191" w:rsidR="008921A4" w:rsidRPr="00472769" w:rsidRDefault="008921A4" w:rsidP="001A3D0B">
            <w:pPr>
              <w:pStyle w:val="4"/>
              <w:numPr>
                <w:ilvl w:val="0"/>
                <w:numId w:val="0"/>
              </w:numPr>
              <w:spacing w:before="0" w:after="0"/>
              <w:outlineLvl w:val="9"/>
              <w:rPr>
                <w:lang w:val="en-US"/>
              </w:rPr>
            </w:pPr>
            <w:r w:rsidRPr="008921A4">
              <w:rPr>
                <w:lang w:val="en-US"/>
              </w:rPr>
              <w:t>documentation</w:t>
            </w:r>
          </w:p>
        </w:tc>
        <w:tc>
          <w:tcPr>
            <w:tcW w:w="4111" w:type="dxa"/>
          </w:tcPr>
          <w:p w14:paraId="056A370A" w14:textId="77777777" w:rsidR="008921A4" w:rsidRDefault="008921A4" w:rsidP="001A3D0B">
            <w:pPr>
              <w:pStyle w:val="4"/>
              <w:numPr>
                <w:ilvl w:val="0"/>
                <w:numId w:val="0"/>
              </w:numPr>
              <w:outlineLvl w:val="9"/>
            </w:pPr>
          </w:p>
        </w:tc>
      </w:tr>
    </w:tbl>
    <w:p w14:paraId="68840E92" w14:textId="77777777" w:rsidR="008921A4" w:rsidRPr="008921A4" w:rsidRDefault="008921A4" w:rsidP="008921A4">
      <w:pPr>
        <w:pStyle w:val="4"/>
        <w:numPr>
          <w:ilvl w:val="0"/>
          <w:numId w:val="0"/>
        </w:numPr>
        <w:ind w:left="720"/>
        <w:outlineLvl w:val="9"/>
      </w:pPr>
    </w:p>
    <w:sectPr w:rsidR="008921A4" w:rsidRPr="008921A4">
      <w:headerReference w:type="default" r:id="rId9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E36F07B" w14:textId="77777777" w:rsidR="00B358C4" w:rsidRDefault="00B358C4">
      <w:pPr>
        <w:spacing w:line="240" w:lineRule="auto"/>
      </w:pPr>
      <w:r>
        <w:separator/>
      </w:r>
    </w:p>
  </w:endnote>
  <w:endnote w:type="continuationSeparator" w:id="0">
    <w:p w14:paraId="48545B62" w14:textId="77777777" w:rsidR="00B358C4" w:rsidRDefault="00B358C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C4DCEEC" w14:textId="77777777" w:rsidR="00B358C4" w:rsidRDefault="00B358C4">
      <w:pPr>
        <w:spacing w:before="0" w:after="0" w:line="240" w:lineRule="auto"/>
      </w:pPr>
      <w:r>
        <w:separator/>
      </w:r>
    </w:p>
  </w:footnote>
  <w:footnote w:type="continuationSeparator" w:id="0">
    <w:p w14:paraId="0B2C698F" w14:textId="77777777" w:rsidR="00B358C4" w:rsidRDefault="00B358C4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af1"/>
      <w:tblW w:w="0" w:type="auto"/>
      <w:tblInd w:w="175" w:type="dxa"/>
      <w:tblLook w:val="04A0" w:firstRow="1" w:lastRow="0" w:firstColumn="1" w:lastColumn="0" w:noHBand="0" w:noVBand="1"/>
    </w:tblPr>
    <w:tblGrid>
      <w:gridCol w:w="4356"/>
      <w:gridCol w:w="4194"/>
    </w:tblGrid>
    <w:tr w:rsidR="00BC4307" w14:paraId="43734ED1" w14:textId="77777777">
      <w:tc>
        <w:tcPr>
          <w:tcW w:w="4356" w:type="dxa"/>
          <w:vMerge w:val="restart"/>
        </w:tcPr>
        <w:p w14:paraId="23CD2BD4" w14:textId="77777777" w:rsidR="00BC4307" w:rsidRDefault="00BC4307">
          <w:pPr>
            <w:pStyle w:val="a7"/>
            <w:spacing w:line="240" w:lineRule="auto"/>
          </w:pPr>
        </w:p>
      </w:tc>
      <w:tc>
        <w:tcPr>
          <w:tcW w:w="4194" w:type="dxa"/>
        </w:tcPr>
        <w:p w14:paraId="11173C5C" w14:textId="77777777" w:rsidR="00BC4307" w:rsidRDefault="00000000">
          <w:pPr>
            <w:pStyle w:val="a7"/>
            <w:spacing w:line="240" w:lineRule="auto"/>
            <w:rPr>
              <w:sz w:val="16"/>
              <w:szCs w:val="16"/>
            </w:rPr>
          </w:pPr>
          <w:r>
            <w:rPr>
              <w:rFonts w:hint="eastAsia"/>
              <w:sz w:val="16"/>
              <w:szCs w:val="16"/>
            </w:rPr>
            <w:t>文档编号：</w:t>
          </w:r>
        </w:p>
      </w:tc>
    </w:tr>
    <w:tr w:rsidR="00BC4307" w14:paraId="1A80181D" w14:textId="77777777">
      <w:tc>
        <w:tcPr>
          <w:tcW w:w="4356" w:type="dxa"/>
          <w:vMerge/>
        </w:tcPr>
        <w:p w14:paraId="39A38703" w14:textId="77777777" w:rsidR="00BC4307" w:rsidRDefault="00BC4307">
          <w:pPr>
            <w:pStyle w:val="a7"/>
            <w:spacing w:line="240" w:lineRule="auto"/>
          </w:pPr>
        </w:p>
      </w:tc>
      <w:tc>
        <w:tcPr>
          <w:tcW w:w="4194" w:type="dxa"/>
        </w:tcPr>
        <w:p w14:paraId="517F44D2" w14:textId="77777777" w:rsidR="00BC4307" w:rsidRDefault="00000000">
          <w:pPr>
            <w:pStyle w:val="a7"/>
            <w:spacing w:line="240" w:lineRule="auto"/>
            <w:rPr>
              <w:sz w:val="16"/>
              <w:szCs w:val="16"/>
            </w:rPr>
          </w:pPr>
          <w:r>
            <w:rPr>
              <w:rFonts w:hint="eastAsia"/>
              <w:sz w:val="16"/>
              <w:szCs w:val="16"/>
            </w:rPr>
            <w:t>文档版本：</w:t>
          </w:r>
        </w:p>
      </w:tc>
    </w:tr>
    <w:tr w:rsidR="00BC4307" w14:paraId="103552E9" w14:textId="77777777">
      <w:tc>
        <w:tcPr>
          <w:tcW w:w="4356" w:type="dxa"/>
          <w:vMerge/>
        </w:tcPr>
        <w:p w14:paraId="3F29D29F" w14:textId="77777777" w:rsidR="00BC4307" w:rsidRDefault="00BC4307">
          <w:pPr>
            <w:pStyle w:val="a7"/>
            <w:spacing w:line="240" w:lineRule="auto"/>
          </w:pPr>
        </w:p>
      </w:tc>
      <w:tc>
        <w:tcPr>
          <w:tcW w:w="4194" w:type="dxa"/>
        </w:tcPr>
        <w:p w14:paraId="4281FF8B" w14:textId="77777777" w:rsidR="00BC4307" w:rsidRDefault="00000000">
          <w:pPr>
            <w:pStyle w:val="a7"/>
            <w:spacing w:line="240" w:lineRule="auto"/>
            <w:rPr>
              <w:sz w:val="16"/>
              <w:szCs w:val="16"/>
            </w:rPr>
          </w:pPr>
          <w:r>
            <w:rPr>
              <w:rFonts w:hint="eastAsia"/>
              <w:sz w:val="16"/>
              <w:szCs w:val="16"/>
            </w:rPr>
            <w:t>密级：</w:t>
          </w:r>
        </w:p>
      </w:tc>
    </w:tr>
    <w:tr w:rsidR="00BC4307" w14:paraId="25E7968A" w14:textId="77777777">
      <w:tc>
        <w:tcPr>
          <w:tcW w:w="4356" w:type="dxa"/>
          <w:vMerge/>
        </w:tcPr>
        <w:p w14:paraId="68BA7F32" w14:textId="77777777" w:rsidR="00BC4307" w:rsidRDefault="00BC4307">
          <w:pPr>
            <w:pStyle w:val="a7"/>
            <w:spacing w:line="240" w:lineRule="auto"/>
          </w:pPr>
        </w:p>
      </w:tc>
      <w:tc>
        <w:tcPr>
          <w:tcW w:w="4194" w:type="dxa"/>
        </w:tcPr>
        <w:p w14:paraId="55AE971A" w14:textId="77777777" w:rsidR="00BC4307" w:rsidRDefault="00000000">
          <w:pPr>
            <w:pStyle w:val="a7"/>
            <w:spacing w:line="240" w:lineRule="auto"/>
            <w:rPr>
              <w:sz w:val="16"/>
              <w:szCs w:val="16"/>
            </w:rPr>
          </w:pPr>
          <w:r>
            <w:rPr>
              <w:rFonts w:hint="eastAsia"/>
              <w:sz w:val="16"/>
              <w:szCs w:val="16"/>
            </w:rPr>
            <w:t>日期：</w:t>
          </w:r>
        </w:p>
      </w:tc>
    </w:tr>
    <w:tr w:rsidR="00BC4307" w14:paraId="757F9CE2" w14:textId="77777777">
      <w:tc>
        <w:tcPr>
          <w:tcW w:w="4356" w:type="dxa"/>
          <w:vMerge/>
        </w:tcPr>
        <w:p w14:paraId="4086FAA8" w14:textId="77777777" w:rsidR="00BC4307" w:rsidRDefault="00BC4307">
          <w:pPr>
            <w:pStyle w:val="a7"/>
            <w:spacing w:line="240" w:lineRule="auto"/>
          </w:pPr>
        </w:p>
      </w:tc>
      <w:tc>
        <w:tcPr>
          <w:tcW w:w="4194" w:type="dxa"/>
        </w:tcPr>
        <w:p w14:paraId="154AE6A9" w14:textId="77777777" w:rsidR="00BC4307" w:rsidRDefault="00000000">
          <w:pPr>
            <w:pStyle w:val="a7"/>
            <w:spacing w:line="240" w:lineRule="auto"/>
            <w:rPr>
              <w:sz w:val="16"/>
              <w:szCs w:val="16"/>
            </w:rPr>
          </w:pPr>
          <w:r>
            <w:rPr>
              <w:rFonts w:hint="eastAsia"/>
              <w:sz w:val="16"/>
              <w:szCs w:val="16"/>
            </w:rPr>
            <w:t>部门：</w:t>
          </w:r>
        </w:p>
      </w:tc>
    </w:tr>
  </w:tbl>
  <w:p w14:paraId="3BB292D9" w14:textId="77777777" w:rsidR="00BC4307" w:rsidRDefault="00BC4307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D02188"/>
    <w:multiLevelType w:val="multilevel"/>
    <w:tmpl w:val="02D02188"/>
    <w:lvl w:ilvl="0">
      <w:start w:val="1"/>
      <w:numFmt w:val="lowerLetter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80" w:hanging="360"/>
      </w:pPr>
    </w:lvl>
    <w:lvl w:ilvl="2">
      <w:start w:val="1"/>
      <w:numFmt w:val="lowerRoman"/>
      <w:lvlText w:val="%3."/>
      <w:lvlJc w:val="right"/>
      <w:pPr>
        <w:ind w:left="2200" w:hanging="180"/>
      </w:pPr>
    </w:lvl>
    <w:lvl w:ilvl="3">
      <w:start w:val="1"/>
      <w:numFmt w:val="decimal"/>
      <w:lvlText w:val="%4."/>
      <w:lvlJc w:val="left"/>
      <w:pPr>
        <w:ind w:left="2920" w:hanging="360"/>
      </w:pPr>
    </w:lvl>
    <w:lvl w:ilvl="4">
      <w:start w:val="1"/>
      <w:numFmt w:val="lowerLetter"/>
      <w:lvlText w:val="%5."/>
      <w:lvlJc w:val="left"/>
      <w:pPr>
        <w:ind w:left="3640" w:hanging="360"/>
      </w:pPr>
    </w:lvl>
    <w:lvl w:ilvl="5">
      <w:start w:val="1"/>
      <w:numFmt w:val="lowerRoman"/>
      <w:lvlText w:val="%6."/>
      <w:lvlJc w:val="right"/>
      <w:pPr>
        <w:ind w:left="4360" w:hanging="180"/>
      </w:pPr>
    </w:lvl>
    <w:lvl w:ilvl="6">
      <w:start w:val="1"/>
      <w:numFmt w:val="decimal"/>
      <w:lvlText w:val="%7."/>
      <w:lvlJc w:val="left"/>
      <w:pPr>
        <w:ind w:left="5080" w:hanging="360"/>
      </w:pPr>
    </w:lvl>
    <w:lvl w:ilvl="7">
      <w:start w:val="1"/>
      <w:numFmt w:val="lowerLetter"/>
      <w:lvlText w:val="%8."/>
      <w:lvlJc w:val="left"/>
      <w:pPr>
        <w:ind w:left="5800" w:hanging="360"/>
      </w:pPr>
    </w:lvl>
    <w:lvl w:ilvl="8">
      <w:start w:val="1"/>
      <w:numFmt w:val="lowerRoman"/>
      <w:lvlText w:val="%9."/>
      <w:lvlJc w:val="right"/>
      <w:pPr>
        <w:ind w:left="6520" w:hanging="180"/>
      </w:pPr>
    </w:lvl>
  </w:abstractNum>
  <w:abstractNum w:abstractNumId="1" w15:restartNumberingAfterBreak="0">
    <w:nsid w:val="0476631F"/>
    <w:multiLevelType w:val="multilevel"/>
    <w:tmpl w:val="0476631F"/>
    <w:lvl w:ilvl="0">
      <w:start w:val="1"/>
      <w:numFmt w:val="decimal"/>
      <w:pStyle w:val="2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3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4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0F195E52"/>
    <w:multiLevelType w:val="multilevel"/>
    <w:tmpl w:val="0F195E5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16D36116"/>
    <w:multiLevelType w:val="multilevel"/>
    <w:tmpl w:val="16D36116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0"/>
      <w:lvlText w:val="%1.%2"/>
      <w:lvlJc w:val="left"/>
      <w:pPr>
        <w:ind w:left="576" w:hanging="576"/>
      </w:pPr>
    </w:lvl>
    <w:lvl w:ilvl="2">
      <w:start w:val="1"/>
      <w:numFmt w:val="decimal"/>
      <w:pStyle w:val="30"/>
      <w:lvlText w:val="%1.%2.%3"/>
      <w:lvlJc w:val="left"/>
      <w:pPr>
        <w:ind w:left="720" w:hanging="720"/>
      </w:pPr>
    </w:lvl>
    <w:lvl w:ilvl="3">
      <w:start w:val="1"/>
      <w:numFmt w:val="decimal"/>
      <w:pStyle w:val="40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211A23DF"/>
    <w:multiLevelType w:val="multilevel"/>
    <w:tmpl w:val="211A23DF"/>
    <w:lvl w:ilvl="0">
      <w:start w:val="1"/>
      <w:numFmt w:val="decimalEnclosedCircle"/>
      <w:lvlText w:val="%1"/>
      <w:lvlJc w:val="left"/>
      <w:pPr>
        <w:ind w:left="720" w:hanging="360"/>
      </w:pPr>
      <w:rPr>
        <w:rFonts w:hint="default"/>
        <w:color w:val="auto"/>
        <w:sz w:val="16"/>
        <w:szCs w:val="16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D5007D"/>
    <w:multiLevelType w:val="multilevel"/>
    <w:tmpl w:val="73D5007D"/>
    <w:lvl w:ilvl="0">
      <w:start w:val="1"/>
      <w:numFmt w:val="lowerLetter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80" w:hanging="360"/>
      </w:pPr>
    </w:lvl>
    <w:lvl w:ilvl="2">
      <w:start w:val="1"/>
      <w:numFmt w:val="lowerRoman"/>
      <w:lvlText w:val="%3."/>
      <w:lvlJc w:val="right"/>
      <w:pPr>
        <w:ind w:left="2200" w:hanging="180"/>
      </w:pPr>
    </w:lvl>
    <w:lvl w:ilvl="3">
      <w:start w:val="1"/>
      <w:numFmt w:val="decimal"/>
      <w:lvlText w:val="%4."/>
      <w:lvlJc w:val="left"/>
      <w:pPr>
        <w:ind w:left="2920" w:hanging="360"/>
      </w:pPr>
    </w:lvl>
    <w:lvl w:ilvl="4">
      <w:start w:val="1"/>
      <w:numFmt w:val="lowerLetter"/>
      <w:lvlText w:val="%5."/>
      <w:lvlJc w:val="left"/>
      <w:pPr>
        <w:ind w:left="3640" w:hanging="360"/>
      </w:pPr>
    </w:lvl>
    <w:lvl w:ilvl="5">
      <w:start w:val="1"/>
      <w:numFmt w:val="lowerRoman"/>
      <w:lvlText w:val="%6."/>
      <w:lvlJc w:val="right"/>
      <w:pPr>
        <w:ind w:left="4360" w:hanging="180"/>
      </w:pPr>
    </w:lvl>
    <w:lvl w:ilvl="6">
      <w:start w:val="1"/>
      <w:numFmt w:val="decimal"/>
      <w:lvlText w:val="%7."/>
      <w:lvlJc w:val="left"/>
      <w:pPr>
        <w:ind w:left="5080" w:hanging="360"/>
      </w:pPr>
    </w:lvl>
    <w:lvl w:ilvl="7">
      <w:start w:val="1"/>
      <w:numFmt w:val="lowerLetter"/>
      <w:lvlText w:val="%8."/>
      <w:lvlJc w:val="left"/>
      <w:pPr>
        <w:ind w:left="5800" w:hanging="360"/>
      </w:pPr>
    </w:lvl>
    <w:lvl w:ilvl="8">
      <w:start w:val="1"/>
      <w:numFmt w:val="lowerRoman"/>
      <w:lvlText w:val="%9."/>
      <w:lvlJc w:val="right"/>
      <w:pPr>
        <w:ind w:left="6520" w:hanging="180"/>
      </w:pPr>
    </w:lvl>
  </w:abstractNum>
  <w:abstractNum w:abstractNumId="6" w15:restartNumberingAfterBreak="0">
    <w:nsid w:val="7B280552"/>
    <w:multiLevelType w:val="multilevel"/>
    <w:tmpl w:val="7B280552"/>
    <w:lvl w:ilvl="0">
      <w:start w:val="1"/>
      <w:numFmt w:val="bullet"/>
      <w:pStyle w:val="TabellePMHplain"/>
      <w:lvlText w:val=""/>
      <w:lvlJc w:val="left"/>
      <w:pPr>
        <w:tabs>
          <w:tab w:val="left" w:pos="357"/>
        </w:tabs>
        <w:ind w:left="357" w:hanging="357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2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1"/>
        </w:tabs>
        <w:ind w:left="4321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1"/>
        </w:tabs>
        <w:ind w:left="5041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1"/>
        </w:tabs>
        <w:ind w:left="5761" w:hanging="36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1"/>
        </w:tabs>
        <w:ind w:left="6481" w:hanging="363"/>
      </w:pPr>
      <w:rPr>
        <w:rFonts w:ascii="Wingdings" w:hAnsi="Wingdings" w:hint="default"/>
      </w:rPr>
    </w:lvl>
  </w:abstractNum>
  <w:num w:numId="1" w16cid:durableId="1071925296">
    <w:abstractNumId w:val="3"/>
  </w:num>
  <w:num w:numId="2" w16cid:durableId="324935961">
    <w:abstractNumId w:val="6"/>
  </w:num>
  <w:num w:numId="3" w16cid:durableId="1399672088">
    <w:abstractNumId w:val="1"/>
  </w:num>
  <w:num w:numId="4" w16cid:durableId="1037780893">
    <w:abstractNumId w:val="5"/>
  </w:num>
  <w:num w:numId="5" w16cid:durableId="448822546">
    <w:abstractNumId w:val="0"/>
  </w:num>
  <w:num w:numId="6" w16cid:durableId="1329020585">
    <w:abstractNumId w:val="2"/>
  </w:num>
  <w:num w:numId="7" w16cid:durableId="204606828">
    <w:abstractNumId w:val="4"/>
  </w:num>
  <w:num w:numId="8" w16cid:durableId="219173870">
    <w:abstractNumId w:val="1"/>
  </w:num>
  <w:num w:numId="9" w16cid:durableId="957755693">
    <w:abstractNumId w:val="1"/>
  </w:num>
  <w:num w:numId="10" w16cid:durableId="1181356417">
    <w:abstractNumId w:val="1"/>
  </w:num>
  <w:num w:numId="11" w16cid:durableId="139731422">
    <w:abstractNumId w:val="1"/>
  </w:num>
  <w:num w:numId="12" w16cid:durableId="385110801">
    <w:abstractNumId w:val="1"/>
  </w:num>
  <w:num w:numId="13" w16cid:durableId="615910450">
    <w:abstractNumId w:val="1"/>
  </w:num>
  <w:num w:numId="14" w16cid:durableId="843009017">
    <w:abstractNumId w:val="1"/>
  </w:num>
  <w:num w:numId="15" w16cid:durableId="1954509700">
    <w:abstractNumId w:val="1"/>
  </w:num>
  <w:num w:numId="16" w16cid:durableId="954210141">
    <w:abstractNumId w:val="1"/>
  </w:num>
  <w:num w:numId="17" w16cid:durableId="1459833438">
    <w:abstractNumId w:val="1"/>
  </w:num>
  <w:num w:numId="18" w16cid:durableId="1228998592">
    <w:abstractNumId w:val="1"/>
  </w:num>
  <w:num w:numId="19" w16cid:durableId="2072997418">
    <w:abstractNumId w:val="1"/>
  </w:num>
  <w:num w:numId="20" w16cid:durableId="555745921">
    <w:abstractNumId w:val="1"/>
  </w:num>
  <w:num w:numId="21" w16cid:durableId="1236208156">
    <w:abstractNumId w:val="1"/>
  </w:num>
  <w:num w:numId="22" w16cid:durableId="1839928321">
    <w:abstractNumId w:val="1"/>
  </w:num>
  <w:num w:numId="23" w16cid:durableId="566039565">
    <w:abstractNumId w:val="1"/>
  </w:num>
  <w:num w:numId="24" w16cid:durableId="834998050">
    <w:abstractNumId w:val="1"/>
  </w:num>
  <w:num w:numId="25" w16cid:durableId="611597316">
    <w:abstractNumId w:val="1"/>
  </w:num>
  <w:num w:numId="26" w16cid:durableId="1294412063">
    <w:abstractNumId w:val="1"/>
  </w:num>
  <w:num w:numId="27" w16cid:durableId="1574966812">
    <w:abstractNumId w:val="1"/>
  </w:num>
  <w:num w:numId="28" w16cid:durableId="1060984203">
    <w:abstractNumId w:val="1"/>
  </w:num>
  <w:num w:numId="29" w16cid:durableId="1433090711">
    <w:abstractNumId w:val="1"/>
  </w:num>
  <w:num w:numId="30" w16cid:durableId="171722439">
    <w:abstractNumId w:val="1"/>
  </w:num>
  <w:num w:numId="31" w16cid:durableId="2120443672">
    <w:abstractNumId w:val="1"/>
  </w:num>
  <w:num w:numId="32" w16cid:durableId="1050306726">
    <w:abstractNumId w:val="1"/>
  </w:num>
  <w:num w:numId="33" w16cid:durableId="429546666">
    <w:abstractNumId w:val="1"/>
  </w:num>
  <w:num w:numId="34" w16cid:durableId="1097795203">
    <w:abstractNumId w:val="1"/>
  </w:num>
  <w:num w:numId="35" w16cid:durableId="2144150246">
    <w:abstractNumId w:val="1"/>
  </w:num>
  <w:num w:numId="36" w16cid:durableId="2037540359">
    <w:abstractNumId w:val="1"/>
  </w:num>
  <w:num w:numId="37" w16cid:durableId="1055935823">
    <w:abstractNumId w:val="1"/>
  </w:num>
  <w:num w:numId="38" w16cid:durableId="1633636552">
    <w:abstractNumId w:val="1"/>
  </w:num>
  <w:num w:numId="39" w16cid:durableId="1259286743">
    <w:abstractNumId w:val="1"/>
  </w:num>
  <w:num w:numId="40" w16cid:durableId="966819540">
    <w:abstractNumId w:val="1"/>
  </w:num>
  <w:num w:numId="41" w16cid:durableId="79954205">
    <w:abstractNumId w:val="1"/>
  </w:num>
  <w:num w:numId="42" w16cid:durableId="1580675308">
    <w:abstractNumId w:val="1"/>
  </w:num>
  <w:num w:numId="43" w16cid:durableId="1910185313">
    <w:abstractNumId w:val="1"/>
  </w:num>
  <w:num w:numId="44" w16cid:durableId="1699354271">
    <w:abstractNumId w:val="1"/>
  </w:num>
  <w:num w:numId="45" w16cid:durableId="1654479787">
    <w:abstractNumId w:val="1"/>
  </w:num>
  <w:num w:numId="46" w16cid:durableId="956447652">
    <w:abstractNumId w:val="1"/>
  </w:num>
  <w:num w:numId="47" w16cid:durableId="1976401873">
    <w:abstractNumId w:val="1"/>
  </w:num>
  <w:num w:numId="48" w16cid:durableId="1014848069">
    <w:abstractNumId w:val="1"/>
  </w:num>
  <w:num w:numId="49" w16cid:durableId="1521699253">
    <w:abstractNumId w:val="1"/>
  </w:num>
  <w:num w:numId="50" w16cid:durableId="1931041736">
    <w:abstractNumId w:val="1"/>
  </w:num>
  <w:num w:numId="51" w16cid:durableId="1836265977">
    <w:abstractNumId w:val="1"/>
  </w:num>
  <w:num w:numId="52" w16cid:durableId="1057360844">
    <w:abstractNumId w:val="1"/>
  </w:num>
  <w:num w:numId="53" w16cid:durableId="322244962">
    <w:abstractNumId w:val="1"/>
  </w:num>
  <w:num w:numId="54" w16cid:durableId="1902474857">
    <w:abstractNumId w:val="1"/>
  </w:num>
  <w:num w:numId="55" w16cid:durableId="1652641202">
    <w:abstractNumId w:val="1"/>
  </w:num>
  <w:num w:numId="56" w16cid:durableId="1465002904">
    <w:abstractNumId w:val="1"/>
  </w:num>
  <w:num w:numId="57" w16cid:durableId="1461991580">
    <w:abstractNumId w:val="1"/>
  </w:num>
  <w:num w:numId="58" w16cid:durableId="1995795815">
    <w:abstractNumId w:val="1"/>
  </w:num>
  <w:num w:numId="59" w16cid:durableId="1507936848">
    <w:abstractNumId w:val="1"/>
  </w:num>
  <w:num w:numId="60" w16cid:durableId="372191886">
    <w:abstractNumId w:val="1"/>
  </w:num>
  <w:num w:numId="61" w16cid:durableId="130245104">
    <w:abstractNumId w:val="1"/>
  </w:num>
  <w:num w:numId="62" w16cid:durableId="3531892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DQ0YjMyMDY1ZWI5ZWE1YTEwOThlODljOGE4NTc2ZWEifQ=="/>
  </w:docVars>
  <w:rsids>
    <w:rsidRoot w:val="007A5815"/>
    <w:rsid w:val="00006A07"/>
    <w:rsid w:val="00014315"/>
    <w:rsid w:val="00014BE0"/>
    <w:rsid w:val="00023824"/>
    <w:rsid w:val="0002423B"/>
    <w:rsid w:val="000276E9"/>
    <w:rsid w:val="0003050D"/>
    <w:rsid w:val="00033CF4"/>
    <w:rsid w:val="00036A2A"/>
    <w:rsid w:val="00043A2C"/>
    <w:rsid w:val="00050FCF"/>
    <w:rsid w:val="00063AE5"/>
    <w:rsid w:val="000772C8"/>
    <w:rsid w:val="000920AE"/>
    <w:rsid w:val="00094CB9"/>
    <w:rsid w:val="00096942"/>
    <w:rsid w:val="000A381D"/>
    <w:rsid w:val="000A3DB0"/>
    <w:rsid w:val="000B44C5"/>
    <w:rsid w:val="000C0EC4"/>
    <w:rsid w:val="000D24B0"/>
    <w:rsid w:val="000D5AF1"/>
    <w:rsid w:val="000D68B9"/>
    <w:rsid w:val="000E204F"/>
    <w:rsid w:val="000F2CF5"/>
    <w:rsid w:val="000F6309"/>
    <w:rsid w:val="00106CE9"/>
    <w:rsid w:val="00117CF7"/>
    <w:rsid w:val="001213F3"/>
    <w:rsid w:val="00130802"/>
    <w:rsid w:val="001341B5"/>
    <w:rsid w:val="0014008E"/>
    <w:rsid w:val="001413C6"/>
    <w:rsid w:val="00150032"/>
    <w:rsid w:val="00153168"/>
    <w:rsid w:val="001549D2"/>
    <w:rsid w:val="001748D1"/>
    <w:rsid w:val="0018200F"/>
    <w:rsid w:val="001A10A1"/>
    <w:rsid w:val="001A289B"/>
    <w:rsid w:val="001A4C71"/>
    <w:rsid w:val="001B0609"/>
    <w:rsid w:val="001C3EFA"/>
    <w:rsid w:val="001C621B"/>
    <w:rsid w:val="001E2F3F"/>
    <w:rsid w:val="001F105E"/>
    <w:rsid w:val="001F3A98"/>
    <w:rsid w:val="00215A02"/>
    <w:rsid w:val="00220DCA"/>
    <w:rsid w:val="002221E9"/>
    <w:rsid w:val="00224B84"/>
    <w:rsid w:val="002256EA"/>
    <w:rsid w:val="002266C3"/>
    <w:rsid w:val="002305CD"/>
    <w:rsid w:val="00233969"/>
    <w:rsid w:val="002351D6"/>
    <w:rsid w:val="00241ED3"/>
    <w:rsid w:val="002443B3"/>
    <w:rsid w:val="0024571B"/>
    <w:rsid w:val="002631E0"/>
    <w:rsid w:val="0027535D"/>
    <w:rsid w:val="002829C6"/>
    <w:rsid w:val="00291B03"/>
    <w:rsid w:val="00294BD2"/>
    <w:rsid w:val="002A11BA"/>
    <w:rsid w:val="002A2C31"/>
    <w:rsid w:val="002A3DC6"/>
    <w:rsid w:val="002A4F0B"/>
    <w:rsid w:val="002A5992"/>
    <w:rsid w:val="002A6A15"/>
    <w:rsid w:val="002B10F5"/>
    <w:rsid w:val="002B5D00"/>
    <w:rsid w:val="002D3A60"/>
    <w:rsid w:val="002D568D"/>
    <w:rsid w:val="002E05E0"/>
    <w:rsid w:val="002E0AD4"/>
    <w:rsid w:val="002E30AC"/>
    <w:rsid w:val="002E4F5C"/>
    <w:rsid w:val="002E64FF"/>
    <w:rsid w:val="002F0AC0"/>
    <w:rsid w:val="00312FA3"/>
    <w:rsid w:val="00314251"/>
    <w:rsid w:val="00317B49"/>
    <w:rsid w:val="003337B1"/>
    <w:rsid w:val="00346031"/>
    <w:rsid w:val="00346C5C"/>
    <w:rsid w:val="00355B5B"/>
    <w:rsid w:val="00364797"/>
    <w:rsid w:val="00366E1E"/>
    <w:rsid w:val="003873EA"/>
    <w:rsid w:val="003A66EB"/>
    <w:rsid w:val="003B0C7D"/>
    <w:rsid w:val="003C1E82"/>
    <w:rsid w:val="003D606F"/>
    <w:rsid w:val="003E20C2"/>
    <w:rsid w:val="003E3670"/>
    <w:rsid w:val="003E7C7D"/>
    <w:rsid w:val="003F2135"/>
    <w:rsid w:val="003F254D"/>
    <w:rsid w:val="00406DAF"/>
    <w:rsid w:val="00411330"/>
    <w:rsid w:val="00424BA0"/>
    <w:rsid w:val="00432D35"/>
    <w:rsid w:val="00435659"/>
    <w:rsid w:val="004363DD"/>
    <w:rsid w:val="004372DA"/>
    <w:rsid w:val="00441855"/>
    <w:rsid w:val="00447D1A"/>
    <w:rsid w:val="004549E5"/>
    <w:rsid w:val="004564D6"/>
    <w:rsid w:val="004570A0"/>
    <w:rsid w:val="00464084"/>
    <w:rsid w:val="00464F07"/>
    <w:rsid w:val="00472769"/>
    <w:rsid w:val="004820FD"/>
    <w:rsid w:val="004831C8"/>
    <w:rsid w:val="004A2B82"/>
    <w:rsid w:val="004A4806"/>
    <w:rsid w:val="004B0825"/>
    <w:rsid w:val="004B4C56"/>
    <w:rsid w:val="004D1231"/>
    <w:rsid w:val="004D66A8"/>
    <w:rsid w:val="004F7463"/>
    <w:rsid w:val="0050443F"/>
    <w:rsid w:val="0050524D"/>
    <w:rsid w:val="005117E2"/>
    <w:rsid w:val="00512975"/>
    <w:rsid w:val="0052165F"/>
    <w:rsid w:val="005313B9"/>
    <w:rsid w:val="00543741"/>
    <w:rsid w:val="00552446"/>
    <w:rsid w:val="00571855"/>
    <w:rsid w:val="005722D6"/>
    <w:rsid w:val="00575A82"/>
    <w:rsid w:val="0058425A"/>
    <w:rsid w:val="00584C55"/>
    <w:rsid w:val="00593021"/>
    <w:rsid w:val="005A63B7"/>
    <w:rsid w:val="005A700A"/>
    <w:rsid w:val="005B6086"/>
    <w:rsid w:val="005C7D91"/>
    <w:rsid w:val="005D6029"/>
    <w:rsid w:val="005E7E6A"/>
    <w:rsid w:val="005F27CE"/>
    <w:rsid w:val="005F5EF6"/>
    <w:rsid w:val="005F76DF"/>
    <w:rsid w:val="00602C90"/>
    <w:rsid w:val="00606E6D"/>
    <w:rsid w:val="00612487"/>
    <w:rsid w:val="00642930"/>
    <w:rsid w:val="00644B70"/>
    <w:rsid w:val="00651618"/>
    <w:rsid w:val="00655DFF"/>
    <w:rsid w:val="006621F8"/>
    <w:rsid w:val="0066428D"/>
    <w:rsid w:val="00665AAF"/>
    <w:rsid w:val="006B1057"/>
    <w:rsid w:val="006B3118"/>
    <w:rsid w:val="006C0E15"/>
    <w:rsid w:val="006C1C0B"/>
    <w:rsid w:val="006C20EB"/>
    <w:rsid w:val="006C3556"/>
    <w:rsid w:val="006D2F58"/>
    <w:rsid w:val="006D759E"/>
    <w:rsid w:val="006E38E6"/>
    <w:rsid w:val="006F2498"/>
    <w:rsid w:val="00714AE3"/>
    <w:rsid w:val="00716FF5"/>
    <w:rsid w:val="007250D0"/>
    <w:rsid w:val="00734AD3"/>
    <w:rsid w:val="00740769"/>
    <w:rsid w:val="007439E3"/>
    <w:rsid w:val="00755964"/>
    <w:rsid w:val="007825B6"/>
    <w:rsid w:val="00783A85"/>
    <w:rsid w:val="007963AF"/>
    <w:rsid w:val="007A21C3"/>
    <w:rsid w:val="007A5815"/>
    <w:rsid w:val="007C1022"/>
    <w:rsid w:val="007C7BF1"/>
    <w:rsid w:val="007C7C88"/>
    <w:rsid w:val="007D2824"/>
    <w:rsid w:val="007E6B5E"/>
    <w:rsid w:val="007F22FC"/>
    <w:rsid w:val="007F3AC5"/>
    <w:rsid w:val="007F5BE1"/>
    <w:rsid w:val="00803AEC"/>
    <w:rsid w:val="00810149"/>
    <w:rsid w:val="00810E51"/>
    <w:rsid w:val="0082155B"/>
    <w:rsid w:val="0083451B"/>
    <w:rsid w:val="008578AA"/>
    <w:rsid w:val="008673D5"/>
    <w:rsid w:val="0087317D"/>
    <w:rsid w:val="00876DB5"/>
    <w:rsid w:val="00882EDF"/>
    <w:rsid w:val="00887D23"/>
    <w:rsid w:val="008921A4"/>
    <w:rsid w:val="00892475"/>
    <w:rsid w:val="0089361B"/>
    <w:rsid w:val="0089744E"/>
    <w:rsid w:val="008B7052"/>
    <w:rsid w:val="008C2E77"/>
    <w:rsid w:val="008C5918"/>
    <w:rsid w:val="008C60AD"/>
    <w:rsid w:val="008D27F2"/>
    <w:rsid w:val="008D71FA"/>
    <w:rsid w:val="008E43C6"/>
    <w:rsid w:val="008E5A84"/>
    <w:rsid w:val="008E7B0E"/>
    <w:rsid w:val="00902768"/>
    <w:rsid w:val="00914525"/>
    <w:rsid w:val="00930171"/>
    <w:rsid w:val="00931348"/>
    <w:rsid w:val="009363BF"/>
    <w:rsid w:val="00941A8E"/>
    <w:rsid w:val="00944A47"/>
    <w:rsid w:val="00955481"/>
    <w:rsid w:val="00971116"/>
    <w:rsid w:val="009767D1"/>
    <w:rsid w:val="009777DF"/>
    <w:rsid w:val="009811FB"/>
    <w:rsid w:val="00984FB0"/>
    <w:rsid w:val="009872FF"/>
    <w:rsid w:val="00987A01"/>
    <w:rsid w:val="009C1509"/>
    <w:rsid w:val="009C193C"/>
    <w:rsid w:val="009C5622"/>
    <w:rsid w:val="009E2BE9"/>
    <w:rsid w:val="009E792D"/>
    <w:rsid w:val="009F02DD"/>
    <w:rsid w:val="009F3DFB"/>
    <w:rsid w:val="009F6D3E"/>
    <w:rsid w:val="00A038C1"/>
    <w:rsid w:val="00A114E6"/>
    <w:rsid w:val="00A11A89"/>
    <w:rsid w:val="00A32B62"/>
    <w:rsid w:val="00A32BDC"/>
    <w:rsid w:val="00A35C06"/>
    <w:rsid w:val="00A40AA3"/>
    <w:rsid w:val="00A43BE3"/>
    <w:rsid w:val="00A454A7"/>
    <w:rsid w:val="00A61FC3"/>
    <w:rsid w:val="00A62EF5"/>
    <w:rsid w:val="00A6519F"/>
    <w:rsid w:val="00A66D77"/>
    <w:rsid w:val="00A714D2"/>
    <w:rsid w:val="00A74047"/>
    <w:rsid w:val="00A938F0"/>
    <w:rsid w:val="00A961A2"/>
    <w:rsid w:val="00AB16F2"/>
    <w:rsid w:val="00AB7BD6"/>
    <w:rsid w:val="00AD56D0"/>
    <w:rsid w:val="00AE3510"/>
    <w:rsid w:val="00AF1993"/>
    <w:rsid w:val="00AF32F4"/>
    <w:rsid w:val="00AF41C2"/>
    <w:rsid w:val="00AF6D13"/>
    <w:rsid w:val="00B00BAE"/>
    <w:rsid w:val="00B0334B"/>
    <w:rsid w:val="00B11EBB"/>
    <w:rsid w:val="00B138AF"/>
    <w:rsid w:val="00B23710"/>
    <w:rsid w:val="00B30E94"/>
    <w:rsid w:val="00B34576"/>
    <w:rsid w:val="00B358C4"/>
    <w:rsid w:val="00B44A3E"/>
    <w:rsid w:val="00B57059"/>
    <w:rsid w:val="00B61A3B"/>
    <w:rsid w:val="00B62095"/>
    <w:rsid w:val="00B7777B"/>
    <w:rsid w:val="00B91C21"/>
    <w:rsid w:val="00BA2B3E"/>
    <w:rsid w:val="00BC1970"/>
    <w:rsid w:val="00BC3718"/>
    <w:rsid w:val="00BC4307"/>
    <w:rsid w:val="00BC6BE1"/>
    <w:rsid w:val="00BE1831"/>
    <w:rsid w:val="00BE1CDD"/>
    <w:rsid w:val="00BE1F7D"/>
    <w:rsid w:val="00BE2343"/>
    <w:rsid w:val="00BF16B3"/>
    <w:rsid w:val="00BF527F"/>
    <w:rsid w:val="00C023A0"/>
    <w:rsid w:val="00C120F7"/>
    <w:rsid w:val="00C14CDC"/>
    <w:rsid w:val="00C16F93"/>
    <w:rsid w:val="00C2479C"/>
    <w:rsid w:val="00C30A2A"/>
    <w:rsid w:val="00C30AC2"/>
    <w:rsid w:val="00C32C66"/>
    <w:rsid w:val="00C56581"/>
    <w:rsid w:val="00C7392E"/>
    <w:rsid w:val="00C76F1D"/>
    <w:rsid w:val="00C8390E"/>
    <w:rsid w:val="00C873A2"/>
    <w:rsid w:val="00C90646"/>
    <w:rsid w:val="00CB275C"/>
    <w:rsid w:val="00CB2AE6"/>
    <w:rsid w:val="00CD6C31"/>
    <w:rsid w:val="00CE535F"/>
    <w:rsid w:val="00D000B2"/>
    <w:rsid w:val="00D06466"/>
    <w:rsid w:val="00D32C65"/>
    <w:rsid w:val="00D360C1"/>
    <w:rsid w:val="00D45ED0"/>
    <w:rsid w:val="00D47CE3"/>
    <w:rsid w:val="00D516D3"/>
    <w:rsid w:val="00D67C99"/>
    <w:rsid w:val="00D72A0A"/>
    <w:rsid w:val="00D77BE5"/>
    <w:rsid w:val="00DA7500"/>
    <w:rsid w:val="00DB0BC9"/>
    <w:rsid w:val="00DB0E9A"/>
    <w:rsid w:val="00DD2669"/>
    <w:rsid w:val="00DE353C"/>
    <w:rsid w:val="00DE6C96"/>
    <w:rsid w:val="00DF0AA8"/>
    <w:rsid w:val="00DF1C59"/>
    <w:rsid w:val="00DF7BF0"/>
    <w:rsid w:val="00E0502F"/>
    <w:rsid w:val="00E1128D"/>
    <w:rsid w:val="00E1223B"/>
    <w:rsid w:val="00E1704F"/>
    <w:rsid w:val="00E26280"/>
    <w:rsid w:val="00E2697E"/>
    <w:rsid w:val="00E34196"/>
    <w:rsid w:val="00E435F4"/>
    <w:rsid w:val="00E44BFC"/>
    <w:rsid w:val="00E60029"/>
    <w:rsid w:val="00E6582B"/>
    <w:rsid w:val="00E72D9C"/>
    <w:rsid w:val="00E77F9B"/>
    <w:rsid w:val="00E86413"/>
    <w:rsid w:val="00E9726B"/>
    <w:rsid w:val="00EA3550"/>
    <w:rsid w:val="00EB2433"/>
    <w:rsid w:val="00EB6D64"/>
    <w:rsid w:val="00EC04B6"/>
    <w:rsid w:val="00ED496D"/>
    <w:rsid w:val="00EE15C7"/>
    <w:rsid w:val="00EF1A5A"/>
    <w:rsid w:val="00EF2152"/>
    <w:rsid w:val="00EF2AE8"/>
    <w:rsid w:val="00F00557"/>
    <w:rsid w:val="00F03E8E"/>
    <w:rsid w:val="00F0512F"/>
    <w:rsid w:val="00F11210"/>
    <w:rsid w:val="00F20AD4"/>
    <w:rsid w:val="00F239F8"/>
    <w:rsid w:val="00F31354"/>
    <w:rsid w:val="00F4159E"/>
    <w:rsid w:val="00F50AA5"/>
    <w:rsid w:val="00F50F60"/>
    <w:rsid w:val="00F510C5"/>
    <w:rsid w:val="00F70885"/>
    <w:rsid w:val="00F849D8"/>
    <w:rsid w:val="00F963E2"/>
    <w:rsid w:val="00F96E13"/>
    <w:rsid w:val="00FB048E"/>
    <w:rsid w:val="00FB0F39"/>
    <w:rsid w:val="00FD12FB"/>
    <w:rsid w:val="00FE02F6"/>
    <w:rsid w:val="00FE0EE4"/>
    <w:rsid w:val="00FF16F4"/>
    <w:rsid w:val="0885573E"/>
    <w:rsid w:val="18137F71"/>
    <w:rsid w:val="23D14F76"/>
    <w:rsid w:val="2D714CB2"/>
    <w:rsid w:val="2EEA0912"/>
    <w:rsid w:val="38674131"/>
    <w:rsid w:val="3AE567A6"/>
    <w:rsid w:val="42430A19"/>
    <w:rsid w:val="43D02632"/>
    <w:rsid w:val="4B1B7D5C"/>
    <w:rsid w:val="581467DC"/>
    <w:rsid w:val="68813579"/>
    <w:rsid w:val="766B2180"/>
    <w:rsid w:val="76FC4449"/>
    <w:rsid w:val="7C0274A1"/>
    <w:rsid w:val="7E937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D58872A"/>
  <w15:docId w15:val="{F0004792-29EB-488E-BF30-073F32337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Theme="minorEastAsia" w:hAnsi="Arial" w:cs="Arial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iPriority="0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unhideWhenUsed="1" w:qFormat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before="120" w:after="120" w:line="280" w:lineRule="atLeast"/>
    </w:pPr>
    <w:rPr>
      <w:kern w:val="2"/>
      <w:lang w:val="de-DE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numPr>
        <w:numId w:val="1"/>
      </w:numPr>
      <w:spacing w:before="480" w:after="240"/>
      <w:outlineLvl w:val="0"/>
    </w:pPr>
    <w:rPr>
      <w:rFonts w:eastAsiaTheme="majorEastAsia" w:cstheme="majorBidi"/>
      <w:b/>
      <w:sz w:val="28"/>
      <w:szCs w:val="32"/>
    </w:rPr>
  </w:style>
  <w:style w:type="paragraph" w:styleId="20">
    <w:name w:val="heading 2"/>
    <w:basedOn w:val="a"/>
    <w:next w:val="a"/>
    <w:link w:val="21"/>
    <w:uiPriority w:val="9"/>
    <w:unhideWhenUsed/>
    <w:qFormat/>
    <w:pPr>
      <w:keepNext/>
      <w:keepLines/>
      <w:numPr>
        <w:ilvl w:val="1"/>
        <w:numId w:val="1"/>
      </w:numPr>
      <w:spacing w:before="200" w:after="100"/>
      <w:outlineLvl w:val="1"/>
    </w:pPr>
    <w:rPr>
      <w:rFonts w:eastAsiaTheme="majorEastAsia" w:cstheme="majorBidi"/>
      <w:b/>
      <w:sz w:val="26"/>
      <w:szCs w:val="26"/>
    </w:rPr>
  </w:style>
  <w:style w:type="paragraph" w:styleId="30">
    <w:name w:val="heading 3"/>
    <w:basedOn w:val="a"/>
    <w:next w:val="a"/>
    <w:link w:val="31"/>
    <w:uiPriority w:val="9"/>
    <w:unhideWhenUsed/>
    <w:qFormat/>
    <w:pPr>
      <w:keepNext/>
      <w:keepLines/>
      <w:numPr>
        <w:ilvl w:val="2"/>
        <w:numId w:val="1"/>
      </w:numPr>
      <w:spacing w:before="200" w:after="100"/>
      <w:outlineLvl w:val="2"/>
    </w:pPr>
    <w:rPr>
      <w:rFonts w:eastAsiaTheme="majorEastAsia" w:cstheme="majorBidi"/>
      <w:b/>
      <w:szCs w:val="24"/>
    </w:rPr>
  </w:style>
  <w:style w:type="paragraph" w:styleId="40">
    <w:name w:val="heading 4"/>
    <w:basedOn w:val="a"/>
    <w:next w:val="a"/>
    <w:link w:val="41"/>
    <w:uiPriority w:val="9"/>
    <w:unhideWhenUsed/>
    <w:qFormat/>
    <w:pPr>
      <w:keepNext/>
      <w:keepLines/>
      <w:numPr>
        <w:ilvl w:val="3"/>
        <w:numId w:val="1"/>
      </w:numPr>
      <w:spacing w:before="200" w:after="100"/>
      <w:outlineLvl w:val="3"/>
    </w:pPr>
    <w:rPr>
      <w:rFonts w:eastAsiaTheme="majorEastAsia" w:cstheme="majorBidi"/>
      <w:b/>
      <w:i/>
      <w:iCs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numPr>
        <w:ilvl w:val="4"/>
        <w:numId w:val="1"/>
      </w:numPr>
      <w:spacing w:before="200" w:after="100"/>
      <w:outlineLvl w:val="4"/>
    </w:pPr>
    <w:rPr>
      <w:rFonts w:eastAsiaTheme="majorEastAsia" w:cstheme="majorBidi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numPr>
        <w:ilvl w:val="5"/>
        <w:numId w:val="1"/>
      </w:numPr>
      <w:spacing w:before="200" w:after="0"/>
      <w:outlineLvl w:val="5"/>
    </w:pPr>
    <w:rPr>
      <w:rFonts w:eastAsiaTheme="majorEastAsia" w:cstheme="majorBidi"/>
      <w:i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numPr>
        <w:ilvl w:val="6"/>
        <w:numId w:val="1"/>
      </w:numPr>
      <w:spacing w:before="200" w:after="0"/>
      <w:outlineLvl w:val="6"/>
    </w:pPr>
    <w:rPr>
      <w:rFonts w:eastAsiaTheme="majorEastAsia" w:cstheme="majorBidi"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numPr>
        <w:ilvl w:val="7"/>
        <w:numId w:val="1"/>
      </w:numPr>
      <w:spacing w:before="200" w:after="0"/>
      <w:outlineLvl w:val="7"/>
    </w:pPr>
    <w:rPr>
      <w:rFonts w:eastAsiaTheme="majorEastAsia" w:cstheme="majorBidi"/>
      <w:szCs w:val="21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numPr>
        <w:ilvl w:val="8"/>
        <w:numId w:val="1"/>
      </w:numPr>
      <w:spacing w:before="200" w:after="0"/>
      <w:outlineLvl w:val="8"/>
    </w:pPr>
    <w:rPr>
      <w:rFonts w:eastAsiaTheme="majorEastAsia" w:cstheme="majorBidi"/>
      <w:i/>
      <w:iCs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qFormat/>
    <w:pPr>
      <w:widowControl w:val="0"/>
      <w:spacing w:before="0" w:after="0" w:line="240" w:lineRule="auto"/>
    </w:pPr>
    <w:rPr>
      <w:rFonts w:asciiTheme="minorHAnsi" w:hAnsiTheme="minorHAnsi" w:cstheme="minorBidi"/>
      <w:sz w:val="21"/>
      <w:szCs w:val="24"/>
      <w:lang w:val="en-US"/>
      <w14:ligatures w14:val="none"/>
    </w:rPr>
  </w:style>
  <w:style w:type="paragraph" w:styleId="TOC3">
    <w:name w:val="toc 3"/>
    <w:basedOn w:val="a"/>
    <w:next w:val="a"/>
    <w:autoRedefine/>
    <w:uiPriority w:val="39"/>
    <w:unhideWhenUsed/>
    <w:qFormat/>
    <w:pPr>
      <w:spacing w:after="100"/>
      <w:ind w:left="400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536"/>
        <w:tab w:val="right" w:pos="9072"/>
      </w:tabs>
      <w:spacing w:before="0" w:after="0"/>
    </w:pPr>
  </w:style>
  <w:style w:type="paragraph" w:styleId="a7">
    <w:name w:val="header"/>
    <w:basedOn w:val="a"/>
    <w:link w:val="a8"/>
    <w:uiPriority w:val="99"/>
    <w:unhideWhenUsed/>
    <w:qFormat/>
    <w:pPr>
      <w:tabs>
        <w:tab w:val="center" w:pos="4536"/>
        <w:tab w:val="right" w:pos="9072"/>
      </w:tabs>
      <w:spacing w:before="0" w:after="0"/>
    </w:pPr>
  </w:style>
  <w:style w:type="paragraph" w:styleId="a9">
    <w:name w:val="Signature"/>
    <w:basedOn w:val="a"/>
    <w:link w:val="aa"/>
    <w:uiPriority w:val="99"/>
    <w:unhideWhenUsed/>
    <w:qFormat/>
    <w:pPr>
      <w:spacing w:before="0" w:after="0"/>
      <w:jc w:val="center"/>
    </w:pPr>
    <w:rPr>
      <w:sz w:val="16"/>
    </w:rPr>
  </w:style>
  <w:style w:type="paragraph" w:styleId="TOC1">
    <w:name w:val="toc 1"/>
    <w:basedOn w:val="a"/>
    <w:next w:val="a"/>
    <w:autoRedefine/>
    <w:uiPriority w:val="39"/>
    <w:unhideWhenUsed/>
    <w:qFormat/>
    <w:pPr>
      <w:spacing w:before="0" w:after="100"/>
    </w:pPr>
  </w:style>
  <w:style w:type="paragraph" w:styleId="ab">
    <w:name w:val="Subtitle"/>
    <w:basedOn w:val="a"/>
    <w:next w:val="a"/>
    <w:link w:val="ac"/>
    <w:uiPriority w:val="11"/>
    <w:qFormat/>
    <w:pPr>
      <w:spacing w:before="0" w:after="0"/>
    </w:pPr>
    <w:rPr>
      <w:rFonts w:cstheme="minorBidi"/>
      <w:i/>
      <w:spacing w:val="15"/>
      <w:sz w:val="24"/>
      <w:szCs w:val="22"/>
    </w:rPr>
  </w:style>
  <w:style w:type="paragraph" w:styleId="TOC2">
    <w:name w:val="toc 2"/>
    <w:basedOn w:val="a"/>
    <w:next w:val="a"/>
    <w:autoRedefine/>
    <w:uiPriority w:val="39"/>
    <w:unhideWhenUsed/>
    <w:qFormat/>
    <w:pPr>
      <w:spacing w:before="0" w:after="100"/>
      <w:ind w:left="198"/>
    </w:pPr>
  </w:style>
  <w:style w:type="paragraph" w:styleId="ad">
    <w:name w:val="Title"/>
    <w:basedOn w:val="a"/>
    <w:next w:val="a"/>
    <w:link w:val="ae"/>
    <w:uiPriority w:val="10"/>
    <w:qFormat/>
    <w:pPr>
      <w:pBdr>
        <w:bottom w:val="single" w:sz="8" w:space="4" w:color="5B9BD5" w:themeColor="accent1"/>
      </w:pBdr>
      <w:spacing w:before="0" w:after="300" w:line="240" w:lineRule="auto"/>
      <w:contextualSpacing/>
    </w:pPr>
    <w:rPr>
      <w:rFonts w:eastAsiaTheme="majorEastAsia" w:cstheme="majorBidi"/>
      <w:spacing w:val="5"/>
      <w:kern w:val="28"/>
      <w:sz w:val="52"/>
      <w:szCs w:val="56"/>
    </w:rPr>
  </w:style>
  <w:style w:type="paragraph" w:styleId="af">
    <w:name w:val="annotation subject"/>
    <w:basedOn w:val="a3"/>
    <w:next w:val="a3"/>
    <w:link w:val="af0"/>
    <w:uiPriority w:val="99"/>
    <w:semiHidden/>
    <w:unhideWhenUsed/>
    <w:qFormat/>
    <w:pPr>
      <w:widowControl/>
      <w:spacing w:before="120" w:after="120"/>
    </w:pPr>
    <w:rPr>
      <w:rFonts w:ascii="Arial" w:hAnsi="Arial" w:cs="Arial"/>
      <w:b/>
      <w:bCs/>
      <w:sz w:val="20"/>
      <w:szCs w:val="20"/>
      <w:lang w:val="de-DE"/>
      <w14:ligatures w14:val="standardContextual"/>
    </w:rPr>
  </w:style>
  <w:style w:type="table" w:styleId="af1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Strong"/>
    <w:basedOn w:val="a0"/>
    <w:uiPriority w:val="22"/>
    <w:qFormat/>
    <w:rPr>
      <w:b/>
      <w:bCs/>
    </w:rPr>
  </w:style>
  <w:style w:type="character" w:styleId="af3">
    <w:name w:val="Emphasis"/>
    <w:basedOn w:val="a0"/>
    <w:uiPriority w:val="20"/>
    <w:qFormat/>
    <w:rPr>
      <w:i/>
      <w:iCs/>
    </w:rPr>
  </w:style>
  <w:style w:type="character" w:styleId="af4">
    <w:name w:val="Hyperlink"/>
    <w:basedOn w:val="a0"/>
    <w:uiPriority w:val="99"/>
    <w:unhideWhenUsed/>
    <w:qFormat/>
    <w:rPr>
      <w:color w:val="0000FF"/>
      <w:u w:val="single"/>
    </w:rPr>
  </w:style>
  <w:style w:type="character" w:styleId="af5">
    <w:name w:val="annotation reference"/>
    <w:basedOn w:val="a0"/>
    <w:uiPriority w:val="99"/>
    <w:semiHidden/>
    <w:unhideWhenUsed/>
    <w:qFormat/>
    <w:rPr>
      <w:sz w:val="16"/>
      <w:szCs w:val="16"/>
    </w:rPr>
  </w:style>
  <w:style w:type="paragraph" w:styleId="af6">
    <w:name w:val="No Spacing"/>
    <w:uiPriority w:val="1"/>
    <w:qFormat/>
    <w:pPr>
      <w:spacing w:line="280" w:lineRule="atLeast"/>
    </w:pPr>
    <w:rPr>
      <w:kern w:val="2"/>
      <w:sz w:val="22"/>
      <w:lang w:val="de-DE"/>
      <w14:ligatures w14:val="standardContextual"/>
    </w:rPr>
  </w:style>
  <w:style w:type="character" w:customStyle="1" w:styleId="10">
    <w:name w:val="标题 1 字符"/>
    <w:basedOn w:val="a0"/>
    <w:link w:val="1"/>
    <w:uiPriority w:val="9"/>
    <w:qFormat/>
    <w:rPr>
      <w:rFonts w:eastAsiaTheme="majorEastAsia" w:cstheme="majorBidi"/>
      <w:b/>
      <w:sz w:val="28"/>
      <w:szCs w:val="32"/>
    </w:rPr>
  </w:style>
  <w:style w:type="character" w:customStyle="1" w:styleId="21">
    <w:name w:val="标题 2 字符"/>
    <w:basedOn w:val="a0"/>
    <w:link w:val="20"/>
    <w:uiPriority w:val="9"/>
    <w:qFormat/>
    <w:rPr>
      <w:rFonts w:eastAsiaTheme="majorEastAsia" w:cstheme="majorBidi"/>
      <w:b/>
      <w:sz w:val="26"/>
      <w:szCs w:val="26"/>
    </w:rPr>
  </w:style>
  <w:style w:type="character" w:customStyle="1" w:styleId="31">
    <w:name w:val="标题 3 字符"/>
    <w:basedOn w:val="a0"/>
    <w:link w:val="30"/>
    <w:uiPriority w:val="9"/>
    <w:qFormat/>
    <w:rPr>
      <w:rFonts w:eastAsiaTheme="majorEastAsia" w:cstheme="majorBidi"/>
      <w:b/>
      <w:szCs w:val="24"/>
    </w:rPr>
  </w:style>
  <w:style w:type="character" w:customStyle="1" w:styleId="41">
    <w:name w:val="标题 4 字符"/>
    <w:basedOn w:val="a0"/>
    <w:link w:val="40"/>
    <w:uiPriority w:val="9"/>
    <w:qFormat/>
    <w:rPr>
      <w:rFonts w:eastAsiaTheme="majorEastAsia" w:cstheme="majorBidi"/>
      <w:b/>
      <w:i/>
      <w:iCs/>
    </w:rPr>
  </w:style>
  <w:style w:type="character" w:customStyle="1" w:styleId="50">
    <w:name w:val="标题 5 字符"/>
    <w:basedOn w:val="a0"/>
    <w:link w:val="5"/>
    <w:uiPriority w:val="9"/>
    <w:qFormat/>
    <w:rPr>
      <w:rFonts w:eastAsiaTheme="majorEastAsia" w:cstheme="majorBidi"/>
    </w:rPr>
  </w:style>
  <w:style w:type="character" w:customStyle="1" w:styleId="60">
    <w:name w:val="标题 6 字符"/>
    <w:basedOn w:val="a0"/>
    <w:link w:val="6"/>
    <w:uiPriority w:val="9"/>
    <w:qFormat/>
    <w:rPr>
      <w:rFonts w:eastAsiaTheme="majorEastAsia" w:cstheme="majorBidi"/>
      <w:i/>
    </w:rPr>
  </w:style>
  <w:style w:type="character" w:customStyle="1" w:styleId="ae">
    <w:name w:val="标题 字符"/>
    <w:basedOn w:val="a0"/>
    <w:link w:val="ad"/>
    <w:uiPriority w:val="10"/>
    <w:qFormat/>
    <w:rPr>
      <w:rFonts w:eastAsiaTheme="majorEastAsia" w:cstheme="majorBidi"/>
      <w:spacing w:val="5"/>
      <w:kern w:val="28"/>
      <w:sz w:val="52"/>
      <w:szCs w:val="56"/>
    </w:rPr>
  </w:style>
  <w:style w:type="character" w:customStyle="1" w:styleId="ac">
    <w:name w:val="副标题 字符"/>
    <w:basedOn w:val="a0"/>
    <w:link w:val="ab"/>
    <w:uiPriority w:val="11"/>
    <w:qFormat/>
    <w:rPr>
      <w:rFonts w:eastAsiaTheme="minorEastAsia" w:cstheme="minorBidi"/>
      <w:i/>
      <w:spacing w:val="15"/>
      <w:sz w:val="24"/>
      <w:szCs w:val="22"/>
    </w:rPr>
  </w:style>
  <w:style w:type="character" w:customStyle="1" w:styleId="11">
    <w:name w:val="不明显强调1"/>
    <w:basedOn w:val="a0"/>
    <w:uiPriority w:val="19"/>
    <w:qFormat/>
    <w:rPr>
      <w:i/>
      <w:iCs/>
      <w:color w:val="7F7F7F" w:themeColor="text1" w:themeTint="80"/>
    </w:rPr>
  </w:style>
  <w:style w:type="character" w:customStyle="1" w:styleId="12">
    <w:name w:val="明显强调1"/>
    <w:basedOn w:val="a0"/>
    <w:uiPriority w:val="21"/>
    <w:qFormat/>
    <w:rPr>
      <w:b/>
      <w:i/>
      <w:iCs/>
      <w:color w:val="auto"/>
    </w:rPr>
  </w:style>
  <w:style w:type="paragraph" w:styleId="af7">
    <w:name w:val="Quote"/>
    <w:basedOn w:val="a"/>
    <w:next w:val="a"/>
    <w:link w:val="af8"/>
    <w:uiPriority w:val="29"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f8">
    <w:name w:val="引用 字符"/>
    <w:basedOn w:val="a0"/>
    <w:link w:val="af7"/>
    <w:uiPriority w:val="29"/>
    <w:qFormat/>
    <w:rPr>
      <w:i/>
      <w:iCs/>
      <w:color w:val="404040" w:themeColor="text1" w:themeTint="BF"/>
    </w:rPr>
  </w:style>
  <w:style w:type="paragraph" w:styleId="af9">
    <w:name w:val="Intense Quote"/>
    <w:basedOn w:val="a"/>
    <w:next w:val="a"/>
    <w:link w:val="afa"/>
    <w:uiPriority w:val="30"/>
    <w:qFormat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afa">
    <w:name w:val="明显引用 字符"/>
    <w:basedOn w:val="a0"/>
    <w:link w:val="af9"/>
    <w:uiPriority w:val="30"/>
    <w:qFormat/>
    <w:rPr>
      <w:i/>
      <w:iCs/>
      <w:color w:val="5B9BD5" w:themeColor="accent1"/>
    </w:rPr>
  </w:style>
  <w:style w:type="character" w:customStyle="1" w:styleId="13">
    <w:name w:val="不明显参考1"/>
    <w:basedOn w:val="a0"/>
    <w:uiPriority w:val="31"/>
    <w:qFormat/>
    <w:rPr>
      <w:smallCaps/>
      <w:color w:val="595959" w:themeColor="text1" w:themeTint="A6"/>
    </w:rPr>
  </w:style>
  <w:style w:type="character" w:customStyle="1" w:styleId="14">
    <w:name w:val="明显参考1"/>
    <w:basedOn w:val="a0"/>
    <w:uiPriority w:val="32"/>
    <w:qFormat/>
    <w:rPr>
      <w:b/>
      <w:bCs/>
      <w:smallCaps/>
      <w:color w:val="5B9BD5" w:themeColor="accent1"/>
      <w:spacing w:val="5"/>
    </w:rPr>
  </w:style>
  <w:style w:type="character" w:customStyle="1" w:styleId="15">
    <w:name w:val="书籍标题1"/>
    <w:basedOn w:val="a0"/>
    <w:uiPriority w:val="33"/>
    <w:qFormat/>
    <w:rPr>
      <w:b/>
      <w:bCs/>
      <w:i/>
      <w:iCs/>
      <w:spacing w:val="5"/>
    </w:rPr>
  </w:style>
  <w:style w:type="paragraph" w:styleId="afb">
    <w:name w:val="List Paragraph"/>
    <w:basedOn w:val="a"/>
    <w:uiPriority w:val="34"/>
    <w:qFormat/>
    <w:pPr>
      <w:ind w:left="720"/>
      <w:contextualSpacing/>
    </w:pPr>
  </w:style>
  <w:style w:type="paragraph" w:customStyle="1" w:styleId="TabellePMHplain">
    <w:name w:val="Tabelle_PMH_plain"/>
    <w:basedOn w:val="a"/>
    <w:qFormat/>
    <w:pPr>
      <w:numPr>
        <w:numId w:val="2"/>
      </w:numPr>
      <w:spacing w:before="60" w:after="60"/>
    </w:pPr>
    <w:rPr>
      <w:sz w:val="16"/>
    </w:rPr>
  </w:style>
  <w:style w:type="character" w:customStyle="1" w:styleId="70">
    <w:name w:val="标题 7 字符"/>
    <w:basedOn w:val="a0"/>
    <w:link w:val="7"/>
    <w:uiPriority w:val="9"/>
    <w:qFormat/>
    <w:rPr>
      <w:rFonts w:eastAsiaTheme="majorEastAsia" w:cstheme="majorBidi"/>
      <w:i/>
      <w:iCs/>
    </w:rPr>
  </w:style>
  <w:style w:type="character" w:customStyle="1" w:styleId="80">
    <w:name w:val="标题 8 字符"/>
    <w:basedOn w:val="a0"/>
    <w:link w:val="8"/>
    <w:uiPriority w:val="9"/>
    <w:qFormat/>
    <w:rPr>
      <w:rFonts w:eastAsiaTheme="majorEastAsia" w:cstheme="majorBidi"/>
      <w:szCs w:val="21"/>
    </w:rPr>
  </w:style>
  <w:style w:type="character" w:customStyle="1" w:styleId="90">
    <w:name w:val="标题 9 字符"/>
    <w:basedOn w:val="a0"/>
    <w:link w:val="9"/>
    <w:uiPriority w:val="9"/>
    <w:qFormat/>
    <w:rPr>
      <w:rFonts w:eastAsiaTheme="majorEastAsia" w:cstheme="majorBidi"/>
      <w:i/>
      <w:iCs/>
      <w:szCs w:val="21"/>
    </w:rPr>
  </w:style>
  <w:style w:type="character" w:customStyle="1" w:styleId="a8">
    <w:name w:val="页眉 字符"/>
    <w:basedOn w:val="a0"/>
    <w:link w:val="a7"/>
    <w:uiPriority w:val="99"/>
    <w:qFormat/>
  </w:style>
  <w:style w:type="character" w:customStyle="1" w:styleId="a6">
    <w:name w:val="页脚 字符"/>
    <w:basedOn w:val="a0"/>
    <w:link w:val="a5"/>
    <w:uiPriority w:val="99"/>
    <w:qFormat/>
  </w:style>
  <w:style w:type="paragraph" w:customStyle="1" w:styleId="TOC10">
    <w:name w:val="TOC 标题1"/>
    <w:basedOn w:val="1"/>
    <w:next w:val="a"/>
    <w:uiPriority w:val="39"/>
    <w:unhideWhenUsed/>
    <w:qFormat/>
    <w:pPr>
      <w:spacing w:before="240" w:after="0" w:line="259" w:lineRule="auto"/>
      <w:ind w:left="0" w:firstLine="0"/>
      <w:outlineLvl w:val="9"/>
    </w:pPr>
    <w:rPr>
      <w:rFonts w:asciiTheme="majorHAnsi" w:hAnsiTheme="majorHAnsi"/>
      <w:b w:val="0"/>
      <w:color w:val="2E74B5" w:themeColor="accent1" w:themeShade="BF"/>
      <w:sz w:val="32"/>
      <w:lang w:eastAsia="de-DE"/>
    </w:rPr>
  </w:style>
  <w:style w:type="character" w:customStyle="1" w:styleId="aa">
    <w:name w:val="签名 字符"/>
    <w:basedOn w:val="a0"/>
    <w:link w:val="a9"/>
    <w:uiPriority w:val="99"/>
    <w:qFormat/>
    <w:rPr>
      <w:sz w:val="16"/>
    </w:rPr>
  </w:style>
  <w:style w:type="paragraph" w:customStyle="1" w:styleId="2">
    <w:name w:val="2级标题"/>
    <w:basedOn w:val="afb"/>
    <w:qFormat/>
    <w:pPr>
      <w:numPr>
        <w:numId w:val="3"/>
      </w:numPr>
      <w:spacing w:line="360" w:lineRule="auto"/>
      <w:outlineLvl w:val="1"/>
    </w:pPr>
    <w:rPr>
      <w:sz w:val="28"/>
      <w:szCs w:val="28"/>
    </w:rPr>
  </w:style>
  <w:style w:type="paragraph" w:customStyle="1" w:styleId="3">
    <w:name w:val="3级标题"/>
    <w:basedOn w:val="afb"/>
    <w:qFormat/>
    <w:pPr>
      <w:numPr>
        <w:ilvl w:val="1"/>
        <w:numId w:val="3"/>
      </w:numPr>
      <w:spacing w:line="360" w:lineRule="auto"/>
      <w:outlineLvl w:val="2"/>
    </w:pPr>
    <w:rPr>
      <w:sz w:val="24"/>
    </w:rPr>
  </w:style>
  <w:style w:type="paragraph" w:customStyle="1" w:styleId="4">
    <w:name w:val="4级标题"/>
    <w:basedOn w:val="3"/>
    <w:qFormat/>
    <w:pPr>
      <w:numPr>
        <w:ilvl w:val="2"/>
      </w:numPr>
      <w:outlineLvl w:val="3"/>
    </w:pPr>
  </w:style>
  <w:style w:type="character" w:customStyle="1" w:styleId="a4">
    <w:name w:val="批注文字 字符"/>
    <w:basedOn w:val="a0"/>
    <w:link w:val="a3"/>
    <w:qFormat/>
    <w:rPr>
      <w:rFonts w:asciiTheme="minorHAnsi" w:hAnsiTheme="minorHAnsi" w:cstheme="minorBidi"/>
      <w:sz w:val="21"/>
      <w:szCs w:val="24"/>
      <w:lang w:val="en-US"/>
      <w14:ligatures w14:val="none"/>
    </w:rPr>
  </w:style>
  <w:style w:type="character" w:customStyle="1" w:styleId="af0">
    <w:name w:val="批注主题 字符"/>
    <w:basedOn w:val="a4"/>
    <w:link w:val="af"/>
    <w:uiPriority w:val="99"/>
    <w:semiHidden/>
    <w:qFormat/>
    <w:rPr>
      <w:rFonts w:asciiTheme="minorHAnsi" w:hAnsiTheme="minorHAnsi" w:cstheme="minorBidi"/>
      <w:b/>
      <w:bCs/>
      <w:sz w:val="21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00D19B5-B6F5-452C-B3B1-DEED635607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8</Pages>
  <Words>699</Words>
  <Characters>3985</Characters>
  <Application>Microsoft Office Word</Application>
  <DocSecurity>0</DocSecurity>
  <Lines>33</Lines>
  <Paragraphs>9</Paragraphs>
  <ScaleCrop>false</ScaleCrop>
  <Company>TUEV Rheinland Holding GmbH</Company>
  <LinksUpToDate>false</LinksUpToDate>
  <CharactersWithSpaces>4675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Wei Zhang</dc:creator>
  <cp:lastModifiedBy>Wei Zhang</cp:lastModifiedBy>
  <cp:revision>49</cp:revision>
  <dcterms:created xsi:type="dcterms:W3CDTF">2024-07-29T01:17:00Z</dcterms:created>
  <dcterms:modified xsi:type="dcterms:W3CDTF">2024-12-13T05:48:00Z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3d538fd-7cd2-4b8b-bd42-f6ee8cc1e568_Enabled">
    <vt:lpwstr>true</vt:lpwstr>
  </property>
  <property fmtid="{D5CDD505-2E9C-101B-9397-08002B2CF9AE}" pid="3" name="MSIP_Label_d3d538fd-7cd2-4b8b-bd42-f6ee8cc1e568_SetDate">
    <vt:lpwstr>2024-07-23T05:37:59Z</vt:lpwstr>
  </property>
  <property fmtid="{D5CDD505-2E9C-101B-9397-08002B2CF9AE}" pid="4" name="MSIP_Label_d3d538fd-7cd2-4b8b-bd42-f6ee8cc1e568_Method">
    <vt:lpwstr>Standard</vt:lpwstr>
  </property>
  <property fmtid="{D5CDD505-2E9C-101B-9397-08002B2CF9AE}" pid="5" name="MSIP_Label_d3d538fd-7cd2-4b8b-bd42-f6ee8cc1e568_Name">
    <vt:lpwstr>d3d538fd-7cd2-4b8b-bd42-f6ee8cc1e568</vt:lpwstr>
  </property>
  <property fmtid="{D5CDD505-2E9C-101B-9397-08002B2CF9AE}" pid="6" name="MSIP_Label_d3d538fd-7cd2-4b8b-bd42-f6ee8cc1e568_SiteId">
    <vt:lpwstr>255bd3b3-8412-4e31-a3ec-56916c7ae8c0</vt:lpwstr>
  </property>
  <property fmtid="{D5CDD505-2E9C-101B-9397-08002B2CF9AE}" pid="7" name="MSIP_Label_d3d538fd-7cd2-4b8b-bd42-f6ee8cc1e568_ActionId">
    <vt:lpwstr>5193e758-724b-4d93-9584-fa8d27a1e9fb</vt:lpwstr>
  </property>
  <property fmtid="{D5CDD505-2E9C-101B-9397-08002B2CF9AE}" pid="8" name="MSIP_Label_d3d538fd-7cd2-4b8b-bd42-f6ee8cc1e568_ContentBits">
    <vt:lpwstr>0</vt:lpwstr>
  </property>
  <property fmtid="{D5CDD505-2E9C-101B-9397-08002B2CF9AE}" pid="9" name="KSOProductBuildVer">
    <vt:lpwstr>2052-12.1.0.17827</vt:lpwstr>
  </property>
  <property fmtid="{D5CDD505-2E9C-101B-9397-08002B2CF9AE}" pid="10" name="ICV">
    <vt:lpwstr>76A236861F9A4E6F9B2D6B80576196ED_12</vt:lpwstr>
  </property>
</Properties>
</file>