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79DA" w:rsidRDefault="000879DA">
      <w:pPr>
        <w:widowControl w:val="0"/>
        <w:spacing w:before="240" w:after="240"/>
      </w:pPr>
    </w:p>
    <w:p w:rsidR="000879DA" w:rsidRDefault="000879DA">
      <w:pPr>
        <w:pBdr>
          <w:top w:val="single" w:sz="4" w:space="1" w:color="auto"/>
        </w:pBdr>
      </w:pPr>
    </w:p>
    <w:p w:rsidR="000879DA" w:rsidRPr="0030687A" w:rsidRDefault="00EB359B">
      <w:pPr>
        <w:widowControl w:val="0"/>
        <w:spacing w:before="240" w:after="240"/>
        <w:rPr>
          <w:iCs/>
        </w:rPr>
      </w:pPr>
      <w:r>
        <w:rPr>
          <w:rFonts w:ascii="Arial" w:eastAsia="Arial" w:hAnsi="Arial" w:cs="Arial"/>
          <w:b/>
          <w:i/>
          <w:sz w:val="48"/>
        </w:rPr>
        <w:t>Investigating BGP security</w:t>
      </w:r>
      <w:r w:rsidR="0030687A">
        <w:rPr>
          <w:rFonts w:ascii="Arial" w:eastAsia="Arial" w:hAnsi="Arial" w:cs="Arial"/>
          <w:b/>
          <w:i/>
          <w:sz w:val="48"/>
        </w:rPr>
        <w:t xml:space="preserve"> </w:t>
      </w:r>
      <w:r w:rsidR="0030687A">
        <w:rPr>
          <w:rFonts w:ascii="Arial" w:eastAsia="Arial" w:hAnsi="Arial" w:cs="Arial"/>
          <w:b/>
          <w:iCs/>
          <w:sz w:val="48"/>
        </w:rPr>
        <w:t>Top Level Design</w:t>
      </w:r>
    </w:p>
    <w:p w:rsidR="000879DA" w:rsidRDefault="000879DA">
      <w:pPr>
        <w:pBdr>
          <w:top w:val="single" w:sz="4" w:space="1" w:color="auto"/>
        </w:pBdr>
      </w:pPr>
    </w:p>
    <w:p w:rsidR="000879DA" w:rsidRDefault="000879DA">
      <w:pPr>
        <w:widowControl w:val="0"/>
        <w:spacing w:before="120" w:after="120"/>
      </w:pPr>
    </w:p>
    <w:p w:rsidR="000879DA" w:rsidRDefault="000879DA">
      <w:pPr>
        <w:widowControl w:val="0"/>
        <w:spacing w:before="120" w:after="120"/>
      </w:pPr>
    </w:p>
    <w:tbl>
      <w:tblPr>
        <w:tblStyle w:val="a7"/>
        <w:tblW w:w="8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70"/>
        <w:gridCol w:w="5836"/>
      </w:tblGrid>
      <w:tr w:rsidR="000879DA" w:rsidTr="0030687A">
        <w:tc>
          <w:tcPr>
            <w:tcW w:w="2470" w:type="dxa"/>
            <w:shd w:val="clear" w:color="auto" w:fill="666666"/>
            <w:tcMar>
              <w:top w:w="100" w:type="dxa"/>
              <w:left w:w="100" w:type="dxa"/>
              <w:bottom w:w="100" w:type="dxa"/>
              <w:right w:w="100" w:type="dxa"/>
            </w:tcMar>
          </w:tcPr>
          <w:p w:rsidR="000879DA" w:rsidRDefault="003D59C5">
            <w:pPr>
              <w:widowControl w:val="0"/>
            </w:pPr>
            <w:r>
              <w:rPr>
                <w:rFonts w:ascii="Arial" w:eastAsia="Arial" w:hAnsi="Arial" w:cs="Arial"/>
                <w:sz w:val="22"/>
                <w:shd w:val="clear" w:color="auto" w:fill="666666"/>
              </w:rPr>
              <w:t>Document Owner</w:t>
            </w:r>
            <w:r w:rsidR="0030687A">
              <w:rPr>
                <w:rFonts w:ascii="Arial" w:eastAsia="Arial" w:hAnsi="Arial" w:cs="Arial"/>
                <w:sz w:val="22"/>
                <w:shd w:val="clear" w:color="auto" w:fill="666666"/>
              </w:rPr>
              <w:t>s</w:t>
            </w:r>
          </w:p>
        </w:tc>
        <w:tc>
          <w:tcPr>
            <w:tcW w:w="5836" w:type="dxa"/>
            <w:shd w:val="clear" w:color="auto" w:fill="FFFFFF"/>
            <w:tcMar>
              <w:top w:w="100" w:type="dxa"/>
              <w:left w:w="100" w:type="dxa"/>
              <w:bottom w:w="100" w:type="dxa"/>
              <w:right w:w="100" w:type="dxa"/>
            </w:tcMar>
          </w:tcPr>
          <w:p w:rsidR="000879DA" w:rsidRPr="003D59C5" w:rsidRDefault="009222C8">
            <w:pPr>
              <w:widowControl w:val="0"/>
              <w:rPr>
                <w:i/>
                <w:iCs/>
              </w:rPr>
            </w:pPr>
            <w:r>
              <w:rPr>
                <w:rFonts w:ascii="Arial" w:eastAsia="Arial" w:hAnsi="Arial" w:cs="Arial"/>
                <w:i/>
                <w:iCs/>
                <w:sz w:val="22"/>
              </w:rPr>
              <w:t>Roey Maor and Michal Cohen</w:t>
            </w:r>
          </w:p>
        </w:tc>
      </w:tr>
      <w:tr w:rsidR="000879DA" w:rsidTr="0030687A">
        <w:tc>
          <w:tcPr>
            <w:tcW w:w="2470" w:type="dxa"/>
            <w:shd w:val="clear" w:color="auto" w:fill="666666"/>
            <w:tcMar>
              <w:top w:w="100" w:type="dxa"/>
              <w:left w:w="100" w:type="dxa"/>
              <w:bottom w:w="100" w:type="dxa"/>
              <w:right w:w="100" w:type="dxa"/>
            </w:tcMar>
          </w:tcPr>
          <w:p w:rsidR="000879DA" w:rsidRDefault="0030687A">
            <w:pPr>
              <w:widowControl w:val="0"/>
            </w:pPr>
            <w:r>
              <w:rPr>
                <w:rFonts w:ascii="Arial" w:eastAsia="Arial" w:hAnsi="Arial" w:cs="Arial"/>
                <w:sz w:val="22"/>
                <w:shd w:val="clear" w:color="auto" w:fill="666666"/>
              </w:rPr>
              <w:t>Instructor / Guide</w:t>
            </w:r>
          </w:p>
        </w:tc>
        <w:tc>
          <w:tcPr>
            <w:tcW w:w="5836" w:type="dxa"/>
            <w:shd w:val="clear" w:color="auto" w:fill="FFFFFF"/>
            <w:tcMar>
              <w:top w:w="100" w:type="dxa"/>
              <w:left w:w="100" w:type="dxa"/>
              <w:bottom w:w="100" w:type="dxa"/>
              <w:right w:w="100" w:type="dxa"/>
            </w:tcMar>
          </w:tcPr>
          <w:p w:rsidR="000879DA" w:rsidRDefault="009222C8">
            <w:pPr>
              <w:widowControl w:val="0"/>
            </w:pPr>
            <w:r w:rsidRPr="009222C8">
              <w:rPr>
                <w:rFonts w:ascii="Arial" w:eastAsia="Arial" w:hAnsi="Arial" w:cs="Arial"/>
                <w:i/>
                <w:iCs/>
                <w:sz w:val="22"/>
              </w:rPr>
              <w:t>I</w:t>
            </w:r>
            <w:bookmarkStart w:id="0" w:name="Itzik-Ashkenazi"/>
            <w:r w:rsidRPr="009222C8">
              <w:rPr>
                <w:rFonts w:ascii="Arial" w:eastAsia="Arial" w:hAnsi="Arial" w:cs="Arial"/>
                <w:i/>
                <w:iCs/>
                <w:sz w:val="22"/>
              </w:rPr>
              <w:t>tzik Ashkenazi</w:t>
            </w:r>
            <w:bookmarkEnd w:id="0"/>
          </w:p>
        </w:tc>
      </w:tr>
      <w:tr w:rsidR="000879DA" w:rsidTr="0030687A">
        <w:tc>
          <w:tcPr>
            <w:tcW w:w="2470" w:type="dxa"/>
            <w:shd w:val="clear" w:color="auto" w:fill="666666"/>
            <w:tcMar>
              <w:top w:w="100" w:type="dxa"/>
              <w:left w:w="100" w:type="dxa"/>
              <w:bottom w:w="100" w:type="dxa"/>
              <w:right w:w="100" w:type="dxa"/>
            </w:tcMar>
          </w:tcPr>
          <w:p w:rsidR="000879DA" w:rsidRDefault="003D59C5">
            <w:pPr>
              <w:widowControl w:val="0"/>
            </w:pPr>
            <w:r>
              <w:rPr>
                <w:rFonts w:ascii="Arial" w:eastAsia="Arial" w:hAnsi="Arial" w:cs="Arial"/>
                <w:sz w:val="22"/>
                <w:shd w:val="clear" w:color="auto" w:fill="666666"/>
              </w:rPr>
              <w:t>Table of contents</w:t>
            </w:r>
          </w:p>
        </w:tc>
        <w:tc>
          <w:tcPr>
            <w:tcW w:w="5836" w:type="dxa"/>
            <w:shd w:val="clear" w:color="auto" w:fill="FFFFFF"/>
            <w:tcMar>
              <w:top w:w="100" w:type="dxa"/>
              <w:left w:w="100" w:type="dxa"/>
              <w:bottom w:w="100" w:type="dxa"/>
              <w:right w:w="100" w:type="dxa"/>
            </w:tcMar>
          </w:tcPr>
          <w:p w:rsidR="000879DA" w:rsidRDefault="009222C8">
            <w:pPr>
              <w:widowControl w:val="0"/>
            </w:pPr>
            <w:r>
              <w:t>Introduction – 2</w:t>
            </w:r>
          </w:p>
          <w:p w:rsidR="009222C8" w:rsidRDefault="009222C8">
            <w:pPr>
              <w:widowControl w:val="0"/>
            </w:pPr>
            <w:r>
              <w:t>Project general architecture – 3</w:t>
            </w:r>
          </w:p>
          <w:p w:rsidR="009222C8" w:rsidRDefault="009222C8">
            <w:pPr>
              <w:widowControl w:val="0"/>
            </w:pPr>
            <w:r>
              <w:t>Management overview – 4</w:t>
            </w:r>
          </w:p>
          <w:p w:rsidR="009222C8" w:rsidRDefault="009222C8">
            <w:pPr>
              <w:widowControl w:val="0"/>
            </w:pPr>
            <w:r>
              <w:t>Project planning – 5</w:t>
            </w:r>
          </w:p>
          <w:p w:rsidR="009222C8" w:rsidRDefault="009222C8">
            <w:pPr>
              <w:widowControl w:val="0"/>
            </w:pPr>
            <w:r>
              <w:t>Appendix - 6</w:t>
            </w:r>
          </w:p>
          <w:p w:rsidR="000879DA" w:rsidRDefault="000879DA">
            <w:pPr>
              <w:widowControl w:val="0"/>
              <w:ind w:left="360"/>
            </w:pPr>
          </w:p>
          <w:p w:rsidR="000879DA" w:rsidRDefault="000879DA">
            <w:pPr>
              <w:widowControl w:val="0"/>
            </w:pPr>
          </w:p>
          <w:p w:rsidR="000879DA" w:rsidRDefault="000879DA">
            <w:pPr>
              <w:widowControl w:val="0"/>
            </w:pPr>
          </w:p>
        </w:tc>
      </w:tr>
      <w:tr w:rsidR="00D61687" w:rsidTr="0030687A">
        <w:tc>
          <w:tcPr>
            <w:tcW w:w="2470" w:type="dxa"/>
            <w:shd w:val="clear" w:color="auto" w:fill="666666"/>
            <w:tcMar>
              <w:top w:w="100" w:type="dxa"/>
              <w:left w:w="100" w:type="dxa"/>
              <w:bottom w:w="100" w:type="dxa"/>
              <w:right w:w="100" w:type="dxa"/>
            </w:tcMar>
          </w:tcPr>
          <w:p w:rsidR="00D61687" w:rsidRDefault="00D61687">
            <w:pPr>
              <w:widowControl w:val="0"/>
              <w:rPr>
                <w:rFonts w:ascii="Arial" w:eastAsia="Arial" w:hAnsi="Arial" w:cs="Arial"/>
                <w:sz w:val="22"/>
                <w:shd w:val="clear" w:color="auto" w:fill="666666"/>
              </w:rPr>
            </w:pPr>
            <w:r>
              <w:rPr>
                <w:rFonts w:ascii="Arial" w:eastAsia="Arial" w:hAnsi="Arial" w:cs="Arial"/>
                <w:sz w:val="22"/>
                <w:shd w:val="clear" w:color="auto" w:fill="666666"/>
              </w:rPr>
              <w:t>Date</w:t>
            </w:r>
          </w:p>
        </w:tc>
        <w:tc>
          <w:tcPr>
            <w:tcW w:w="5836" w:type="dxa"/>
            <w:shd w:val="clear" w:color="auto" w:fill="FFFFFF"/>
            <w:tcMar>
              <w:top w:w="100" w:type="dxa"/>
              <w:left w:w="100" w:type="dxa"/>
              <w:bottom w:w="100" w:type="dxa"/>
              <w:right w:w="100" w:type="dxa"/>
            </w:tcMar>
          </w:tcPr>
          <w:p w:rsidR="00D61687" w:rsidRDefault="00272F9C">
            <w:pPr>
              <w:widowControl w:val="0"/>
            </w:pPr>
            <w:r>
              <w:t>04.12.16</w:t>
            </w:r>
          </w:p>
        </w:tc>
      </w:tr>
      <w:tr w:rsidR="00D61687" w:rsidTr="0030687A">
        <w:tc>
          <w:tcPr>
            <w:tcW w:w="2470" w:type="dxa"/>
            <w:shd w:val="clear" w:color="auto" w:fill="666666"/>
            <w:tcMar>
              <w:top w:w="100" w:type="dxa"/>
              <w:left w:w="100" w:type="dxa"/>
              <w:bottom w:w="100" w:type="dxa"/>
              <w:right w:w="100" w:type="dxa"/>
            </w:tcMar>
          </w:tcPr>
          <w:p w:rsidR="00D61687" w:rsidRDefault="00D61687">
            <w:pPr>
              <w:widowControl w:val="0"/>
              <w:rPr>
                <w:rFonts w:ascii="Arial" w:eastAsia="Arial" w:hAnsi="Arial" w:cs="Arial"/>
                <w:sz w:val="22"/>
                <w:shd w:val="clear" w:color="auto" w:fill="666666"/>
              </w:rPr>
            </w:pPr>
            <w:r>
              <w:rPr>
                <w:rFonts w:ascii="Arial" w:eastAsia="Arial" w:hAnsi="Arial" w:cs="Arial"/>
                <w:sz w:val="22"/>
                <w:shd w:val="clear" w:color="auto" w:fill="666666"/>
              </w:rPr>
              <w:t>Document Version</w:t>
            </w:r>
          </w:p>
        </w:tc>
        <w:tc>
          <w:tcPr>
            <w:tcW w:w="5836" w:type="dxa"/>
            <w:shd w:val="clear" w:color="auto" w:fill="FFFFFF"/>
            <w:tcMar>
              <w:top w:w="100" w:type="dxa"/>
              <w:left w:w="100" w:type="dxa"/>
              <w:bottom w:w="100" w:type="dxa"/>
              <w:right w:w="100" w:type="dxa"/>
            </w:tcMar>
          </w:tcPr>
          <w:p w:rsidR="00D61687" w:rsidRDefault="009222C8">
            <w:pPr>
              <w:widowControl w:val="0"/>
            </w:pPr>
            <w:r>
              <w:t>1.0</w:t>
            </w:r>
          </w:p>
        </w:tc>
      </w:tr>
    </w:tbl>
    <w:p w:rsidR="000879DA" w:rsidRDefault="000879DA">
      <w:pPr>
        <w:widowControl w:val="0"/>
        <w:spacing w:before="120" w:after="120"/>
      </w:pPr>
    </w:p>
    <w:p w:rsidR="000879DA" w:rsidRDefault="000879DA">
      <w:pPr>
        <w:widowControl w:val="0"/>
        <w:spacing w:before="120" w:after="120"/>
      </w:pPr>
    </w:p>
    <w:tbl>
      <w:tblPr>
        <w:tblStyle w:val="a8"/>
        <w:tblW w:w="0" w:type="auto"/>
        <w:tblLayout w:type="fixed"/>
        <w:tblLook w:val="0600" w:firstRow="0" w:lastRow="0" w:firstColumn="0" w:lastColumn="0" w:noHBand="1" w:noVBand="1"/>
      </w:tblPr>
      <w:tblGrid>
        <w:gridCol w:w="2076"/>
        <w:gridCol w:w="2076"/>
        <w:gridCol w:w="2076"/>
        <w:gridCol w:w="2076"/>
      </w:tblGrid>
      <w:tr w:rsidR="000879DA">
        <w:tc>
          <w:tcPr>
            <w:tcW w:w="2076" w:type="dxa"/>
            <w:tcMar>
              <w:left w:w="108" w:type="dxa"/>
              <w:right w:w="108" w:type="dxa"/>
            </w:tcMar>
          </w:tcPr>
          <w:p w:rsidR="000879DA" w:rsidRDefault="000879DA">
            <w:pPr>
              <w:widowControl w:val="0"/>
            </w:pPr>
          </w:p>
        </w:tc>
        <w:tc>
          <w:tcPr>
            <w:tcW w:w="2076" w:type="dxa"/>
            <w:tcMar>
              <w:left w:w="108" w:type="dxa"/>
              <w:right w:w="108" w:type="dxa"/>
            </w:tcMar>
          </w:tcPr>
          <w:p w:rsidR="000879DA" w:rsidRDefault="000879DA">
            <w:pPr>
              <w:widowControl w:val="0"/>
            </w:pPr>
          </w:p>
        </w:tc>
        <w:tc>
          <w:tcPr>
            <w:tcW w:w="2076" w:type="dxa"/>
            <w:tcMar>
              <w:left w:w="108" w:type="dxa"/>
              <w:right w:w="108" w:type="dxa"/>
            </w:tcMar>
          </w:tcPr>
          <w:p w:rsidR="000879DA" w:rsidRDefault="000879DA">
            <w:pPr>
              <w:widowControl w:val="0"/>
            </w:pPr>
          </w:p>
        </w:tc>
        <w:tc>
          <w:tcPr>
            <w:tcW w:w="2076" w:type="dxa"/>
            <w:tcMar>
              <w:left w:w="108" w:type="dxa"/>
              <w:right w:w="108" w:type="dxa"/>
            </w:tcMar>
          </w:tcPr>
          <w:p w:rsidR="000879DA" w:rsidRDefault="000879DA">
            <w:pPr>
              <w:widowControl w:val="0"/>
            </w:pPr>
          </w:p>
        </w:tc>
      </w:tr>
    </w:tbl>
    <w:p w:rsidR="000879DA" w:rsidRDefault="000879DA">
      <w:pPr>
        <w:widowControl w:val="0"/>
      </w:pPr>
    </w:p>
    <w:p w:rsidR="000879DA" w:rsidRDefault="000879DA">
      <w:pPr>
        <w:widowControl w:val="0"/>
      </w:pPr>
      <w:bookmarkStart w:id="1" w:name="id.30j0zll" w:colFirst="0" w:colLast="0"/>
      <w:bookmarkEnd w:id="1"/>
    </w:p>
    <w:p w:rsidR="000879DA" w:rsidRDefault="003D59C5">
      <w:r>
        <w:br w:type="page"/>
      </w:r>
    </w:p>
    <w:p w:rsidR="00877C9E" w:rsidRDefault="00877C9E" w:rsidP="00877C9E">
      <w:pPr>
        <w:pStyle w:val="1"/>
        <w:keepNext w:val="0"/>
        <w:keepLines w:val="0"/>
        <w:widowControl w:val="0"/>
        <w:numPr>
          <w:ilvl w:val="0"/>
          <w:numId w:val="2"/>
        </w:numPr>
        <w:ind w:hanging="1361"/>
      </w:pPr>
      <w:bookmarkStart w:id="2" w:name="h.mu8swwsuqd0e" w:colFirst="0" w:colLast="0"/>
      <w:bookmarkEnd w:id="2"/>
      <w:r w:rsidRPr="00877C9E">
        <w:rPr>
          <w:rFonts w:ascii="Arial" w:eastAsia="Arial" w:hAnsi="Arial" w:cs="Arial"/>
        </w:rPr>
        <w:lastRenderedPageBreak/>
        <w:t xml:space="preserve">  </w:t>
      </w:r>
      <w:r>
        <w:rPr>
          <w:rFonts w:ascii="Arial" w:eastAsia="Arial" w:hAnsi="Arial" w:cs="Arial"/>
        </w:rPr>
        <w:t>Introduction</w:t>
      </w:r>
    </w:p>
    <w:p w:rsidR="00877C9E" w:rsidRDefault="00877C9E" w:rsidP="00877C9E">
      <w:pPr>
        <w:widowControl w:val="0"/>
      </w:pPr>
    </w:p>
    <w:p w:rsidR="000474E4" w:rsidRDefault="000474E4" w:rsidP="00FA4333">
      <w:pPr>
        <w:pStyle w:val="2"/>
        <w:keepNext w:val="0"/>
        <w:keepLines w:val="0"/>
        <w:widowControl w:val="0"/>
        <w:ind w:left="720" w:firstLine="0"/>
        <w:contextualSpacing w:val="0"/>
        <w:rPr>
          <w:rFonts w:ascii="Arial" w:eastAsia="Arial" w:hAnsi="Arial" w:cs="Arial"/>
        </w:rPr>
      </w:pPr>
      <w:bookmarkStart w:id="3" w:name="h.jr4jx6yzb6xq" w:colFirst="0" w:colLast="0"/>
      <w:bookmarkEnd w:id="3"/>
    </w:p>
    <w:p w:rsidR="00FA4333" w:rsidRDefault="00877C9E" w:rsidP="00FA4333">
      <w:pPr>
        <w:pStyle w:val="2"/>
        <w:keepNext w:val="0"/>
        <w:keepLines w:val="0"/>
        <w:widowControl w:val="0"/>
        <w:ind w:left="720" w:firstLine="0"/>
        <w:contextualSpacing w:val="0"/>
        <w:rPr>
          <w:rFonts w:ascii="Arial" w:eastAsia="Arial" w:hAnsi="Arial" w:cs="Arial"/>
        </w:rPr>
      </w:pPr>
      <w:r>
        <w:rPr>
          <w:rFonts w:ascii="Arial" w:eastAsia="Arial" w:hAnsi="Arial" w:cs="Arial"/>
        </w:rPr>
        <w:t>Background</w:t>
      </w:r>
    </w:p>
    <w:p w:rsidR="00610A2D" w:rsidRDefault="00610A2D" w:rsidP="00607BE6">
      <w:r>
        <w:t>The internet is composed of tens of thousands of Autonomous systems (AS). An AS is a large group of connected machines, usually represen</w:t>
      </w:r>
      <w:r w:rsidR="00607BE6">
        <w:t>ting an organization or a geographic area. Each AS decides on its intra-routing policy on its own independently from other ASs. These routing protocols aren’t scalable and differ between the different ASs. Unlike the intra-routing protocols, there is only one de-facto routing protocol between ASs and it is the BGP. The BGP algorithm purpose is to control how packets are to be routed between ASs.</w:t>
      </w:r>
      <w:r w:rsidR="00DF5225">
        <w:t xml:space="preserve"> It is important not only from a technical aspect, but also from a business point of view.</w:t>
      </w:r>
    </w:p>
    <w:p w:rsidR="000939C1" w:rsidRDefault="00610A2D" w:rsidP="00610A2D">
      <w:r>
        <w:t xml:space="preserve">It </w:t>
      </w:r>
      <w:r w:rsidR="009222C8">
        <w:t xml:space="preserve">was written in the days </w:t>
      </w:r>
      <w:r w:rsidR="000939C1">
        <w:t>where</w:t>
      </w:r>
      <w:r w:rsidR="009222C8">
        <w:t xml:space="preserve"> security wasn't considered,</w:t>
      </w:r>
      <w:r w:rsidR="000939C1">
        <w:t xml:space="preserve"> t</w:t>
      </w:r>
      <w:r w:rsidR="009222C8">
        <w:t>herefore there are many points of weakness to this protocol.</w:t>
      </w:r>
      <w:r>
        <w:t xml:space="preserve"> For example, b</w:t>
      </w:r>
      <w:r w:rsidR="000939C1">
        <w:t>y spoofing fake AS-PATH, on</w:t>
      </w:r>
      <w:r>
        <w:t>e can make packages redirect fro</w:t>
      </w:r>
      <w:r w:rsidR="000939C1">
        <w:t xml:space="preserve">m their legitimate path through </w:t>
      </w:r>
      <w:r w:rsidR="006E7D8B">
        <w:t xml:space="preserve">I </w:t>
      </w:r>
      <w:r>
        <w:t>ts</w:t>
      </w:r>
      <w:r w:rsidR="000939C1">
        <w:t xml:space="preserve"> AS</w:t>
      </w:r>
      <w:r>
        <w:t>.</w:t>
      </w:r>
    </w:p>
    <w:p w:rsidR="00610A2D" w:rsidRDefault="00610A2D" w:rsidP="00610A2D">
      <w:r>
        <w:t>The BGP algorithm is a path vector algorithm which has no metric function, and is affected by many parameters. Some of the parameters being considered are:</w:t>
      </w:r>
    </w:p>
    <w:p w:rsidR="00610A2D" w:rsidRDefault="00610A2D" w:rsidP="00610A2D">
      <w:pPr>
        <w:pStyle w:val="af1"/>
        <w:numPr>
          <w:ilvl w:val="0"/>
          <w:numId w:val="4"/>
        </w:numPr>
      </w:pPr>
      <w:r>
        <w:t>AS-Path: the ASs identity in the path to a subnet</w:t>
      </w:r>
    </w:p>
    <w:p w:rsidR="00610A2D" w:rsidRDefault="00DF5225" w:rsidP="00610A2D">
      <w:pPr>
        <w:pStyle w:val="af1"/>
        <w:numPr>
          <w:ilvl w:val="0"/>
          <w:numId w:val="4"/>
        </w:numPr>
      </w:pPr>
      <w:r>
        <w:t>The policy of the AS</w:t>
      </w:r>
    </w:p>
    <w:p w:rsidR="00DF5225" w:rsidRDefault="00DF5225" w:rsidP="00610A2D">
      <w:pPr>
        <w:pStyle w:val="af1"/>
        <w:numPr>
          <w:ilvl w:val="0"/>
          <w:numId w:val="4"/>
        </w:numPr>
      </w:pPr>
      <w:r>
        <w:t>The resolution of the subnet prefix</w:t>
      </w:r>
    </w:p>
    <w:p w:rsidR="00DF5225" w:rsidRPr="00443EBE" w:rsidRDefault="00367433" w:rsidP="00DF5225">
      <w:pPr>
        <w:pStyle w:val="af1"/>
        <w:numPr>
          <w:ilvl w:val="0"/>
          <w:numId w:val="4"/>
        </w:numPr>
        <w:rPr>
          <w:color w:val="000000" w:themeColor="text1"/>
        </w:rPr>
      </w:pPr>
      <w:r w:rsidRPr="00443EBE">
        <w:rPr>
          <w:color w:val="000000" w:themeColor="text1"/>
        </w:rPr>
        <w:t>BGP origin</w:t>
      </w:r>
    </w:p>
    <w:p w:rsidR="00367433" w:rsidRPr="009222C8" w:rsidRDefault="00367433" w:rsidP="00DF5225">
      <w:pPr>
        <w:pStyle w:val="af1"/>
        <w:numPr>
          <w:ilvl w:val="0"/>
          <w:numId w:val="4"/>
        </w:numPr>
        <w:rPr>
          <w:rtl/>
        </w:rPr>
      </w:pPr>
      <w:r>
        <w:t>And more</w:t>
      </w:r>
    </w:p>
    <w:p w:rsidR="000879DA" w:rsidRDefault="003D59C5">
      <w:pPr>
        <w:pStyle w:val="2"/>
        <w:keepNext w:val="0"/>
        <w:keepLines w:val="0"/>
        <w:widowControl w:val="0"/>
        <w:ind w:left="720" w:firstLine="0"/>
        <w:contextualSpacing w:val="0"/>
      </w:pPr>
      <w:r>
        <w:rPr>
          <w:rFonts w:ascii="Arial" w:eastAsia="Arial" w:hAnsi="Arial" w:cs="Arial"/>
        </w:rPr>
        <w:t>Overview</w:t>
      </w:r>
    </w:p>
    <w:p w:rsidR="00DF5225" w:rsidRDefault="00DF5225" w:rsidP="00AE2DB6">
      <w:pPr>
        <w:widowControl w:val="0"/>
        <w:spacing w:before="120" w:after="120"/>
      </w:pPr>
      <w:r>
        <w:t xml:space="preserve">The main idea of the project is to experiment with the relatively new technology from cisco, which is the VIRL simulation software. To use the latter in order to </w:t>
      </w:r>
      <w:r w:rsidR="00AE2DB6">
        <w:t>simulate BGP</w:t>
      </w:r>
      <w:r>
        <w:t xml:space="preserve"> attacks, study these attacks and reach general conclusions regarding them such as:</w:t>
      </w:r>
    </w:p>
    <w:p w:rsidR="00493428" w:rsidRDefault="00AE2DB6" w:rsidP="00DF5225">
      <w:pPr>
        <w:pStyle w:val="af1"/>
        <w:widowControl w:val="0"/>
        <w:numPr>
          <w:ilvl w:val="0"/>
          <w:numId w:val="4"/>
        </w:numPr>
        <w:spacing w:before="120" w:after="120"/>
      </w:pPr>
      <w:r>
        <w:t>How easy is</w:t>
      </w:r>
      <w:r w:rsidR="00DF5225">
        <w:t xml:space="preserve"> the execution of the attack from the attackers stand point?</w:t>
      </w:r>
    </w:p>
    <w:p w:rsidR="00493428" w:rsidRDefault="00493428" w:rsidP="00493428">
      <w:pPr>
        <w:pStyle w:val="af1"/>
        <w:widowControl w:val="0"/>
        <w:numPr>
          <w:ilvl w:val="1"/>
          <w:numId w:val="4"/>
        </w:numPr>
        <w:spacing w:before="120" w:after="120"/>
      </w:pPr>
      <w:r>
        <w:t xml:space="preserve">In what manner did the ISP </w:t>
      </w:r>
      <w:r w:rsidR="00AE2DB6">
        <w:t>needs to cooperate</w:t>
      </w:r>
      <w:r>
        <w:t xml:space="preserve"> with the attacker?</w:t>
      </w:r>
    </w:p>
    <w:p w:rsidR="00493428" w:rsidRDefault="00AE2DB6" w:rsidP="00493428">
      <w:pPr>
        <w:pStyle w:val="af1"/>
        <w:widowControl w:val="0"/>
        <w:numPr>
          <w:ilvl w:val="1"/>
          <w:numId w:val="4"/>
        </w:numPr>
        <w:spacing w:before="120" w:after="120"/>
      </w:pPr>
      <w:r>
        <w:t>Does</w:t>
      </w:r>
      <w:r w:rsidR="00493428">
        <w:t xml:space="preserve"> the attacker</w:t>
      </w:r>
      <w:r>
        <w:t xml:space="preserve"> need to deal</w:t>
      </w:r>
      <w:r w:rsidR="00493428">
        <w:t xml:space="preserve"> with race conditions?</w:t>
      </w:r>
    </w:p>
    <w:p w:rsidR="00493428" w:rsidRDefault="00AE2DB6" w:rsidP="00493428">
      <w:pPr>
        <w:pStyle w:val="af1"/>
        <w:widowControl w:val="0"/>
        <w:numPr>
          <w:ilvl w:val="1"/>
          <w:numId w:val="4"/>
        </w:numPr>
        <w:spacing w:before="120" w:after="120"/>
      </w:pPr>
      <w:r>
        <w:t>Does the attacker have</w:t>
      </w:r>
      <w:r w:rsidR="00493428">
        <w:t xml:space="preserve"> to use special hardware?</w:t>
      </w:r>
    </w:p>
    <w:p w:rsidR="00DF5225" w:rsidRDefault="00493428" w:rsidP="00493428">
      <w:pPr>
        <w:pStyle w:val="af1"/>
        <w:widowControl w:val="0"/>
        <w:numPr>
          <w:ilvl w:val="1"/>
          <w:numId w:val="4"/>
        </w:numPr>
        <w:spacing w:before="120" w:after="120"/>
      </w:pPr>
      <w:r>
        <w:t xml:space="preserve">How much code does the attack consume? </w:t>
      </w:r>
    </w:p>
    <w:p w:rsidR="000879DA" w:rsidRDefault="00AE2DB6" w:rsidP="00DF5225">
      <w:pPr>
        <w:pStyle w:val="af1"/>
        <w:widowControl w:val="0"/>
        <w:numPr>
          <w:ilvl w:val="0"/>
          <w:numId w:val="4"/>
        </w:numPr>
        <w:spacing w:before="120" w:after="120"/>
      </w:pPr>
      <w:r>
        <w:t>What is</w:t>
      </w:r>
      <w:r w:rsidR="006E7D8B">
        <w:t xml:space="preserve"> the radius of influence</w:t>
      </w:r>
      <w:r>
        <w:t xml:space="preserve"> (how many ASs can be</w:t>
      </w:r>
      <w:r w:rsidR="00493428">
        <w:t xml:space="preserve"> infected)</w:t>
      </w:r>
      <w:r w:rsidR="006E7D8B">
        <w:t>?</w:t>
      </w:r>
    </w:p>
    <w:p w:rsidR="006E7D8B" w:rsidRDefault="00AE2DB6" w:rsidP="00DF5225">
      <w:pPr>
        <w:pStyle w:val="af1"/>
        <w:widowControl w:val="0"/>
        <w:numPr>
          <w:ilvl w:val="0"/>
          <w:numId w:val="4"/>
        </w:numPr>
        <w:spacing w:before="120" w:after="120"/>
      </w:pPr>
      <w:r>
        <w:t>How long does</w:t>
      </w:r>
      <w:r w:rsidR="006E7D8B">
        <w:t xml:space="preserve"> it take the attack to propagate?</w:t>
      </w:r>
    </w:p>
    <w:p w:rsidR="00206EBF" w:rsidRDefault="00206EBF" w:rsidP="006E7D8B">
      <w:pPr>
        <w:pStyle w:val="af1"/>
        <w:widowControl w:val="0"/>
        <w:numPr>
          <w:ilvl w:val="0"/>
          <w:numId w:val="4"/>
        </w:numPr>
        <w:spacing w:before="120" w:after="120"/>
      </w:pPr>
      <w:r>
        <w:t>In which situations such</w:t>
      </w:r>
      <w:r w:rsidR="00AE2DB6">
        <w:t xml:space="preserve"> an</w:t>
      </w:r>
      <w:r>
        <w:t xml:space="preserve"> attack is impossible?</w:t>
      </w:r>
    </w:p>
    <w:p w:rsidR="00206EBF" w:rsidRDefault="00206EBF" w:rsidP="006E7D8B">
      <w:pPr>
        <w:pStyle w:val="af1"/>
        <w:widowControl w:val="0"/>
        <w:numPr>
          <w:ilvl w:val="0"/>
          <w:numId w:val="4"/>
        </w:numPr>
        <w:spacing w:before="120" w:after="120"/>
      </w:pPr>
      <w:r>
        <w:t xml:space="preserve">In which scenarios such </w:t>
      </w:r>
      <w:r w:rsidR="00AE2DB6">
        <w:t xml:space="preserve">an </w:t>
      </w:r>
      <w:r>
        <w:t>attack is relatively easy?</w:t>
      </w:r>
    </w:p>
    <w:p w:rsidR="005F1BFE" w:rsidRDefault="005F1BFE" w:rsidP="006E7D8B">
      <w:pPr>
        <w:pStyle w:val="af1"/>
        <w:widowControl w:val="0"/>
        <w:numPr>
          <w:ilvl w:val="0"/>
          <w:numId w:val="4"/>
        </w:numPr>
        <w:spacing w:before="120" w:after="120"/>
      </w:pPr>
      <w:r>
        <w:t>How</w:t>
      </w:r>
      <w:r w:rsidR="00AE2DB6">
        <w:t xml:space="preserve"> easy is it to detect BGP attack</w:t>
      </w:r>
      <w:r>
        <w:t>?</w:t>
      </w:r>
    </w:p>
    <w:p w:rsidR="005F1BFE" w:rsidRDefault="005F1BFE" w:rsidP="006E7D8B">
      <w:pPr>
        <w:pStyle w:val="af1"/>
        <w:widowControl w:val="0"/>
        <w:numPr>
          <w:ilvl w:val="0"/>
          <w:numId w:val="4"/>
        </w:numPr>
        <w:spacing w:before="120" w:after="120"/>
      </w:pPr>
      <w:r>
        <w:t>Is it easy to track the origin of the attack</w:t>
      </w:r>
      <w:r w:rsidR="00A24E8A">
        <w:t xml:space="preserve"> (Is it even possible)</w:t>
      </w:r>
      <w:r>
        <w:t>?</w:t>
      </w:r>
    </w:p>
    <w:p w:rsidR="005F1BFE" w:rsidRDefault="00AE2DB6" w:rsidP="006E7D8B">
      <w:pPr>
        <w:pStyle w:val="af1"/>
        <w:widowControl w:val="0"/>
        <w:numPr>
          <w:ilvl w:val="0"/>
          <w:numId w:val="4"/>
        </w:numPr>
        <w:spacing w:before="120" w:after="120"/>
      </w:pPr>
      <w:r>
        <w:t>What measures could</w:t>
      </w:r>
      <w:r w:rsidR="005F1BFE">
        <w:t xml:space="preserve"> AS manager take to prevent such an attack?</w:t>
      </w:r>
      <w:r w:rsidR="006D0BD5">
        <w:t xml:space="preserve"> Make it more unlikely?</w:t>
      </w:r>
    </w:p>
    <w:p w:rsidR="00AE2DB6" w:rsidRDefault="00AE2DB6" w:rsidP="00A24E8A">
      <w:pPr>
        <w:widowControl w:val="0"/>
        <w:spacing w:before="120" w:after="120"/>
        <w:ind w:left="360"/>
      </w:pPr>
      <w:bookmarkStart w:id="4" w:name="h.6ehrrgal9nvc" w:colFirst="0" w:colLast="0"/>
      <w:bookmarkStart w:id="5" w:name="h.jtdib2s3bm1a" w:colFirst="0" w:colLast="0"/>
      <w:bookmarkEnd w:id="4"/>
      <w:bookmarkEnd w:id="5"/>
    </w:p>
    <w:p w:rsidR="00A24E8A" w:rsidRDefault="00A24E8A" w:rsidP="00AE2DB6">
      <w:pPr>
        <w:widowControl w:val="0"/>
        <w:spacing w:before="120" w:after="120"/>
        <w:ind w:left="360"/>
      </w:pPr>
      <w:r>
        <w:t>The attack we will simulate will be "Black hole" attack, which means the packets are hijacked to the AS of the attacker, but are not re</w:t>
      </w:r>
      <w:r w:rsidR="00AE2DB6">
        <w:t>-</w:t>
      </w:r>
      <w:r>
        <w:t>transmitted to the original target. Such an attack cannot be held for long because many users notice they cannot connect to a certain part of the internet, and therefore investigations will start quickly and the attack will be stopped. A more sophisticated attack is "MITM" attack, in which the packets are retransmitted to the original target. This behavior is much more difficult to achieve because the internet is practically assigned to transmit these packets to the attacker and not to the original target.</w:t>
      </w:r>
    </w:p>
    <w:p w:rsidR="007159F6" w:rsidRPr="00A24E8A" w:rsidRDefault="00A24E8A" w:rsidP="00A24E8A">
      <w:pPr>
        <w:widowControl w:val="0"/>
        <w:spacing w:before="120" w:after="120"/>
        <w:ind w:left="360"/>
      </w:pPr>
      <w:r>
        <w:t>An attempt to perform such an attack must make the internet look "asymmetric" in a BGP manner: at least one path to the target must stay legitimate in order to send the packets to the target and not receiving them back. We will try to simulate such an attack on a small topology in VIRL.</w:t>
      </w:r>
    </w:p>
    <w:p w:rsidR="000879DA" w:rsidRDefault="003D59C5">
      <w:pPr>
        <w:pStyle w:val="2"/>
        <w:keepNext w:val="0"/>
        <w:keepLines w:val="0"/>
        <w:widowControl w:val="0"/>
        <w:ind w:left="720" w:firstLine="0"/>
        <w:contextualSpacing w:val="0"/>
      </w:pPr>
      <w:r>
        <w:rPr>
          <w:rFonts w:ascii="Arial" w:eastAsia="Arial" w:hAnsi="Arial" w:cs="Arial"/>
        </w:rPr>
        <w:t>References</w:t>
      </w:r>
    </w:p>
    <w:p w:rsidR="000879DA" w:rsidRDefault="006E7D8B" w:rsidP="006E7D8B">
      <w:pPr>
        <w:pStyle w:val="af1"/>
        <w:widowControl w:val="0"/>
        <w:numPr>
          <w:ilvl w:val="0"/>
          <w:numId w:val="4"/>
        </w:numPr>
        <w:spacing w:before="120" w:after="120"/>
      </w:pPr>
      <w:r>
        <w:t xml:space="preserve">The tutorial of cisco to VIRL: </w:t>
      </w:r>
      <w:hyperlink r:id="rId7" w:history="1">
        <w:r w:rsidRPr="00607909">
          <w:rPr>
            <w:rStyle w:val="Hyperlink"/>
          </w:rPr>
          <w:t>http://virl-dev-innovate.cisco.com/vsb.php</w:t>
        </w:r>
      </w:hyperlink>
    </w:p>
    <w:p w:rsidR="006E7D8B" w:rsidRDefault="006E7D8B" w:rsidP="006E7D8B">
      <w:pPr>
        <w:pStyle w:val="af1"/>
        <w:widowControl w:val="0"/>
        <w:numPr>
          <w:ilvl w:val="0"/>
          <w:numId w:val="4"/>
        </w:numPr>
        <w:spacing w:before="120" w:after="120"/>
      </w:pPr>
      <w:r>
        <w:t xml:space="preserve">Previous project using CREATE: </w:t>
      </w:r>
      <w:hyperlink r:id="rId8" w:tgtFrame="_blank" w:history="1">
        <w:r>
          <w:rPr>
            <w:rStyle w:val="Hyperlink"/>
            <w:rFonts w:ascii="Calibri" w:hAnsi="Calibri" w:cs="Calibri"/>
            <w:color w:val="1155CC"/>
            <w:sz w:val="22"/>
            <w:szCs w:val="22"/>
            <w:shd w:val="clear" w:color="auto" w:fill="FFFFFF"/>
          </w:rPr>
          <w:t>https://www.isi.deterlab.net/file.php?file=/share/shared/BGPhijacking</w:t>
        </w:r>
      </w:hyperlink>
    </w:p>
    <w:p w:rsidR="006E7D8B" w:rsidRDefault="009249CF" w:rsidP="009249CF">
      <w:pPr>
        <w:pStyle w:val="af1"/>
        <w:widowControl w:val="0"/>
        <w:numPr>
          <w:ilvl w:val="0"/>
          <w:numId w:val="4"/>
        </w:numPr>
        <w:spacing w:before="120" w:after="120"/>
      </w:pPr>
      <w:r>
        <w:t xml:space="preserve">Example of a live BGP attack from the DEF CON conference: </w:t>
      </w:r>
      <w:hyperlink r:id="rId9" w:history="1">
        <w:r w:rsidRPr="00607909">
          <w:rPr>
            <w:rStyle w:val="Hyperlink"/>
          </w:rPr>
          <w:t>https://www.youtube.com/watch?v=oWdjsfsS_Do</w:t>
        </w:r>
      </w:hyperlink>
    </w:p>
    <w:p w:rsidR="009249CF" w:rsidRDefault="009249CF" w:rsidP="009249CF">
      <w:pPr>
        <w:pStyle w:val="af1"/>
        <w:widowControl w:val="0"/>
        <w:numPr>
          <w:ilvl w:val="0"/>
          <w:numId w:val="4"/>
        </w:numPr>
        <w:spacing w:before="120" w:after="120"/>
      </w:pPr>
      <w:r>
        <w:t xml:space="preserve">"Internet networking" webcourse: </w:t>
      </w:r>
      <w:hyperlink r:id="rId10" w:history="1">
        <w:r w:rsidRPr="00607909">
          <w:rPr>
            <w:rStyle w:val="Hyperlink"/>
          </w:rPr>
          <w:t>http://webcourse.cs.technion.ac.il/236341/Winter2016-2017/</w:t>
        </w:r>
      </w:hyperlink>
    </w:p>
    <w:p w:rsidR="009249CF" w:rsidRDefault="009249CF" w:rsidP="009249CF">
      <w:pPr>
        <w:pStyle w:val="af1"/>
        <w:widowControl w:val="0"/>
        <w:numPr>
          <w:ilvl w:val="0"/>
          <w:numId w:val="4"/>
        </w:numPr>
        <w:spacing w:before="120" w:after="120"/>
      </w:pPr>
      <w:r>
        <w:t xml:space="preserve">The youtube channel of cisco VIRL: </w:t>
      </w:r>
      <w:r w:rsidRPr="009249CF">
        <w:t>https://www.youtube.com/channel/UC41WuzXlJCGY5qLsuZ8aHkQ</w:t>
      </w:r>
    </w:p>
    <w:p w:rsidR="000879DA" w:rsidRDefault="003D59C5">
      <w:pPr>
        <w:pStyle w:val="2"/>
        <w:keepNext w:val="0"/>
        <w:keepLines w:val="0"/>
        <w:widowControl w:val="0"/>
        <w:ind w:left="720" w:firstLine="0"/>
        <w:contextualSpacing w:val="0"/>
      </w:pPr>
      <w:bookmarkStart w:id="6" w:name="h.yjrlou1h65y7" w:colFirst="0" w:colLast="0"/>
      <w:bookmarkEnd w:id="6"/>
      <w:r>
        <w:rPr>
          <w:rFonts w:ascii="Arial" w:eastAsia="Arial" w:hAnsi="Arial" w:cs="Arial"/>
        </w:rPr>
        <w:t xml:space="preserve">Terminology and </w:t>
      </w:r>
      <w:r w:rsidR="00877C9E">
        <w:rPr>
          <w:rFonts w:ascii="Arial" w:eastAsia="Arial" w:hAnsi="Arial" w:cs="Arial"/>
        </w:rPr>
        <w:t>Acronyms</w:t>
      </w:r>
    </w:p>
    <w:p w:rsidR="000879DA" w:rsidRDefault="000879DA">
      <w:pPr>
        <w:widowControl w:val="0"/>
      </w:pPr>
    </w:p>
    <w:tbl>
      <w:tblPr>
        <w:tblStyle w:val="6-51"/>
        <w:tblW w:w="8306" w:type="dxa"/>
        <w:tblLayout w:type="fixed"/>
        <w:tblLook w:val="0600" w:firstRow="0" w:lastRow="0" w:firstColumn="0" w:lastColumn="0" w:noHBand="1" w:noVBand="1"/>
      </w:tblPr>
      <w:tblGrid>
        <w:gridCol w:w="4153"/>
        <w:gridCol w:w="4153"/>
      </w:tblGrid>
      <w:tr w:rsidR="000879DA" w:rsidTr="00A14C48">
        <w:tc>
          <w:tcPr>
            <w:tcW w:w="4153" w:type="dxa"/>
          </w:tcPr>
          <w:p w:rsidR="000879DA" w:rsidRDefault="003D59C5">
            <w:pPr>
              <w:widowControl w:val="0"/>
            </w:pPr>
            <w:r>
              <w:rPr>
                <w:rFonts w:ascii="Arial" w:eastAsia="Arial" w:hAnsi="Arial" w:cs="Arial"/>
              </w:rPr>
              <w:t>Term</w:t>
            </w:r>
          </w:p>
        </w:tc>
        <w:tc>
          <w:tcPr>
            <w:tcW w:w="4153" w:type="dxa"/>
          </w:tcPr>
          <w:p w:rsidR="000879DA" w:rsidRDefault="003D59C5">
            <w:pPr>
              <w:widowControl w:val="0"/>
            </w:pPr>
            <w:r>
              <w:rPr>
                <w:rFonts w:ascii="Arial" w:eastAsia="Arial" w:hAnsi="Arial" w:cs="Arial"/>
              </w:rPr>
              <w:t>Meaning</w:t>
            </w:r>
          </w:p>
        </w:tc>
      </w:tr>
      <w:tr w:rsidR="000879DA" w:rsidTr="00A14C48">
        <w:tc>
          <w:tcPr>
            <w:tcW w:w="4153" w:type="dxa"/>
          </w:tcPr>
          <w:p w:rsidR="000879DA" w:rsidRDefault="00216802">
            <w:pPr>
              <w:widowControl w:val="0"/>
            </w:pPr>
            <w:r>
              <w:t>BGP</w:t>
            </w:r>
          </w:p>
        </w:tc>
        <w:tc>
          <w:tcPr>
            <w:tcW w:w="4153" w:type="dxa"/>
          </w:tcPr>
          <w:p w:rsidR="000879DA" w:rsidRDefault="00216802">
            <w:pPr>
              <w:widowControl w:val="0"/>
            </w:pPr>
            <w:r>
              <w:t>Border gateway protocol</w:t>
            </w:r>
          </w:p>
        </w:tc>
      </w:tr>
      <w:tr w:rsidR="000879DA" w:rsidTr="00A14C48">
        <w:tc>
          <w:tcPr>
            <w:tcW w:w="4153" w:type="dxa"/>
          </w:tcPr>
          <w:p w:rsidR="000879DA" w:rsidRDefault="00216802">
            <w:pPr>
              <w:widowControl w:val="0"/>
            </w:pPr>
            <w:r>
              <w:t>AS</w:t>
            </w:r>
          </w:p>
        </w:tc>
        <w:tc>
          <w:tcPr>
            <w:tcW w:w="4153" w:type="dxa"/>
          </w:tcPr>
          <w:p w:rsidR="000879DA" w:rsidRDefault="00216802">
            <w:pPr>
              <w:widowControl w:val="0"/>
            </w:pPr>
            <w:r>
              <w:t xml:space="preserve">Autonomous system </w:t>
            </w:r>
          </w:p>
        </w:tc>
      </w:tr>
      <w:tr w:rsidR="00216802" w:rsidTr="00A14C48">
        <w:tc>
          <w:tcPr>
            <w:tcW w:w="4153" w:type="dxa"/>
          </w:tcPr>
          <w:p w:rsidR="00216802" w:rsidRDefault="00216802">
            <w:pPr>
              <w:widowControl w:val="0"/>
            </w:pPr>
            <w:r>
              <w:t>VIRL</w:t>
            </w:r>
          </w:p>
        </w:tc>
        <w:tc>
          <w:tcPr>
            <w:tcW w:w="4153" w:type="dxa"/>
          </w:tcPr>
          <w:p w:rsidR="00216802" w:rsidRDefault="00216802">
            <w:pPr>
              <w:widowControl w:val="0"/>
            </w:pPr>
            <w:r>
              <w:t>Virtual internet routing lab</w:t>
            </w:r>
          </w:p>
        </w:tc>
      </w:tr>
      <w:tr w:rsidR="00216802" w:rsidTr="00A14C48">
        <w:tc>
          <w:tcPr>
            <w:tcW w:w="4153" w:type="dxa"/>
          </w:tcPr>
          <w:p w:rsidR="00216802" w:rsidRDefault="00A14C48">
            <w:pPr>
              <w:widowControl w:val="0"/>
            </w:pPr>
            <w:r>
              <w:t>VM-Maestro</w:t>
            </w:r>
          </w:p>
        </w:tc>
        <w:tc>
          <w:tcPr>
            <w:tcW w:w="4153" w:type="dxa"/>
          </w:tcPr>
          <w:p w:rsidR="00216802" w:rsidRDefault="00A14C48">
            <w:pPr>
              <w:widowControl w:val="0"/>
            </w:pPr>
            <w:r>
              <w:t>The client side of the VIRL software</w:t>
            </w:r>
          </w:p>
        </w:tc>
      </w:tr>
      <w:tr w:rsidR="00216802" w:rsidTr="00A14C48">
        <w:tc>
          <w:tcPr>
            <w:tcW w:w="4153" w:type="dxa"/>
          </w:tcPr>
          <w:p w:rsidR="00216802" w:rsidRDefault="007B6BB1">
            <w:pPr>
              <w:widowControl w:val="0"/>
            </w:pPr>
            <w:r>
              <w:t>Routem</w:t>
            </w:r>
          </w:p>
        </w:tc>
        <w:tc>
          <w:tcPr>
            <w:tcW w:w="4153" w:type="dxa"/>
          </w:tcPr>
          <w:p w:rsidR="00216802" w:rsidRDefault="007B6BB1">
            <w:pPr>
              <w:widowControl w:val="0"/>
            </w:pPr>
            <w:r>
              <w:t>VIRL control plane traffic generator</w:t>
            </w:r>
          </w:p>
        </w:tc>
      </w:tr>
      <w:tr w:rsidR="00216802" w:rsidTr="00A14C48">
        <w:tc>
          <w:tcPr>
            <w:tcW w:w="4153" w:type="dxa"/>
          </w:tcPr>
          <w:p w:rsidR="00216802" w:rsidRDefault="007B6BB1">
            <w:pPr>
              <w:widowControl w:val="0"/>
            </w:pPr>
            <w:r>
              <w:t>Ostinato</w:t>
            </w:r>
          </w:p>
        </w:tc>
        <w:tc>
          <w:tcPr>
            <w:tcW w:w="4153" w:type="dxa"/>
          </w:tcPr>
          <w:p w:rsidR="00216802" w:rsidRDefault="007B6BB1">
            <w:pPr>
              <w:widowControl w:val="0"/>
            </w:pPr>
            <w:r>
              <w:t>VIRL data plane traffic generator</w:t>
            </w:r>
          </w:p>
        </w:tc>
      </w:tr>
    </w:tbl>
    <w:p w:rsidR="000879DA" w:rsidRDefault="000879DA">
      <w:pPr>
        <w:widowControl w:val="0"/>
      </w:pPr>
    </w:p>
    <w:tbl>
      <w:tblPr>
        <w:tblStyle w:val="aa"/>
        <w:tblW w:w="0" w:type="auto"/>
        <w:tblLayout w:type="fixed"/>
        <w:tblLook w:val="0600" w:firstRow="0" w:lastRow="0" w:firstColumn="0" w:lastColumn="0" w:noHBand="1" w:noVBand="1"/>
      </w:tblPr>
      <w:tblGrid>
        <w:gridCol w:w="4153"/>
        <w:gridCol w:w="4153"/>
      </w:tblGrid>
      <w:tr w:rsidR="000879DA">
        <w:tc>
          <w:tcPr>
            <w:tcW w:w="4153" w:type="dxa"/>
            <w:tcMar>
              <w:top w:w="57" w:type="dxa"/>
              <w:left w:w="108" w:type="dxa"/>
              <w:right w:w="108" w:type="dxa"/>
            </w:tcMar>
          </w:tcPr>
          <w:p w:rsidR="000879DA" w:rsidRDefault="000879DA">
            <w:pPr>
              <w:widowControl w:val="0"/>
              <w:spacing w:before="120" w:after="120"/>
            </w:pPr>
          </w:p>
        </w:tc>
        <w:tc>
          <w:tcPr>
            <w:tcW w:w="4153" w:type="dxa"/>
            <w:tcMar>
              <w:top w:w="57" w:type="dxa"/>
              <w:left w:w="108" w:type="dxa"/>
              <w:right w:w="108" w:type="dxa"/>
            </w:tcMar>
          </w:tcPr>
          <w:p w:rsidR="000879DA" w:rsidRDefault="000879DA">
            <w:pPr>
              <w:widowControl w:val="0"/>
              <w:spacing w:before="120" w:after="120"/>
            </w:pPr>
          </w:p>
        </w:tc>
      </w:tr>
    </w:tbl>
    <w:p w:rsidR="000879DA" w:rsidRDefault="000879DA">
      <w:pPr>
        <w:widowControl w:val="0"/>
        <w:spacing w:line="276" w:lineRule="auto"/>
      </w:pPr>
    </w:p>
    <w:tbl>
      <w:tblPr>
        <w:tblStyle w:val="ab"/>
        <w:tblW w:w="0" w:type="auto"/>
        <w:tblLayout w:type="fixed"/>
        <w:tblLook w:val="0600" w:firstRow="0" w:lastRow="0" w:firstColumn="0" w:lastColumn="0" w:noHBand="1" w:noVBand="1"/>
      </w:tblPr>
      <w:tblGrid>
        <w:gridCol w:w="4153"/>
        <w:gridCol w:w="4153"/>
      </w:tblGrid>
      <w:tr w:rsidR="000879DA">
        <w:tc>
          <w:tcPr>
            <w:tcW w:w="4153" w:type="dxa"/>
            <w:tcMar>
              <w:left w:w="108" w:type="dxa"/>
              <w:right w:w="108" w:type="dxa"/>
            </w:tcMar>
          </w:tcPr>
          <w:p w:rsidR="000879DA" w:rsidRDefault="000879DA">
            <w:pPr>
              <w:widowControl w:val="0"/>
              <w:spacing w:before="60" w:after="60"/>
            </w:pPr>
          </w:p>
        </w:tc>
        <w:tc>
          <w:tcPr>
            <w:tcW w:w="4153" w:type="dxa"/>
            <w:tcMar>
              <w:left w:w="108" w:type="dxa"/>
              <w:right w:w="108" w:type="dxa"/>
            </w:tcMar>
          </w:tcPr>
          <w:p w:rsidR="000879DA" w:rsidRDefault="000879DA">
            <w:pPr>
              <w:widowControl w:val="0"/>
              <w:spacing w:before="60" w:after="60"/>
            </w:pPr>
          </w:p>
        </w:tc>
      </w:tr>
    </w:tbl>
    <w:p w:rsidR="00877C9E" w:rsidRDefault="00877C9E">
      <w:pPr>
        <w:widowControl w:val="0"/>
        <w:spacing w:line="276" w:lineRule="auto"/>
      </w:pPr>
    </w:p>
    <w:p w:rsidR="00877C9E" w:rsidRDefault="00877C9E">
      <w:r>
        <w:br w:type="page"/>
      </w:r>
    </w:p>
    <w:tbl>
      <w:tblPr>
        <w:tblStyle w:val="ac"/>
        <w:tblW w:w="0" w:type="auto"/>
        <w:tblLayout w:type="fixed"/>
        <w:tblLook w:val="0600" w:firstRow="0" w:lastRow="0" w:firstColumn="0" w:lastColumn="0" w:noHBand="1" w:noVBand="1"/>
      </w:tblPr>
      <w:tblGrid>
        <w:gridCol w:w="4153"/>
        <w:gridCol w:w="4153"/>
      </w:tblGrid>
      <w:tr w:rsidR="000879DA">
        <w:tc>
          <w:tcPr>
            <w:tcW w:w="4153" w:type="dxa"/>
            <w:tcMar>
              <w:left w:w="108" w:type="dxa"/>
              <w:right w:w="108" w:type="dxa"/>
            </w:tcMar>
          </w:tcPr>
          <w:p w:rsidR="000879DA" w:rsidRDefault="000879DA">
            <w:pPr>
              <w:widowControl w:val="0"/>
              <w:spacing w:before="60" w:after="60"/>
            </w:pPr>
          </w:p>
        </w:tc>
        <w:tc>
          <w:tcPr>
            <w:tcW w:w="4153" w:type="dxa"/>
            <w:tcMar>
              <w:left w:w="108" w:type="dxa"/>
              <w:right w:w="108" w:type="dxa"/>
            </w:tcMar>
          </w:tcPr>
          <w:p w:rsidR="000879DA" w:rsidRDefault="000879DA">
            <w:pPr>
              <w:widowControl w:val="0"/>
              <w:spacing w:before="60" w:after="60"/>
            </w:pPr>
          </w:p>
        </w:tc>
      </w:tr>
    </w:tbl>
    <w:p w:rsidR="000879DA" w:rsidRDefault="00A85D54">
      <w:pPr>
        <w:pStyle w:val="1"/>
        <w:keepNext w:val="0"/>
        <w:keepLines w:val="0"/>
        <w:widowControl w:val="0"/>
        <w:numPr>
          <w:ilvl w:val="0"/>
          <w:numId w:val="2"/>
        </w:numPr>
        <w:ind w:hanging="1361"/>
      </w:pPr>
      <w:bookmarkStart w:id="7" w:name="h.4ftmgqwt1wb1" w:colFirst="0" w:colLast="0"/>
      <w:bookmarkEnd w:id="7"/>
      <w:r>
        <w:rPr>
          <w:rFonts w:ascii="Arial" w:eastAsia="Arial" w:hAnsi="Arial" w:cs="Arial"/>
        </w:rPr>
        <w:t>Project</w:t>
      </w:r>
      <w:r w:rsidR="003D59C5">
        <w:rPr>
          <w:rFonts w:ascii="Arial" w:eastAsia="Arial" w:hAnsi="Arial" w:cs="Arial"/>
        </w:rPr>
        <w:t xml:space="preserve"> General Architecture</w:t>
      </w:r>
    </w:p>
    <w:p w:rsidR="000879DA" w:rsidRDefault="000879DA">
      <w:pPr>
        <w:widowControl w:val="0"/>
      </w:pPr>
    </w:p>
    <w:p w:rsidR="000879DA" w:rsidRDefault="00216802" w:rsidP="00FA4333">
      <w:pPr>
        <w:widowControl w:val="0"/>
      </w:pPr>
      <w:r>
        <w:rPr>
          <w:rFonts w:ascii="Arial" w:eastAsia="Arial" w:hAnsi="Arial" w:cs="Arial"/>
        </w:rPr>
        <w:t xml:space="preserve">The project will be held in a server in the networking lab at the Technicon. That server runs the VIRL server side software that </w:t>
      </w:r>
      <w:r w:rsidR="00A14C48">
        <w:rPr>
          <w:rFonts w:ascii="Arial" w:eastAsia="Arial" w:hAnsi="Arial" w:cs="Arial"/>
        </w:rPr>
        <w:t>its</w:t>
      </w:r>
      <w:r>
        <w:rPr>
          <w:rFonts w:ascii="Arial" w:eastAsia="Arial" w:hAnsi="Arial" w:cs="Arial"/>
        </w:rPr>
        <w:t xml:space="preserve"> main purpose is to execute the simulation</w:t>
      </w:r>
      <w:r w:rsidR="00A14C48">
        <w:rPr>
          <w:rFonts w:ascii="Arial" w:eastAsia="Arial" w:hAnsi="Arial" w:cs="Arial"/>
        </w:rPr>
        <w:t>s</w:t>
      </w:r>
      <w:r>
        <w:rPr>
          <w:rFonts w:ascii="Arial" w:eastAsia="Arial" w:hAnsi="Arial" w:cs="Arial"/>
        </w:rPr>
        <w:t xml:space="preserve"> </w:t>
      </w:r>
      <w:r w:rsidR="00A14C48">
        <w:rPr>
          <w:rFonts w:ascii="Arial" w:eastAsia="Arial" w:hAnsi="Arial" w:cs="Arial"/>
        </w:rPr>
        <w:t>that are designed in the VIRL client side (VM-Maestro).</w:t>
      </w:r>
    </w:p>
    <w:p w:rsidR="00A14C48" w:rsidRDefault="00A14C48" w:rsidP="00FA4333">
      <w:pPr>
        <w:widowControl w:val="0"/>
      </w:pPr>
    </w:p>
    <w:p w:rsidR="00A14C48" w:rsidRDefault="00272F9C" w:rsidP="00FA4333">
      <w:pPr>
        <w:widowControl w:val="0"/>
      </w:pPr>
      <w:r w:rsidRPr="00A14C48">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245110</wp:posOffset>
            </wp:positionV>
            <wp:extent cx="6929119" cy="5196840"/>
            <wp:effectExtent l="0" t="0" r="5715" b="3810"/>
            <wp:wrapNone/>
            <wp:docPr id="1" name="Picture 1" descr="C:\Users\melanyc\AppData\Roaming\Skype\live#3acohenmelany1\media_messaging\media_cache_v3\^E159777D4AA8ED3989E3CD2836F9FE23FF34DFE38580F68C3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yc\AppData\Roaming\Skype\live#3acohenmelany1\media_messaging\media_cache_v3\^E159777D4AA8ED3989E3CD2836F9FE23FF34DFE38580F68C38^pimgpsh_fullsize_dis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9119" cy="51968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A14C48" w:rsidRDefault="00A14C48" w:rsidP="00FA4333">
      <w:pPr>
        <w:widowControl w:val="0"/>
      </w:pPr>
    </w:p>
    <w:p w:rsidR="00843248" w:rsidRDefault="00843248" w:rsidP="00FA4333">
      <w:pPr>
        <w:widowControl w:val="0"/>
      </w:pPr>
    </w:p>
    <w:p w:rsidR="00843248" w:rsidRDefault="00843248" w:rsidP="00FA4333">
      <w:pPr>
        <w:widowControl w:val="0"/>
      </w:pPr>
    </w:p>
    <w:p w:rsidR="00843248" w:rsidRPr="00D2053E" w:rsidRDefault="00843248" w:rsidP="00843248">
      <w:pPr>
        <w:widowControl w:val="0"/>
        <w:rPr>
          <w:rFonts w:ascii="Arial" w:eastAsia="Arial" w:hAnsi="Arial" w:cs="Arial"/>
          <w:color w:val="000000" w:themeColor="text1"/>
          <w:sz w:val="22"/>
        </w:rPr>
      </w:pPr>
      <w:r w:rsidRPr="00D2053E">
        <w:rPr>
          <w:rFonts w:ascii="Arial" w:eastAsia="Arial" w:hAnsi="Arial" w:cs="Arial"/>
          <w:color w:val="000000" w:themeColor="text1"/>
          <w:sz w:val="22"/>
        </w:rPr>
        <w:t>There are three types of ASs:</w:t>
      </w:r>
    </w:p>
    <w:p w:rsidR="00843248" w:rsidRPr="00D2053E" w:rsidRDefault="00843248" w:rsidP="00843248">
      <w:pPr>
        <w:pStyle w:val="af1"/>
        <w:widowControl w:val="0"/>
        <w:numPr>
          <w:ilvl w:val="0"/>
          <w:numId w:val="4"/>
        </w:numPr>
        <w:rPr>
          <w:rFonts w:ascii="Arial" w:eastAsia="Arial" w:hAnsi="Arial" w:cs="Arial"/>
          <w:color w:val="000000" w:themeColor="text1"/>
          <w:sz w:val="22"/>
        </w:rPr>
      </w:pPr>
      <w:r w:rsidRPr="00D2053E">
        <w:rPr>
          <w:rFonts w:ascii="Arial" w:eastAsia="Arial" w:hAnsi="Arial" w:cs="Arial"/>
          <w:color w:val="000000" w:themeColor="text1"/>
          <w:sz w:val="22"/>
        </w:rPr>
        <w:t>Stub AS: an AS connected only to one other AS that provides the first with internet access.</w:t>
      </w:r>
    </w:p>
    <w:p w:rsidR="00843248" w:rsidRPr="00D2053E" w:rsidRDefault="00843248" w:rsidP="00843248">
      <w:pPr>
        <w:pStyle w:val="af1"/>
        <w:widowControl w:val="0"/>
        <w:numPr>
          <w:ilvl w:val="0"/>
          <w:numId w:val="4"/>
        </w:numPr>
        <w:rPr>
          <w:rFonts w:ascii="Arial" w:eastAsia="Arial" w:hAnsi="Arial" w:cs="Arial"/>
          <w:color w:val="000000" w:themeColor="text1"/>
          <w:sz w:val="22"/>
        </w:rPr>
      </w:pPr>
      <w:r w:rsidRPr="00D2053E">
        <w:rPr>
          <w:rFonts w:ascii="Arial" w:eastAsia="Arial" w:hAnsi="Arial" w:cs="Arial"/>
          <w:color w:val="000000" w:themeColor="text1"/>
          <w:sz w:val="22"/>
        </w:rPr>
        <w:t>Multihomed AS: an AS connected as a client to several AS that provides it with internet access. The decision which AS to use in order to rout packets depends on the policy of the AS (for example, A company with critical services might want a backup AS just in case the primal encountered a complete failure.</w:t>
      </w:r>
    </w:p>
    <w:p w:rsidR="00843248" w:rsidRPr="00D2053E" w:rsidRDefault="00843248" w:rsidP="00843248">
      <w:pPr>
        <w:pStyle w:val="af1"/>
        <w:widowControl w:val="0"/>
        <w:numPr>
          <w:ilvl w:val="0"/>
          <w:numId w:val="4"/>
        </w:numPr>
        <w:rPr>
          <w:rFonts w:ascii="Arial" w:eastAsia="Arial" w:hAnsi="Arial" w:cs="Arial"/>
          <w:color w:val="000000" w:themeColor="text1"/>
          <w:sz w:val="22"/>
        </w:rPr>
      </w:pPr>
      <w:r w:rsidRPr="00D2053E">
        <w:rPr>
          <w:rFonts w:ascii="Arial" w:eastAsia="Arial" w:hAnsi="Arial" w:cs="Arial"/>
          <w:color w:val="000000" w:themeColor="text1"/>
          <w:sz w:val="22"/>
        </w:rPr>
        <w:t xml:space="preserve">Transit AS: a provider of internet access to other AS. The transit AS differ by their size and geographical location, factors that affect </w:t>
      </w:r>
      <w:r w:rsidR="002B1C44" w:rsidRPr="00D2053E">
        <w:rPr>
          <w:rFonts w:ascii="Arial" w:eastAsia="Arial" w:hAnsi="Arial" w:cs="Arial"/>
          <w:color w:val="000000" w:themeColor="text1"/>
          <w:sz w:val="22"/>
        </w:rPr>
        <w:t>th</w:t>
      </w:r>
      <w:r w:rsidR="008103E0">
        <w:rPr>
          <w:rFonts w:ascii="Arial" w:eastAsia="Arial" w:hAnsi="Arial" w:cs="Arial"/>
          <w:color w:val="000000" w:themeColor="text1"/>
          <w:sz w:val="22"/>
        </w:rPr>
        <w:t>e relationships between the ASs.</w:t>
      </w:r>
    </w:p>
    <w:p w:rsidR="00A14C48" w:rsidRPr="00D2053E" w:rsidRDefault="00A14C48" w:rsidP="00FA4333">
      <w:pPr>
        <w:widowControl w:val="0"/>
        <w:rPr>
          <w:rFonts w:ascii="Arial" w:eastAsia="Arial" w:hAnsi="Arial" w:cs="Arial"/>
          <w:color w:val="000000" w:themeColor="text1"/>
          <w:sz w:val="22"/>
        </w:rPr>
      </w:pPr>
    </w:p>
    <w:p w:rsidR="00A14C48" w:rsidRPr="00D2053E" w:rsidRDefault="006F6476" w:rsidP="00FA4333">
      <w:pPr>
        <w:widowControl w:val="0"/>
        <w:rPr>
          <w:rFonts w:ascii="Arial" w:eastAsia="Arial" w:hAnsi="Arial" w:cs="Arial"/>
          <w:color w:val="000000" w:themeColor="text1"/>
          <w:sz w:val="22"/>
        </w:rPr>
      </w:pPr>
      <w:r w:rsidRPr="00D2053E">
        <w:rPr>
          <w:rFonts w:ascii="Arial" w:eastAsia="Arial" w:hAnsi="Arial" w:cs="Arial" w:hint="cs"/>
          <w:color w:val="000000" w:themeColor="text1"/>
          <w:sz w:val="22"/>
        </w:rPr>
        <w:t>W</w:t>
      </w:r>
      <w:r w:rsidRPr="00D2053E">
        <w:rPr>
          <w:rFonts w:ascii="Arial" w:eastAsia="Arial" w:hAnsi="Arial" w:cs="Arial"/>
          <w:color w:val="000000" w:themeColor="text1"/>
          <w:sz w:val="22"/>
        </w:rPr>
        <w:t xml:space="preserve">e will try to perform the attack from different ASs </w:t>
      </w:r>
      <w:r w:rsidR="00AE2DB6">
        <w:rPr>
          <w:rFonts w:ascii="Arial" w:eastAsia="Arial" w:hAnsi="Arial" w:cs="Arial"/>
          <w:color w:val="000000" w:themeColor="text1"/>
          <w:sz w:val="22"/>
        </w:rPr>
        <w:t xml:space="preserve">and different policies </w:t>
      </w:r>
      <w:r w:rsidRPr="00D2053E">
        <w:rPr>
          <w:rFonts w:ascii="Arial" w:eastAsia="Arial" w:hAnsi="Arial" w:cs="Arial"/>
          <w:color w:val="000000" w:themeColor="text1"/>
          <w:sz w:val="22"/>
        </w:rPr>
        <w:t>to see if there are any differences between them.</w:t>
      </w:r>
    </w:p>
    <w:p w:rsidR="000879DA" w:rsidRDefault="003D59C5">
      <w:pPr>
        <w:pStyle w:val="2"/>
        <w:keepNext w:val="0"/>
        <w:keepLines w:val="0"/>
        <w:widowControl w:val="0"/>
        <w:ind w:left="720" w:firstLine="0"/>
        <w:contextualSpacing w:val="0"/>
      </w:pPr>
      <w:bookmarkStart w:id="8" w:name="h.adgwhe21hha" w:colFirst="0" w:colLast="0"/>
      <w:bookmarkEnd w:id="8"/>
      <w:r>
        <w:rPr>
          <w:rFonts w:ascii="Arial" w:eastAsia="Arial" w:hAnsi="Arial" w:cs="Arial"/>
        </w:rPr>
        <w:t xml:space="preserve">System description </w:t>
      </w:r>
    </w:p>
    <w:p w:rsidR="000879DA" w:rsidRDefault="00272F9C" w:rsidP="00AE2DB6">
      <w:pPr>
        <w:widowControl w:val="0"/>
        <w:rPr>
          <w:rFonts w:ascii="Arial" w:eastAsia="Arial" w:hAnsi="Arial" w:cs="Arial"/>
          <w:color w:val="000000" w:themeColor="text1"/>
          <w:sz w:val="22"/>
        </w:rPr>
      </w:pPr>
      <w:r w:rsidRPr="00443EBE">
        <w:rPr>
          <w:rFonts w:ascii="Arial" w:eastAsia="Arial" w:hAnsi="Arial" w:cs="Arial"/>
          <w:color w:val="000000" w:themeColor="text1"/>
          <w:sz w:val="22"/>
        </w:rPr>
        <w:t>We will c</w:t>
      </w:r>
      <w:r w:rsidR="00AE2DB6">
        <w:rPr>
          <w:rFonts w:ascii="Arial" w:eastAsia="Arial" w:hAnsi="Arial" w:cs="Arial"/>
          <w:color w:val="000000" w:themeColor="text1"/>
          <w:sz w:val="22"/>
        </w:rPr>
        <w:t>onfigure several networks of routers and see how the different parameters affects the efficiency of the attack.</w:t>
      </w:r>
      <w:r w:rsidRPr="00443EBE">
        <w:rPr>
          <w:rFonts w:ascii="Arial" w:eastAsia="Arial" w:hAnsi="Arial" w:cs="Arial"/>
          <w:color w:val="000000" w:themeColor="text1"/>
          <w:sz w:val="22"/>
        </w:rPr>
        <w:t xml:space="preserve"> </w:t>
      </w:r>
    </w:p>
    <w:p w:rsidR="00BF7F1E" w:rsidRDefault="00BF7F1E">
      <w:pPr>
        <w:widowControl w:val="0"/>
        <w:rPr>
          <w:rFonts w:ascii="Arial" w:eastAsia="Arial" w:hAnsi="Arial" w:cs="Arial"/>
          <w:color w:val="000000" w:themeColor="text1"/>
          <w:sz w:val="22"/>
        </w:rPr>
      </w:pPr>
      <w:r>
        <w:rPr>
          <w:rFonts w:ascii="Arial" w:eastAsia="Arial" w:hAnsi="Arial" w:cs="Arial"/>
          <w:color w:val="000000" w:themeColor="text1"/>
          <w:sz w:val="22"/>
        </w:rPr>
        <w:t>The system will consist different ASs which will be connected through routers.</w:t>
      </w:r>
    </w:p>
    <w:p w:rsidR="00BF7F1E" w:rsidRDefault="00BF7F1E">
      <w:pPr>
        <w:widowControl w:val="0"/>
        <w:rPr>
          <w:rFonts w:ascii="Arial" w:eastAsia="Arial" w:hAnsi="Arial" w:cs="Arial"/>
          <w:color w:val="000000" w:themeColor="text1"/>
          <w:sz w:val="22"/>
        </w:rPr>
      </w:pPr>
      <w:r>
        <w:rPr>
          <w:rFonts w:ascii="Arial" w:eastAsia="Arial" w:hAnsi="Arial" w:cs="Arial"/>
          <w:color w:val="000000" w:themeColor="text1"/>
          <w:sz w:val="22"/>
        </w:rPr>
        <w:t>Each AS will contain some of the components described:</w:t>
      </w:r>
    </w:p>
    <w:p w:rsidR="00BF7F1E" w:rsidRDefault="00BF7F1E" w:rsidP="00BF7F1E">
      <w:pPr>
        <w:pStyle w:val="af1"/>
        <w:widowControl w:val="0"/>
        <w:numPr>
          <w:ilvl w:val="0"/>
          <w:numId w:val="4"/>
        </w:numPr>
        <w:rPr>
          <w:rFonts w:ascii="Arial" w:eastAsia="Arial" w:hAnsi="Arial" w:cs="Arial"/>
          <w:color w:val="000000" w:themeColor="text1"/>
          <w:sz w:val="22"/>
        </w:rPr>
      </w:pPr>
      <w:r>
        <w:rPr>
          <w:rFonts w:ascii="Arial" w:eastAsia="Arial" w:hAnsi="Arial" w:cs="Arial"/>
          <w:color w:val="000000" w:themeColor="text1"/>
          <w:sz w:val="22"/>
        </w:rPr>
        <w:t>Routers (IOSv) that will route traffic inside the AS between subnets and between ASs.</w:t>
      </w:r>
    </w:p>
    <w:p w:rsidR="00BF7F1E" w:rsidRDefault="00BF7F1E" w:rsidP="00BF7F1E">
      <w:pPr>
        <w:pStyle w:val="af1"/>
        <w:widowControl w:val="0"/>
        <w:numPr>
          <w:ilvl w:val="0"/>
          <w:numId w:val="4"/>
        </w:numPr>
        <w:rPr>
          <w:rFonts w:ascii="Arial" w:eastAsia="Arial" w:hAnsi="Arial" w:cs="Arial"/>
          <w:color w:val="000000" w:themeColor="text1"/>
          <w:sz w:val="22"/>
        </w:rPr>
      </w:pPr>
      <w:r>
        <w:rPr>
          <w:rFonts w:ascii="Arial" w:eastAsia="Arial" w:hAnsi="Arial" w:cs="Arial"/>
          <w:color w:val="000000" w:themeColor="text1"/>
          <w:sz w:val="22"/>
        </w:rPr>
        <w:t xml:space="preserve">Routem (lxc-routem) control plane traffic generator. </w:t>
      </w:r>
    </w:p>
    <w:p w:rsidR="00BF7F1E" w:rsidRDefault="00BF7F1E" w:rsidP="00BF7F1E">
      <w:pPr>
        <w:pStyle w:val="af1"/>
        <w:widowControl w:val="0"/>
        <w:numPr>
          <w:ilvl w:val="0"/>
          <w:numId w:val="4"/>
        </w:numPr>
        <w:rPr>
          <w:rFonts w:ascii="Arial" w:eastAsia="Arial" w:hAnsi="Arial" w:cs="Arial"/>
          <w:color w:val="000000" w:themeColor="text1"/>
          <w:sz w:val="22"/>
        </w:rPr>
      </w:pPr>
      <w:r>
        <w:rPr>
          <w:rFonts w:ascii="Arial" w:eastAsia="Arial" w:hAnsi="Arial" w:cs="Arial"/>
          <w:color w:val="000000" w:themeColor="text1"/>
          <w:sz w:val="22"/>
        </w:rPr>
        <w:t>Servers, using as end point units</w:t>
      </w:r>
    </w:p>
    <w:p w:rsidR="00BF7F1E" w:rsidRDefault="00BF7F1E" w:rsidP="00BF7F1E">
      <w:pPr>
        <w:pStyle w:val="af1"/>
        <w:widowControl w:val="0"/>
        <w:numPr>
          <w:ilvl w:val="0"/>
          <w:numId w:val="4"/>
        </w:numPr>
        <w:rPr>
          <w:rFonts w:ascii="Arial" w:eastAsia="Arial" w:hAnsi="Arial" w:cs="Arial"/>
          <w:color w:val="000000" w:themeColor="text1"/>
          <w:sz w:val="22"/>
        </w:rPr>
      </w:pPr>
      <w:r>
        <w:rPr>
          <w:rFonts w:ascii="Arial" w:eastAsia="Arial" w:hAnsi="Arial" w:cs="Arial"/>
          <w:color w:val="000000" w:themeColor="text1"/>
          <w:sz w:val="22"/>
        </w:rPr>
        <w:t xml:space="preserve">Ostinatos (lxc – ostinato) </w:t>
      </w:r>
      <w:r w:rsidR="00095827">
        <w:rPr>
          <w:rFonts w:ascii="Arial" w:eastAsia="Arial" w:hAnsi="Arial" w:cs="Arial"/>
          <w:color w:val="000000" w:themeColor="text1"/>
          <w:sz w:val="22"/>
        </w:rPr>
        <w:t>data traffic generator</w:t>
      </w:r>
    </w:p>
    <w:p w:rsidR="00095827" w:rsidRPr="00095827" w:rsidRDefault="00AE2DB6" w:rsidP="00095827">
      <w:pPr>
        <w:widowControl w:val="0"/>
        <w:rPr>
          <w:rFonts w:ascii="Arial" w:eastAsia="Arial" w:hAnsi="Arial" w:cs="Arial"/>
          <w:color w:val="000000" w:themeColor="text1"/>
          <w:sz w:val="22"/>
        </w:rPr>
      </w:pPr>
      <w:r>
        <w:rPr>
          <w:rFonts w:ascii="Arial" w:eastAsia="Arial" w:hAnsi="Arial" w:cs="Arial"/>
          <w:color w:val="000000" w:themeColor="text1"/>
          <w:sz w:val="22"/>
        </w:rPr>
        <w:t xml:space="preserve">We will generate </w:t>
      </w:r>
      <w:r w:rsidR="00095827">
        <w:rPr>
          <w:rFonts w:ascii="Arial" w:eastAsia="Arial" w:hAnsi="Arial" w:cs="Arial"/>
          <w:color w:val="000000" w:themeColor="text1"/>
          <w:sz w:val="22"/>
        </w:rPr>
        <w:t>attack</w:t>
      </w:r>
      <w:r>
        <w:rPr>
          <w:rFonts w:ascii="Arial" w:eastAsia="Arial" w:hAnsi="Arial" w:cs="Arial"/>
          <w:color w:val="000000" w:themeColor="text1"/>
          <w:sz w:val="22"/>
        </w:rPr>
        <w:t>s</w:t>
      </w:r>
      <w:r w:rsidR="00095827">
        <w:rPr>
          <w:rFonts w:ascii="Arial" w:eastAsia="Arial" w:hAnsi="Arial" w:cs="Arial"/>
          <w:color w:val="000000" w:themeColor="text1"/>
          <w:sz w:val="22"/>
        </w:rPr>
        <w:t xml:space="preserve"> using the routem support of BGP protocol, and will see the effect of the attack by the change in the traffic statistics shown by the ostinato.</w:t>
      </w:r>
    </w:p>
    <w:p w:rsidR="000879DA" w:rsidRPr="00443EBE" w:rsidRDefault="00272F9C" w:rsidP="00272F9C">
      <w:pPr>
        <w:pStyle w:val="2"/>
        <w:keepNext w:val="0"/>
        <w:keepLines w:val="0"/>
        <w:widowControl w:val="0"/>
        <w:ind w:left="720" w:firstLine="0"/>
        <w:contextualSpacing w:val="0"/>
        <w:rPr>
          <w:rFonts w:ascii="Arial" w:eastAsia="Arial" w:hAnsi="Arial" w:cs="Arial"/>
          <w:color w:val="000000" w:themeColor="text1"/>
        </w:rPr>
      </w:pPr>
      <w:bookmarkStart w:id="9" w:name="h.15mjmhaj8fxv" w:colFirst="0" w:colLast="0"/>
      <w:bookmarkEnd w:id="9"/>
      <w:r w:rsidRPr="00443EBE">
        <w:rPr>
          <w:rFonts w:ascii="Arial" w:eastAsia="Arial" w:hAnsi="Arial" w:cs="Arial"/>
          <w:color w:val="000000" w:themeColor="text1"/>
        </w:rPr>
        <w:t>I</w:t>
      </w:r>
      <w:r w:rsidR="003D59C5" w:rsidRPr="00443EBE">
        <w:rPr>
          <w:rFonts w:ascii="Arial" w:eastAsia="Arial" w:hAnsi="Arial" w:cs="Arial"/>
          <w:color w:val="000000" w:themeColor="text1"/>
        </w:rPr>
        <w:t>nterface</w:t>
      </w:r>
      <w:r w:rsidRPr="00443EBE">
        <w:rPr>
          <w:rFonts w:ascii="Arial" w:eastAsia="Arial" w:hAnsi="Arial" w:cs="Arial"/>
          <w:color w:val="000000" w:themeColor="text1"/>
        </w:rPr>
        <w:t>s used by the project</w:t>
      </w:r>
      <w:r w:rsidR="003D59C5" w:rsidRPr="00443EBE">
        <w:rPr>
          <w:rFonts w:ascii="Arial" w:eastAsia="Arial" w:hAnsi="Arial" w:cs="Arial"/>
          <w:color w:val="000000" w:themeColor="text1"/>
        </w:rPr>
        <w:t xml:space="preserve"> </w:t>
      </w:r>
    </w:p>
    <w:p w:rsidR="00272F9C" w:rsidRPr="00443EBE" w:rsidRDefault="00272F9C" w:rsidP="00272F9C">
      <w:pPr>
        <w:rPr>
          <w:color w:val="000000" w:themeColor="text1"/>
        </w:rPr>
      </w:pPr>
      <w:r w:rsidRPr="00443EBE">
        <w:rPr>
          <w:color w:val="000000" w:themeColor="text1"/>
        </w:rPr>
        <w:t xml:space="preserve">There are several RESTful API </w:t>
      </w:r>
      <w:r w:rsidR="009209CD" w:rsidRPr="00443EBE">
        <w:rPr>
          <w:color w:val="000000" w:themeColor="text1"/>
        </w:rPr>
        <w:t>that the VIRL environment exposes that we will use in our project:</w:t>
      </w:r>
    </w:p>
    <w:p w:rsidR="009209CD" w:rsidRPr="00443EBE" w:rsidRDefault="009209CD" w:rsidP="009209CD">
      <w:pPr>
        <w:pStyle w:val="af1"/>
        <w:numPr>
          <w:ilvl w:val="0"/>
          <w:numId w:val="4"/>
        </w:numPr>
        <w:rPr>
          <w:color w:val="000000" w:themeColor="text1"/>
        </w:rPr>
      </w:pPr>
      <w:r w:rsidRPr="00443EBE">
        <w:rPr>
          <w:color w:val="000000" w:themeColor="text1"/>
        </w:rPr>
        <w:t xml:space="preserve">Roster: </w:t>
      </w:r>
      <w:r w:rsidR="00C112CD" w:rsidRPr="00443EBE">
        <w:rPr>
          <w:color w:val="000000" w:themeColor="text1"/>
        </w:rPr>
        <w:t>Gives information about the state of the simulation.</w:t>
      </w:r>
    </w:p>
    <w:p w:rsidR="00C112CD" w:rsidRPr="00443EBE" w:rsidRDefault="00C112CD" w:rsidP="009209CD">
      <w:pPr>
        <w:pStyle w:val="af1"/>
        <w:numPr>
          <w:ilvl w:val="0"/>
          <w:numId w:val="4"/>
        </w:numPr>
        <w:rPr>
          <w:color w:val="000000" w:themeColor="text1"/>
        </w:rPr>
      </w:pPr>
      <w:r w:rsidRPr="00443EBE">
        <w:rPr>
          <w:color w:val="000000" w:themeColor="text1"/>
        </w:rPr>
        <w:t>Simengine: Enables running simulations automatically using scripts.</w:t>
      </w:r>
    </w:p>
    <w:p w:rsidR="00C112CD" w:rsidRPr="00443EBE" w:rsidRDefault="00C112CD" w:rsidP="009209CD">
      <w:pPr>
        <w:pStyle w:val="af1"/>
        <w:numPr>
          <w:ilvl w:val="0"/>
          <w:numId w:val="4"/>
        </w:numPr>
        <w:rPr>
          <w:color w:val="000000" w:themeColor="text1"/>
        </w:rPr>
      </w:pPr>
      <w:r w:rsidRPr="00443EBE">
        <w:rPr>
          <w:color w:val="000000" w:themeColor="text1"/>
        </w:rPr>
        <w:t>AutoNetKit: Gives the initial configurations to the components in the simulation.</w:t>
      </w:r>
    </w:p>
    <w:p w:rsidR="00C112CD" w:rsidRDefault="00C112CD" w:rsidP="009209CD">
      <w:pPr>
        <w:pStyle w:val="af1"/>
        <w:numPr>
          <w:ilvl w:val="0"/>
          <w:numId w:val="4"/>
        </w:numPr>
        <w:rPr>
          <w:color w:val="000000" w:themeColor="text1"/>
        </w:rPr>
      </w:pPr>
      <w:r w:rsidRPr="00443EBE">
        <w:rPr>
          <w:color w:val="000000" w:themeColor="text1"/>
        </w:rPr>
        <w:t>UWM: User Workspace Manager, provide</w:t>
      </w:r>
      <w:r w:rsidR="00443EBE">
        <w:rPr>
          <w:color w:val="000000" w:themeColor="text1"/>
        </w:rPr>
        <w:t>s a system management dashboard, and documentation</w:t>
      </w:r>
    </w:p>
    <w:p w:rsidR="00443EBE" w:rsidRDefault="00443EBE" w:rsidP="009209CD">
      <w:pPr>
        <w:pStyle w:val="af1"/>
        <w:numPr>
          <w:ilvl w:val="0"/>
          <w:numId w:val="4"/>
        </w:numPr>
        <w:rPr>
          <w:color w:val="000000" w:themeColor="text1"/>
        </w:rPr>
      </w:pPr>
      <w:r>
        <w:rPr>
          <w:color w:val="000000" w:themeColor="text1"/>
        </w:rPr>
        <w:t>Routem: control-plane traffic generator: can create custom BGP packets.</w:t>
      </w:r>
    </w:p>
    <w:p w:rsidR="00443EBE" w:rsidRPr="00443EBE" w:rsidRDefault="00443EBE" w:rsidP="009209CD">
      <w:pPr>
        <w:pStyle w:val="af1"/>
        <w:numPr>
          <w:ilvl w:val="0"/>
          <w:numId w:val="4"/>
        </w:numPr>
        <w:rPr>
          <w:color w:val="000000" w:themeColor="text1"/>
        </w:rPr>
      </w:pPr>
      <w:r>
        <w:rPr>
          <w:color w:val="000000" w:themeColor="text1"/>
        </w:rPr>
        <w:t>Ostinato: data-plane traffic generator</w:t>
      </w:r>
      <w:r w:rsidR="004803FA">
        <w:rPr>
          <w:color w:val="000000" w:themeColor="text1"/>
        </w:rPr>
        <w:t>: to test the affects of the BGP packets sent by routem</w:t>
      </w:r>
    </w:p>
    <w:p w:rsidR="000879DA" w:rsidRDefault="000879DA">
      <w:pPr>
        <w:widowControl w:val="0"/>
      </w:pPr>
      <w:bookmarkStart w:id="10" w:name="h.yc52pwty5du8" w:colFirst="0" w:colLast="0"/>
      <w:bookmarkEnd w:id="10"/>
    </w:p>
    <w:p w:rsidR="000879DA" w:rsidRDefault="000879DA">
      <w:pPr>
        <w:widowControl w:val="0"/>
      </w:pPr>
    </w:p>
    <w:p w:rsidR="000879DA" w:rsidRDefault="000879DA">
      <w:pPr>
        <w:widowControl w:val="0"/>
      </w:pPr>
    </w:p>
    <w:p w:rsidR="000879DA" w:rsidRDefault="003D59C5">
      <w:r>
        <w:br w:type="page"/>
      </w:r>
    </w:p>
    <w:p w:rsidR="000879DA" w:rsidRDefault="000879DA">
      <w:pPr>
        <w:pStyle w:val="1"/>
        <w:keepNext w:val="0"/>
        <w:keepLines w:val="0"/>
        <w:widowControl w:val="0"/>
        <w:ind w:left="0"/>
        <w:contextualSpacing w:val="0"/>
      </w:pPr>
      <w:bookmarkStart w:id="11" w:name="h.8qof4m2vox05" w:colFirst="0" w:colLast="0"/>
      <w:bookmarkEnd w:id="11"/>
    </w:p>
    <w:p w:rsidR="00FA4333" w:rsidRDefault="00FA4333" w:rsidP="00FA4333">
      <w:pPr>
        <w:pStyle w:val="1"/>
        <w:keepNext w:val="0"/>
        <w:keepLines w:val="0"/>
        <w:widowControl w:val="0"/>
        <w:numPr>
          <w:ilvl w:val="0"/>
          <w:numId w:val="2"/>
        </w:numPr>
        <w:spacing w:before="120" w:after="120"/>
        <w:ind w:hanging="1271"/>
        <w:contextualSpacing w:val="0"/>
      </w:pPr>
      <w:bookmarkStart w:id="12" w:name="h.s6tmgeknm2yt" w:colFirst="0" w:colLast="0"/>
      <w:bookmarkStart w:id="13" w:name="h.bljoc55e3ybz" w:colFirst="0" w:colLast="0"/>
      <w:bookmarkEnd w:id="12"/>
      <w:bookmarkEnd w:id="13"/>
      <w:r>
        <w:rPr>
          <w:rFonts w:ascii="Arial" w:eastAsia="Arial" w:hAnsi="Arial" w:cs="Arial"/>
        </w:rPr>
        <w:t>Project Planning</w:t>
      </w:r>
    </w:p>
    <w:p w:rsidR="00FA4333" w:rsidRDefault="00ED5E19" w:rsidP="00FA4333">
      <w:pPr>
        <w:widowControl w:val="0"/>
        <w:numPr>
          <w:ilvl w:val="0"/>
          <w:numId w:val="1"/>
        </w:numPr>
        <w:spacing w:after="120"/>
        <w:ind w:hanging="360"/>
        <w:contextualSpacing/>
      </w:pPr>
      <w:r>
        <w:rPr>
          <w:rFonts w:ascii="Arial" w:eastAsia="Arial" w:hAnsi="Arial" w:cs="Arial"/>
        </w:rPr>
        <w:t>The time table is continuously set in sync with the mentor of the project based on weekly meetings.</w:t>
      </w:r>
    </w:p>
    <w:p w:rsidR="00FA4333" w:rsidRPr="00ED5E19" w:rsidRDefault="00ED5E19" w:rsidP="00FA4333">
      <w:pPr>
        <w:widowControl w:val="0"/>
        <w:numPr>
          <w:ilvl w:val="0"/>
          <w:numId w:val="1"/>
        </w:numPr>
        <w:spacing w:after="120"/>
        <w:ind w:hanging="360"/>
        <w:contextualSpacing/>
      </w:pPr>
      <w:r>
        <w:rPr>
          <w:rFonts w:ascii="Arial" w:eastAsia="Arial" w:hAnsi="Arial" w:cs="Arial"/>
        </w:rPr>
        <w:t>Mile Stones:</w:t>
      </w:r>
    </w:p>
    <w:p w:rsidR="00ED5E19" w:rsidRPr="00ED5E19" w:rsidRDefault="00ED5E19" w:rsidP="009F7B68">
      <w:pPr>
        <w:widowControl w:val="0"/>
        <w:numPr>
          <w:ilvl w:val="0"/>
          <w:numId w:val="1"/>
        </w:numPr>
        <w:spacing w:after="120"/>
        <w:contextualSpacing/>
      </w:pPr>
      <w:r>
        <w:rPr>
          <w:rFonts w:ascii="Arial" w:eastAsia="Arial" w:hAnsi="Arial" w:cs="Arial"/>
        </w:rPr>
        <w:t>Setting up and running the VIRL environment</w:t>
      </w:r>
    </w:p>
    <w:p w:rsidR="00ED5E19" w:rsidRDefault="00ED5E19" w:rsidP="009F7B68">
      <w:pPr>
        <w:widowControl w:val="0"/>
        <w:numPr>
          <w:ilvl w:val="1"/>
          <w:numId w:val="1"/>
        </w:numPr>
        <w:spacing w:after="120"/>
        <w:contextualSpacing/>
      </w:pPr>
      <w:r>
        <w:t>Including an option to work outside of the Technicon</w:t>
      </w:r>
    </w:p>
    <w:p w:rsidR="00ED5E19" w:rsidRDefault="00ED5E19" w:rsidP="009F7B68">
      <w:pPr>
        <w:widowControl w:val="0"/>
        <w:numPr>
          <w:ilvl w:val="0"/>
          <w:numId w:val="1"/>
        </w:numPr>
        <w:spacing w:after="120"/>
        <w:contextualSpacing/>
      </w:pPr>
      <w:r>
        <w:t>Learning to work with VIRL:</w:t>
      </w:r>
    </w:p>
    <w:p w:rsidR="00ED5E19" w:rsidRDefault="00ED5E19" w:rsidP="009F7B68">
      <w:pPr>
        <w:widowControl w:val="0"/>
        <w:numPr>
          <w:ilvl w:val="1"/>
          <w:numId w:val="1"/>
        </w:numPr>
        <w:spacing w:after="120"/>
        <w:contextualSpacing/>
      </w:pPr>
      <w:r>
        <w:t>How to design networks and topologies</w:t>
      </w:r>
      <w:r w:rsidR="00B0527B">
        <w:t>?</w:t>
      </w:r>
    </w:p>
    <w:p w:rsidR="00ED5E19" w:rsidRDefault="00ED5E19" w:rsidP="009F7B68">
      <w:pPr>
        <w:widowControl w:val="0"/>
        <w:numPr>
          <w:ilvl w:val="1"/>
          <w:numId w:val="1"/>
        </w:numPr>
        <w:spacing w:after="120"/>
        <w:contextualSpacing/>
      </w:pPr>
      <w:r>
        <w:t>How to configure nodes in the network</w:t>
      </w:r>
      <w:r w:rsidR="00B0527B">
        <w:t>?</w:t>
      </w:r>
    </w:p>
    <w:p w:rsidR="00ED5E19" w:rsidRDefault="00ED5E19" w:rsidP="009F7B68">
      <w:pPr>
        <w:widowControl w:val="0"/>
        <w:numPr>
          <w:ilvl w:val="1"/>
          <w:numId w:val="1"/>
        </w:numPr>
        <w:spacing w:after="120"/>
        <w:contextualSpacing/>
      </w:pPr>
      <w:r>
        <w:t>Ways to interact with the simulated network:</w:t>
      </w:r>
    </w:p>
    <w:p w:rsidR="00ED5E19" w:rsidRDefault="00B0527B" w:rsidP="009F7B68">
      <w:pPr>
        <w:widowControl w:val="0"/>
        <w:numPr>
          <w:ilvl w:val="2"/>
          <w:numId w:val="1"/>
        </w:numPr>
        <w:spacing w:after="120"/>
        <w:contextualSpacing/>
      </w:pPr>
      <w:r>
        <w:t>Which APIs exist?</w:t>
      </w:r>
    </w:p>
    <w:p w:rsidR="00B0527B" w:rsidRDefault="00B0527B" w:rsidP="009F7B68">
      <w:pPr>
        <w:widowControl w:val="0"/>
        <w:numPr>
          <w:ilvl w:val="2"/>
          <w:numId w:val="1"/>
        </w:numPr>
        <w:spacing w:after="120"/>
        <w:contextualSpacing/>
      </w:pPr>
      <w:r>
        <w:t>How to send packets throughout the network?</w:t>
      </w:r>
    </w:p>
    <w:p w:rsidR="00B0527B" w:rsidRDefault="00B0527B" w:rsidP="009F7B68">
      <w:pPr>
        <w:widowControl w:val="0"/>
        <w:numPr>
          <w:ilvl w:val="2"/>
          <w:numId w:val="1"/>
        </w:numPr>
        <w:spacing w:after="120"/>
        <w:contextualSpacing/>
      </w:pPr>
      <w:r>
        <w:t>In which ways can we control the nodes?</w:t>
      </w:r>
    </w:p>
    <w:p w:rsidR="00B0527B" w:rsidRDefault="00B0527B" w:rsidP="009F7B68">
      <w:pPr>
        <w:widowControl w:val="0"/>
        <w:numPr>
          <w:ilvl w:val="1"/>
          <w:numId w:val="1"/>
        </w:numPr>
        <w:spacing w:after="120"/>
        <w:contextualSpacing/>
      </w:pPr>
      <w:r>
        <w:t>Specifically investigate the above issues regarding BGP</w:t>
      </w:r>
    </w:p>
    <w:p w:rsidR="00B0527B" w:rsidRDefault="00B0527B" w:rsidP="009F7B68">
      <w:pPr>
        <w:widowControl w:val="0"/>
        <w:numPr>
          <w:ilvl w:val="0"/>
          <w:numId w:val="1"/>
        </w:numPr>
        <w:spacing w:after="120"/>
        <w:contextualSpacing/>
      </w:pPr>
      <w:r>
        <w:t xml:space="preserve">Simulating a simple BGP usage scenarios </w:t>
      </w:r>
    </w:p>
    <w:p w:rsidR="00B0527B" w:rsidRDefault="00B0527B" w:rsidP="00AE2DB6">
      <w:pPr>
        <w:widowControl w:val="0"/>
        <w:numPr>
          <w:ilvl w:val="0"/>
          <w:numId w:val="1"/>
        </w:numPr>
        <w:spacing w:after="120"/>
        <w:contextualSpacing/>
      </w:pPr>
      <w:r>
        <w:t xml:space="preserve">Simulating </w:t>
      </w:r>
      <w:r w:rsidR="00AE2DB6">
        <w:t>several "Black hole" attacks with different scenarios.</w:t>
      </w:r>
    </w:p>
    <w:p w:rsidR="008B3AE4" w:rsidRDefault="008B3AE4" w:rsidP="009F7B68">
      <w:pPr>
        <w:widowControl w:val="0"/>
        <w:numPr>
          <w:ilvl w:val="0"/>
          <w:numId w:val="1"/>
        </w:numPr>
        <w:spacing w:after="120"/>
        <w:contextualSpacing/>
      </w:pPr>
      <w:r>
        <w:t>Answering the following questions:</w:t>
      </w:r>
    </w:p>
    <w:p w:rsidR="00951E8E" w:rsidRDefault="00AE2DB6" w:rsidP="009F7B68">
      <w:pPr>
        <w:pStyle w:val="af1"/>
        <w:widowControl w:val="0"/>
        <w:numPr>
          <w:ilvl w:val="1"/>
          <w:numId w:val="1"/>
        </w:numPr>
        <w:spacing w:before="120" w:after="120"/>
      </w:pPr>
      <w:r>
        <w:t>How easy is</w:t>
      </w:r>
      <w:r w:rsidR="00951E8E">
        <w:t xml:space="preserve"> the execution of the attack</w:t>
      </w:r>
      <w:r>
        <w:t xml:space="preserve">s from the </w:t>
      </w:r>
      <w:r w:rsidR="00951E8E">
        <w:t>attackers stand point?</w:t>
      </w:r>
    </w:p>
    <w:p w:rsidR="00951E8E" w:rsidRDefault="00AE2DB6" w:rsidP="009F7B68">
      <w:pPr>
        <w:pStyle w:val="af1"/>
        <w:widowControl w:val="0"/>
        <w:numPr>
          <w:ilvl w:val="1"/>
          <w:numId w:val="1"/>
        </w:numPr>
        <w:spacing w:before="120" w:after="120"/>
      </w:pPr>
      <w:r>
        <w:t>What is</w:t>
      </w:r>
      <w:r w:rsidR="00951E8E">
        <w:t xml:space="preserve"> the radius of influence?</w:t>
      </w:r>
    </w:p>
    <w:p w:rsidR="00951E8E" w:rsidRDefault="00AE2DB6" w:rsidP="009F7B68">
      <w:pPr>
        <w:pStyle w:val="af1"/>
        <w:widowControl w:val="0"/>
        <w:numPr>
          <w:ilvl w:val="1"/>
          <w:numId w:val="1"/>
        </w:numPr>
        <w:spacing w:before="120" w:after="120"/>
      </w:pPr>
      <w:r>
        <w:t>How long does</w:t>
      </w:r>
      <w:r w:rsidR="00951E8E">
        <w:t xml:space="preserve"> it take the attack to propagate?</w:t>
      </w:r>
    </w:p>
    <w:p w:rsidR="00951E8E" w:rsidRDefault="00951E8E" w:rsidP="009F7B68">
      <w:pPr>
        <w:pStyle w:val="af1"/>
        <w:widowControl w:val="0"/>
        <w:numPr>
          <w:ilvl w:val="1"/>
          <w:numId w:val="1"/>
        </w:numPr>
        <w:spacing w:before="120" w:after="120"/>
      </w:pPr>
      <w:r>
        <w:t>In which situations such attack is impossible?</w:t>
      </w:r>
    </w:p>
    <w:p w:rsidR="00951E8E" w:rsidRDefault="00951E8E" w:rsidP="009F7B68">
      <w:pPr>
        <w:pStyle w:val="af1"/>
        <w:widowControl w:val="0"/>
        <w:numPr>
          <w:ilvl w:val="1"/>
          <w:numId w:val="1"/>
        </w:numPr>
        <w:spacing w:before="120" w:after="120"/>
      </w:pPr>
      <w:r>
        <w:t>In which scenarios such attack is relatively easy?</w:t>
      </w:r>
    </w:p>
    <w:p w:rsidR="00951E8E" w:rsidRDefault="00951E8E" w:rsidP="009F7B68">
      <w:pPr>
        <w:pStyle w:val="af1"/>
        <w:widowControl w:val="0"/>
        <w:numPr>
          <w:ilvl w:val="1"/>
          <w:numId w:val="1"/>
        </w:numPr>
        <w:spacing w:before="120" w:after="120"/>
      </w:pPr>
      <w:r>
        <w:t>How easy is it to catch such attack?</w:t>
      </w:r>
    </w:p>
    <w:p w:rsidR="00951E8E" w:rsidRDefault="00951E8E" w:rsidP="009F7B68">
      <w:pPr>
        <w:pStyle w:val="af1"/>
        <w:widowControl w:val="0"/>
        <w:numPr>
          <w:ilvl w:val="1"/>
          <w:numId w:val="1"/>
        </w:numPr>
        <w:spacing w:before="120" w:after="120"/>
      </w:pPr>
      <w:r>
        <w:t>Is it easy to track the origin of the attack?</w:t>
      </w:r>
    </w:p>
    <w:p w:rsidR="00951E8E" w:rsidRDefault="00951E8E" w:rsidP="009F7B68">
      <w:pPr>
        <w:pStyle w:val="af1"/>
        <w:widowControl w:val="0"/>
        <w:numPr>
          <w:ilvl w:val="1"/>
          <w:numId w:val="1"/>
        </w:numPr>
        <w:spacing w:before="120" w:after="120"/>
      </w:pPr>
      <w:r>
        <w:t>What measures could the AS manager take to prevent such an attack? Make it more unlikely?</w:t>
      </w:r>
    </w:p>
    <w:p w:rsidR="008B3AE4" w:rsidRPr="00A5511C" w:rsidRDefault="008B3AE4" w:rsidP="00951E8E">
      <w:pPr>
        <w:widowControl w:val="0"/>
        <w:spacing w:after="120"/>
        <w:ind w:left="2638"/>
        <w:contextualSpacing/>
      </w:pPr>
    </w:p>
    <w:p w:rsidR="00B0527B" w:rsidRPr="00B0527B" w:rsidRDefault="00B0527B" w:rsidP="00FA4333">
      <w:pPr>
        <w:widowControl w:val="0"/>
        <w:numPr>
          <w:ilvl w:val="0"/>
          <w:numId w:val="1"/>
        </w:numPr>
        <w:spacing w:after="120"/>
        <w:ind w:hanging="360"/>
        <w:contextualSpacing/>
      </w:pPr>
      <w:r>
        <w:rPr>
          <w:rFonts w:ascii="Arial" w:eastAsia="Arial" w:hAnsi="Arial" w:cs="Arial"/>
        </w:rPr>
        <w:t>Risks:</w:t>
      </w:r>
    </w:p>
    <w:p w:rsidR="00B0527B" w:rsidRDefault="00B0527B" w:rsidP="00330D54">
      <w:pPr>
        <w:widowControl w:val="0"/>
        <w:numPr>
          <w:ilvl w:val="0"/>
          <w:numId w:val="1"/>
        </w:numPr>
        <w:spacing w:after="120"/>
        <w:contextualSpacing/>
      </w:pPr>
      <w:r>
        <w:rPr>
          <w:rFonts w:ascii="Arial" w:eastAsia="Arial" w:hAnsi="Arial" w:cs="Arial"/>
        </w:rPr>
        <w:t>The VIRL technology hasn't been used in the lab so far, and there is no documentation of BGP attacks being investigated in this environment</w:t>
      </w:r>
    </w:p>
    <w:p w:rsidR="00E56DD7" w:rsidRDefault="00E56DD7" w:rsidP="00330D54">
      <w:pPr>
        <w:widowControl w:val="0"/>
        <w:numPr>
          <w:ilvl w:val="0"/>
          <w:numId w:val="1"/>
        </w:numPr>
        <w:spacing w:after="120"/>
        <w:contextualSpacing/>
      </w:pPr>
      <w:r>
        <w:t>The simulations, especially ones of large networks, use a lot of resources (the real bottle neck is the memory) and the special server that is currently in the lab might not be capable of handling large simulations</w:t>
      </w:r>
    </w:p>
    <w:p w:rsidR="000879DA" w:rsidRDefault="003D59C5">
      <w:pPr>
        <w:widowControl w:val="0"/>
        <w:spacing w:before="120" w:after="120"/>
      </w:pPr>
      <w:r>
        <w:rPr>
          <w:rFonts w:ascii="Arial" w:eastAsia="Arial" w:hAnsi="Arial" w:cs="Arial"/>
          <w:sz w:val="22"/>
        </w:rPr>
        <w:br/>
      </w:r>
    </w:p>
    <w:p w:rsidR="000879DA" w:rsidRDefault="000879DA">
      <w:pPr>
        <w:widowControl w:val="0"/>
        <w:spacing w:before="120" w:after="120"/>
      </w:pPr>
    </w:p>
    <w:p w:rsidR="000879DA" w:rsidRDefault="003D59C5">
      <w:r>
        <w:br w:type="page"/>
      </w:r>
    </w:p>
    <w:p w:rsidR="000879DA" w:rsidRDefault="003D59C5">
      <w:pPr>
        <w:pStyle w:val="1"/>
        <w:keepNext w:val="0"/>
        <w:keepLines w:val="0"/>
        <w:widowControl w:val="0"/>
        <w:spacing w:before="120" w:after="120"/>
        <w:ind w:left="0"/>
        <w:contextualSpacing w:val="0"/>
      </w:pPr>
      <w:bookmarkStart w:id="14" w:name="h.bulyip79twi" w:colFirst="0" w:colLast="0"/>
      <w:bookmarkEnd w:id="14"/>
      <w:r>
        <w:rPr>
          <w:rFonts w:ascii="Arial" w:eastAsia="Arial" w:hAnsi="Arial" w:cs="Arial"/>
        </w:rPr>
        <w:lastRenderedPageBreak/>
        <w:t>Appendix</w:t>
      </w:r>
    </w:p>
    <w:p w:rsidR="007B6BB1" w:rsidRDefault="007B6BB1" w:rsidP="007B6BB1">
      <w:pPr>
        <w:widowControl w:val="0"/>
        <w:numPr>
          <w:ilvl w:val="0"/>
          <w:numId w:val="1"/>
        </w:numPr>
        <w:spacing w:after="120"/>
        <w:ind w:left="1080" w:hanging="630"/>
        <w:contextualSpacing/>
      </w:pPr>
      <w:r>
        <w:rPr>
          <w:rFonts w:ascii="Arial" w:eastAsia="Arial" w:hAnsi="Arial" w:cs="Arial"/>
        </w:rPr>
        <w:t>An example routem code excerpt take</w:t>
      </w:r>
      <w:r w:rsidR="00CF1343">
        <w:rPr>
          <w:rFonts w:ascii="Arial" w:eastAsia="Arial" w:hAnsi="Arial" w:cs="Arial"/>
        </w:rPr>
        <w:t xml:space="preserve">n from the VIRL documentation </w:t>
      </w:r>
      <w:r>
        <w:rPr>
          <w:rFonts w:ascii="Arial" w:eastAsia="Arial" w:hAnsi="Arial" w:cs="Arial"/>
        </w:rPr>
        <w:t xml:space="preserve">website: </w:t>
      </w:r>
    </w:p>
    <w:p w:rsidR="007B6BB1" w:rsidRPr="007B6BB1" w:rsidRDefault="007B6BB1" w:rsidP="007B6BB1">
      <w:r>
        <w:rPr>
          <w:rFonts w:ascii="Arial" w:eastAsia="Arial" w:hAnsi="Arial" w:cs="Arial"/>
          <w:noProof/>
        </w:rPr>
        <w:drawing>
          <wp:anchor distT="0" distB="0" distL="114300" distR="114300" simplePos="0" relativeHeight="251659264" behindDoc="0" locked="0" layoutInCell="1" allowOverlap="1">
            <wp:simplePos x="0" y="0"/>
            <wp:positionH relativeFrom="column">
              <wp:posOffset>-602311</wp:posOffset>
            </wp:positionH>
            <wp:positionV relativeFrom="paragraph">
              <wp:posOffset>5356</wp:posOffset>
            </wp:positionV>
            <wp:extent cx="5788549" cy="3826329"/>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529" cy="38249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Pr="007B6BB1" w:rsidRDefault="007B6BB1" w:rsidP="007B6BB1"/>
    <w:p w:rsidR="007B6BB1" w:rsidRDefault="007B6BB1" w:rsidP="007B6BB1"/>
    <w:p w:rsidR="0025502F" w:rsidRPr="007B6BB1" w:rsidRDefault="0025502F" w:rsidP="002801B7"/>
    <w:p w:rsidR="007B6BB1" w:rsidRPr="007B6BB1" w:rsidRDefault="007B6BB1" w:rsidP="007B6BB1"/>
    <w:p w:rsidR="007B6BB1" w:rsidRDefault="007B6BB1" w:rsidP="007B6BB1"/>
    <w:p w:rsidR="007B6BB1" w:rsidRDefault="007B6BB1" w:rsidP="007B6BB1"/>
    <w:p w:rsidR="000879DA" w:rsidRPr="007B6BB1" w:rsidRDefault="000879DA" w:rsidP="007B6BB1">
      <w:pPr>
        <w:jc w:val="right"/>
        <w:rPr>
          <w:rtl/>
        </w:rPr>
      </w:pPr>
      <w:bookmarkStart w:id="15" w:name="_GoBack"/>
      <w:bookmarkEnd w:id="15"/>
    </w:p>
    <w:sectPr w:rsidR="000879DA" w:rsidRPr="007B6BB1">
      <w:headerReference w:type="default" r:id="rId13"/>
      <w:footerReference w:type="default" r:id="rId14"/>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F31" w:rsidRDefault="00DB5F31">
      <w:r>
        <w:separator/>
      </w:r>
    </w:p>
  </w:endnote>
  <w:endnote w:type="continuationSeparator" w:id="0">
    <w:p w:rsidR="00DB5F31" w:rsidRDefault="00DB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DA" w:rsidRDefault="00A5511C">
    <w:pPr>
      <w:widowControl w:val="0"/>
      <w:tabs>
        <w:tab w:val="center" w:pos="4153"/>
        <w:tab w:val="right" w:pos="8306"/>
      </w:tabs>
      <w:jc w:val="both"/>
    </w:pPr>
    <w:r>
      <w:rPr>
        <w:rFonts w:ascii="Arial" w:eastAsia="Arial" w:hAnsi="Arial" w:cs="Arial"/>
        <w:sz w:val="20"/>
      </w:rPr>
      <w:t>Top</w:t>
    </w:r>
    <w:r w:rsidR="003D59C5">
      <w:rPr>
        <w:rFonts w:ascii="Arial" w:eastAsia="Arial" w:hAnsi="Arial" w:cs="Arial"/>
        <w:sz w:val="20"/>
      </w:rPr>
      <w:t xml:space="preserve"> Level Design                                                                                                              Page </w:t>
    </w:r>
    <w:r w:rsidR="003D59C5">
      <w:fldChar w:fldCharType="begin"/>
    </w:r>
    <w:r w:rsidR="003D59C5">
      <w:instrText>PAGE</w:instrText>
    </w:r>
    <w:r w:rsidR="003D59C5">
      <w:fldChar w:fldCharType="separate"/>
    </w:r>
    <w:r w:rsidR="00AE2DB6">
      <w:rPr>
        <w:noProof/>
      </w:rPr>
      <w:t>6</w:t>
    </w:r>
    <w:r w:rsidR="003D59C5">
      <w:fldChar w:fldCharType="end"/>
    </w:r>
    <w:r w:rsidR="003D59C5">
      <w:rPr>
        <w:rFonts w:ascii="Arial" w:eastAsia="Arial" w:hAnsi="Arial" w:cs="Arial"/>
        <w:sz w:val="20"/>
      </w:rPr>
      <w:t xml:space="preserve"> of </w:t>
    </w:r>
    <w:r w:rsidR="003D59C5">
      <w:fldChar w:fldCharType="begin"/>
    </w:r>
    <w:r w:rsidR="003D59C5">
      <w:instrText>NUMPAGES</w:instrText>
    </w:r>
    <w:r w:rsidR="003D59C5">
      <w:fldChar w:fldCharType="separate"/>
    </w:r>
    <w:r w:rsidR="00AE2DB6">
      <w:rPr>
        <w:noProof/>
      </w:rPr>
      <w:t>7</w:t>
    </w:r>
    <w:r w:rsidR="003D59C5">
      <w:fldChar w:fldCharType="end"/>
    </w:r>
    <w:r w:rsidR="003D59C5">
      <w:rPr>
        <w:rFonts w:ascii="Arial" w:eastAsia="Arial" w:hAnsi="Arial" w:cs="Arial"/>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F31" w:rsidRDefault="00DB5F31">
      <w:r>
        <w:separator/>
      </w:r>
    </w:p>
  </w:footnote>
  <w:footnote w:type="continuationSeparator" w:id="0">
    <w:p w:rsidR="00DB5F31" w:rsidRDefault="00DB5F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DA" w:rsidRDefault="003D59C5">
    <w:pPr>
      <w:widowControl w:val="0"/>
      <w:tabs>
        <w:tab w:val="center" w:pos="4153"/>
        <w:tab w:val="right" w:pos="8306"/>
      </w:tabs>
      <w:bidi/>
    </w:pPr>
    <w:r>
      <w:rPr>
        <w:rFonts w:ascii="Arial" w:eastAsia="Arial" w:hAnsi="Arial" w:cs="Arial"/>
        <w:sz w:val="22"/>
      </w:rPr>
      <w:t xml:space="preserve">               </w:t>
    </w:r>
    <w:r w:rsidR="0030687A">
      <w:rPr>
        <w:noProof/>
      </w:rPr>
      <w:drawing>
        <wp:inline distT="0" distB="0" distL="0" distR="0">
          <wp:extent cx="63627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_head.jpg"/>
                  <pic:cNvPicPr/>
                </pic:nvPicPr>
                <pic:blipFill>
                  <a:blip r:embed="rId1">
                    <a:extLst>
                      <a:ext uri="{28A0092B-C50C-407E-A947-70E740481C1C}">
                        <a14:useLocalDpi xmlns:a14="http://schemas.microsoft.com/office/drawing/2010/main" val="0"/>
                      </a:ext>
                    </a:extLst>
                  </a:blip>
                  <a:stretch>
                    <a:fillRect/>
                  </a:stretch>
                </pic:blipFill>
                <pic:spPr>
                  <a:xfrm>
                    <a:off x="0" y="0"/>
                    <a:ext cx="6362700" cy="7702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BC9"/>
    <w:multiLevelType w:val="multilevel"/>
    <w:tmpl w:val="47561B44"/>
    <w:lvl w:ilvl="0">
      <w:start w:val="1"/>
      <w:numFmt w:val="bullet"/>
      <w:lvlText w:val="●"/>
      <w:lvlJc w:val="left"/>
      <w:pPr>
        <w:ind w:left="779" w:firstLine="419"/>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201" w:firstLine="779"/>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99" w:firstLine="1139"/>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59" w:firstLine="1499"/>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219" w:firstLine="1859"/>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579" w:firstLine="2219"/>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939" w:firstLine="2579"/>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299" w:firstLine="2939"/>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3659" w:firstLine="3299"/>
      </w:pPr>
      <w:rPr>
        <w:rFonts w:ascii="Arial" w:eastAsia="Arial" w:hAnsi="Arial" w:cs="Arial"/>
        <w:b w:val="0"/>
        <w:i w:val="0"/>
        <w:smallCaps w:val="0"/>
        <w:strike w:val="0"/>
        <w:color w:val="000000"/>
        <w:sz w:val="22"/>
        <w:u w:val="none"/>
        <w:vertAlign w:val="baseline"/>
      </w:rPr>
    </w:lvl>
  </w:abstractNum>
  <w:abstractNum w:abstractNumId="1" w15:restartNumberingAfterBreak="0">
    <w:nsid w:val="19C431E0"/>
    <w:multiLevelType w:val="hybridMultilevel"/>
    <w:tmpl w:val="4C7C8988"/>
    <w:lvl w:ilvl="0" w:tplc="5D18DD52">
      <w:start w:val="1"/>
      <w:numFmt w:val="decimal"/>
      <w:lvlText w:val="%1."/>
      <w:lvlJc w:val="left"/>
      <w:pPr>
        <w:ind w:left="-956" w:hanging="405"/>
      </w:pPr>
      <w:rPr>
        <w:rFonts w:ascii="Arial" w:eastAsia="Arial" w:hAnsi="Arial" w:cs="Arial" w:hint="default"/>
      </w:rPr>
    </w:lvl>
    <w:lvl w:ilvl="1" w:tplc="04090019" w:tentative="1">
      <w:start w:val="1"/>
      <w:numFmt w:val="lowerLetter"/>
      <w:lvlText w:val="%2."/>
      <w:lvlJc w:val="left"/>
      <w:pPr>
        <w:ind w:left="-281" w:hanging="360"/>
      </w:pPr>
    </w:lvl>
    <w:lvl w:ilvl="2" w:tplc="0409001B" w:tentative="1">
      <w:start w:val="1"/>
      <w:numFmt w:val="lowerRoman"/>
      <w:lvlText w:val="%3."/>
      <w:lvlJc w:val="right"/>
      <w:pPr>
        <w:ind w:left="439" w:hanging="180"/>
      </w:pPr>
    </w:lvl>
    <w:lvl w:ilvl="3" w:tplc="0409000F" w:tentative="1">
      <w:start w:val="1"/>
      <w:numFmt w:val="decimal"/>
      <w:lvlText w:val="%4."/>
      <w:lvlJc w:val="left"/>
      <w:pPr>
        <w:ind w:left="1159" w:hanging="360"/>
      </w:pPr>
    </w:lvl>
    <w:lvl w:ilvl="4" w:tplc="04090019" w:tentative="1">
      <w:start w:val="1"/>
      <w:numFmt w:val="lowerLetter"/>
      <w:lvlText w:val="%5."/>
      <w:lvlJc w:val="left"/>
      <w:pPr>
        <w:ind w:left="1879" w:hanging="360"/>
      </w:pPr>
    </w:lvl>
    <w:lvl w:ilvl="5" w:tplc="0409001B" w:tentative="1">
      <w:start w:val="1"/>
      <w:numFmt w:val="lowerRoman"/>
      <w:lvlText w:val="%6."/>
      <w:lvlJc w:val="right"/>
      <w:pPr>
        <w:ind w:left="2599" w:hanging="180"/>
      </w:pPr>
    </w:lvl>
    <w:lvl w:ilvl="6" w:tplc="0409000F" w:tentative="1">
      <w:start w:val="1"/>
      <w:numFmt w:val="decimal"/>
      <w:lvlText w:val="%7."/>
      <w:lvlJc w:val="left"/>
      <w:pPr>
        <w:ind w:left="3319" w:hanging="360"/>
      </w:pPr>
    </w:lvl>
    <w:lvl w:ilvl="7" w:tplc="04090019" w:tentative="1">
      <w:start w:val="1"/>
      <w:numFmt w:val="lowerLetter"/>
      <w:lvlText w:val="%8."/>
      <w:lvlJc w:val="left"/>
      <w:pPr>
        <w:ind w:left="4039" w:hanging="360"/>
      </w:pPr>
    </w:lvl>
    <w:lvl w:ilvl="8" w:tplc="0409001B" w:tentative="1">
      <w:start w:val="1"/>
      <w:numFmt w:val="lowerRoman"/>
      <w:lvlText w:val="%9."/>
      <w:lvlJc w:val="right"/>
      <w:pPr>
        <w:ind w:left="4759" w:hanging="180"/>
      </w:pPr>
    </w:lvl>
  </w:abstractNum>
  <w:abstractNum w:abstractNumId="2" w15:restartNumberingAfterBreak="0">
    <w:nsid w:val="35C22484"/>
    <w:multiLevelType w:val="multilevel"/>
    <w:tmpl w:val="082CDFBC"/>
    <w:lvl w:ilvl="0">
      <w:start w:val="1"/>
      <w:numFmt w:val="decimal"/>
      <w:lvlText w:val="%1."/>
      <w:lvlJc w:val="left"/>
      <w:pPr>
        <w:ind w:left="1361"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2211"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3289"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4026"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3" w15:restartNumberingAfterBreak="0">
    <w:nsid w:val="5EF05704"/>
    <w:multiLevelType w:val="hybridMultilevel"/>
    <w:tmpl w:val="FAD8DCD4"/>
    <w:lvl w:ilvl="0" w:tplc="8910CF80">
      <w:start w:val="1"/>
      <w:numFmt w:val="bullet"/>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DA"/>
    <w:rsid w:val="00036C84"/>
    <w:rsid w:val="000474E4"/>
    <w:rsid w:val="00061DF9"/>
    <w:rsid w:val="000879DA"/>
    <w:rsid w:val="000939C1"/>
    <w:rsid w:val="00095827"/>
    <w:rsid w:val="00206EBF"/>
    <w:rsid w:val="00216802"/>
    <w:rsid w:val="0025502F"/>
    <w:rsid w:val="00272F9C"/>
    <w:rsid w:val="002801B7"/>
    <w:rsid w:val="002852CD"/>
    <w:rsid w:val="002B1C44"/>
    <w:rsid w:val="0030687A"/>
    <w:rsid w:val="00330D54"/>
    <w:rsid w:val="00367433"/>
    <w:rsid w:val="00371F20"/>
    <w:rsid w:val="003B34A5"/>
    <w:rsid w:val="003D1DCA"/>
    <w:rsid w:val="003D59C5"/>
    <w:rsid w:val="00443EBE"/>
    <w:rsid w:val="004803FA"/>
    <w:rsid w:val="00493428"/>
    <w:rsid w:val="005F1BFE"/>
    <w:rsid w:val="00607BE6"/>
    <w:rsid w:val="00610A2D"/>
    <w:rsid w:val="0063267C"/>
    <w:rsid w:val="00694766"/>
    <w:rsid w:val="006D0BD5"/>
    <w:rsid w:val="006E7D8B"/>
    <w:rsid w:val="006F6476"/>
    <w:rsid w:val="00703289"/>
    <w:rsid w:val="007159F6"/>
    <w:rsid w:val="007B6BB1"/>
    <w:rsid w:val="008103E0"/>
    <w:rsid w:val="00843248"/>
    <w:rsid w:val="00877C9E"/>
    <w:rsid w:val="008A6347"/>
    <w:rsid w:val="008B3AE4"/>
    <w:rsid w:val="008B6238"/>
    <w:rsid w:val="009209CD"/>
    <w:rsid w:val="009222C8"/>
    <w:rsid w:val="009249CF"/>
    <w:rsid w:val="00951E8E"/>
    <w:rsid w:val="009B1CC0"/>
    <w:rsid w:val="009F7B68"/>
    <w:rsid w:val="00A14C48"/>
    <w:rsid w:val="00A24E8A"/>
    <w:rsid w:val="00A5511C"/>
    <w:rsid w:val="00A85D54"/>
    <w:rsid w:val="00AE2DB6"/>
    <w:rsid w:val="00B0527B"/>
    <w:rsid w:val="00B22100"/>
    <w:rsid w:val="00BF7F1E"/>
    <w:rsid w:val="00C112CD"/>
    <w:rsid w:val="00C513D6"/>
    <w:rsid w:val="00C935C5"/>
    <w:rsid w:val="00CD75A1"/>
    <w:rsid w:val="00CF1343"/>
    <w:rsid w:val="00D2053E"/>
    <w:rsid w:val="00D60B0F"/>
    <w:rsid w:val="00D61687"/>
    <w:rsid w:val="00DB5F31"/>
    <w:rsid w:val="00DF5225"/>
    <w:rsid w:val="00E56DD7"/>
    <w:rsid w:val="00EB359B"/>
    <w:rsid w:val="00ED5E19"/>
    <w:rsid w:val="00FA43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57332-80DB-4915-A756-DB9323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60"/>
      <w:ind w:left="1361" w:hanging="1361"/>
      <w:contextualSpacing/>
      <w:outlineLvl w:val="0"/>
    </w:pPr>
    <w:rPr>
      <w:b/>
      <w:sz w:val="48"/>
    </w:rPr>
  </w:style>
  <w:style w:type="paragraph" w:styleId="2">
    <w:name w:val="heading 2"/>
    <w:basedOn w:val="a"/>
    <w:next w:val="a"/>
    <w:pPr>
      <w:keepNext/>
      <w:keepLines/>
      <w:spacing w:before="240" w:after="240"/>
      <w:ind w:left="2211" w:hanging="2211"/>
      <w:contextualSpacing/>
      <w:outlineLvl w:val="1"/>
    </w:pPr>
    <w:rPr>
      <w:b/>
      <w:sz w:val="32"/>
    </w:rPr>
  </w:style>
  <w:style w:type="paragraph" w:styleId="3">
    <w:name w:val="heading 3"/>
    <w:basedOn w:val="a"/>
    <w:next w:val="a"/>
    <w:pPr>
      <w:keepNext/>
      <w:keepLines/>
      <w:tabs>
        <w:tab w:val="left" w:pos="-142"/>
      </w:tabs>
      <w:spacing w:before="240" w:after="120"/>
      <w:ind w:left="3289" w:hanging="3289"/>
      <w:contextualSpacing/>
      <w:outlineLvl w:val="2"/>
    </w:pPr>
    <w:rPr>
      <w:b/>
      <w:sz w:val="28"/>
    </w:rPr>
  </w:style>
  <w:style w:type="paragraph" w:styleId="4">
    <w:name w:val="heading 4"/>
    <w:basedOn w:val="a"/>
    <w:next w:val="a"/>
    <w:pPr>
      <w:keepNext/>
      <w:keepLines/>
      <w:spacing w:before="240" w:after="60"/>
      <w:ind w:left="4026" w:hanging="4026"/>
      <w:contextualSpacing/>
      <w:outlineLvl w:val="3"/>
    </w:pPr>
    <w:rPr>
      <w:b/>
    </w:rPr>
  </w:style>
  <w:style w:type="paragraph" w:styleId="5">
    <w:name w:val="heading 5"/>
    <w:basedOn w:val="a"/>
    <w:next w:val="a"/>
    <w:pPr>
      <w:keepNext/>
      <w:keepLines/>
      <w:spacing w:after="120"/>
      <w:ind w:left="1008" w:hanging="1008"/>
      <w:contextualSpacing/>
      <w:jc w:val="both"/>
      <w:outlineLvl w:val="4"/>
    </w:pPr>
    <w:rPr>
      <w:b/>
    </w:rPr>
  </w:style>
  <w:style w:type="paragraph" w:styleId="6">
    <w:name w:val="heading 6"/>
    <w:basedOn w:val="a"/>
    <w:next w:val="a"/>
    <w:pPr>
      <w:keepNext/>
      <w:keepLines/>
      <w:spacing w:before="240" w:after="60"/>
      <w:ind w:left="1152" w:hanging="1152"/>
      <w:contextualSpacing/>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Pr>
  </w:style>
  <w:style w:type="table" w:customStyle="1" w:styleId="a8">
    <w:basedOn w:val="a1"/>
    <w:tblPr>
      <w:tblStyleRowBandSize w:val="1"/>
      <w:tblStyleColBandSize w:val="1"/>
    </w:tblPr>
  </w:style>
  <w:style w:type="table" w:customStyle="1" w:styleId="a9">
    <w:basedOn w:val="a1"/>
    <w:tblPr>
      <w:tblStyleRowBandSize w:val="1"/>
      <w:tblStyleColBandSize w:val="1"/>
    </w:tblPr>
  </w:style>
  <w:style w:type="table" w:customStyle="1" w:styleId="aa">
    <w:basedOn w:val="a1"/>
    <w:tblPr>
      <w:tblStyleRowBandSize w:val="1"/>
      <w:tblStyleColBandSize w:val="1"/>
    </w:tblPr>
  </w:style>
  <w:style w:type="table" w:customStyle="1" w:styleId="ab">
    <w:basedOn w:val="a1"/>
    <w:tblPr>
      <w:tblStyleRowBandSize w:val="1"/>
      <w:tblStyleColBandSize w:val="1"/>
    </w:tblPr>
  </w:style>
  <w:style w:type="table" w:customStyle="1" w:styleId="ac">
    <w:basedOn w:val="a1"/>
    <w:tblPr>
      <w:tblStyleRowBandSize w:val="1"/>
      <w:tblStyleColBandSize w:val="1"/>
    </w:tblPr>
  </w:style>
  <w:style w:type="paragraph" w:styleId="ad">
    <w:name w:val="header"/>
    <w:basedOn w:val="a"/>
    <w:link w:val="ae"/>
    <w:uiPriority w:val="99"/>
    <w:unhideWhenUsed/>
    <w:rsid w:val="0030687A"/>
    <w:pPr>
      <w:tabs>
        <w:tab w:val="center" w:pos="4680"/>
        <w:tab w:val="right" w:pos="9360"/>
      </w:tabs>
    </w:pPr>
  </w:style>
  <w:style w:type="character" w:customStyle="1" w:styleId="ae">
    <w:name w:val="כותרת עליונה תו"/>
    <w:basedOn w:val="a0"/>
    <w:link w:val="ad"/>
    <w:uiPriority w:val="99"/>
    <w:rsid w:val="0030687A"/>
  </w:style>
  <w:style w:type="paragraph" w:styleId="af">
    <w:name w:val="footer"/>
    <w:basedOn w:val="a"/>
    <w:link w:val="af0"/>
    <w:uiPriority w:val="99"/>
    <w:unhideWhenUsed/>
    <w:rsid w:val="0030687A"/>
    <w:pPr>
      <w:tabs>
        <w:tab w:val="center" w:pos="4680"/>
        <w:tab w:val="right" w:pos="9360"/>
      </w:tabs>
    </w:pPr>
  </w:style>
  <w:style w:type="character" w:customStyle="1" w:styleId="af0">
    <w:name w:val="כותרת תחתונה תו"/>
    <w:basedOn w:val="a0"/>
    <w:link w:val="af"/>
    <w:uiPriority w:val="99"/>
    <w:rsid w:val="0030687A"/>
  </w:style>
  <w:style w:type="paragraph" w:styleId="af1">
    <w:name w:val="List Paragraph"/>
    <w:basedOn w:val="a"/>
    <w:uiPriority w:val="34"/>
    <w:qFormat/>
    <w:rsid w:val="00610A2D"/>
    <w:pPr>
      <w:ind w:left="720"/>
      <w:contextualSpacing/>
    </w:pPr>
  </w:style>
  <w:style w:type="character" w:styleId="Hyperlink">
    <w:name w:val="Hyperlink"/>
    <w:basedOn w:val="a0"/>
    <w:uiPriority w:val="99"/>
    <w:unhideWhenUsed/>
    <w:rsid w:val="006E7D8B"/>
    <w:rPr>
      <w:color w:val="0563C1" w:themeColor="hyperlink"/>
      <w:u w:val="single"/>
    </w:rPr>
  </w:style>
  <w:style w:type="table" w:customStyle="1" w:styleId="6-51">
    <w:name w:val="טבלת רשת 6 צבעונית - הדגשה 51"/>
    <w:basedOn w:val="a1"/>
    <w:uiPriority w:val="51"/>
    <w:rsid w:val="00A14C4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2">
    <w:name w:val="Balloon Text"/>
    <w:basedOn w:val="a"/>
    <w:link w:val="af3"/>
    <w:uiPriority w:val="99"/>
    <w:semiHidden/>
    <w:unhideWhenUsed/>
    <w:rsid w:val="00206EBF"/>
    <w:rPr>
      <w:rFonts w:ascii="Tahoma" w:hAnsi="Tahoma" w:cs="Tahoma"/>
      <w:sz w:val="16"/>
      <w:szCs w:val="16"/>
    </w:rPr>
  </w:style>
  <w:style w:type="character" w:customStyle="1" w:styleId="af3">
    <w:name w:val="טקסט בלונים תו"/>
    <w:basedOn w:val="a0"/>
    <w:link w:val="af2"/>
    <w:uiPriority w:val="99"/>
    <w:semiHidden/>
    <w:rsid w:val="00206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si.deterlab.net/file.php?file=/share/shared/BGPhijack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irl-dev-innovate.cisco.com/vsb.php"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ebcourse.cs.technion.ac.il/236341/Winter2016-2017/" TargetMode="External"/><Relationship Id="rId4" Type="http://schemas.openxmlformats.org/officeDocument/2006/relationships/webSettings" Target="webSettings.xml"/><Relationship Id="rId9" Type="http://schemas.openxmlformats.org/officeDocument/2006/relationships/hyperlink" Target="https://www.youtube.com/watch?v=oWdjsfsS_D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1381</Words>
  <Characters>6910</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Itzik Ashkenazi</dc:creator>
  <cp:lastModifiedBy>Michal Cohen</cp:lastModifiedBy>
  <cp:revision>10</cp:revision>
  <dcterms:created xsi:type="dcterms:W3CDTF">2016-12-04T12:26:00Z</dcterms:created>
  <dcterms:modified xsi:type="dcterms:W3CDTF">2016-12-18T08:17:00Z</dcterms:modified>
</cp:coreProperties>
</file>