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case: AL-4 Accounts &amp; Roles</w:t>
      </w:r>
    </w:p>
    <w:p>
      <w:r>
        <w:rPr>
          <w:b/>
        </w:rPr>
        <w:t xml:space="preserve">Epic. </w:t>
      </w:r>
      <w:r>
        <w:t>A borrower registers and signs in on the iOS app. A broker or underwriter signs in to the web portal and sees only what their role allows, so client files stay private.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color="auto" w:fill="E1EDE6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488"/>
            <w:shd w:val="clear" w:color="auto" w:fill="E1EDE6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Epic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AL-4 Accounts &amp; Roles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Feature (from the brief)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Mobile: Register/Login (email/password or social, Firebase Auth). Web: Role-Based Access (brokers see only their referred clients; underwriters see the whole portfolio and can sign off). Core: Centralised Data Store (user profiles, broker assignments).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Owner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Nikoloz (writes this use case, and owns the web stories AL-17 and AL-18). Ibrahima owns the mobile stories AL-16 and AL-142. Dumi owns the backend work under them: role claims and the broker-client rules.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Sprint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Sprint 1 (8 to 25 Oct 2026)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Wireframes</w:t>
            </w:r>
          </w:p>
        </w:tc>
        <w:tc>
          <w:tcPr>
            <w:tcW w:type="dxa" w:w="7488"/>
          </w:tcPr>
          <w:p>
            <w:r/>
            <w:r>
              <w:rPr>
                <w:sz w:val="18"/>
              </w:rPr>
              <w:t>Web: AL-17/wireframe.png (sign in) and AL-18/wireframe.png (My Clients) in this folder. Mobile: Ibrahima's AL-16 and AL-142 folders. Figma: https://www.figma.com/design/F6lldwqy172ox5SeALdDEU</w:t>
            </w:r>
          </w:p>
        </w:tc>
      </w:tr>
    </w:tbl>
    <w:p>
      <w:pPr>
        <w:pStyle w:val="Heading2"/>
      </w:pPr>
      <w:r>
        <w:t>Goal</w:t>
      </w:r>
    </w:p>
    <w:p>
      <w:r>
        <w:t>As a borrower, broker or underwriter, I want to sign in and see only what my role allows, so that client files stay private and each person gets the right tools.</w:t>
      </w:r>
    </w:p>
    <w:p>
      <w:pPr>
        <w:pStyle w:val="Heading2"/>
      </w:pPr>
      <w:r>
        <w:t>Actors</w:t>
      </w:r>
    </w:p>
    <w:p>
      <w:pPr>
        <w:pStyle w:val="ListBullet"/>
      </w:pPr>
      <w:r>
        <w:t>Borrower: uses the iOS app, registers, signs in and chooses a broker (and can change them later).</w:t>
      </w:r>
    </w:p>
    <w:p>
      <w:pPr>
        <w:pStyle w:val="ListBullet"/>
      </w:pPr>
      <w:r>
        <w:t>Broker: signs in to the web portal and sees only the clients who chose them.</w:t>
      </w:r>
    </w:p>
    <w:p>
      <w:pPr>
        <w:pStyle w:val="ListBullet"/>
      </w:pPr>
      <w:r>
        <w:t>Underwriter: signs in to the web portal and sees every application.</w:t>
      </w:r>
    </w:p>
    <w:p>
      <w:pPr>
        <w:pStyle w:val="ListBullet"/>
      </w:pPr>
      <w:r>
        <w:t>Firebase Auth: signs people in (email and password, Google on mobile) and issues the ID token. The token carries a role claim: borrower, broker or underwriter.</w:t>
      </w:r>
    </w:p>
    <w:p>
      <w:pPr>
        <w:pStyle w:val="ListBullet"/>
      </w:pPr>
      <w:r>
        <w:t>al-core: sets the role claims, stores user profiles and broker assignments in Firestore, and holds the Firestore rules that decide who may read what.</w:t>
      </w:r>
    </w:p>
    <w:p>
      <w:pPr>
        <w:pStyle w:val="Heading2"/>
      </w:pPr>
      <w:r>
        <w:t>Preconditions</w:t>
      </w:r>
    </w:p>
    <w:p>
      <w:pPr>
        <w:pStyle w:val="ListBullet"/>
      </w:pPr>
      <w:r>
        <w:t>The Firebase emulators (or project) are running with the seed: one underwriter, two brokers, borrowers, and applications assigned to each broker.</w:t>
      </w:r>
    </w:p>
    <w:p>
      <w:pPr>
        <w:pStyle w:val="ListBullet"/>
      </w:pPr>
      <w:r>
        <w:t>Every user has exactly one role, set as a custom claim on their account by al-core. The role field on the user document is only a copy and is never trusted.</w:t>
      </w:r>
    </w:p>
    <w:p>
      <w:pPr>
        <w:pStyle w:val="ListBullet"/>
      </w:pPr>
      <w:r>
        <w:t>The portal runs on a machine that can reach Firebase Auth and Firestore.</w:t>
      </w:r>
    </w:p>
    <w:p>
      <w:pPr>
        <w:pStyle w:val="Heading2"/>
      </w:pPr>
      <w:r>
        <w:t>Trigger</w:t>
      </w:r>
    </w:p>
    <w:p>
      <w:r>
        <w:t>A person opens the app or the portal and signs in.</w:t>
      </w:r>
    </w:p>
    <w:p>
      <w:pPr>
        <w:pStyle w:val="Heading2"/>
      </w:pPr>
      <w:r>
        <w:t>Main flow</w:t>
      </w:r>
    </w:p>
    <w:p>
      <w:pPr>
        <w:pStyle w:val="ListNumber"/>
      </w:pPr>
      <w:r>
        <w:t>A new borrower registers in the iOS app with email and password or Google, then picks a broker from the list. The choice is saved against their account.</w:t>
      </w:r>
    </w:p>
    <w:p>
      <w:pPr>
        <w:pStyle w:val="ListNumber"/>
      </w:pPr>
      <w:r>
        <w:t>A broker or underwriter opens the web portal at /login and enters their email and password. No role is asked for.</w:t>
      </w:r>
    </w:p>
    <w:p>
      <w:pPr>
        <w:pStyle w:val="ListNumber"/>
      </w:pPr>
      <w:r>
        <w:t>Firebase Auth checks the sign-in details and returns an ID token. The portal reads the role claim from that verified token.</w:t>
      </w:r>
    </w:p>
    <w:p>
      <w:pPr>
        <w:pStyle w:val="ListNumber"/>
      </w:pPr>
      <w:r>
        <w:t>The portal sends a broker to /broker and an underwriter to /underwriter. Pages for the other role are not reachable.</w:t>
      </w:r>
    </w:p>
    <w:p>
      <w:pPr>
        <w:pStyle w:val="ListNumber"/>
      </w:pPr>
      <w:r>
        <w:t>A broker opens Clients and sees only the clients who chose them, and their applications. An underwriter opens the pipeline and sees every application.</w:t>
      </w:r>
    </w:p>
    <w:p>
      <w:pPr>
        <w:pStyle w:val="ListNumber"/>
      </w:pPr>
      <w:r>
        <w:t>When a borrower changes broker, the client leaves the old broker's list and joins the new one's, without a reload.</w:t>
      </w:r>
    </w:p>
    <w:p>
      <w:pPr>
        <w:pStyle w:val="ListNumber"/>
      </w:pPr>
      <w:r>
        <w:t>The person signs out. The portal reloads at /login and protected pages redirect to it.</w:t>
      </w:r>
    </w:p>
    <w:p>
      <w:pPr>
        <w:pStyle w:val="Heading2"/>
      </w:pPr>
      <w:r>
        <w:t>Alternative flows</w:t>
      </w:r>
    </w:p>
    <w:p>
      <w:pPr>
        <w:pStyle w:val="ListBullet"/>
      </w:pPr>
      <w:r>
        <w:t>A. Google sign-in. Borrowers can use Google on mobile. The web portal sign-in is email and password only in Sprint 1; Google and demo role buttons on the portal moved to Sprint 2.</w:t>
      </w:r>
    </w:p>
    <w:p>
      <w:pPr>
        <w:pStyle w:val="ListBullet"/>
      </w:pPr>
      <w:r>
        <w:t>B. Token refresh. The portal checks the role again whenever Firebase refreshes the ID token. If the role changed to another valid role, the page reloads so access is decided again.</w:t>
      </w:r>
    </w:p>
    <w:p>
      <w:pPr>
        <w:pStyle w:val="ListBullet"/>
      </w:pPr>
      <w:r>
        <w:t>C. A signed-in user opens /login. They are sent to their own portal home.</w:t>
      </w:r>
    </w:p>
    <w:p>
      <w:pPr>
        <w:pStyle w:val="Heading2"/>
      </w:pPr>
      <w:r>
        <w:t>Exceptions</w:t>
      </w:r>
    </w:p>
    <w:p>
      <w:pPr>
        <w:pStyle w:val="ListBullet"/>
      </w:pPr>
      <w:r>
        <w:t>Wrong email or password: a neutral error beside the form that does not say which part was wrong.</w:t>
      </w:r>
    </w:p>
    <w:p>
      <w:pPr>
        <w:pStyle w:val="ListBullet"/>
      </w:pPr>
      <w:r>
        <w:t>A borrower signs in to the portal: refused with "This portal is for brokers and bank staff", with a Sign out button.</w:t>
      </w:r>
    </w:p>
    <w:p>
      <w:pPr>
        <w:pStyle w:val="ListBullet"/>
      </w:pPr>
      <w:r>
        <w:t>A user with a missing or unknown role: "Not allowed" and a Sign out button.</w:t>
      </w:r>
    </w:p>
    <w:p>
      <w:pPr>
        <w:pStyle w:val="ListBullet"/>
      </w:pPr>
      <w:r>
        <w:t>A broker opens an underwriter address (or the other way round): "Not allowed" with a link back to their own portal. None of the other role's content is shown.</w:t>
      </w:r>
    </w:p>
    <w:p>
      <w:pPr>
        <w:pStyle w:val="ListBullet"/>
      </w:pPr>
      <w:r>
        <w:t>The ID token lookup fails (network or Firebase problem): "We could not verify your session, reload to try again" with a Retry button. This is not shown as a role refusal.</w:t>
      </w:r>
    </w:p>
    <w:p>
      <w:pPr>
        <w:pStyle w:val="ListBullet"/>
      </w:pPr>
      <w:r>
        <w:t>A broker opens another broker's client by URL, or a client that does not exist: the same "not found" page. The page only looks in the broker's own list, which the Firestore rules limit to their clients.</w:t>
      </w:r>
    </w:p>
    <w:p>
      <w:pPr>
        <w:pStyle w:val="ListBullet"/>
      </w:pPr>
      <w:r>
        <w:t>The profile query is refused or fails: clients are still listed, by client ID, with a notice that names could not be loaded.</w:t>
      </w:r>
    </w:p>
    <w:p>
      <w:pPr>
        <w:pStyle w:val="Heading2"/>
      </w:pPr>
      <w:r>
        <w:t>Postconditions</w:t>
      </w:r>
    </w:p>
    <w:p>
      <w:pPr>
        <w:pStyle w:val="ListBullet"/>
      </w:pPr>
      <w:r>
        <w:t>Success: the person is signed in and sees only the views and data for their role. The broker's list matches the Firestore rules.</w:t>
      </w:r>
    </w:p>
    <w:p>
      <w:pPr>
        <w:pStyle w:val="ListBullet"/>
      </w:pPr>
      <w:r>
        <w:t>Failure: no protected content is shown, and the person is told what to do (sign in again, retry, or ask an administrator).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The role comes only from the verified role claim in the ID token. Browser storage, URL values, form fields and hidden buttons are never used to decide access.</w:t>
      </w:r>
    </w:p>
    <w:p>
      <w:pPr>
        <w:pStyle w:val="ListBullet"/>
      </w:pPr>
      <w:r>
        <w:t>The Firestore rules are the data boundary. A broker's query has to filter on their own uid or the rules refuse it. The portal's route guard only decides what is shown.</w:t>
      </w:r>
    </w:p>
    <w:p>
      <w:pPr>
        <w:pStyle w:val="ListBullet"/>
      </w:pPr>
      <w:r>
        <w:t>The route guard is not an API authorisation boundary. Any API the portal calls has to verify the ID token itself: 401 for a missing or invalid token and 403 for the wrong role. The portal makes no API calls in Sprint 1, so this is not yet exercised.</w:t>
      </w:r>
    </w:p>
    <w:p>
      <w:pPr>
        <w:pStyle w:val="ListBullet"/>
      </w:pPr>
      <w:r>
        <w:t>A client is a borrower who has chosen this broker or made an application with them. Brokers never see another broker's clients.</w:t>
      </w:r>
    </w:p>
    <w:p>
      <w:pPr>
        <w:pStyle w:val="ListBullet"/>
      </w:pPr>
      <w:r>
        <w:t>Underwriters see every application. The team decided that brokers do not see Draft applications (AL-263); that is built in Sprint 2.</w:t>
      </w:r>
    </w:p>
    <w:p>
      <w:pPr>
        <w:pStyle w:val="Heading2"/>
      </w:pPr>
      <w:r>
        <w:t>Flow diagram</w:t>
      </w:r>
    </w:p>
    <w:p>
      <w:r>
        <w:t>How sign-in and the role check work, from docs/diagrams/07-auth-sequence.png: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6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h-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Stories in this epic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val="clear" w:color="auto" w:fill="E1EDE6"/>
          </w:tcPr>
          <w:p>
            <w:r/>
            <w:r>
              <w:rPr>
                <w:b/>
                <w:sz w:val="18"/>
              </w:rPr>
              <w:t>Story</w:t>
            </w:r>
          </w:p>
        </w:tc>
        <w:tc>
          <w:tcPr>
            <w:tcW w:type="dxa" w:w="4320"/>
            <w:shd w:val="clear" w:color="auto" w:fill="E1EDE6"/>
          </w:tcPr>
          <w:p>
            <w:r/>
            <w:r>
              <w:rPr>
                <w:b/>
                <w:sz w:val="18"/>
              </w:rPr>
              <w:t>What</w:t>
            </w:r>
          </w:p>
        </w:tc>
        <w:tc>
          <w:tcPr>
            <w:tcW w:type="dxa" w:w="1296"/>
            <w:shd w:val="clear" w:color="auto" w:fill="E1EDE6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1008"/>
            <w:shd w:val="clear" w:color="auto" w:fill="E1EDE6"/>
          </w:tcPr>
          <w:p>
            <w:r/>
            <w:r>
              <w:rPr>
                <w:b/>
                <w:sz w:val="18"/>
              </w:rPr>
              <w:t>Sprint</w:t>
            </w:r>
          </w:p>
        </w:tc>
        <w:tc>
          <w:tcPr>
            <w:tcW w:type="dxa" w:w="2304"/>
            <w:shd w:val="clear" w:color="auto" w:fill="E1EDE6"/>
          </w:tcPr>
          <w:p>
            <w:r/>
            <w:r>
              <w:rPr>
                <w:b/>
                <w:sz w:val="18"/>
              </w:rPr>
              <w:t>Status on 23 Oct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AL-16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borrower registers and logs in with email/password or Google (iOS)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Ibrahima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In progress: pull requests in review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AL-17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broker or underwriter logs in to the web portal and sees only the views for their role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Nikoloz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AL-18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broker sees only the files of clients they referred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Nikoloz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AL-142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 borrower chooses their broker after sign-up and can change them later (iOS)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Ibrahima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Sprint 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Done</w:t>
            </w:r>
          </w:p>
        </w:tc>
      </w:tr>
    </w:tbl>
    <w:p>
      <w:pPr>
        <w:pStyle w:val="Heading2"/>
      </w:pPr>
      <w:r>
        <w:t>What Sprint 1 delivered</w:t>
      </w:r>
    </w:p>
    <w:p>
      <w:pPr>
        <w:pStyle w:val="ListBullet"/>
      </w:pPr>
      <w:r>
        <w:t>Login page, role-based route guard and the "Not allowed" and borrower-refusal pages (AL-17, PR 28). A later fix made a role change on a token refresh reach the guard, and a failed token lookup show a retry page (AL-243, PR 76 and PR 96).</w:t>
      </w:r>
    </w:p>
    <w:p>
      <w:pPr>
        <w:pStyle w:val="ListBullet"/>
      </w:pPr>
      <w:r>
        <w:t>The broker's client list and client file, filtered to the signed-in broker, live, with search and a status filter (AL-18, PR 68).</w:t>
      </w:r>
    </w:p>
    <w:p>
      <w:pPr>
        <w:pStyle w:val="ListBullet"/>
      </w:pPr>
      <w:r>
        <w:t>Role custom claims and the broker-client assignment with Firestore rules and a two-broker seed (Dumi: AL-55 and AL-56).</w:t>
      </w:r>
    </w:p>
    <w:p>
      <w:pPr>
        <w:pStyle w:val="ListBullet"/>
      </w:pPr>
      <w:r>
        <w:t>Borrower registration, sign-in and broker choice on iOS (Ibrahima: AL-16 and AL-142, see his folders).</w:t>
      </w:r>
    </w:p>
    <w:p>
      <w:pPr>
        <w:pStyle w:val="Heading2"/>
      </w:pPr>
      <w:r>
        <w:t>Epic done when (from Jira)</w:t>
      </w:r>
    </w:p>
    <w:p>
      <w:pPr>
        <w:pStyle w:val="ListBullet"/>
      </w:pPr>
      <w:r>
        <w:t>A use case for this feature is written in Confluence and linked here: this document.</w:t>
      </w:r>
    </w:p>
    <w:p>
      <w:pPr>
        <w:pStyle w:val="ListBullet"/>
      </w:pPr>
      <w:r>
        <w:t>Every story in this epic meets its acceptance criteria and is merged to main. AL-17, AL-18 and AL-142 are Done. AL-16 is still in review, so the epic stays open until it merges.</w:t>
      </w:r>
    </w:p>
    <w:p>
      <w:pPr>
        <w:pStyle w:val="ListBullet"/>
      </w:pPr>
      <w:r>
        <w:t>On the seeded data: a new borrower can register, sign in and choose a broker (checked on the emulators by Ibrahima); the seeded broker sees only their own clients and the second broker sees a different list (checked, AL-18); the seeded underwriter sees every application (checked: 7 applications in the queue on the emulators).</w:t>
      </w:r>
    </w:p>
    <w:p>
      <w:pPr>
        <w:pStyle w:val="Heading2"/>
      </w:pPr>
      <w:r>
        <w:t>Notes</w:t>
      </w:r>
    </w:p>
    <w:p>
      <w:pPr>
        <w:pStyle w:val="ListBullet"/>
      </w:pPr>
      <w:r>
        <w:t>Test cases: AL-17/test-case.docx and AL-18/test-case.docx in this folder, and Ibrahima's AL-16 and AL-142 test cases in his folder.</w:t>
      </w:r>
    </w:p>
    <w:p>
      <w:pPr>
        <w:pStyle w:val="ListBullet"/>
      </w:pPr>
      <w:r>
        <w:t>Moved to Sprint 2 and recorded on the tickets: the split sign-in layout, Google and demo role buttons on the portal, 401 and 403 handling once the portal calls an API, and messaging the borrower from the client file.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