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A7647" w14:textId="14112051" w:rsidR="009E1242" w:rsidRDefault="009E1242" w:rsidP="009E1242">
      <w:pPr>
        <w:spacing w:after="0" w:line="259" w:lineRule="auto"/>
        <w:ind w:left="9"/>
        <w:jc w:val="center"/>
        <w:rPr>
          <w:color w:val="323E4F"/>
          <w:sz w:val="52"/>
        </w:rPr>
      </w:pPr>
      <w:r>
        <w:rPr>
          <w:color w:val="323E4F"/>
          <w:sz w:val="52"/>
        </w:rPr>
        <w:t>MS-</w:t>
      </w:r>
      <w:r w:rsidR="00F61F4F">
        <w:rPr>
          <w:color w:val="323E4F"/>
          <w:sz w:val="52"/>
        </w:rPr>
        <w:t>203</w:t>
      </w:r>
    </w:p>
    <w:p w14:paraId="3BE8782E" w14:textId="6CB1838E" w:rsidR="009E1242" w:rsidRDefault="009E1242" w:rsidP="009E1242">
      <w:pPr>
        <w:spacing w:after="0" w:line="259" w:lineRule="auto"/>
        <w:ind w:left="9"/>
        <w:jc w:val="center"/>
        <w:rPr>
          <w:color w:val="323E4F"/>
          <w:sz w:val="52"/>
        </w:rPr>
      </w:pPr>
      <w:r>
        <w:rPr>
          <w:color w:val="323E4F"/>
          <w:sz w:val="52"/>
        </w:rPr>
        <w:t xml:space="preserve">Planning </w:t>
      </w:r>
      <w:r w:rsidR="00F61F4F">
        <w:rPr>
          <w:color w:val="323E4F"/>
          <w:sz w:val="52"/>
        </w:rPr>
        <w:t xml:space="preserve">a </w:t>
      </w:r>
      <w:r>
        <w:rPr>
          <w:color w:val="323E4F"/>
          <w:sz w:val="52"/>
        </w:rPr>
        <w:t>Mail Migration to Microsoft 365</w:t>
      </w:r>
    </w:p>
    <w:p w14:paraId="60575640" w14:textId="77777777" w:rsidR="009E1242" w:rsidRDefault="009E1242" w:rsidP="009E1242">
      <w:pPr>
        <w:spacing w:after="0" w:line="259" w:lineRule="auto"/>
        <w:ind w:left="9"/>
        <w:jc w:val="center"/>
        <w:rPr>
          <w:color w:val="323E4F"/>
          <w:sz w:val="52"/>
        </w:rPr>
      </w:pPr>
      <w:r>
        <w:rPr>
          <w:color w:val="323E4F"/>
          <w:sz w:val="52"/>
        </w:rPr>
        <w:t>Paper-based Lab Exercise</w:t>
      </w:r>
    </w:p>
    <w:p w14:paraId="1194B16A" w14:textId="2B8B2EE1" w:rsidR="009E1242" w:rsidRDefault="009E1242" w:rsidP="009E1242">
      <w:pPr>
        <w:spacing w:after="0" w:line="259" w:lineRule="auto"/>
        <w:ind w:left="9"/>
        <w:jc w:val="center"/>
      </w:pPr>
      <w:r>
        <w:rPr>
          <w:color w:val="323E4F"/>
          <w:sz w:val="52"/>
        </w:rPr>
        <w:t xml:space="preserve">Module </w:t>
      </w:r>
      <w:r w:rsidR="00D7298D">
        <w:rPr>
          <w:color w:val="323E4F"/>
          <w:sz w:val="52"/>
        </w:rPr>
        <w:t>1</w:t>
      </w:r>
      <w:r>
        <w:rPr>
          <w:color w:val="323E4F"/>
          <w:sz w:val="52"/>
        </w:rPr>
        <w:t xml:space="preserve">1 – Lesson </w:t>
      </w:r>
      <w:r w:rsidR="00D7298D">
        <w:rPr>
          <w:color w:val="323E4F"/>
          <w:sz w:val="52"/>
        </w:rPr>
        <w:t>5</w:t>
      </w:r>
    </w:p>
    <w:p w14:paraId="1066F305" w14:textId="77777777" w:rsidR="009E1242" w:rsidRDefault="009E1242" w:rsidP="009E1242">
      <w:pPr>
        <w:spacing w:after="0" w:line="259" w:lineRule="auto"/>
        <w:ind w:left="9"/>
        <w:jc w:val="center"/>
        <w:rPr>
          <w:color w:val="323E4F"/>
          <w:sz w:val="52"/>
        </w:rPr>
      </w:pPr>
    </w:p>
    <w:p w14:paraId="5885D38B" w14:textId="59D5E67D" w:rsidR="009E1242" w:rsidRDefault="009E1242" w:rsidP="009E1242">
      <w:pPr>
        <w:spacing w:after="0" w:line="259" w:lineRule="auto"/>
        <w:ind w:left="9"/>
        <w:jc w:val="center"/>
        <w:rPr>
          <w:color w:val="323E4F"/>
          <w:sz w:val="52"/>
        </w:rPr>
      </w:pPr>
      <w:r>
        <w:rPr>
          <w:color w:val="323E4F"/>
          <w:sz w:val="52"/>
        </w:rPr>
        <w:t>Instructor Guide</w:t>
      </w:r>
    </w:p>
    <w:p w14:paraId="7DF83587" w14:textId="5B48B2D3" w:rsidR="0000151D" w:rsidRPr="0000151D" w:rsidRDefault="0000151D" w:rsidP="009E1242">
      <w:pPr>
        <w:spacing w:after="0" w:line="259" w:lineRule="auto"/>
        <w:ind w:left="9"/>
        <w:jc w:val="center"/>
        <w:rPr>
          <w:sz w:val="16"/>
          <w:szCs w:val="16"/>
        </w:rPr>
      </w:pPr>
      <w:r w:rsidRPr="0000151D">
        <w:rPr>
          <w:color w:val="323E4F"/>
          <w:sz w:val="40"/>
          <w:szCs w:val="16"/>
        </w:rPr>
        <w:t>January 2021</w:t>
      </w:r>
    </w:p>
    <w:p w14:paraId="74B93881" w14:textId="4001DA8F" w:rsidR="003D39A8" w:rsidRDefault="00481C2F">
      <w:pPr>
        <w:spacing w:after="331" w:line="259" w:lineRule="auto"/>
        <w:ind w:left="-15" w:firstLine="0"/>
        <w:jc w:val="right"/>
      </w:pPr>
      <w:r>
        <w:rPr>
          <w:noProof/>
        </w:rPr>
        <mc:AlternateContent>
          <mc:Choice Requires="wpg">
            <w:drawing>
              <wp:inline distT="0" distB="0" distL="0" distR="0" wp14:anchorId="01C55441" wp14:editId="23972882">
                <wp:extent cx="16106775" cy="45719"/>
                <wp:effectExtent l="0" t="0" r="9525" b="0"/>
                <wp:docPr id="15178" name="Group 15178"/>
                <wp:cNvGraphicFramePr/>
                <a:graphic xmlns:a="http://schemas.openxmlformats.org/drawingml/2006/main">
                  <a:graphicData uri="http://schemas.microsoft.com/office/word/2010/wordprocessingGroup">
                    <wpg:wgp>
                      <wpg:cNvGrpSpPr/>
                      <wpg:grpSpPr>
                        <a:xfrm flipV="1">
                          <a:off x="0" y="0"/>
                          <a:ext cx="16106775" cy="45719"/>
                          <a:chOff x="0" y="0"/>
                          <a:chExt cx="5981065" cy="12065"/>
                        </a:xfrm>
                      </wpg:grpSpPr>
                      <wps:wsp>
                        <wps:cNvPr id="17875" name="Shape 17875"/>
                        <wps:cNvSpPr/>
                        <wps:spPr>
                          <a:xfrm>
                            <a:off x="0" y="0"/>
                            <a:ext cx="5981065" cy="12065"/>
                          </a:xfrm>
                          <a:custGeom>
                            <a:avLst/>
                            <a:gdLst/>
                            <a:ahLst/>
                            <a:cxnLst/>
                            <a:rect l="0" t="0" r="0" b="0"/>
                            <a:pathLst>
                              <a:path w="5981065" h="12065">
                                <a:moveTo>
                                  <a:pt x="0" y="0"/>
                                </a:moveTo>
                                <a:lnTo>
                                  <a:pt x="5981065" y="0"/>
                                </a:lnTo>
                                <a:lnTo>
                                  <a:pt x="5981065" y="12065"/>
                                </a:lnTo>
                                <a:lnTo>
                                  <a:pt x="0" y="12065"/>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0ABD7346" id="Group 15178" o:spid="_x0000_s1026" style="width:1268.25pt;height:3.6pt;flip:y;mso-position-horizontal-relative:char;mso-position-vertical-relative:line" coordsize="5981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">
                <v:shape id="Shape 17875" o:spid="_x0000_s1027" style="position:absolute;width:59810;height:120;visibility:visible;mso-wrap-style:square;v-text-anchor:top" coordsize="598106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" path="m,l5981065,r,12065l,12065,,e" fillcolor="#5b9bd5" stroked="f" strokeweight="0">
                  <v:stroke miterlimit="83231f" joinstyle="miter"/>
                  <v:path arrowok="t" textboxrect="0,0,5981065,12065"/>
                </v:shape>
                <w10:anchorlock/>
              </v:group>
            </w:pict>
          </mc:Fallback>
        </mc:AlternateContent>
      </w:r>
    </w:p>
    <w:p w14:paraId="7B4116C0" w14:textId="77777777" w:rsidR="006518A1" w:rsidRDefault="00DD40F4" w:rsidP="005A7879">
      <w:r>
        <w:t>You</w:t>
      </w:r>
      <w:r w:rsidR="00F46723">
        <w:t xml:space="preserve"> have been hire</w:t>
      </w:r>
      <w:r w:rsidR="005C3AE2">
        <w:t>d</w:t>
      </w:r>
      <w:r w:rsidR="00F46723">
        <w:t xml:space="preserve"> as the </w:t>
      </w:r>
      <w:r w:rsidR="005A7879">
        <w:t>M</w:t>
      </w:r>
      <w:r w:rsidR="00F46723">
        <w:t xml:space="preserve">essaging </w:t>
      </w:r>
      <w:r w:rsidR="005A7879">
        <w:t>A</w:t>
      </w:r>
      <w:r w:rsidR="00F46723">
        <w:t xml:space="preserve">dministrator for </w:t>
      </w:r>
      <w:r w:rsidR="005A7879">
        <w:t>Fabrikam, Inc</w:t>
      </w:r>
      <w:r w:rsidR="00910079">
        <w:t xml:space="preserve">. </w:t>
      </w:r>
      <w:r w:rsidR="006518A1">
        <w:t>Fabrikam is an enterprise-level business that has several employees who work from home. The company specializes in fabricating new products commissioned by other companies for the purpose of integrating into their existing product lines.</w:t>
      </w:r>
    </w:p>
    <w:p w14:paraId="6A617479" w14:textId="77777777" w:rsidR="006518A1" w:rsidRDefault="006518A1" w:rsidP="005A7879"/>
    <w:p w14:paraId="29615CEF" w14:textId="54E398F0" w:rsidR="00A3056E" w:rsidRPr="00A3056E" w:rsidRDefault="005A7879" w:rsidP="00A3056E">
      <w:r>
        <w:t xml:space="preserve">Fabrikam is in the process of </w:t>
      </w:r>
      <w:r w:rsidR="00910079">
        <w:t xml:space="preserve">planning </w:t>
      </w:r>
      <w:r>
        <w:t>its</w:t>
      </w:r>
      <w:r w:rsidR="00910079">
        <w:t xml:space="preserve"> transition to Microsoft 365</w:t>
      </w:r>
      <w:r w:rsidR="00A3056E">
        <w:t xml:space="preserve">. </w:t>
      </w:r>
      <w:r w:rsidR="00A3056E" w:rsidRPr="00A3056E">
        <w:t>Farikam's Enterprise Administrator has requested that you review the company’s footprint and then develop a plan for migrating a group of on-premises mailboxes to Microsoft 365 as part of its mail migration pilot project. As part of that analysis, he has asked that you address some specific issues that concern him.</w:t>
      </w:r>
    </w:p>
    <w:p w14:paraId="5EA870D0" w14:textId="1736F4A6" w:rsidR="005A7879" w:rsidRDefault="005A7879" w:rsidP="00A3056E"/>
    <w:p w14:paraId="689CC369" w14:textId="4D6C745B" w:rsidR="005A7879" w:rsidRDefault="005A7879" w:rsidP="005A7879">
      <w:r>
        <w:t>The following information is the blueprint for Fabrikam’s migration. Review this information and then answer the questions at the end of the document to make your assessment.</w:t>
      </w:r>
    </w:p>
    <w:p w14:paraId="43853706" w14:textId="77777777" w:rsidR="005A7879" w:rsidRPr="0023777B" w:rsidRDefault="005A7879" w:rsidP="005A7879">
      <w:pPr>
        <w:rPr>
          <w:color w:val="FF0000"/>
        </w:rPr>
      </w:pPr>
    </w:p>
    <w:p w14:paraId="39980A23" w14:textId="18C9B53D" w:rsidR="008C6A0F" w:rsidRDefault="008C6A0F" w:rsidP="005A7879"/>
    <w:tbl>
      <w:tblPr>
        <w:tblStyle w:val="TableGrid"/>
        <w:tblW w:w="0" w:type="auto"/>
        <w:tblInd w:w="10" w:type="dxa"/>
        <w:tblLook w:val="04A0" w:firstRow="1" w:lastRow="0" w:firstColumn="1" w:lastColumn="0" w:noHBand="0" w:noVBand="1"/>
      </w:tblPr>
      <w:tblGrid>
        <w:gridCol w:w="3148"/>
        <w:gridCol w:w="3148"/>
      </w:tblGrid>
      <w:tr w:rsidR="008A0031" w:rsidRPr="00E76F48" w14:paraId="393BBE3A" w14:textId="77777777" w:rsidTr="005A7879">
        <w:tc>
          <w:tcPr>
            <w:tcW w:w="3148" w:type="dxa"/>
            <w:shd w:val="clear" w:color="auto" w:fill="00FF99"/>
          </w:tcPr>
          <w:p w14:paraId="12636A71" w14:textId="5FA8301D" w:rsidR="008A0031" w:rsidRPr="007D72F3" w:rsidRDefault="008A0031" w:rsidP="000455B4">
            <w:pPr>
              <w:spacing w:after="0" w:line="259" w:lineRule="auto"/>
              <w:ind w:left="0" w:firstLine="0"/>
              <w:rPr>
                <w:b/>
                <w:bCs/>
                <w:color w:val="auto"/>
                <w:sz w:val="26"/>
              </w:rPr>
            </w:pPr>
            <w:r w:rsidRPr="007D72F3">
              <w:rPr>
                <w:b/>
                <w:bCs/>
                <w:color w:val="auto"/>
                <w:sz w:val="26"/>
              </w:rPr>
              <w:t>Number of Employees</w:t>
            </w:r>
          </w:p>
        </w:tc>
        <w:tc>
          <w:tcPr>
            <w:tcW w:w="3148" w:type="dxa"/>
          </w:tcPr>
          <w:p w14:paraId="0AF73CF5" w14:textId="16CAB937" w:rsidR="008A0031" w:rsidRPr="00E76F48" w:rsidRDefault="008A0031" w:rsidP="000455B4">
            <w:pPr>
              <w:spacing w:after="0" w:line="259" w:lineRule="auto"/>
              <w:ind w:left="0" w:firstLine="0"/>
              <w:rPr>
                <w:color w:val="auto"/>
                <w:sz w:val="26"/>
              </w:rPr>
            </w:pPr>
            <w:r>
              <w:rPr>
                <w:color w:val="auto"/>
                <w:sz w:val="26"/>
              </w:rPr>
              <w:t>50,000</w:t>
            </w:r>
          </w:p>
        </w:tc>
      </w:tr>
      <w:tr w:rsidR="008A0031" w:rsidRPr="00E76F48" w14:paraId="5632FBC8" w14:textId="77777777" w:rsidTr="005A7879">
        <w:tc>
          <w:tcPr>
            <w:tcW w:w="3148" w:type="dxa"/>
            <w:shd w:val="clear" w:color="auto" w:fill="00FF99"/>
          </w:tcPr>
          <w:p w14:paraId="43FD8C57" w14:textId="4CF07D8C" w:rsidR="008A0031" w:rsidRPr="007D72F3" w:rsidRDefault="008A0031" w:rsidP="000455B4">
            <w:pPr>
              <w:spacing w:after="0" w:line="259" w:lineRule="auto"/>
              <w:ind w:left="0" w:firstLine="0"/>
              <w:rPr>
                <w:b/>
                <w:bCs/>
                <w:color w:val="auto"/>
                <w:sz w:val="26"/>
              </w:rPr>
            </w:pPr>
            <w:r w:rsidRPr="007D72F3">
              <w:rPr>
                <w:b/>
                <w:bCs/>
                <w:color w:val="auto"/>
                <w:sz w:val="26"/>
              </w:rPr>
              <w:t xml:space="preserve">Domains owned </w:t>
            </w:r>
          </w:p>
        </w:tc>
        <w:tc>
          <w:tcPr>
            <w:tcW w:w="3148" w:type="dxa"/>
          </w:tcPr>
          <w:p w14:paraId="70FDB434" w14:textId="07B93725" w:rsidR="008A0031" w:rsidRPr="00E76F48" w:rsidRDefault="006518A1" w:rsidP="000455B4">
            <w:pPr>
              <w:spacing w:after="0" w:line="259" w:lineRule="auto"/>
              <w:ind w:left="0" w:firstLine="0"/>
              <w:rPr>
                <w:color w:val="auto"/>
                <w:sz w:val="26"/>
              </w:rPr>
            </w:pPr>
            <w:r>
              <w:rPr>
                <w:color w:val="auto"/>
                <w:sz w:val="26"/>
              </w:rPr>
              <w:t>1 (</w:t>
            </w:r>
            <w:r w:rsidR="005A7879">
              <w:rPr>
                <w:color w:val="auto"/>
                <w:sz w:val="26"/>
              </w:rPr>
              <w:t>Fabrikam.com</w:t>
            </w:r>
            <w:r>
              <w:rPr>
                <w:color w:val="auto"/>
                <w:sz w:val="26"/>
              </w:rPr>
              <w:t>)</w:t>
            </w:r>
          </w:p>
        </w:tc>
      </w:tr>
      <w:tr w:rsidR="008A0031" w:rsidRPr="00E76F48" w14:paraId="103BA329" w14:textId="77777777" w:rsidTr="005A7879">
        <w:tc>
          <w:tcPr>
            <w:tcW w:w="3148" w:type="dxa"/>
            <w:shd w:val="clear" w:color="auto" w:fill="00FF99"/>
          </w:tcPr>
          <w:p w14:paraId="7CF20A69" w14:textId="44836D0F" w:rsidR="008A0031" w:rsidRPr="007D72F3" w:rsidRDefault="008A0031" w:rsidP="000455B4">
            <w:pPr>
              <w:spacing w:after="0" w:line="259" w:lineRule="auto"/>
              <w:ind w:left="0" w:firstLine="0"/>
              <w:rPr>
                <w:b/>
                <w:bCs/>
                <w:color w:val="auto"/>
                <w:sz w:val="26"/>
              </w:rPr>
            </w:pPr>
            <w:r w:rsidRPr="007D72F3">
              <w:rPr>
                <w:b/>
                <w:bCs/>
                <w:color w:val="auto"/>
                <w:sz w:val="26"/>
              </w:rPr>
              <w:t xml:space="preserve">Total Number of Exchange </w:t>
            </w:r>
            <w:r w:rsidR="005626B0">
              <w:rPr>
                <w:b/>
                <w:bCs/>
                <w:color w:val="auto"/>
                <w:sz w:val="26"/>
              </w:rPr>
              <w:t>S</w:t>
            </w:r>
            <w:r w:rsidRPr="007D72F3">
              <w:rPr>
                <w:b/>
                <w:bCs/>
                <w:color w:val="auto"/>
                <w:sz w:val="26"/>
              </w:rPr>
              <w:t xml:space="preserve">ervers </w:t>
            </w:r>
          </w:p>
        </w:tc>
        <w:tc>
          <w:tcPr>
            <w:tcW w:w="3148" w:type="dxa"/>
          </w:tcPr>
          <w:p w14:paraId="6C86476B" w14:textId="3A360634" w:rsidR="008A0031" w:rsidRPr="00E76F48" w:rsidRDefault="0000151D" w:rsidP="000455B4">
            <w:pPr>
              <w:spacing w:after="0" w:line="259" w:lineRule="auto"/>
              <w:ind w:left="0" w:firstLine="0"/>
              <w:rPr>
                <w:color w:val="auto"/>
                <w:sz w:val="26"/>
              </w:rPr>
            </w:pPr>
            <w:r>
              <w:rPr>
                <w:color w:val="auto"/>
                <w:sz w:val="26"/>
              </w:rPr>
              <w:t>7</w:t>
            </w:r>
          </w:p>
        </w:tc>
      </w:tr>
    </w:tbl>
    <w:p w14:paraId="5F9DFCC2" w14:textId="0B72A64A" w:rsidR="000455B4" w:rsidRDefault="000455B4"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234"/>
        <w:gridCol w:w="815"/>
        <w:gridCol w:w="815"/>
        <w:gridCol w:w="815"/>
        <w:gridCol w:w="815"/>
        <w:gridCol w:w="815"/>
        <w:gridCol w:w="815"/>
        <w:gridCol w:w="815"/>
      </w:tblGrid>
      <w:tr w:rsidR="0000151D" w14:paraId="56AA00DD" w14:textId="0E57AD47" w:rsidTr="0000151D">
        <w:tc>
          <w:tcPr>
            <w:tcW w:w="1234" w:type="dxa"/>
            <w:shd w:val="clear" w:color="auto" w:fill="66FFFF"/>
          </w:tcPr>
          <w:p w14:paraId="40FA95DE" w14:textId="3C35ECA8" w:rsidR="0000151D" w:rsidRPr="007D72F3" w:rsidRDefault="0000151D" w:rsidP="000455B4">
            <w:pPr>
              <w:spacing w:after="0" w:line="259" w:lineRule="auto"/>
              <w:ind w:left="0" w:firstLine="0"/>
              <w:rPr>
                <w:b/>
                <w:bCs/>
                <w:color w:val="auto"/>
                <w:sz w:val="26"/>
              </w:rPr>
            </w:pPr>
            <w:r w:rsidRPr="007D72F3">
              <w:rPr>
                <w:b/>
                <w:bCs/>
                <w:color w:val="auto"/>
                <w:sz w:val="26"/>
              </w:rPr>
              <w:t xml:space="preserve">Exchange </w:t>
            </w:r>
            <w:r>
              <w:rPr>
                <w:b/>
                <w:bCs/>
                <w:color w:val="auto"/>
                <w:sz w:val="26"/>
              </w:rPr>
              <w:t>S</w:t>
            </w:r>
            <w:r w:rsidRPr="007D72F3">
              <w:rPr>
                <w:b/>
                <w:bCs/>
                <w:color w:val="auto"/>
                <w:sz w:val="26"/>
              </w:rPr>
              <w:t xml:space="preserve">erver </w:t>
            </w:r>
            <w:r>
              <w:rPr>
                <w:b/>
                <w:bCs/>
                <w:color w:val="auto"/>
                <w:sz w:val="26"/>
              </w:rPr>
              <w:t>n</w:t>
            </w:r>
            <w:r w:rsidRPr="007D72F3">
              <w:rPr>
                <w:b/>
                <w:bCs/>
                <w:color w:val="auto"/>
                <w:sz w:val="26"/>
              </w:rPr>
              <w:t>ame</w:t>
            </w:r>
            <w:r>
              <w:rPr>
                <w:b/>
                <w:bCs/>
                <w:color w:val="auto"/>
                <w:sz w:val="26"/>
              </w:rPr>
              <w:t>s</w:t>
            </w:r>
          </w:p>
        </w:tc>
        <w:tc>
          <w:tcPr>
            <w:tcW w:w="815" w:type="dxa"/>
          </w:tcPr>
          <w:p w14:paraId="451EF85B" w14:textId="77777777" w:rsidR="0000151D" w:rsidRDefault="0000151D" w:rsidP="005626B0">
            <w:pPr>
              <w:spacing w:after="0" w:line="259" w:lineRule="auto"/>
              <w:ind w:left="0" w:firstLine="0"/>
              <w:jc w:val="center"/>
              <w:rPr>
                <w:color w:val="auto"/>
                <w:sz w:val="26"/>
              </w:rPr>
            </w:pPr>
          </w:p>
          <w:p w14:paraId="6854330C" w14:textId="732A9EE7" w:rsidR="0000151D" w:rsidRDefault="0000151D" w:rsidP="005626B0">
            <w:pPr>
              <w:spacing w:after="0" w:line="259" w:lineRule="auto"/>
              <w:ind w:left="0" w:firstLine="0"/>
              <w:jc w:val="center"/>
              <w:rPr>
                <w:color w:val="auto"/>
                <w:sz w:val="26"/>
              </w:rPr>
            </w:pPr>
            <w:r>
              <w:rPr>
                <w:color w:val="auto"/>
                <w:sz w:val="26"/>
              </w:rPr>
              <w:t>EX1</w:t>
            </w:r>
          </w:p>
        </w:tc>
        <w:tc>
          <w:tcPr>
            <w:tcW w:w="815" w:type="dxa"/>
          </w:tcPr>
          <w:p w14:paraId="0E317B20" w14:textId="77777777" w:rsidR="0000151D" w:rsidRDefault="0000151D" w:rsidP="005626B0">
            <w:pPr>
              <w:spacing w:after="0" w:line="259" w:lineRule="auto"/>
              <w:ind w:left="0" w:firstLine="0"/>
              <w:jc w:val="center"/>
              <w:rPr>
                <w:color w:val="auto"/>
                <w:sz w:val="26"/>
              </w:rPr>
            </w:pPr>
          </w:p>
          <w:p w14:paraId="0137458E" w14:textId="502A9F63" w:rsidR="0000151D" w:rsidRDefault="0000151D" w:rsidP="005626B0">
            <w:pPr>
              <w:spacing w:after="0" w:line="259" w:lineRule="auto"/>
              <w:ind w:left="0" w:firstLine="0"/>
              <w:jc w:val="center"/>
              <w:rPr>
                <w:color w:val="auto"/>
                <w:sz w:val="26"/>
              </w:rPr>
            </w:pPr>
            <w:r>
              <w:rPr>
                <w:color w:val="auto"/>
                <w:sz w:val="26"/>
              </w:rPr>
              <w:t>EX2</w:t>
            </w:r>
          </w:p>
        </w:tc>
        <w:tc>
          <w:tcPr>
            <w:tcW w:w="815" w:type="dxa"/>
          </w:tcPr>
          <w:p w14:paraId="7AA3B07A" w14:textId="77777777" w:rsidR="0000151D" w:rsidRDefault="0000151D" w:rsidP="005626B0">
            <w:pPr>
              <w:spacing w:after="0" w:line="259" w:lineRule="auto"/>
              <w:ind w:left="0" w:firstLine="0"/>
              <w:jc w:val="center"/>
              <w:rPr>
                <w:color w:val="auto"/>
                <w:sz w:val="26"/>
              </w:rPr>
            </w:pPr>
          </w:p>
          <w:p w14:paraId="4074052B" w14:textId="1B4D2C28" w:rsidR="0000151D" w:rsidRDefault="0000151D" w:rsidP="005626B0">
            <w:pPr>
              <w:spacing w:after="0" w:line="259" w:lineRule="auto"/>
              <w:ind w:left="0" w:firstLine="0"/>
              <w:jc w:val="center"/>
              <w:rPr>
                <w:color w:val="auto"/>
                <w:sz w:val="26"/>
              </w:rPr>
            </w:pPr>
            <w:r>
              <w:rPr>
                <w:color w:val="auto"/>
                <w:sz w:val="26"/>
              </w:rPr>
              <w:t>EX3</w:t>
            </w:r>
          </w:p>
        </w:tc>
        <w:tc>
          <w:tcPr>
            <w:tcW w:w="815" w:type="dxa"/>
          </w:tcPr>
          <w:p w14:paraId="0C614CEA" w14:textId="77777777" w:rsidR="0000151D" w:rsidRDefault="0000151D" w:rsidP="005626B0">
            <w:pPr>
              <w:spacing w:after="0" w:line="259" w:lineRule="auto"/>
              <w:ind w:left="0" w:firstLine="0"/>
              <w:jc w:val="center"/>
              <w:rPr>
                <w:color w:val="auto"/>
                <w:sz w:val="26"/>
              </w:rPr>
            </w:pPr>
          </w:p>
          <w:p w14:paraId="3DF71F62" w14:textId="74B63021" w:rsidR="0000151D" w:rsidRDefault="0000151D" w:rsidP="005626B0">
            <w:pPr>
              <w:spacing w:after="0" w:line="259" w:lineRule="auto"/>
              <w:ind w:left="0" w:firstLine="0"/>
              <w:jc w:val="center"/>
              <w:rPr>
                <w:color w:val="auto"/>
                <w:sz w:val="26"/>
              </w:rPr>
            </w:pPr>
            <w:r>
              <w:rPr>
                <w:color w:val="auto"/>
                <w:sz w:val="26"/>
              </w:rPr>
              <w:t>EX4</w:t>
            </w:r>
          </w:p>
        </w:tc>
        <w:tc>
          <w:tcPr>
            <w:tcW w:w="815" w:type="dxa"/>
          </w:tcPr>
          <w:p w14:paraId="553D3945" w14:textId="77777777" w:rsidR="0000151D" w:rsidRDefault="0000151D" w:rsidP="005626B0">
            <w:pPr>
              <w:spacing w:after="0" w:line="259" w:lineRule="auto"/>
              <w:ind w:left="0" w:firstLine="0"/>
              <w:jc w:val="center"/>
              <w:rPr>
                <w:color w:val="auto"/>
                <w:sz w:val="26"/>
              </w:rPr>
            </w:pPr>
          </w:p>
          <w:p w14:paraId="4C7BD2F5" w14:textId="0BD06848" w:rsidR="0000151D" w:rsidRDefault="0000151D" w:rsidP="005626B0">
            <w:pPr>
              <w:spacing w:after="0" w:line="259" w:lineRule="auto"/>
              <w:ind w:left="0" w:firstLine="0"/>
              <w:jc w:val="center"/>
              <w:rPr>
                <w:color w:val="auto"/>
                <w:sz w:val="26"/>
              </w:rPr>
            </w:pPr>
            <w:r>
              <w:rPr>
                <w:color w:val="auto"/>
                <w:sz w:val="26"/>
              </w:rPr>
              <w:t>EX5</w:t>
            </w:r>
          </w:p>
        </w:tc>
        <w:tc>
          <w:tcPr>
            <w:tcW w:w="815" w:type="dxa"/>
          </w:tcPr>
          <w:p w14:paraId="09D4931D" w14:textId="77777777" w:rsidR="0000151D" w:rsidRDefault="0000151D" w:rsidP="005626B0">
            <w:pPr>
              <w:spacing w:after="0" w:line="259" w:lineRule="auto"/>
              <w:ind w:left="0" w:firstLine="0"/>
              <w:jc w:val="center"/>
              <w:rPr>
                <w:color w:val="auto"/>
                <w:sz w:val="26"/>
              </w:rPr>
            </w:pPr>
          </w:p>
          <w:p w14:paraId="4558F179" w14:textId="28CADEDD" w:rsidR="0000151D" w:rsidRDefault="0000151D" w:rsidP="005626B0">
            <w:pPr>
              <w:spacing w:after="0" w:line="259" w:lineRule="auto"/>
              <w:ind w:left="0" w:firstLine="0"/>
              <w:jc w:val="center"/>
              <w:rPr>
                <w:color w:val="auto"/>
                <w:sz w:val="26"/>
              </w:rPr>
            </w:pPr>
            <w:r>
              <w:rPr>
                <w:color w:val="auto"/>
                <w:sz w:val="26"/>
              </w:rPr>
              <w:t>EX6</w:t>
            </w:r>
          </w:p>
        </w:tc>
        <w:tc>
          <w:tcPr>
            <w:tcW w:w="815" w:type="dxa"/>
          </w:tcPr>
          <w:p w14:paraId="4DF38612" w14:textId="77777777" w:rsidR="0000151D" w:rsidRDefault="0000151D" w:rsidP="005626B0">
            <w:pPr>
              <w:spacing w:after="0" w:line="259" w:lineRule="auto"/>
              <w:ind w:left="0" w:firstLine="0"/>
              <w:jc w:val="center"/>
              <w:rPr>
                <w:color w:val="auto"/>
                <w:sz w:val="26"/>
              </w:rPr>
            </w:pPr>
          </w:p>
          <w:p w14:paraId="00347B17" w14:textId="3B1C764F" w:rsidR="0000151D" w:rsidRDefault="0000151D" w:rsidP="005626B0">
            <w:pPr>
              <w:spacing w:after="0" w:line="259" w:lineRule="auto"/>
              <w:ind w:left="0" w:firstLine="0"/>
              <w:jc w:val="center"/>
              <w:rPr>
                <w:color w:val="auto"/>
                <w:sz w:val="26"/>
              </w:rPr>
            </w:pPr>
            <w:r>
              <w:rPr>
                <w:color w:val="auto"/>
                <w:sz w:val="26"/>
              </w:rPr>
              <w:t>EX7</w:t>
            </w:r>
          </w:p>
        </w:tc>
      </w:tr>
    </w:tbl>
    <w:p w14:paraId="48622D0A" w14:textId="2F224799" w:rsidR="008A0031" w:rsidRDefault="008A0031" w:rsidP="000455B4">
      <w:pPr>
        <w:spacing w:after="0" w:line="259" w:lineRule="auto"/>
        <w:rPr>
          <w:color w:val="auto"/>
          <w:sz w:val="26"/>
        </w:rPr>
      </w:pPr>
    </w:p>
    <w:p w14:paraId="7363C2EE" w14:textId="77777777" w:rsidR="008A0031" w:rsidRPr="00E76F48" w:rsidRDefault="008A0031"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515"/>
        <w:gridCol w:w="1440"/>
        <w:gridCol w:w="1468"/>
      </w:tblGrid>
      <w:tr w:rsidR="0000151D" w:rsidRPr="00E76F48" w14:paraId="70137614" w14:textId="77777777" w:rsidTr="0000151D">
        <w:tc>
          <w:tcPr>
            <w:tcW w:w="1515" w:type="dxa"/>
            <w:shd w:val="clear" w:color="auto" w:fill="CCCCFF"/>
          </w:tcPr>
          <w:p w14:paraId="4A993145" w14:textId="23A2B338" w:rsidR="0000151D" w:rsidRPr="007D72F3" w:rsidRDefault="0000151D" w:rsidP="008525E1">
            <w:pPr>
              <w:spacing w:after="0" w:line="259" w:lineRule="auto"/>
              <w:ind w:left="0" w:firstLine="0"/>
              <w:rPr>
                <w:b/>
                <w:bCs/>
                <w:color w:val="auto"/>
                <w:sz w:val="26"/>
              </w:rPr>
            </w:pPr>
            <w:r w:rsidRPr="007D72F3">
              <w:rPr>
                <w:b/>
                <w:bCs/>
                <w:color w:val="auto"/>
                <w:sz w:val="26"/>
              </w:rPr>
              <w:lastRenderedPageBreak/>
              <w:t xml:space="preserve">Exchange </w:t>
            </w:r>
            <w:r>
              <w:rPr>
                <w:b/>
                <w:bCs/>
                <w:color w:val="auto"/>
                <w:sz w:val="26"/>
              </w:rPr>
              <w:t>S</w:t>
            </w:r>
            <w:r w:rsidRPr="007D72F3">
              <w:rPr>
                <w:b/>
                <w:bCs/>
                <w:color w:val="auto"/>
                <w:sz w:val="26"/>
              </w:rPr>
              <w:t>erver versions</w:t>
            </w:r>
          </w:p>
        </w:tc>
        <w:tc>
          <w:tcPr>
            <w:tcW w:w="1440" w:type="dxa"/>
          </w:tcPr>
          <w:p w14:paraId="673F7E81" w14:textId="77777777" w:rsidR="0000151D" w:rsidRDefault="0000151D" w:rsidP="008525E1">
            <w:pPr>
              <w:spacing w:after="0" w:line="259" w:lineRule="auto"/>
              <w:ind w:left="0" w:firstLine="0"/>
              <w:rPr>
                <w:color w:val="auto"/>
                <w:sz w:val="26"/>
              </w:rPr>
            </w:pPr>
            <w:r>
              <w:rPr>
                <w:color w:val="auto"/>
                <w:sz w:val="26"/>
              </w:rPr>
              <w:t>Exchange 2010 SP3</w:t>
            </w:r>
          </w:p>
          <w:p w14:paraId="61CDC479" w14:textId="09E51680" w:rsidR="0000151D" w:rsidRDefault="0000151D" w:rsidP="008525E1">
            <w:pPr>
              <w:spacing w:after="0" w:line="259" w:lineRule="auto"/>
              <w:ind w:left="0" w:firstLine="0"/>
              <w:rPr>
                <w:color w:val="auto"/>
                <w:sz w:val="26"/>
              </w:rPr>
            </w:pPr>
            <w:r>
              <w:rPr>
                <w:color w:val="auto"/>
                <w:sz w:val="26"/>
              </w:rPr>
              <w:t>14.3.313.2</w:t>
            </w:r>
          </w:p>
        </w:tc>
        <w:tc>
          <w:tcPr>
            <w:tcW w:w="1468" w:type="dxa"/>
          </w:tcPr>
          <w:p w14:paraId="37288CAC" w14:textId="77777777" w:rsidR="0000151D" w:rsidRDefault="0000151D" w:rsidP="008525E1">
            <w:pPr>
              <w:spacing w:after="0" w:line="259" w:lineRule="auto"/>
              <w:ind w:left="0" w:firstLine="0"/>
              <w:rPr>
                <w:color w:val="auto"/>
                <w:sz w:val="26"/>
              </w:rPr>
            </w:pPr>
            <w:r>
              <w:rPr>
                <w:color w:val="auto"/>
                <w:sz w:val="26"/>
              </w:rPr>
              <w:t>Exchange 2016 CU16</w:t>
            </w:r>
          </w:p>
          <w:p w14:paraId="1E2ABF37" w14:textId="1727D4ED" w:rsidR="0000151D" w:rsidRPr="0000151D" w:rsidRDefault="0000151D" w:rsidP="008525E1">
            <w:pPr>
              <w:spacing w:after="0" w:line="259" w:lineRule="auto"/>
              <w:ind w:left="0" w:firstLine="0"/>
              <w:rPr>
                <w:rFonts w:asciiTheme="minorHAnsi" w:hAnsiTheme="minorHAnsi" w:cstheme="minorHAnsi"/>
                <w:color w:val="auto"/>
                <w:sz w:val="26"/>
                <w:szCs w:val="26"/>
              </w:rPr>
            </w:pPr>
            <w:r w:rsidRPr="0000151D">
              <w:rPr>
                <w:rFonts w:asciiTheme="minorHAnsi" w:hAnsiTheme="minorHAnsi" w:cstheme="minorHAnsi"/>
                <w:color w:val="171717"/>
                <w:sz w:val="26"/>
                <w:szCs w:val="26"/>
                <w:shd w:val="clear" w:color="auto" w:fill="FFFFFF"/>
              </w:rPr>
              <w:t>15.1.1979.3</w:t>
            </w:r>
          </w:p>
        </w:tc>
      </w:tr>
      <w:tr w:rsidR="0000151D" w:rsidRPr="00E76F48" w14:paraId="07868751" w14:textId="77777777" w:rsidTr="0000151D">
        <w:tc>
          <w:tcPr>
            <w:tcW w:w="1515" w:type="dxa"/>
            <w:shd w:val="clear" w:color="auto" w:fill="CCCCFF"/>
          </w:tcPr>
          <w:p w14:paraId="164166D3" w14:textId="4C7324BE" w:rsidR="0000151D" w:rsidRPr="007D72F3" w:rsidRDefault="0000151D" w:rsidP="006518A1">
            <w:pPr>
              <w:spacing w:after="0" w:line="259" w:lineRule="auto"/>
              <w:ind w:left="0" w:firstLine="0"/>
              <w:rPr>
                <w:b/>
                <w:bCs/>
                <w:color w:val="auto"/>
                <w:sz w:val="26"/>
              </w:rPr>
            </w:pPr>
            <w:r>
              <w:rPr>
                <w:b/>
                <w:bCs/>
                <w:color w:val="auto"/>
                <w:sz w:val="26"/>
              </w:rPr>
              <w:t>Number</w:t>
            </w:r>
            <w:r w:rsidRPr="007D72F3">
              <w:rPr>
                <w:b/>
                <w:bCs/>
                <w:color w:val="auto"/>
                <w:sz w:val="26"/>
              </w:rPr>
              <w:t xml:space="preserve"> of </w:t>
            </w:r>
            <w:r>
              <w:rPr>
                <w:b/>
                <w:bCs/>
                <w:color w:val="auto"/>
                <w:sz w:val="26"/>
              </w:rPr>
              <w:t>s</w:t>
            </w:r>
            <w:r w:rsidRPr="007D72F3">
              <w:rPr>
                <w:b/>
                <w:bCs/>
                <w:color w:val="auto"/>
                <w:sz w:val="26"/>
              </w:rPr>
              <w:t>ervers</w:t>
            </w:r>
            <w:r>
              <w:rPr>
                <w:b/>
                <w:bCs/>
                <w:color w:val="auto"/>
                <w:sz w:val="26"/>
              </w:rPr>
              <w:t xml:space="preserve"> per version</w:t>
            </w:r>
            <w:r w:rsidRPr="007D72F3">
              <w:rPr>
                <w:b/>
                <w:bCs/>
                <w:color w:val="auto"/>
                <w:sz w:val="26"/>
              </w:rPr>
              <w:t xml:space="preserve"> </w:t>
            </w:r>
          </w:p>
        </w:tc>
        <w:tc>
          <w:tcPr>
            <w:tcW w:w="1440" w:type="dxa"/>
          </w:tcPr>
          <w:p w14:paraId="56811B66" w14:textId="77777777" w:rsidR="0000151D" w:rsidRDefault="0000151D" w:rsidP="006518A1">
            <w:pPr>
              <w:spacing w:after="0" w:line="259" w:lineRule="auto"/>
              <w:ind w:left="0" w:firstLine="0"/>
              <w:jc w:val="center"/>
              <w:rPr>
                <w:color w:val="auto"/>
                <w:sz w:val="26"/>
              </w:rPr>
            </w:pPr>
          </w:p>
          <w:p w14:paraId="661268D1" w14:textId="0A32B61D" w:rsidR="0000151D" w:rsidRDefault="0000151D" w:rsidP="006518A1">
            <w:pPr>
              <w:spacing w:after="0" w:line="259" w:lineRule="auto"/>
              <w:ind w:left="0" w:firstLine="0"/>
              <w:jc w:val="center"/>
              <w:rPr>
                <w:color w:val="auto"/>
                <w:sz w:val="26"/>
              </w:rPr>
            </w:pPr>
            <w:r>
              <w:rPr>
                <w:color w:val="auto"/>
                <w:sz w:val="26"/>
              </w:rPr>
              <w:t>3</w:t>
            </w:r>
          </w:p>
        </w:tc>
        <w:tc>
          <w:tcPr>
            <w:tcW w:w="1468" w:type="dxa"/>
          </w:tcPr>
          <w:p w14:paraId="04DD178E" w14:textId="77777777" w:rsidR="0000151D" w:rsidRDefault="0000151D" w:rsidP="006518A1">
            <w:pPr>
              <w:spacing w:after="0" w:line="259" w:lineRule="auto"/>
              <w:ind w:left="0" w:firstLine="0"/>
              <w:jc w:val="center"/>
              <w:rPr>
                <w:color w:val="auto"/>
                <w:sz w:val="26"/>
              </w:rPr>
            </w:pPr>
          </w:p>
          <w:p w14:paraId="6B4C14A8" w14:textId="3204FFFB" w:rsidR="0000151D" w:rsidRDefault="0000151D" w:rsidP="006518A1">
            <w:pPr>
              <w:spacing w:after="0" w:line="259" w:lineRule="auto"/>
              <w:ind w:left="0" w:firstLine="0"/>
              <w:jc w:val="center"/>
              <w:rPr>
                <w:color w:val="auto"/>
                <w:sz w:val="26"/>
              </w:rPr>
            </w:pPr>
            <w:r>
              <w:rPr>
                <w:color w:val="auto"/>
                <w:sz w:val="26"/>
              </w:rPr>
              <w:t>4</w:t>
            </w:r>
          </w:p>
        </w:tc>
      </w:tr>
    </w:tbl>
    <w:p w14:paraId="5BE926F2" w14:textId="5B4289AA" w:rsidR="001315DA" w:rsidRPr="00E76F48" w:rsidRDefault="001315DA" w:rsidP="000455B4">
      <w:pPr>
        <w:spacing w:after="0" w:line="259" w:lineRule="auto"/>
        <w:rPr>
          <w:color w:val="auto"/>
          <w:sz w:val="26"/>
        </w:rPr>
      </w:pPr>
    </w:p>
    <w:p w14:paraId="22A82CFB" w14:textId="03ED8AA3" w:rsidR="00CE6A30" w:rsidRPr="00E76F48" w:rsidRDefault="00CE6A30" w:rsidP="000455B4">
      <w:pPr>
        <w:spacing w:after="0" w:line="259" w:lineRule="auto"/>
        <w:rPr>
          <w:color w:val="auto"/>
          <w:sz w:val="26"/>
        </w:rPr>
      </w:pPr>
    </w:p>
    <w:tbl>
      <w:tblPr>
        <w:tblStyle w:val="TableGrid"/>
        <w:tblW w:w="0" w:type="auto"/>
        <w:tblInd w:w="10" w:type="dxa"/>
        <w:tblLook w:val="04A0" w:firstRow="1" w:lastRow="0" w:firstColumn="1" w:lastColumn="0" w:noHBand="0" w:noVBand="1"/>
      </w:tblPr>
      <w:tblGrid>
        <w:gridCol w:w="1625"/>
        <w:gridCol w:w="2079"/>
        <w:gridCol w:w="1591"/>
        <w:gridCol w:w="2178"/>
        <w:gridCol w:w="1962"/>
      </w:tblGrid>
      <w:tr w:rsidR="007D72F3" w:rsidRPr="007D72F3" w14:paraId="2BBCAAE6" w14:textId="6E53B134" w:rsidTr="009235FF">
        <w:tc>
          <w:tcPr>
            <w:tcW w:w="1625" w:type="dxa"/>
            <w:shd w:val="clear" w:color="auto" w:fill="CCFF99"/>
          </w:tcPr>
          <w:p w14:paraId="791D39D0" w14:textId="5080EEBF" w:rsidR="007D72F3" w:rsidRPr="007D72F3" w:rsidRDefault="007D72F3" w:rsidP="007D72F3">
            <w:pPr>
              <w:spacing w:after="0" w:line="259" w:lineRule="auto"/>
              <w:ind w:left="0" w:firstLine="0"/>
              <w:jc w:val="center"/>
              <w:rPr>
                <w:b/>
                <w:bCs/>
                <w:color w:val="auto"/>
                <w:sz w:val="26"/>
              </w:rPr>
            </w:pPr>
            <w:r>
              <w:rPr>
                <w:b/>
                <w:bCs/>
                <w:color w:val="auto"/>
                <w:sz w:val="26"/>
              </w:rPr>
              <w:t xml:space="preserve">Exchange </w:t>
            </w:r>
            <w:r w:rsidR="005626B0">
              <w:rPr>
                <w:b/>
                <w:bCs/>
                <w:color w:val="auto"/>
                <w:sz w:val="26"/>
              </w:rPr>
              <w:t>S</w:t>
            </w:r>
            <w:r>
              <w:rPr>
                <w:b/>
                <w:bCs/>
                <w:color w:val="auto"/>
                <w:sz w:val="26"/>
              </w:rPr>
              <w:t>erver name</w:t>
            </w:r>
          </w:p>
        </w:tc>
        <w:tc>
          <w:tcPr>
            <w:tcW w:w="2079" w:type="dxa"/>
            <w:shd w:val="clear" w:color="auto" w:fill="CCFF99"/>
          </w:tcPr>
          <w:p w14:paraId="758D4087" w14:textId="2ABEE9D4" w:rsidR="007D72F3" w:rsidRPr="007D72F3" w:rsidRDefault="007D72F3" w:rsidP="007D72F3">
            <w:pPr>
              <w:spacing w:after="0" w:line="259" w:lineRule="auto"/>
              <w:ind w:left="0" w:firstLine="0"/>
              <w:jc w:val="center"/>
              <w:rPr>
                <w:b/>
                <w:bCs/>
                <w:color w:val="auto"/>
                <w:sz w:val="26"/>
              </w:rPr>
            </w:pPr>
            <w:r w:rsidRPr="007D72F3">
              <w:rPr>
                <w:b/>
                <w:bCs/>
                <w:color w:val="auto"/>
                <w:sz w:val="26"/>
              </w:rPr>
              <w:t>Server build version</w:t>
            </w:r>
          </w:p>
        </w:tc>
        <w:tc>
          <w:tcPr>
            <w:tcW w:w="1591" w:type="dxa"/>
            <w:shd w:val="clear" w:color="auto" w:fill="CCFF99"/>
          </w:tcPr>
          <w:p w14:paraId="46F17C25" w14:textId="16AA8C0C" w:rsidR="007D72F3" w:rsidRPr="007D72F3" w:rsidRDefault="007D72F3" w:rsidP="007D72F3">
            <w:pPr>
              <w:spacing w:after="0" w:line="259" w:lineRule="auto"/>
              <w:ind w:left="0" w:firstLine="0"/>
              <w:jc w:val="center"/>
              <w:rPr>
                <w:b/>
                <w:bCs/>
                <w:color w:val="auto"/>
                <w:sz w:val="26"/>
              </w:rPr>
            </w:pPr>
            <w:r w:rsidRPr="007D72F3">
              <w:rPr>
                <w:b/>
                <w:bCs/>
                <w:color w:val="auto"/>
                <w:sz w:val="26"/>
              </w:rPr>
              <w:t>Number of Mailboxes</w:t>
            </w:r>
          </w:p>
        </w:tc>
        <w:tc>
          <w:tcPr>
            <w:tcW w:w="2178" w:type="dxa"/>
            <w:shd w:val="clear" w:color="auto" w:fill="CCFF99"/>
          </w:tcPr>
          <w:p w14:paraId="39347015" w14:textId="7D53FECF" w:rsidR="007D72F3" w:rsidRPr="007D72F3" w:rsidRDefault="007D72F3" w:rsidP="007D72F3">
            <w:pPr>
              <w:spacing w:after="0" w:line="259" w:lineRule="auto"/>
              <w:ind w:left="0" w:firstLine="0"/>
              <w:jc w:val="center"/>
              <w:rPr>
                <w:b/>
                <w:bCs/>
                <w:color w:val="auto"/>
                <w:sz w:val="26"/>
              </w:rPr>
            </w:pPr>
            <w:r w:rsidRPr="007D72F3">
              <w:rPr>
                <w:b/>
                <w:bCs/>
                <w:color w:val="auto"/>
                <w:sz w:val="26"/>
              </w:rPr>
              <w:t>Type</w:t>
            </w:r>
            <w:r w:rsidR="005626B0">
              <w:rPr>
                <w:b/>
                <w:bCs/>
                <w:color w:val="auto"/>
                <w:sz w:val="26"/>
              </w:rPr>
              <w:t>s</w:t>
            </w:r>
            <w:r w:rsidRPr="007D72F3">
              <w:rPr>
                <w:b/>
                <w:bCs/>
                <w:color w:val="auto"/>
                <w:sz w:val="26"/>
              </w:rPr>
              <w:t xml:space="preserve"> of Mailboxes</w:t>
            </w:r>
          </w:p>
        </w:tc>
        <w:tc>
          <w:tcPr>
            <w:tcW w:w="1962" w:type="dxa"/>
            <w:shd w:val="clear" w:color="auto" w:fill="CCFF99"/>
          </w:tcPr>
          <w:p w14:paraId="1BC1FE2C" w14:textId="6588D0C5" w:rsidR="007D72F3" w:rsidRPr="007D72F3" w:rsidRDefault="007D72F3" w:rsidP="007D72F3">
            <w:pPr>
              <w:spacing w:after="0" w:line="259" w:lineRule="auto"/>
              <w:ind w:left="0" w:firstLine="0"/>
              <w:jc w:val="center"/>
              <w:rPr>
                <w:b/>
                <w:bCs/>
                <w:color w:val="auto"/>
                <w:sz w:val="26"/>
              </w:rPr>
            </w:pPr>
            <w:r w:rsidRPr="007D72F3">
              <w:rPr>
                <w:b/>
                <w:bCs/>
                <w:color w:val="auto"/>
                <w:sz w:val="26"/>
              </w:rPr>
              <w:t>Domain</w:t>
            </w:r>
          </w:p>
        </w:tc>
      </w:tr>
      <w:tr w:rsidR="007D72F3" w:rsidRPr="00E76F48" w14:paraId="637F1503" w14:textId="77777777" w:rsidTr="009235FF">
        <w:tc>
          <w:tcPr>
            <w:tcW w:w="1625" w:type="dxa"/>
          </w:tcPr>
          <w:p w14:paraId="1BE0A62F" w14:textId="732F2D88"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1</w:t>
            </w:r>
          </w:p>
        </w:tc>
        <w:tc>
          <w:tcPr>
            <w:tcW w:w="2079" w:type="dxa"/>
          </w:tcPr>
          <w:p w14:paraId="2D6A4247" w14:textId="77777777" w:rsidR="007D72F3" w:rsidRDefault="007D72F3" w:rsidP="007D72F3">
            <w:pPr>
              <w:spacing w:after="0" w:line="259" w:lineRule="auto"/>
              <w:ind w:left="0" w:firstLine="0"/>
              <w:jc w:val="center"/>
              <w:rPr>
                <w:color w:val="auto"/>
                <w:sz w:val="26"/>
              </w:rPr>
            </w:pPr>
            <w:r>
              <w:rPr>
                <w:color w:val="auto"/>
                <w:sz w:val="26"/>
              </w:rPr>
              <w:t>SP3</w:t>
            </w:r>
          </w:p>
          <w:p w14:paraId="145411B9" w14:textId="607D6AF8"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7838A5F8" w14:textId="467D8961"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30440B0A" w14:textId="590C2D8C" w:rsidR="007D72F3" w:rsidRDefault="007D72F3" w:rsidP="007D72F3">
            <w:pPr>
              <w:spacing w:after="0" w:line="259" w:lineRule="auto"/>
              <w:ind w:left="0" w:firstLine="0"/>
              <w:rPr>
                <w:color w:val="auto"/>
                <w:sz w:val="26"/>
              </w:rPr>
            </w:pPr>
            <w:r>
              <w:rPr>
                <w:color w:val="auto"/>
                <w:sz w:val="26"/>
              </w:rPr>
              <w:t>User mailbox, public folders, group mailboxes</w:t>
            </w:r>
          </w:p>
        </w:tc>
        <w:tc>
          <w:tcPr>
            <w:tcW w:w="1962" w:type="dxa"/>
          </w:tcPr>
          <w:p w14:paraId="3D68407F" w14:textId="0DE33A8E"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8597698" w14:textId="77777777" w:rsidTr="009235FF">
        <w:tc>
          <w:tcPr>
            <w:tcW w:w="1625" w:type="dxa"/>
          </w:tcPr>
          <w:p w14:paraId="60B49EF0" w14:textId="41190DFD"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2</w:t>
            </w:r>
          </w:p>
        </w:tc>
        <w:tc>
          <w:tcPr>
            <w:tcW w:w="2079" w:type="dxa"/>
          </w:tcPr>
          <w:p w14:paraId="0645FD3D" w14:textId="77777777" w:rsidR="007D72F3" w:rsidRDefault="007D72F3" w:rsidP="007D72F3">
            <w:pPr>
              <w:spacing w:after="0" w:line="259" w:lineRule="auto"/>
              <w:ind w:left="0" w:firstLine="0"/>
              <w:jc w:val="center"/>
              <w:rPr>
                <w:color w:val="auto"/>
                <w:sz w:val="26"/>
              </w:rPr>
            </w:pPr>
            <w:r>
              <w:rPr>
                <w:color w:val="auto"/>
                <w:sz w:val="26"/>
              </w:rPr>
              <w:t>SP3</w:t>
            </w:r>
          </w:p>
          <w:p w14:paraId="0C424138" w14:textId="4610CB33"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64CCC7A0" w14:textId="0D504CA8"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1F132D81" w14:textId="5C997670"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3DC56250" w14:textId="71CCC602"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3C299072" w14:textId="77777777" w:rsidTr="009235FF">
        <w:tc>
          <w:tcPr>
            <w:tcW w:w="1625" w:type="dxa"/>
          </w:tcPr>
          <w:p w14:paraId="41C31AD2" w14:textId="5482DB67"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3</w:t>
            </w:r>
          </w:p>
        </w:tc>
        <w:tc>
          <w:tcPr>
            <w:tcW w:w="2079" w:type="dxa"/>
          </w:tcPr>
          <w:p w14:paraId="1EFEA08F" w14:textId="77777777" w:rsidR="007D72F3" w:rsidRDefault="007D72F3" w:rsidP="007D72F3">
            <w:pPr>
              <w:spacing w:after="0" w:line="259" w:lineRule="auto"/>
              <w:ind w:left="0" w:firstLine="0"/>
              <w:jc w:val="center"/>
              <w:rPr>
                <w:color w:val="auto"/>
                <w:sz w:val="26"/>
              </w:rPr>
            </w:pPr>
            <w:r>
              <w:rPr>
                <w:color w:val="auto"/>
                <w:sz w:val="26"/>
              </w:rPr>
              <w:t>SP3</w:t>
            </w:r>
          </w:p>
          <w:p w14:paraId="74E8C6BF" w14:textId="29625834" w:rsidR="007D72F3" w:rsidRDefault="007D72F3" w:rsidP="007D72F3">
            <w:pPr>
              <w:spacing w:after="0" w:line="259" w:lineRule="auto"/>
              <w:ind w:left="0" w:firstLine="0"/>
              <w:jc w:val="center"/>
              <w:rPr>
                <w:color w:val="auto"/>
                <w:sz w:val="26"/>
              </w:rPr>
            </w:pPr>
            <w:r>
              <w:rPr>
                <w:color w:val="auto"/>
                <w:sz w:val="26"/>
              </w:rPr>
              <w:t>14.3.313.2</w:t>
            </w:r>
          </w:p>
        </w:tc>
        <w:tc>
          <w:tcPr>
            <w:tcW w:w="1591" w:type="dxa"/>
          </w:tcPr>
          <w:p w14:paraId="211D9323" w14:textId="3CDE9CF4" w:rsidR="007D72F3" w:rsidRDefault="007D72F3" w:rsidP="007D72F3">
            <w:pPr>
              <w:spacing w:after="0" w:line="259" w:lineRule="auto"/>
              <w:ind w:left="0" w:firstLine="0"/>
              <w:jc w:val="center"/>
              <w:rPr>
                <w:color w:val="auto"/>
                <w:sz w:val="26"/>
              </w:rPr>
            </w:pPr>
            <w:r>
              <w:rPr>
                <w:color w:val="auto"/>
                <w:sz w:val="26"/>
              </w:rPr>
              <w:t>500</w:t>
            </w:r>
          </w:p>
        </w:tc>
        <w:tc>
          <w:tcPr>
            <w:tcW w:w="2178" w:type="dxa"/>
          </w:tcPr>
          <w:p w14:paraId="06A26209" w14:textId="43382338"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1E97AF37" w14:textId="26295D7D"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E2393EA" w14:textId="77777777" w:rsidTr="009235FF">
        <w:tc>
          <w:tcPr>
            <w:tcW w:w="1625" w:type="dxa"/>
          </w:tcPr>
          <w:p w14:paraId="41412062" w14:textId="048317ED"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4</w:t>
            </w:r>
          </w:p>
        </w:tc>
        <w:tc>
          <w:tcPr>
            <w:tcW w:w="2079" w:type="dxa"/>
          </w:tcPr>
          <w:p w14:paraId="3A6944C9" w14:textId="77777777" w:rsidR="007D72F3" w:rsidRDefault="007D72F3" w:rsidP="007D72F3">
            <w:pPr>
              <w:spacing w:after="0" w:line="259" w:lineRule="auto"/>
              <w:ind w:left="0" w:firstLine="0"/>
              <w:jc w:val="center"/>
              <w:rPr>
                <w:color w:val="auto"/>
                <w:sz w:val="26"/>
              </w:rPr>
            </w:pPr>
            <w:r>
              <w:rPr>
                <w:color w:val="auto"/>
                <w:sz w:val="26"/>
              </w:rPr>
              <w:t>CU16</w:t>
            </w:r>
          </w:p>
          <w:p w14:paraId="7A8439B2" w14:textId="738097A7" w:rsidR="007D72F3" w:rsidRPr="0000151D" w:rsidRDefault="007D72F3" w:rsidP="007D72F3">
            <w:pPr>
              <w:spacing w:after="0" w:line="259" w:lineRule="auto"/>
              <w:ind w:left="0" w:firstLine="0"/>
              <w:jc w:val="center"/>
              <w:rPr>
                <w:rFonts w:asciiTheme="minorHAnsi" w:hAnsiTheme="minorHAnsi" w:cstheme="minorHAnsi"/>
                <w:color w:val="auto"/>
                <w:sz w:val="26"/>
                <w:szCs w:val="26"/>
              </w:rPr>
            </w:pPr>
            <w:r w:rsidRPr="0000151D">
              <w:rPr>
                <w:rFonts w:asciiTheme="minorHAnsi" w:hAnsiTheme="minorHAnsi" w:cstheme="minorHAnsi"/>
                <w:color w:val="171717"/>
                <w:sz w:val="26"/>
                <w:szCs w:val="26"/>
                <w:shd w:val="clear" w:color="auto" w:fill="FFFFFF"/>
              </w:rPr>
              <w:t>15.1.1979.3</w:t>
            </w:r>
          </w:p>
        </w:tc>
        <w:tc>
          <w:tcPr>
            <w:tcW w:w="1591" w:type="dxa"/>
          </w:tcPr>
          <w:p w14:paraId="3DA669A9" w14:textId="2746CA32" w:rsidR="007D72F3" w:rsidRDefault="007D72F3" w:rsidP="007D72F3">
            <w:pPr>
              <w:spacing w:after="0" w:line="259" w:lineRule="auto"/>
              <w:ind w:left="0" w:firstLine="0"/>
              <w:jc w:val="center"/>
              <w:rPr>
                <w:color w:val="auto"/>
                <w:sz w:val="26"/>
              </w:rPr>
            </w:pPr>
            <w:r>
              <w:rPr>
                <w:color w:val="auto"/>
                <w:sz w:val="26"/>
              </w:rPr>
              <w:t>200</w:t>
            </w:r>
          </w:p>
        </w:tc>
        <w:tc>
          <w:tcPr>
            <w:tcW w:w="2178" w:type="dxa"/>
          </w:tcPr>
          <w:p w14:paraId="343045F2" w14:textId="61C7A2A0"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3AF82EAE" w14:textId="0649CC06"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5025A4E1" w14:textId="77777777" w:rsidTr="009235FF">
        <w:tc>
          <w:tcPr>
            <w:tcW w:w="1625" w:type="dxa"/>
          </w:tcPr>
          <w:p w14:paraId="21B6B919" w14:textId="1F62A6F5"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5</w:t>
            </w:r>
          </w:p>
        </w:tc>
        <w:tc>
          <w:tcPr>
            <w:tcW w:w="2079" w:type="dxa"/>
          </w:tcPr>
          <w:p w14:paraId="569FAB40" w14:textId="77777777" w:rsidR="0000151D" w:rsidRDefault="0000151D" w:rsidP="0000151D">
            <w:pPr>
              <w:spacing w:after="0" w:line="259" w:lineRule="auto"/>
              <w:ind w:left="0" w:firstLine="0"/>
              <w:jc w:val="center"/>
              <w:rPr>
                <w:color w:val="auto"/>
                <w:sz w:val="26"/>
              </w:rPr>
            </w:pPr>
            <w:r>
              <w:rPr>
                <w:color w:val="auto"/>
                <w:sz w:val="26"/>
              </w:rPr>
              <w:t>CU16</w:t>
            </w:r>
          </w:p>
          <w:p w14:paraId="79E7BE68" w14:textId="4679AB37" w:rsidR="007D72F3" w:rsidRDefault="0000151D" w:rsidP="0000151D">
            <w:pPr>
              <w:spacing w:after="0" w:line="259" w:lineRule="auto"/>
              <w:ind w:left="0" w:firstLine="0"/>
              <w:jc w:val="center"/>
              <w:rPr>
                <w:color w:val="auto"/>
                <w:sz w:val="26"/>
              </w:rPr>
            </w:pPr>
            <w:r w:rsidRPr="0000151D">
              <w:rPr>
                <w:rFonts w:asciiTheme="minorHAnsi" w:hAnsiTheme="minorHAnsi" w:cstheme="minorHAnsi"/>
                <w:color w:val="171717"/>
                <w:sz w:val="26"/>
                <w:szCs w:val="26"/>
                <w:shd w:val="clear" w:color="auto" w:fill="FFFFFF"/>
              </w:rPr>
              <w:t>15.1.1979.3</w:t>
            </w:r>
          </w:p>
        </w:tc>
        <w:tc>
          <w:tcPr>
            <w:tcW w:w="1591" w:type="dxa"/>
          </w:tcPr>
          <w:p w14:paraId="4A80A32D" w14:textId="2869A86D"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4400D7E1" w14:textId="786F1F32"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6F66A71B" w14:textId="1442953B"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2AE61E82" w14:textId="77777777" w:rsidTr="009235FF">
        <w:tc>
          <w:tcPr>
            <w:tcW w:w="1625" w:type="dxa"/>
          </w:tcPr>
          <w:p w14:paraId="79D25EF4" w14:textId="26078A64"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6</w:t>
            </w:r>
          </w:p>
        </w:tc>
        <w:tc>
          <w:tcPr>
            <w:tcW w:w="2079" w:type="dxa"/>
          </w:tcPr>
          <w:p w14:paraId="4E62665A" w14:textId="77777777" w:rsidR="0000151D" w:rsidRDefault="0000151D" w:rsidP="0000151D">
            <w:pPr>
              <w:spacing w:after="0" w:line="259" w:lineRule="auto"/>
              <w:ind w:left="0" w:firstLine="0"/>
              <w:jc w:val="center"/>
              <w:rPr>
                <w:color w:val="auto"/>
                <w:sz w:val="26"/>
              </w:rPr>
            </w:pPr>
            <w:r>
              <w:rPr>
                <w:color w:val="auto"/>
                <w:sz w:val="26"/>
              </w:rPr>
              <w:t>CU16</w:t>
            </w:r>
          </w:p>
          <w:p w14:paraId="1691B6B2" w14:textId="2FFD6D74" w:rsidR="007D72F3" w:rsidRDefault="0000151D" w:rsidP="0000151D">
            <w:pPr>
              <w:spacing w:after="0" w:line="259" w:lineRule="auto"/>
              <w:ind w:left="0" w:firstLine="0"/>
              <w:jc w:val="center"/>
              <w:rPr>
                <w:color w:val="auto"/>
                <w:sz w:val="26"/>
              </w:rPr>
            </w:pPr>
            <w:r w:rsidRPr="0000151D">
              <w:rPr>
                <w:rFonts w:asciiTheme="minorHAnsi" w:hAnsiTheme="minorHAnsi" w:cstheme="minorHAnsi"/>
                <w:color w:val="171717"/>
                <w:sz w:val="26"/>
                <w:szCs w:val="26"/>
                <w:shd w:val="clear" w:color="auto" w:fill="FFFFFF"/>
              </w:rPr>
              <w:t>15.1.1979.3</w:t>
            </w:r>
          </w:p>
        </w:tc>
        <w:tc>
          <w:tcPr>
            <w:tcW w:w="1591" w:type="dxa"/>
          </w:tcPr>
          <w:p w14:paraId="6F1A8E79" w14:textId="46EB617D"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68D8A08E" w14:textId="4F07E1D5"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5994574E" w14:textId="616D684E" w:rsidR="007D72F3" w:rsidRPr="00E76F48" w:rsidRDefault="009235FF" w:rsidP="007D72F3">
            <w:pPr>
              <w:spacing w:after="0" w:line="259" w:lineRule="auto"/>
              <w:ind w:left="0" w:firstLine="0"/>
              <w:jc w:val="center"/>
              <w:rPr>
                <w:color w:val="auto"/>
                <w:sz w:val="26"/>
              </w:rPr>
            </w:pPr>
            <w:r>
              <w:rPr>
                <w:color w:val="auto"/>
                <w:sz w:val="26"/>
              </w:rPr>
              <w:t>Fabrikam.com</w:t>
            </w:r>
          </w:p>
        </w:tc>
      </w:tr>
      <w:tr w:rsidR="007D72F3" w:rsidRPr="00E76F48" w14:paraId="6373147D" w14:textId="77777777" w:rsidTr="009235FF">
        <w:tc>
          <w:tcPr>
            <w:tcW w:w="1625" w:type="dxa"/>
          </w:tcPr>
          <w:p w14:paraId="3CAB6BE5" w14:textId="753AC3E6" w:rsidR="007D72F3" w:rsidRDefault="007D72F3" w:rsidP="007D72F3">
            <w:pPr>
              <w:spacing w:after="0" w:line="259" w:lineRule="auto"/>
              <w:ind w:left="0" w:firstLine="0"/>
              <w:jc w:val="center"/>
              <w:rPr>
                <w:color w:val="auto"/>
                <w:sz w:val="26"/>
              </w:rPr>
            </w:pPr>
            <w:r w:rsidRPr="00644C88">
              <w:rPr>
                <w:color w:val="auto"/>
                <w:sz w:val="26"/>
              </w:rPr>
              <w:t>EX</w:t>
            </w:r>
            <w:r w:rsidR="0000151D">
              <w:rPr>
                <w:color w:val="auto"/>
                <w:sz w:val="26"/>
              </w:rPr>
              <w:t>7</w:t>
            </w:r>
          </w:p>
        </w:tc>
        <w:tc>
          <w:tcPr>
            <w:tcW w:w="2079" w:type="dxa"/>
          </w:tcPr>
          <w:p w14:paraId="08F3DA6F" w14:textId="77777777" w:rsidR="0000151D" w:rsidRDefault="0000151D" w:rsidP="0000151D">
            <w:pPr>
              <w:spacing w:after="0" w:line="259" w:lineRule="auto"/>
              <w:ind w:left="0" w:firstLine="0"/>
              <w:jc w:val="center"/>
              <w:rPr>
                <w:color w:val="auto"/>
                <w:sz w:val="26"/>
              </w:rPr>
            </w:pPr>
            <w:r>
              <w:rPr>
                <w:color w:val="auto"/>
                <w:sz w:val="26"/>
              </w:rPr>
              <w:t>CU16</w:t>
            </w:r>
          </w:p>
          <w:p w14:paraId="1756FEF2" w14:textId="0E0F8269" w:rsidR="007D72F3" w:rsidRDefault="0000151D" w:rsidP="0000151D">
            <w:pPr>
              <w:spacing w:after="0" w:line="259" w:lineRule="auto"/>
              <w:ind w:left="0" w:firstLine="0"/>
              <w:jc w:val="center"/>
              <w:rPr>
                <w:color w:val="auto"/>
                <w:sz w:val="26"/>
              </w:rPr>
            </w:pPr>
            <w:r w:rsidRPr="0000151D">
              <w:rPr>
                <w:rFonts w:asciiTheme="minorHAnsi" w:hAnsiTheme="minorHAnsi" w:cstheme="minorHAnsi"/>
                <w:color w:val="171717"/>
                <w:sz w:val="26"/>
                <w:szCs w:val="26"/>
                <w:shd w:val="clear" w:color="auto" w:fill="FFFFFF"/>
              </w:rPr>
              <w:t>15.1.1979.3</w:t>
            </w:r>
          </w:p>
        </w:tc>
        <w:tc>
          <w:tcPr>
            <w:tcW w:w="1591" w:type="dxa"/>
          </w:tcPr>
          <w:p w14:paraId="7F7F39B7" w14:textId="54AFEC63" w:rsidR="007D72F3" w:rsidRDefault="007D72F3" w:rsidP="007D72F3">
            <w:pPr>
              <w:spacing w:after="0" w:line="259" w:lineRule="auto"/>
              <w:ind w:left="0" w:firstLine="0"/>
              <w:jc w:val="center"/>
              <w:rPr>
                <w:color w:val="auto"/>
                <w:sz w:val="26"/>
              </w:rPr>
            </w:pPr>
            <w:r>
              <w:rPr>
                <w:color w:val="auto"/>
                <w:sz w:val="26"/>
              </w:rPr>
              <w:t>1000</w:t>
            </w:r>
          </w:p>
        </w:tc>
        <w:tc>
          <w:tcPr>
            <w:tcW w:w="2178" w:type="dxa"/>
          </w:tcPr>
          <w:p w14:paraId="4ED61D56" w14:textId="7C0C680E" w:rsidR="007D72F3" w:rsidRDefault="007D72F3" w:rsidP="007D72F3">
            <w:pPr>
              <w:spacing w:after="0" w:line="259" w:lineRule="auto"/>
              <w:ind w:left="0" w:firstLine="0"/>
              <w:rPr>
                <w:color w:val="auto"/>
                <w:sz w:val="26"/>
              </w:rPr>
            </w:pPr>
            <w:r>
              <w:rPr>
                <w:color w:val="auto"/>
                <w:sz w:val="26"/>
              </w:rPr>
              <w:t>User mailboxes, group mailboxes, resource mailboxes</w:t>
            </w:r>
          </w:p>
        </w:tc>
        <w:tc>
          <w:tcPr>
            <w:tcW w:w="1962" w:type="dxa"/>
          </w:tcPr>
          <w:p w14:paraId="07304FD3" w14:textId="754AACF4" w:rsidR="007D72F3" w:rsidRPr="00E76F48" w:rsidRDefault="009235FF" w:rsidP="007D72F3">
            <w:pPr>
              <w:spacing w:after="0" w:line="259" w:lineRule="auto"/>
              <w:ind w:left="0" w:firstLine="0"/>
              <w:jc w:val="center"/>
              <w:rPr>
                <w:color w:val="auto"/>
                <w:sz w:val="26"/>
              </w:rPr>
            </w:pPr>
            <w:r>
              <w:rPr>
                <w:color w:val="auto"/>
                <w:sz w:val="26"/>
              </w:rPr>
              <w:t>Fabrikam.com</w:t>
            </w:r>
          </w:p>
        </w:tc>
      </w:tr>
    </w:tbl>
    <w:p w14:paraId="4E0A1155" w14:textId="77777777" w:rsidR="00542A4C" w:rsidRDefault="00542A4C" w:rsidP="000455B4">
      <w:pPr>
        <w:spacing w:after="0" w:line="259" w:lineRule="auto"/>
        <w:rPr>
          <w:color w:val="auto"/>
          <w:sz w:val="26"/>
        </w:rPr>
      </w:pPr>
    </w:p>
    <w:p w14:paraId="5899F328" w14:textId="47BC2D76" w:rsidR="003F0668" w:rsidRPr="001F2B62" w:rsidRDefault="003F0668" w:rsidP="003F0668">
      <w:pPr>
        <w:rPr>
          <w:sz w:val="24"/>
          <w:szCs w:val="24"/>
        </w:rPr>
      </w:pPr>
      <w:r>
        <w:t>Even though Fabrikam is moving to a Microsoft 365 cloud solution, its</w:t>
      </w:r>
      <w:r w:rsidRPr="00E76F48">
        <w:t xml:space="preserve"> </w:t>
      </w:r>
      <w:r w:rsidR="003E289A">
        <w:t>Enterprise Administrator</w:t>
      </w:r>
      <w:r w:rsidRPr="00E76F48">
        <w:t xml:space="preserve"> </w:t>
      </w:r>
      <w:r>
        <w:t xml:space="preserve">is concerned about maintaining </w:t>
      </w:r>
      <w:r w:rsidRPr="001F2B62">
        <w:rPr>
          <w:sz w:val="24"/>
          <w:szCs w:val="24"/>
        </w:rPr>
        <w:t xml:space="preserve">control of the company’s environment; therefore, he has requested that confidential and proprietary company assets be maintained internally. He wants the cloud solution to be implemented within the next four months, </w:t>
      </w:r>
      <w:r w:rsidR="003E289A">
        <w:rPr>
          <w:sz w:val="24"/>
          <w:szCs w:val="24"/>
        </w:rPr>
        <w:t>and he would like the mail migration portion of the project implemented in the next two months. H</w:t>
      </w:r>
      <w:r w:rsidRPr="001F2B62">
        <w:rPr>
          <w:sz w:val="24"/>
          <w:szCs w:val="24"/>
        </w:rPr>
        <w:t xml:space="preserve">e wants </w:t>
      </w:r>
      <w:r w:rsidR="003E289A">
        <w:rPr>
          <w:sz w:val="24"/>
          <w:szCs w:val="24"/>
        </w:rPr>
        <w:t>each aspect of the implementation, including the mail migration,</w:t>
      </w:r>
      <w:r w:rsidRPr="001F2B62">
        <w:rPr>
          <w:sz w:val="24"/>
          <w:szCs w:val="24"/>
        </w:rPr>
        <w:t xml:space="preserve"> </w:t>
      </w:r>
      <w:r w:rsidR="00A3056E">
        <w:rPr>
          <w:sz w:val="24"/>
          <w:szCs w:val="24"/>
        </w:rPr>
        <w:t xml:space="preserve">to be </w:t>
      </w:r>
      <w:r w:rsidRPr="001F2B62">
        <w:rPr>
          <w:sz w:val="24"/>
          <w:szCs w:val="24"/>
        </w:rPr>
        <w:t>tested in a pilot project</w:t>
      </w:r>
      <w:r w:rsidR="003E289A">
        <w:rPr>
          <w:sz w:val="24"/>
          <w:szCs w:val="24"/>
        </w:rPr>
        <w:t xml:space="preserve"> </w:t>
      </w:r>
      <w:r w:rsidRPr="001F2B62">
        <w:rPr>
          <w:sz w:val="24"/>
          <w:szCs w:val="24"/>
        </w:rPr>
        <w:t xml:space="preserve">before being implemented </w:t>
      </w:r>
      <w:r w:rsidR="00B969E5" w:rsidRPr="001F2B62">
        <w:rPr>
          <w:sz w:val="24"/>
          <w:szCs w:val="24"/>
        </w:rPr>
        <w:t>company</w:t>
      </w:r>
      <w:r w:rsidR="00B969E5">
        <w:rPr>
          <w:sz w:val="24"/>
          <w:szCs w:val="24"/>
        </w:rPr>
        <w:t xml:space="preserve"> wide</w:t>
      </w:r>
      <w:r w:rsidRPr="001F2B62">
        <w:rPr>
          <w:sz w:val="24"/>
          <w:szCs w:val="24"/>
        </w:rPr>
        <w:t xml:space="preserve">.  </w:t>
      </w:r>
    </w:p>
    <w:p w14:paraId="251232A1" w14:textId="77777777" w:rsidR="003F0668" w:rsidRDefault="003F0668" w:rsidP="003F0668">
      <w:pPr>
        <w:pStyle w:val="Heading1"/>
        <w:rPr>
          <w:b/>
          <w:bCs/>
          <w:color w:val="0000CC"/>
          <w:u w:val="single"/>
        </w:rPr>
      </w:pPr>
    </w:p>
    <w:p w14:paraId="462D1D95" w14:textId="77777777" w:rsidR="003F0668" w:rsidRPr="00FB2273" w:rsidRDefault="003F0668" w:rsidP="003F0668">
      <w:pPr>
        <w:pStyle w:val="Heading1"/>
        <w:rPr>
          <w:b/>
          <w:bCs/>
          <w:color w:val="0000CC"/>
          <w:sz w:val="24"/>
          <w:szCs w:val="20"/>
          <w:u w:val="single"/>
        </w:rPr>
      </w:pPr>
      <w:r w:rsidRPr="00FB2273">
        <w:rPr>
          <w:b/>
          <w:bCs/>
          <w:color w:val="0000CC"/>
          <w:sz w:val="24"/>
          <w:szCs w:val="20"/>
          <w:u w:val="single"/>
        </w:rPr>
        <w:t>Note to Instructor</w:t>
      </w:r>
    </w:p>
    <w:p w14:paraId="4BD4C7D4" w14:textId="77777777" w:rsidR="003F0668" w:rsidRPr="00FB2273" w:rsidRDefault="003F0668" w:rsidP="003F0668">
      <w:pPr>
        <w:rPr>
          <w:sz w:val="20"/>
          <w:szCs w:val="20"/>
        </w:rPr>
      </w:pPr>
    </w:p>
    <w:p w14:paraId="3D02DCAB" w14:textId="1CC27937" w:rsidR="003F0668" w:rsidRPr="00FB2273" w:rsidRDefault="003F0668" w:rsidP="003F0668">
      <w:pPr>
        <w:spacing w:after="0" w:line="259" w:lineRule="auto"/>
        <w:rPr>
          <w:color w:val="0000CC"/>
          <w:sz w:val="24"/>
          <w:szCs w:val="20"/>
        </w:rPr>
      </w:pPr>
      <w:r w:rsidRPr="00FB2273">
        <w:rPr>
          <w:color w:val="0000CC"/>
          <w:sz w:val="24"/>
          <w:szCs w:val="20"/>
        </w:rPr>
        <w:t>The purpose of this document is to help you guide the class once you get to step 3 and discuss the questions with the students. The suggested answers below are in no way a complete, holistic solution for setting up a hybrid environment</w:t>
      </w:r>
      <w:r w:rsidR="003E289A">
        <w:rPr>
          <w:color w:val="0000CC"/>
          <w:sz w:val="24"/>
          <w:szCs w:val="20"/>
        </w:rPr>
        <w:t xml:space="preserve"> and conducting a mail migration</w:t>
      </w:r>
      <w:r w:rsidRPr="00FB2273">
        <w:rPr>
          <w:color w:val="0000CC"/>
          <w:sz w:val="24"/>
          <w:szCs w:val="20"/>
        </w:rPr>
        <w:t>; in fact, there is NO right or wrong answer to each question.</w:t>
      </w:r>
      <w:r>
        <w:rPr>
          <w:color w:val="0000CC"/>
          <w:sz w:val="24"/>
          <w:szCs w:val="20"/>
        </w:rPr>
        <w:t xml:space="preserve"> You should use the suggested answers below as a guide to facilitate your class discussion. </w:t>
      </w:r>
      <w:r w:rsidRPr="00FB2273">
        <w:rPr>
          <w:color w:val="0000CC"/>
          <w:sz w:val="24"/>
          <w:szCs w:val="20"/>
        </w:rPr>
        <w:t>For example, if the class struggles with a specific question, or if they don’t include a suggested answer to a question, you could offer the answer</w:t>
      </w:r>
      <w:r>
        <w:rPr>
          <w:color w:val="0000CC"/>
          <w:sz w:val="24"/>
          <w:szCs w:val="20"/>
        </w:rPr>
        <w:t>s</w:t>
      </w:r>
      <w:r w:rsidRPr="00FB2273">
        <w:rPr>
          <w:color w:val="0000CC"/>
          <w:sz w:val="24"/>
          <w:szCs w:val="20"/>
        </w:rPr>
        <w:t xml:space="preserve"> below as a “What about X? or What if they did Y?” to help spur on the discussion.</w:t>
      </w:r>
    </w:p>
    <w:p w14:paraId="31D85EFE" w14:textId="77777777" w:rsidR="003F0668" w:rsidRPr="00FB2273" w:rsidRDefault="003F0668" w:rsidP="003F0668">
      <w:pPr>
        <w:spacing w:after="0" w:line="259" w:lineRule="auto"/>
        <w:rPr>
          <w:color w:val="0000CC"/>
          <w:sz w:val="24"/>
          <w:szCs w:val="20"/>
        </w:rPr>
      </w:pPr>
    </w:p>
    <w:p w14:paraId="54C10C11" w14:textId="77777777" w:rsidR="003F0668" w:rsidRDefault="003F0668" w:rsidP="003F0668">
      <w:pPr>
        <w:spacing w:after="0" w:line="259" w:lineRule="auto"/>
        <w:rPr>
          <w:color w:val="FF0000"/>
          <w:sz w:val="26"/>
        </w:rPr>
      </w:pPr>
    </w:p>
    <w:p w14:paraId="0CF8C132" w14:textId="77777777" w:rsidR="003F0668" w:rsidRPr="00E76F48" w:rsidRDefault="003F0668" w:rsidP="003F0668">
      <w:pPr>
        <w:rPr>
          <w:color w:val="auto"/>
          <w:sz w:val="26"/>
        </w:rPr>
      </w:pPr>
      <w:r w:rsidRPr="001F2B62">
        <w:rPr>
          <w:b/>
          <w:bCs/>
          <w:sz w:val="24"/>
          <w:szCs w:val="24"/>
        </w:rPr>
        <w:t>Step 1.</w:t>
      </w:r>
      <w:r w:rsidRPr="001F2B62">
        <w:rPr>
          <w:sz w:val="24"/>
          <w:szCs w:val="24"/>
        </w:rPr>
        <w:t xml:space="preserve"> Each student should review the company asset information and answer the following questions</w:t>
      </w:r>
      <w:r>
        <w:rPr>
          <w:sz w:val="24"/>
          <w:szCs w:val="24"/>
        </w:rPr>
        <w:t xml:space="preserve"> in the space provided below</w:t>
      </w:r>
      <w:r w:rsidRPr="001F2B62">
        <w:rPr>
          <w:sz w:val="24"/>
          <w:szCs w:val="24"/>
        </w:rPr>
        <w:t>:</w:t>
      </w:r>
    </w:p>
    <w:p w14:paraId="3E18468C" w14:textId="77777777" w:rsidR="003F0668" w:rsidRPr="00E76F48" w:rsidRDefault="003F0668" w:rsidP="003F0668">
      <w:pPr>
        <w:spacing w:after="0" w:line="259" w:lineRule="auto"/>
        <w:rPr>
          <w:color w:val="auto"/>
          <w:sz w:val="26"/>
        </w:rPr>
      </w:pPr>
    </w:p>
    <w:p w14:paraId="44574938" w14:textId="77777777" w:rsidR="003F0668" w:rsidRPr="001F2B62" w:rsidRDefault="003F0668" w:rsidP="003F0668">
      <w:pPr>
        <w:pStyle w:val="ListParagraph"/>
        <w:numPr>
          <w:ilvl w:val="0"/>
          <w:numId w:val="19"/>
        </w:numPr>
        <w:rPr>
          <w:sz w:val="24"/>
          <w:szCs w:val="24"/>
        </w:rPr>
      </w:pPr>
      <w:r w:rsidRPr="001F2B62">
        <w:rPr>
          <w:sz w:val="24"/>
          <w:szCs w:val="24"/>
        </w:rPr>
        <w:t xml:space="preserve">Identify any common issues that may arise along with any critical events that could delay the deadline. </w:t>
      </w:r>
      <w:r>
        <w:rPr>
          <w:sz w:val="24"/>
          <w:szCs w:val="24"/>
        </w:rPr>
        <w:br/>
      </w:r>
    </w:p>
    <w:p w14:paraId="63A0B372" w14:textId="77777777" w:rsidR="003F0668" w:rsidRPr="0074395F" w:rsidRDefault="003F0668" w:rsidP="003F0668">
      <w:pPr>
        <w:ind w:left="720" w:firstLine="0"/>
        <w:rPr>
          <w:color w:val="0000CC"/>
          <w:sz w:val="24"/>
          <w:szCs w:val="24"/>
        </w:rPr>
      </w:pPr>
      <w:r w:rsidRPr="0074395F">
        <w:rPr>
          <w:b/>
          <w:bCs/>
          <w:color w:val="0000CC"/>
          <w:sz w:val="24"/>
          <w:szCs w:val="24"/>
        </w:rPr>
        <w:t xml:space="preserve">Instructor guide: </w:t>
      </w:r>
      <w:r w:rsidRPr="0074395F">
        <w:rPr>
          <w:color w:val="0000CC"/>
          <w:sz w:val="24"/>
          <w:szCs w:val="24"/>
        </w:rPr>
        <w:t>Common issues and events that could delay the deadline include:</w:t>
      </w:r>
    </w:p>
    <w:p w14:paraId="27110EE8" w14:textId="77777777" w:rsidR="003F0668" w:rsidRPr="0074395F" w:rsidRDefault="003F0668" w:rsidP="003F0668">
      <w:pPr>
        <w:ind w:left="720" w:firstLine="0"/>
        <w:rPr>
          <w:color w:val="0000CC"/>
          <w:sz w:val="24"/>
          <w:szCs w:val="24"/>
        </w:rPr>
      </w:pPr>
    </w:p>
    <w:p w14:paraId="5475A2BC" w14:textId="77777777" w:rsidR="003F0668" w:rsidRPr="0074395F" w:rsidRDefault="003F0668" w:rsidP="003F0668">
      <w:pPr>
        <w:pStyle w:val="ListParagraph"/>
        <w:numPr>
          <w:ilvl w:val="1"/>
          <w:numId w:val="19"/>
        </w:numPr>
        <w:rPr>
          <w:sz w:val="24"/>
          <w:szCs w:val="24"/>
        </w:rPr>
      </w:pPr>
      <w:r w:rsidRPr="0074395F">
        <w:rPr>
          <w:color w:val="0000CC"/>
          <w:sz w:val="24"/>
          <w:szCs w:val="24"/>
        </w:rPr>
        <w:t>Whether there are there regulatory and compliance guidelines that must be met</w:t>
      </w:r>
    </w:p>
    <w:p w14:paraId="3FF0F8F0" w14:textId="77777777" w:rsidR="003F0668" w:rsidRPr="0074395F" w:rsidRDefault="003F0668" w:rsidP="003F0668">
      <w:pPr>
        <w:pStyle w:val="ListParagraph"/>
        <w:numPr>
          <w:ilvl w:val="1"/>
          <w:numId w:val="19"/>
        </w:numPr>
        <w:rPr>
          <w:sz w:val="24"/>
          <w:szCs w:val="24"/>
        </w:rPr>
      </w:pPr>
      <w:r w:rsidRPr="0074395F">
        <w:rPr>
          <w:color w:val="0000CC"/>
          <w:sz w:val="24"/>
          <w:szCs w:val="24"/>
        </w:rPr>
        <w:t>Whether the company works a single 9 to 5 shift or also works swing and graveyard shifts</w:t>
      </w:r>
    </w:p>
    <w:p w14:paraId="1A8AE595" w14:textId="77777777" w:rsidR="003F0668" w:rsidRPr="0074395F" w:rsidRDefault="003F0668" w:rsidP="003F0668">
      <w:pPr>
        <w:pStyle w:val="ListParagraph"/>
        <w:numPr>
          <w:ilvl w:val="1"/>
          <w:numId w:val="19"/>
        </w:numPr>
        <w:rPr>
          <w:sz w:val="24"/>
          <w:szCs w:val="24"/>
        </w:rPr>
      </w:pPr>
      <w:r w:rsidRPr="0074395F">
        <w:rPr>
          <w:color w:val="0000CC"/>
          <w:sz w:val="24"/>
          <w:szCs w:val="24"/>
        </w:rPr>
        <w:t>Status of legacy hardware and software; i.e. are they up-to-date, or do you need to factor in hardware and software upgrades/patches into the schedule</w:t>
      </w:r>
    </w:p>
    <w:p w14:paraId="5D96492A" w14:textId="77777777" w:rsidR="003F0668" w:rsidRPr="0074395F" w:rsidRDefault="003F0668" w:rsidP="003F0668">
      <w:pPr>
        <w:numPr>
          <w:ilvl w:val="1"/>
          <w:numId w:val="19"/>
        </w:numPr>
        <w:spacing w:before="100" w:beforeAutospacing="1" w:after="100" w:afterAutospacing="1" w:line="240" w:lineRule="auto"/>
        <w:rPr>
          <w:rFonts w:asciiTheme="minorHAnsi" w:eastAsia="Times New Roman" w:hAnsiTheme="minorHAnsi" w:cstheme="minorHAnsi"/>
          <w:color w:val="0000CC"/>
          <w:sz w:val="24"/>
          <w:szCs w:val="24"/>
        </w:rPr>
      </w:pPr>
      <w:r w:rsidRPr="0074395F">
        <w:rPr>
          <w:color w:val="0000CC"/>
          <w:sz w:val="24"/>
          <w:szCs w:val="24"/>
        </w:rPr>
        <w:t>Whether there’s a SharePoint environment that must be hosted in Microsoft 365</w:t>
      </w:r>
      <w:r w:rsidRPr="0074395F">
        <w:rPr>
          <w:rFonts w:asciiTheme="minorHAnsi" w:eastAsia="Times New Roman" w:hAnsiTheme="minorHAnsi" w:cstheme="minorHAnsi"/>
          <w:color w:val="0000CC"/>
          <w:sz w:val="24"/>
          <w:szCs w:val="24"/>
        </w:rPr>
        <w:t xml:space="preserve"> </w:t>
      </w:r>
    </w:p>
    <w:p w14:paraId="6981A766" w14:textId="77777777" w:rsidR="003F0668" w:rsidRPr="0074395F" w:rsidRDefault="003F0668" w:rsidP="003F0668">
      <w:pPr>
        <w:numPr>
          <w:ilvl w:val="1"/>
          <w:numId w:val="19"/>
        </w:numPr>
        <w:spacing w:before="100" w:beforeAutospacing="1" w:after="100" w:afterAutospacing="1" w:line="240" w:lineRule="auto"/>
        <w:rPr>
          <w:rFonts w:asciiTheme="minorHAnsi" w:eastAsia="Times New Roman" w:hAnsiTheme="minorHAnsi" w:cstheme="minorHAnsi"/>
          <w:color w:val="0000CC"/>
          <w:sz w:val="24"/>
          <w:szCs w:val="24"/>
        </w:rPr>
      </w:pPr>
      <w:r w:rsidRPr="0074395F">
        <w:rPr>
          <w:rFonts w:asciiTheme="minorHAnsi" w:eastAsia="Times New Roman" w:hAnsiTheme="minorHAnsi" w:cstheme="minorHAnsi"/>
          <w:color w:val="0000CC"/>
          <w:sz w:val="24"/>
          <w:szCs w:val="24"/>
        </w:rPr>
        <w:t>Delays in meeting project dates</w:t>
      </w:r>
    </w:p>
    <w:p w14:paraId="2DFFD769" w14:textId="77777777" w:rsidR="003F0668" w:rsidRPr="0074395F" w:rsidRDefault="003F0668" w:rsidP="003F0668">
      <w:pPr>
        <w:numPr>
          <w:ilvl w:val="1"/>
          <w:numId w:val="19"/>
        </w:numPr>
        <w:spacing w:before="100" w:beforeAutospacing="1" w:after="100" w:afterAutospacing="1" w:line="240" w:lineRule="auto"/>
        <w:rPr>
          <w:rFonts w:asciiTheme="minorHAnsi" w:eastAsia="Times New Roman" w:hAnsiTheme="minorHAnsi" w:cstheme="minorHAnsi"/>
          <w:color w:val="0000CC"/>
          <w:sz w:val="24"/>
          <w:szCs w:val="24"/>
        </w:rPr>
      </w:pPr>
      <w:r w:rsidRPr="0074395F">
        <w:rPr>
          <w:rFonts w:asciiTheme="minorHAnsi" w:eastAsia="Times New Roman" w:hAnsiTheme="minorHAnsi" w:cstheme="minorHAnsi"/>
          <w:color w:val="0000CC"/>
          <w:sz w:val="24"/>
          <w:szCs w:val="24"/>
        </w:rPr>
        <w:t>Disagreements on what the project is expected to deliver</w:t>
      </w:r>
    </w:p>
    <w:p w14:paraId="4AF7AB70" w14:textId="77777777" w:rsidR="003F0668" w:rsidRPr="0074395F" w:rsidRDefault="003F0668" w:rsidP="003F0668">
      <w:pPr>
        <w:numPr>
          <w:ilvl w:val="1"/>
          <w:numId w:val="19"/>
        </w:numPr>
        <w:spacing w:before="100" w:beforeAutospacing="1" w:after="100" w:afterAutospacing="1" w:line="240" w:lineRule="auto"/>
        <w:rPr>
          <w:rFonts w:asciiTheme="minorHAnsi" w:eastAsia="Times New Roman" w:hAnsiTheme="minorHAnsi" w:cstheme="minorHAnsi"/>
          <w:color w:val="0000CC"/>
          <w:sz w:val="24"/>
          <w:szCs w:val="24"/>
        </w:rPr>
      </w:pPr>
      <w:r w:rsidRPr="0074395F">
        <w:rPr>
          <w:rFonts w:asciiTheme="minorHAnsi" w:eastAsia="Times New Roman" w:hAnsiTheme="minorHAnsi" w:cstheme="minorHAnsi"/>
          <w:color w:val="0000CC"/>
          <w:sz w:val="24"/>
          <w:szCs w:val="24"/>
        </w:rPr>
        <w:t>Difficulty solving issues</w:t>
      </w:r>
    </w:p>
    <w:p w14:paraId="1A78CECB" w14:textId="77777777" w:rsidR="003F0668" w:rsidRPr="0074395F" w:rsidRDefault="003F0668" w:rsidP="003F0668">
      <w:pPr>
        <w:numPr>
          <w:ilvl w:val="1"/>
          <w:numId w:val="19"/>
        </w:numPr>
        <w:spacing w:before="100" w:beforeAutospacing="1" w:after="100" w:afterAutospacing="1" w:line="240" w:lineRule="auto"/>
        <w:rPr>
          <w:rFonts w:asciiTheme="minorHAnsi" w:eastAsia="Times New Roman" w:hAnsiTheme="minorHAnsi" w:cstheme="minorHAnsi"/>
          <w:color w:val="0000CC"/>
          <w:sz w:val="24"/>
          <w:szCs w:val="24"/>
        </w:rPr>
      </w:pPr>
      <w:r w:rsidRPr="0074395F">
        <w:rPr>
          <w:rFonts w:asciiTheme="minorHAnsi" w:eastAsia="Times New Roman" w:hAnsiTheme="minorHAnsi" w:cstheme="minorHAnsi"/>
          <w:color w:val="0000CC"/>
          <w:sz w:val="24"/>
          <w:szCs w:val="24"/>
        </w:rPr>
        <w:t>Confusion on direction, work requirements, and status of the project</w:t>
      </w:r>
    </w:p>
    <w:p w14:paraId="27A1F2D3" w14:textId="77777777" w:rsidR="003F0668" w:rsidRPr="00FB2273" w:rsidRDefault="003F0668" w:rsidP="003F0668">
      <w:pPr>
        <w:numPr>
          <w:ilvl w:val="1"/>
          <w:numId w:val="19"/>
        </w:numPr>
        <w:spacing w:before="100" w:beforeAutospacing="1" w:after="0" w:afterAutospacing="1" w:line="259" w:lineRule="auto"/>
        <w:rPr>
          <w:color w:val="auto"/>
          <w:sz w:val="24"/>
          <w:szCs w:val="24"/>
        </w:rPr>
      </w:pPr>
      <w:r w:rsidRPr="00FB2273">
        <w:rPr>
          <w:rFonts w:asciiTheme="minorHAnsi" w:eastAsia="Times New Roman" w:hAnsiTheme="minorHAnsi" w:cstheme="minorHAnsi"/>
          <w:color w:val="0000CC"/>
          <w:sz w:val="24"/>
          <w:szCs w:val="24"/>
        </w:rPr>
        <w:t>Lack of buy-in from team members and the end</w:t>
      </w:r>
      <w:r>
        <w:rPr>
          <w:rFonts w:asciiTheme="minorHAnsi" w:eastAsia="Times New Roman" w:hAnsiTheme="minorHAnsi" w:cstheme="minorHAnsi"/>
          <w:color w:val="0000CC"/>
          <w:sz w:val="24"/>
          <w:szCs w:val="24"/>
        </w:rPr>
        <w:t xml:space="preserve"> </w:t>
      </w:r>
      <w:r w:rsidRPr="00FB2273">
        <w:rPr>
          <w:rFonts w:asciiTheme="minorHAnsi" w:eastAsia="Times New Roman" w:hAnsiTheme="minorHAnsi" w:cstheme="minorHAnsi"/>
          <w:color w:val="0000CC"/>
          <w:sz w:val="24"/>
          <w:szCs w:val="24"/>
        </w:rPr>
        <w:t>users</w:t>
      </w:r>
    </w:p>
    <w:p w14:paraId="0AED6185" w14:textId="77777777" w:rsidR="003F0668" w:rsidRPr="00FB2273" w:rsidRDefault="003F0668" w:rsidP="003F0668">
      <w:pPr>
        <w:numPr>
          <w:ilvl w:val="1"/>
          <w:numId w:val="19"/>
        </w:numPr>
        <w:spacing w:before="100" w:beforeAutospacing="1" w:after="0" w:afterAutospacing="1" w:line="259" w:lineRule="auto"/>
        <w:rPr>
          <w:color w:val="auto"/>
          <w:sz w:val="24"/>
          <w:szCs w:val="24"/>
        </w:rPr>
      </w:pPr>
      <w:r w:rsidRPr="00FB2273">
        <w:rPr>
          <w:rFonts w:asciiTheme="minorHAnsi" w:eastAsia="Times New Roman" w:hAnsiTheme="minorHAnsi" w:cstheme="minorHAnsi"/>
          <w:color w:val="0000CC"/>
          <w:sz w:val="24"/>
          <w:szCs w:val="24"/>
        </w:rPr>
        <w:lastRenderedPageBreak/>
        <w:t>Additional stress and demands on the time of team members and end users, particularly near the end of the project</w:t>
      </w:r>
      <w:r w:rsidRPr="00FB2273">
        <w:rPr>
          <w:color w:val="0000CC"/>
          <w:sz w:val="24"/>
          <w:szCs w:val="24"/>
        </w:rPr>
        <w:br/>
      </w:r>
    </w:p>
    <w:p w14:paraId="4FC2EF20" w14:textId="77777777" w:rsidR="003F0668" w:rsidRPr="00FB2273" w:rsidRDefault="003F0668" w:rsidP="003F0668">
      <w:pPr>
        <w:pStyle w:val="ListParagraph"/>
        <w:numPr>
          <w:ilvl w:val="0"/>
          <w:numId w:val="19"/>
        </w:numPr>
        <w:spacing w:after="0" w:line="259" w:lineRule="auto"/>
        <w:rPr>
          <w:color w:val="0000CC"/>
          <w:sz w:val="24"/>
          <w:szCs w:val="20"/>
        </w:rPr>
      </w:pPr>
      <w:r w:rsidRPr="00FB2273">
        <w:rPr>
          <w:sz w:val="24"/>
          <w:szCs w:val="24"/>
        </w:rPr>
        <w:t>After reviewing the information provided above, what other type of information could affect the progression of the project?</w:t>
      </w:r>
      <w:r w:rsidRPr="00FB2273">
        <w:rPr>
          <w:color w:val="auto"/>
          <w:sz w:val="24"/>
          <w:szCs w:val="24"/>
        </w:rPr>
        <w:br/>
      </w:r>
      <w:r w:rsidRPr="00FB2273">
        <w:rPr>
          <w:color w:val="auto"/>
          <w:sz w:val="24"/>
          <w:szCs w:val="24"/>
        </w:rPr>
        <w:br/>
      </w:r>
      <w:r w:rsidRPr="0074395F">
        <w:rPr>
          <w:b/>
          <w:bCs/>
          <w:color w:val="0000CC"/>
          <w:sz w:val="24"/>
          <w:szCs w:val="24"/>
        </w:rPr>
        <w:t xml:space="preserve">Instructor guide: </w:t>
      </w:r>
      <w:r w:rsidRPr="00FB2273">
        <w:rPr>
          <w:color w:val="0000CC"/>
          <w:sz w:val="24"/>
          <w:szCs w:val="24"/>
        </w:rPr>
        <w:t>From an information standpoint, you can never have too much information. The biggest informational problem faced in implementations is the lack of critical system information, especially storage-related data. For example</w:t>
      </w:r>
      <w:r>
        <w:rPr>
          <w:color w:val="0000CC"/>
          <w:sz w:val="24"/>
          <w:szCs w:val="24"/>
        </w:rPr>
        <w:t>:</w:t>
      </w:r>
    </w:p>
    <w:p w14:paraId="045C873B" w14:textId="77777777" w:rsidR="003F0668" w:rsidRPr="00FB2273" w:rsidRDefault="003F0668" w:rsidP="003F0668">
      <w:pPr>
        <w:pStyle w:val="ListParagraph"/>
        <w:spacing w:after="0" w:line="259" w:lineRule="auto"/>
        <w:ind w:firstLine="0"/>
        <w:rPr>
          <w:color w:val="0000CC"/>
          <w:sz w:val="24"/>
          <w:szCs w:val="20"/>
        </w:rPr>
      </w:pPr>
    </w:p>
    <w:p w14:paraId="63B20565" w14:textId="1C55AE10" w:rsidR="003F0668" w:rsidRPr="005203A7" w:rsidRDefault="003F0668" w:rsidP="003F0668">
      <w:pPr>
        <w:pStyle w:val="ListParagraph"/>
        <w:numPr>
          <w:ilvl w:val="1"/>
          <w:numId w:val="19"/>
        </w:numPr>
        <w:spacing w:after="0" w:line="259" w:lineRule="auto"/>
        <w:rPr>
          <w:color w:val="0000CC"/>
          <w:sz w:val="24"/>
          <w:szCs w:val="20"/>
        </w:rPr>
      </w:pPr>
      <w:r w:rsidRPr="003F0668">
        <w:rPr>
          <w:color w:val="0000CC"/>
          <w:sz w:val="24"/>
          <w:szCs w:val="20"/>
        </w:rPr>
        <w:t xml:space="preserve">During </w:t>
      </w:r>
      <w:r w:rsidR="005203A7">
        <w:rPr>
          <w:color w:val="0000CC"/>
          <w:sz w:val="24"/>
          <w:szCs w:val="20"/>
        </w:rPr>
        <w:t>any type of software implementation</w:t>
      </w:r>
      <w:r w:rsidRPr="003F0668">
        <w:rPr>
          <w:color w:val="0000CC"/>
          <w:sz w:val="24"/>
          <w:szCs w:val="20"/>
        </w:rPr>
        <w:t xml:space="preserve"> project, it is essential that an information channel be defined for reporting system issues. Users must know the change request and bug reporting processes; otherwise, without formal processes in place, critical information can get lost or ignored.</w:t>
      </w:r>
      <w:r w:rsidRPr="003F0668">
        <w:rPr>
          <w:rFonts w:asciiTheme="minorHAnsi" w:hAnsiTheme="minorHAnsi" w:cstheme="minorHAnsi"/>
          <w:sz w:val="20"/>
          <w:szCs w:val="20"/>
        </w:rPr>
        <w:t xml:space="preserve"> </w:t>
      </w:r>
    </w:p>
    <w:p w14:paraId="56F3B0EF" w14:textId="7874849A" w:rsidR="005203A7" w:rsidRPr="003F0668" w:rsidRDefault="005203A7" w:rsidP="00154ACE">
      <w:pPr>
        <w:pStyle w:val="ListParagraph"/>
        <w:numPr>
          <w:ilvl w:val="1"/>
          <w:numId w:val="19"/>
        </w:numPr>
        <w:rPr>
          <w:color w:val="0000CC"/>
          <w:sz w:val="24"/>
          <w:szCs w:val="20"/>
        </w:rPr>
      </w:pPr>
      <w:r w:rsidRPr="005203A7">
        <w:rPr>
          <w:color w:val="0000CC"/>
          <w:sz w:val="24"/>
          <w:szCs w:val="24"/>
        </w:rPr>
        <w:t xml:space="preserve">Other information that will affect project progression is understanding the company’s regulatory and compliance requirements. </w:t>
      </w:r>
    </w:p>
    <w:p w14:paraId="54161CC0" w14:textId="77777777" w:rsidR="003F0668" w:rsidRPr="003F0668" w:rsidRDefault="003F0668" w:rsidP="003F0668">
      <w:pPr>
        <w:pStyle w:val="ListParagraph"/>
        <w:numPr>
          <w:ilvl w:val="1"/>
          <w:numId w:val="19"/>
        </w:numPr>
        <w:rPr>
          <w:sz w:val="20"/>
          <w:szCs w:val="20"/>
        </w:rPr>
      </w:pPr>
      <w:r w:rsidRPr="00FB2273">
        <w:rPr>
          <w:color w:val="0000CC"/>
          <w:sz w:val="24"/>
          <w:szCs w:val="24"/>
        </w:rPr>
        <w:t xml:space="preserve">Some system critical information that is missing </w:t>
      </w:r>
      <w:r>
        <w:rPr>
          <w:color w:val="0000CC"/>
          <w:sz w:val="24"/>
          <w:szCs w:val="24"/>
        </w:rPr>
        <w:t>includes:</w:t>
      </w:r>
    </w:p>
    <w:p w14:paraId="3F85CE6E" w14:textId="750175EE" w:rsidR="003F0668" w:rsidRPr="005203A7" w:rsidRDefault="003F0668" w:rsidP="005203A7">
      <w:pPr>
        <w:pStyle w:val="ListParagraph"/>
        <w:numPr>
          <w:ilvl w:val="2"/>
          <w:numId w:val="19"/>
        </w:numPr>
        <w:rPr>
          <w:sz w:val="24"/>
          <w:szCs w:val="24"/>
        </w:rPr>
      </w:pPr>
      <w:r w:rsidRPr="005203A7">
        <w:rPr>
          <w:color w:val="0000CC"/>
          <w:sz w:val="24"/>
          <w:szCs w:val="24"/>
        </w:rPr>
        <w:t>How big is the largest mailbox?</w:t>
      </w:r>
    </w:p>
    <w:p w14:paraId="0B4D2A88" w14:textId="77777777" w:rsidR="003F0668" w:rsidRPr="005203A7" w:rsidRDefault="003F0668" w:rsidP="005203A7">
      <w:pPr>
        <w:pStyle w:val="ListParagraph"/>
        <w:numPr>
          <w:ilvl w:val="2"/>
          <w:numId w:val="19"/>
        </w:numPr>
        <w:rPr>
          <w:sz w:val="24"/>
          <w:szCs w:val="24"/>
        </w:rPr>
      </w:pPr>
      <w:r w:rsidRPr="005203A7">
        <w:rPr>
          <w:color w:val="0000CC"/>
          <w:sz w:val="24"/>
          <w:szCs w:val="24"/>
        </w:rPr>
        <w:t>How many Gigabytes are stored locally?</w:t>
      </w:r>
    </w:p>
    <w:p w14:paraId="2A654B58" w14:textId="2910071A" w:rsidR="003F0668" w:rsidRPr="005203A7" w:rsidRDefault="003F0668" w:rsidP="005203A7">
      <w:pPr>
        <w:pStyle w:val="ListParagraph"/>
        <w:numPr>
          <w:ilvl w:val="2"/>
          <w:numId w:val="19"/>
        </w:numPr>
        <w:rPr>
          <w:sz w:val="24"/>
          <w:szCs w:val="24"/>
        </w:rPr>
      </w:pPr>
      <w:r w:rsidRPr="005203A7">
        <w:rPr>
          <w:color w:val="0000CC"/>
          <w:sz w:val="24"/>
          <w:szCs w:val="24"/>
        </w:rPr>
        <w:t>Is the company going to archive it for the user or are they responsible for their own data archiving?</w:t>
      </w:r>
    </w:p>
    <w:p w14:paraId="66ED2D5C" w14:textId="74BDC90D" w:rsidR="005203A7" w:rsidRPr="005203A7" w:rsidRDefault="005203A7" w:rsidP="005203A7">
      <w:pPr>
        <w:pStyle w:val="ListParagraph"/>
        <w:numPr>
          <w:ilvl w:val="2"/>
          <w:numId w:val="19"/>
        </w:numPr>
        <w:rPr>
          <w:sz w:val="24"/>
          <w:szCs w:val="24"/>
        </w:rPr>
      </w:pPr>
      <w:r>
        <w:rPr>
          <w:color w:val="0000CC"/>
          <w:sz w:val="24"/>
          <w:szCs w:val="24"/>
        </w:rPr>
        <w:t xml:space="preserve">What are the company’s </w:t>
      </w:r>
      <w:r w:rsidRPr="005203A7">
        <w:rPr>
          <w:color w:val="0000CC"/>
          <w:sz w:val="24"/>
          <w:szCs w:val="24"/>
        </w:rPr>
        <w:t>work hours</w:t>
      </w:r>
      <w:r>
        <w:rPr>
          <w:color w:val="0000CC"/>
          <w:sz w:val="24"/>
          <w:szCs w:val="24"/>
        </w:rPr>
        <w:t xml:space="preserve">? (for example, </w:t>
      </w:r>
      <w:r w:rsidRPr="005203A7">
        <w:rPr>
          <w:color w:val="0000CC"/>
          <w:sz w:val="24"/>
          <w:szCs w:val="24"/>
        </w:rPr>
        <w:t>number of shifts and the hour</w:t>
      </w:r>
      <w:r w:rsidR="009E1242">
        <w:rPr>
          <w:color w:val="0000CC"/>
          <w:sz w:val="24"/>
          <w:szCs w:val="24"/>
        </w:rPr>
        <w:t>ly range of shift (e.g. 8am-5pm, 5pm-2am)</w:t>
      </w:r>
    </w:p>
    <w:p w14:paraId="4670E981" w14:textId="77777777" w:rsidR="005203A7" w:rsidRPr="005203A7" w:rsidRDefault="003F0668" w:rsidP="005203A7">
      <w:pPr>
        <w:pStyle w:val="ListParagraph"/>
        <w:numPr>
          <w:ilvl w:val="2"/>
          <w:numId w:val="19"/>
        </w:numPr>
        <w:spacing w:after="0" w:line="259" w:lineRule="auto"/>
        <w:rPr>
          <w:color w:val="0000CC"/>
          <w:sz w:val="24"/>
          <w:szCs w:val="24"/>
        </w:rPr>
      </w:pPr>
      <w:r w:rsidRPr="005203A7">
        <w:rPr>
          <w:color w:val="0000CC"/>
          <w:sz w:val="24"/>
          <w:szCs w:val="24"/>
        </w:rPr>
        <w:t>Are all the legacy software and equipment up to date or will the</w:t>
      </w:r>
      <w:r w:rsidR="005203A7" w:rsidRPr="005203A7">
        <w:rPr>
          <w:color w:val="0000CC"/>
          <w:sz w:val="24"/>
          <w:szCs w:val="24"/>
        </w:rPr>
        <w:t>re</w:t>
      </w:r>
      <w:r w:rsidRPr="005203A7">
        <w:rPr>
          <w:color w:val="0000CC"/>
          <w:sz w:val="24"/>
          <w:szCs w:val="24"/>
        </w:rPr>
        <w:t xml:space="preserve"> be patches and updates that </w:t>
      </w:r>
      <w:r w:rsidR="005203A7" w:rsidRPr="005203A7">
        <w:rPr>
          <w:color w:val="0000CC"/>
          <w:sz w:val="24"/>
          <w:szCs w:val="24"/>
        </w:rPr>
        <w:t>must be applied?</w:t>
      </w:r>
    </w:p>
    <w:p w14:paraId="6CBC856C" w14:textId="6C417663" w:rsidR="003F0668" w:rsidRDefault="003F0668" w:rsidP="005203A7">
      <w:pPr>
        <w:pStyle w:val="ListParagraph"/>
        <w:numPr>
          <w:ilvl w:val="2"/>
          <w:numId w:val="19"/>
        </w:numPr>
        <w:spacing w:after="0" w:line="259" w:lineRule="auto"/>
        <w:rPr>
          <w:color w:val="0000CC"/>
          <w:sz w:val="24"/>
          <w:szCs w:val="24"/>
        </w:rPr>
      </w:pPr>
      <w:r w:rsidRPr="005203A7">
        <w:rPr>
          <w:color w:val="0000CC"/>
          <w:sz w:val="24"/>
          <w:szCs w:val="24"/>
        </w:rPr>
        <w:t>Is there a SharePoint environment that will need to be hosted in Microsoft 365</w:t>
      </w:r>
      <w:r w:rsidR="005203A7" w:rsidRPr="005203A7">
        <w:rPr>
          <w:color w:val="0000CC"/>
          <w:sz w:val="24"/>
          <w:szCs w:val="24"/>
        </w:rPr>
        <w:t>?</w:t>
      </w:r>
    </w:p>
    <w:p w14:paraId="2667AC60" w14:textId="2D97B34E" w:rsidR="009E1242" w:rsidRPr="005203A7" w:rsidRDefault="009E1242" w:rsidP="005203A7">
      <w:pPr>
        <w:pStyle w:val="ListParagraph"/>
        <w:numPr>
          <w:ilvl w:val="2"/>
          <w:numId w:val="19"/>
        </w:numPr>
        <w:spacing w:after="0" w:line="259" w:lineRule="auto"/>
        <w:rPr>
          <w:color w:val="0000CC"/>
          <w:sz w:val="24"/>
          <w:szCs w:val="24"/>
        </w:rPr>
      </w:pPr>
      <w:r>
        <w:rPr>
          <w:color w:val="0000CC"/>
          <w:sz w:val="24"/>
          <w:szCs w:val="24"/>
        </w:rPr>
        <w:t>How many remote workers are there?</w:t>
      </w:r>
    </w:p>
    <w:p w14:paraId="3794DE42" w14:textId="77777777" w:rsidR="003F0668" w:rsidRPr="005203A7" w:rsidRDefault="003F0668" w:rsidP="000455B4">
      <w:pPr>
        <w:spacing w:after="0" w:line="259" w:lineRule="auto"/>
        <w:rPr>
          <w:color w:val="FF0000"/>
          <w:sz w:val="24"/>
          <w:szCs w:val="24"/>
        </w:rPr>
      </w:pPr>
    </w:p>
    <w:p w14:paraId="3B257F64" w14:textId="5A62E180" w:rsidR="005203A7" w:rsidRPr="005203A7" w:rsidRDefault="005203A7" w:rsidP="005203A7">
      <w:pPr>
        <w:pStyle w:val="ListParagraph"/>
        <w:numPr>
          <w:ilvl w:val="0"/>
          <w:numId w:val="22"/>
        </w:numPr>
        <w:rPr>
          <w:sz w:val="20"/>
          <w:szCs w:val="20"/>
        </w:rPr>
      </w:pPr>
      <w:r w:rsidRPr="005203A7">
        <w:rPr>
          <w:color w:val="auto"/>
          <w:sz w:val="24"/>
          <w:szCs w:val="24"/>
        </w:rPr>
        <w:t xml:space="preserve">What administrators would play a key role in determining the assessment timeline? </w:t>
      </w:r>
      <w:r>
        <w:rPr>
          <w:color w:val="auto"/>
          <w:sz w:val="24"/>
          <w:szCs w:val="24"/>
        </w:rPr>
        <w:br/>
      </w:r>
      <w:r>
        <w:rPr>
          <w:color w:val="auto"/>
          <w:sz w:val="24"/>
          <w:szCs w:val="24"/>
        </w:rPr>
        <w:br/>
      </w:r>
      <w:r w:rsidRPr="0074395F">
        <w:rPr>
          <w:b/>
          <w:bCs/>
          <w:color w:val="0000CC"/>
          <w:sz w:val="24"/>
          <w:szCs w:val="24"/>
        </w:rPr>
        <w:t xml:space="preserve">Instructor guide: </w:t>
      </w:r>
      <w:r w:rsidRPr="005203A7">
        <w:rPr>
          <w:color w:val="0000CC"/>
          <w:sz w:val="24"/>
          <w:szCs w:val="24"/>
        </w:rPr>
        <w:t xml:space="preserve">Besides the Enterprise Administrator, the other admin roles that would play a significant role in any Microsoft 365 </w:t>
      </w:r>
      <w:r>
        <w:rPr>
          <w:color w:val="0000CC"/>
          <w:sz w:val="24"/>
          <w:szCs w:val="24"/>
        </w:rPr>
        <w:t>messaging migration</w:t>
      </w:r>
      <w:r w:rsidRPr="005203A7">
        <w:rPr>
          <w:color w:val="0000CC"/>
          <w:sz w:val="24"/>
          <w:szCs w:val="24"/>
        </w:rPr>
        <w:t xml:space="preserve"> include:</w:t>
      </w:r>
    </w:p>
    <w:p w14:paraId="2894EE74" w14:textId="77777777" w:rsidR="005203A7" w:rsidRPr="005203A7" w:rsidRDefault="005203A7" w:rsidP="005203A7">
      <w:pPr>
        <w:pStyle w:val="ListParagraph"/>
        <w:ind w:firstLine="0"/>
        <w:rPr>
          <w:sz w:val="20"/>
          <w:szCs w:val="20"/>
        </w:rPr>
      </w:pPr>
    </w:p>
    <w:p w14:paraId="748CAAC9" w14:textId="77777777" w:rsidR="005203A7" w:rsidRPr="005203A7" w:rsidRDefault="005203A7" w:rsidP="005203A7">
      <w:pPr>
        <w:pStyle w:val="ListParagraph"/>
        <w:numPr>
          <w:ilvl w:val="1"/>
          <w:numId w:val="22"/>
        </w:numPr>
        <w:rPr>
          <w:sz w:val="20"/>
          <w:szCs w:val="20"/>
        </w:rPr>
      </w:pPr>
      <w:r w:rsidRPr="005203A7">
        <w:rPr>
          <w:color w:val="0000CC"/>
          <w:sz w:val="24"/>
          <w:szCs w:val="24"/>
        </w:rPr>
        <w:t>Network Administrator/Engineer</w:t>
      </w:r>
    </w:p>
    <w:p w14:paraId="5380C845" w14:textId="77777777" w:rsidR="005203A7" w:rsidRPr="005203A7" w:rsidRDefault="005203A7" w:rsidP="005203A7">
      <w:pPr>
        <w:pStyle w:val="ListParagraph"/>
        <w:numPr>
          <w:ilvl w:val="1"/>
          <w:numId w:val="22"/>
        </w:numPr>
        <w:rPr>
          <w:sz w:val="20"/>
          <w:szCs w:val="20"/>
        </w:rPr>
      </w:pPr>
      <w:r w:rsidRPr="005203A7">
        <w:rPr>
          <w:color w:val="0000CC"/>
          <w:sz w:val="24"/>
          <w:szCs w:val="24"/>
        </w:rPr>
        <w:t>Systems Engineer</w:t>
      </w:r>
    </w:p>
    <w:p w14:paraId="0E8FE499" w14:textId="77777777" w:rsidR="005203A7" w:rsidRPr="005203A7" w:rsidRDefault="005203A7" w:rsidP="005203A7">
      <w:pPr>
        <w:pStyle w:val="ListParagraph"/>
        <w:numPr>
          <w:ilvl w:val="1"/>
          <w:numId w:val="22"/>
        </w:numPr>
        <w:rPr>
          <w:sz w:val="20"/>
          <w:szCs w:val="20"/>
        </w:rPr>
      </w:pPr>
      <w:r w:rsidRPr="005203A7">
        <w:rPr>
          <w:color w:val="0000CC"/>
          <w:sz w:val="24"/>
          <w:szCs w:val="24"/>
        </w:rPr>
        <w:t>Exchange Administrator/Engineer</w:t>
      </w:r>
    </w:p>
    <w:p w14:paraId="414179C7" w14:textId="77777777" w:rsidR="005203A7" w:rsidRPr="005203A7" w:rsidRDefault="005203A7" w:rsidP="005203A7">
      <w:pPr>
        <w:pStyle w:val="ListParagraph"/>
        <w:numPr>
          <w:ilvl w:val="1"/>
          <w:numId w:val="22"/>
        </w:numPr>
        <w:rPr>
          <w:sz w:val="20"/>
          <w:szCs w:val="20"/>
        </w:rPr>
      </w:pPr>
      <w:r w:rsidRPr="005203A7">
        <w:rPr>
          <w:color w:val="0000CC"/>
          <w:sz w:val="24"/>
          <w:szCs w:val="24"/>
        </w:rPr>
        <w:t>Compliance Officer/Administrator</w:t>
      </w:r>
    </w:p>
    <w:p w14:paraId="04AE21F4" w14:textId="77777777" w:rsidR="005203A7" w:rsidRPr="005203A7" w:rsidRDefault="005203A7" w:rsidP="005203A7">
      <w:pPr>
        <w:spacing w:after="0" w:line="259" w:lineRule="auto"/>
        <w:rPr>
          <w:color w:val="auto"/>
          <w:sz w:val="24"/>
          <w:szCs w:val="24"/>
        </w:rPr>
      </w:pPr>
    </w:p>
    <w:p w14:paraId="27593162" w14:textId="0B300469" w:rsidR="005203A7" w:rsidRPr="005203A7" w:rsidRDefault="005203A7" w:rsidP="005203A7">
      <w:pPr>
        <w:pStyle w:val="ListParagraph"/>
        <w:numPr>
          <w:ilvl w:val="0"/>
          <w:numId w:val="22"/>
        </w:numPr>
        <w:spacing w:after="0" w:line="259" w:lineRule="auto"/>
        <w:rPr>
          <w:color w:val="auto"/>
          <w:sz w:val="24"/>
          <w:szCs w:val="24"/>
        </w:rPr>
      </w:pPr>
      <w:r w:rsidRPr="005203A7">
        <w:rPr>
          <w:color w:val="auto"/>
          <w:sz w:val="24"/>
          <w:szCs w:val="24"/>
        </w:rPr>
        <w:t>What type</w:t>
      </w:r>
      <w:r w:rsidR="009E1242">
        <w:rPr>
          <w:color w:val="auto"/>
          <w:sz w:val="24"/>
          <w:szCs w:val="24"/>
        </w:rPr>
        <w:t>s</w:t>
      </w:r>
      <w:r w:rsidRPr="005203A7">
        <w:rPr>
          <w:color w:val="auto"/>
          <w:sz w:val="24"/>
          <w:szCs w:val="24"/>
        </w:rPr>
        <w:t xml:space="preserve"> of users </w:t>
      </w:r>
      <w:r w:rsidR="009E1242">
        <w:rPr>
          <w:color w:val="auto"/>
          <w:sz w:val="24"/>
          <w:szCs w:val="24"/>
        </w:rPr>
        <w:t xml:space="preserve">and </w:t>
      </w:r>
      <w:r w:rsidRPr="005203A7">
        <w:rPr>
          <w:color w:val="auto"/>
          <w:sz w:val="24"/>
          <w:szCs w:val="24"/>
        </w:rPr>
        <w:t>groups would you recommend for test subjects</w:t>
      </w:r>
      <w:r w:rsidR="009E1242">
        <w:rPr>
          <w:color w:val="auto"/>
          <w:sz w:val="24"/>
          <w:szCs w:val="24"/>
        </w:rPr>
        <w:t xml:space="preserve"> during Fabrikam’s </w:t>
      </w:r>
      <w:r w:rsidR="0072530D">
        <w:rPr>
          <w:color w:val="auto"/>
          <w:sz w:val="24"/>
          <w:szCs w:val="24"/>
        </w:rPr>
        <w:t xml:space="preserve">mail migration </w:t>
      </w:r>
      <w:r w:rsidR="009E1242">
        <w:rPr>
          <w:color w:val="auto"/>
          <w:sz w:val="24"/>
          <w:szCs w:val="24"/>
        </w:rPr>
        <w:t>pilot project</w:t>
      </w:r>
      <w:r w:rsidRPr="005203A7">
        <w:rPr>
          <w:color w:val="auto"/>
          <w:sz w:val="24"/>
          <w:szCs w:val="24"/>
        </w:rPr>
        <w:t>?</w:t>
      </w:r>
    </w:p>
    <w:p w14:paraId="23C848BB" w14:textId="77777777" w:rsidR="005203A7" w:rsidRPr="005203A7" w:rsidRDefault="005203A7" w:rsidP="005203A7">
      <w:pPr>
        <w:spacing w:after="0" w:line="259" w:lineRule="auto"/>
        <w:rPr>
          <w:color w:val="5B9BD5"/>
          <w:sz w:val="24"/>
          <w:szCs w:val="24"/>
        </w:rPr>
      </w:pPr>
    </w:p>
    <w:p w14:paraId="000B9D30" w14:textId="2F83DFF2" w:rsidR="003F0668" w:rsidRDefault="005203A7" w:rsidP="009E1242">
      <w:pPr>
        <w:spacing w:after="0" w:line="259" w:lineRule="auto"/>
        <w:ind w:left="730"/>
        <w:rPr>
          <w:color w:val="0000CC"/>
          <w:sz w:val="24"/>
          <w:szCs w:val="24"/>
        </w:rPr>
      </w:pPr>
      <w:r w:rsidRPr="0074395F">
        <w:rPr>
          <w:b/>
          <w:bCs/>
          <w:color w:val="0000CC"/>
          <w:sz w:val="24"/>
          <w:szCs w:val="24"/>
        </w:rPr>
        <w:t>Instructor guide:</w:t>
      </w:r>
      <w:r w:rsidRPr="009E1242">
        <w:rPr>
          <w:color w:val="0000CC"/>
          <w:sz w:val="24"/>
          <w:szCs w:val="24"/>
        </w:rPr>
        <w:t xml:space="preserve"> </w:t>
      </w:r>
      <w:r w:rsidR="009E1242">
        <w:rPr>
          <w:color w:val="0000CC"/>
          <w:sz w:val="24"/>
          <w:szCs w:val="24"/>
        </w:rPr>
        <w:t>The best candidates for m</w:t>
      </w:r>
      <w:r w:rsidR="009E1242" w:rsidRPr="009E1242">
        <w:rPr>
          <w:color w:val="0000CC"/>
          <w:sz w:val="24"/>
          <w:szCs w:val="24"/>
        </w:rPr>
        <w:t xml:space="preserve">ail migration pilot projects are </w:t>
      </w:r>
      <w:r w:rsidR="009E1242">
        <w:rPr>
          <w:color w:val="0000CC"/>
          <w:sz w:val="24"/>
          <w:szCs w:val="24"/>
        </w:rPr>
        <w:t xml:space="preserve">usually </w:t>
      </w:r>
      <w:r w:rsidRPr="005203A7">
        <w:rPr>
          <w:color w:val="0000CC"/>
          <w:sz w:val="24"/>
          <w:szCs w:val="24"/>
        </w:rPr>
        <w:t xml:space="preserve">non-essential individuals </w:t>
      </w:r>
      <w:r w:rsidR="009E1242">
        <w:rPr>
          <w:color w:val="0000CC"/>
          <w:sz w:val="24"/>
          <w:szCs w:val="24"/>
        </w:rPr>
        <w:t xml:space="preserve">who </w:t>
      </w:r>
      <w:r w:rsidRPr="005203A7">
        <w:rPr>
          <w:color w:val="0000CC"/>
          <w:sz w:val="24"/>
          <w:szCs w:val="24"/>
        </w:rPr>
        <w:t xml:space="preserve">do not necessarily email service on a regular basis, </w:t>
      </w:r>
      <w:r w:rsidR="009E1242">
        <w:rPr>
          <w:color w:val="0000CC"/>
          <w:sz w:val="24"/>
          <w:szCs w:val="24"/>
        </w:rPr>
        <w:t xml:space="preserve">as well as </w:t>
      </w:r>
      <w:r w:rsidRPr="005203A7">
        <w:rPr>
          <w:color w:val="0000CC"/>
          <w:sz w:val="24"/>
          <w:szCs w:val="24"/>
        </w:rPr>
        <w:t>individuals who work remote</w:t>
      </w:r>
      <w:r w:rsidR="009E1242">
        <w:rPr>
          <w:color w:val="0000CC"/>
          <w:sz w:val="24"/>
          <w:szCs w:val="24"/>
        </w:rPr>
        <w:t>ly</w:t>
      </w:r>
      <w:r w:rsidRPr="005203A7">
        <w:rPr>
          <w:color w:val="0000CC"/>
          <w:sz w:val="24"/>
          <w:szCs w:val="24"/>
        </w:rPr>
        <w:t>.</w:t>
      </w:r>
    </w:p>
    <w:p w14:paraId="713313A3" w14:textId="4F85546B" w:rsidR="00756EB8" w:rsidRDefault="00756EB8" w:rsidP="009E1242">
      <w:pPr>
        <w:spacing w:after="0" w:line="259" w:lineRule="auto"/>
        <w:ind w:left="730"/>
        <w:rPr>
          <w:color w:val="0000CC"/>
          <w:sz w:val="24"/>
          <w:szCs w:val="24"/>
        </w:rPr>
      </w:pPr>
    </w:p>
    <w:p w14:paraId="300CEF8F" w14:textId="691571F8" w:rsidR="00756EB8" w:rsidRDefault="00756EB8" w:rsidP="00D429EC">
      <w:pPr>
        <w:pStyle w:val="ListParagraph"/>
        <w:numPr>
          <w:ilvl w:val="0"/>
          <w:numId w:val="24"/>
        </w:numPr>
      </w:pPr>
      <w:r w:rsidRPr="00AF1A64">
        <w:t>How can you secure Fabrikam’s messaging and segregate emails so that possible conflicts do not arise due to improper routing?</w:t>
      </w:r>
      <w:r w:rsidRPr="00AF1A64">
        <w:br/>
      </w:r>
      <w:r w:rsidR="00AF1A64">
        <w:br/>
      </w:r>
      <w:r w:rsidR="00AF1A64" w:rsidRPr="00AF1A64">
        <w:rPr>
          <w:b/>
          <w:bCs/>
          <w:color w:val="0000CC"/>
          <w:sz w:val="24"/>
          <w:szCs w:val="24"/>
        </w:rPr>
        <w:t>Instructor guide:</w:t>
      </w:r>
      <w:r w:rsidR="00AF1A64" w:rsidRPr="00AF1A64">
        <w:rPr>
          <w:color w:val="0000CC"/>
          <w:sz w:val="24"/>
          <w:szCs w:val="24"/>
        </w:rPr>
        <w:t xml:space="preserve"> </w:t>
      </w:r>
      <w:r w:rsidR="0000151D">
        <w:rPr>
          <w:color w:val="0000CC"/>
          <w:sz w:val="24"/>
          <w:szCs w:val="24"/>
        </w:rPr>
        <w:t>You can use</w:t>
      </w:r>
      <w:r w:rsidR="00AF1A64" w:rsidRPr="00AF1A64">
        <w:rPr>
          <w:color w:val="0000CC"/>
          <w:sz w:val="24"/>
          <w:szCs w:val="24"/>
        </w:rPr>
        <w:t xml:space="preserve"> mail flow rules </w:t>
      </w:r>
      <w:r w:rsidR="0000151D">
        <w:rPr>
          <w:color w:val="0000CC"/>
          <w:sz w:val="24"/>
          <w:szCs w:val="24"/>
        </w:rPr>
        <w:t>to</w:t>
      </w:r>
      <w:r w:rsidR="00AF1A64" w:rsidRPr="00AF1A64">
        <w:rPr>
          <w:color w:val="0000CC"/>
          <w:sz w:val="24"/>
          <w:szCs w:val="24"/>
        </w:rPr>
        <w:t xml:space="preserve"> help assist with controlling the transit of messages to the desired location</w:t>
      </w:r>
      <w:r w:rsidR="0000151D">
        <w:rPr>
          <w:color w:val="0000CC"/>
          <w:sz w:val="24"/>
          <w:szCs w:val="24"/>
        </w:rPr>
        <w:t xml:space="preserve">. Mail flow rules can also be used </w:t>
      </w:r>
      <w:r w:rsidR="00AF1A64" w:rsidRPr="00AF1A64">
        <w:rPr>
          <w:color w:val="0000CC"/>
          <w:sz w:val="24"/>
          <w:szCs w:val="24"/>
        </w:rPr>
        <w:t>to specify inbound and outbound connectors. You can also use sensitivity labels to assist with tracking messages that are confidential in nature.</w:t>
      </w:r>
    </w:p>
    <w:p w14:paraId="49045E9E" w14:textId="77777777" w:rsidR="00756EB8" w:rsidRDefault="00756EB8" w:rsidP="009E1242">
      <w:pPr>
        <w:spacing w:after="0" w:line="259" w:lineRule="auto"/>
        <w:ind w:left="730"/>
        <w:rPr>
          <w:color w:val="0000CC"/>
          <w:sz w:val="24"/>
          <w:szCs w:val="24"/>
        </w:rPr>
      </w:pPr>
    </w:p>
    <w:p w14:paraId="2936E024" w14:textId="39417ACD" w:rsidR="009E1242" w:rsidRDefault="009E1242" w:rsidP="009E1242">
      <w:pPr>
        <w:spacing w:after="0" w:line="259" w:lineRule="auto"/>
        <w:ind w:left="730"/>
        <w:rPr>
          <w:sz w:val="24"/>
          <w:szCs w:val="24"/>
        </w:rPr>
      </w:pPr>
    </w:p>
    <w:p w14:paraId="2C5413E2" w14:textId="7E144FAC" w:rsidR="009E1242" w:rsidRPr="0072530D" w:rsidRDefault="009E1242" w:rsidP="0072530D">
      <w:pPr>
        <w:ind w:left="0" w:firstLine="0"/>
        <w:rPr>
          <w:sz w:val="24"/>
          <w:szCs w:val="24"/>
        </w:rPr>
      </w:pPr>
      <w:r w:rsidRPr="0072530D">
        <w:rPr>
          <w:b/>
          <w:bCs/>
          <w:sz w:val="24"/>
          <w:szCs w:val="24"/>
        </w:rPr>
        <w:t>Step 2.</w:t>
      </w:r>
      <w:r w:rsidRPr="0072530D">
        <w:rPr>
          <w:sz w:val="24"/>
          <w:szCs w:val="24"/>
        </w:rPr>
        <w:t xml:space="preserve"> After completing the assessment, exchange your solution with another student and review each other’s assessment. Use the following space to identify the key differences between your two proposals.</w:t>
      </w:r>
    </w:p>
    <w:p w14:paraId="5E13C348" w14:textId="77777777" w:rsidR="009E1242" w:rsidRPr="009E1242" w:rsidRDefault="009E1242" w:rsidP="0072530D">
      <w:pPr>
        <w:ind w:left="0" w:firstLine="0"/>
        <w:rPr>
          <w:sz w:val="24"/>
          <w:szCs w:val="24"/>
        </w:rPr>
      </w:pPr>
    </w:p>
    <w:p w14:paraId="029EEC76" w14:textId="77777777" w:rsidR="009E1242" w:rsidRDefault="009E1242" w:rsidP="0072530D">
      <w:pPr>
        <w:ind w:left="0" w:firstLine="0"/>
      </w:pPr>
    </w:p>
    <w:p w14:paraId="25E219B3" w14:textId="77777777" w:rsidR="009E1242" w:rsidRDefault="009E1242" w:rsidP="0072530D">
      <w:pPr>
        <w:ind w:left="0" w:firstLine="0"/>
      </w:pPr>
    </w:p>
    <w:p w14:paraId="6E00AFA9" w14:textId="2D360154" w:rsidR="009E1242" w:rsidRPr="0072530D" w:rsidRDefault="009E1242" w:rsidP="0072530D">
      <w:pPr>
        <w:ind w:left="0" w:firstLine="0"/>
        <w:rPr>
          <w:sz w:val="24"/>
          <w:szCs w:val="24"/>
        </w:rPr>
      </w:pPr>
      <w:r w:rsidRPr="0072530D">
        <w:rPr>
          <w:b/>
          <w:bCs/>
          <w:sz w:val="24"/>
          <w:szCs w:val="24"/>
        </w:rPr>
        <w:t>Step 3.</w:t>
      </w:r>
      <w:r w:rsidRPr="0072530D">
        <w:rPr>
          <w:sz w:val="24"/>
          <w:szCs w:val="24"/>
        </w:rPr>
        <w:t xml:space="preserve"> Once you are finished collaborating with your fellow student, discuss the assessment as a class and come to a final </w:t>
      </w:r>
      <w:r w:rsidR="008A6631">
        <w:rPr>
          <w:sz w:val="24"/>
          <w:szCs w:val="24"/>
        </w:rPr>
        <w:t>assessment</w:t>
      </w:r>
      <w:r w:rsidRPr="0072530D">
        <w:rPr>
          <w:sz w:val="24"/>
          <w:szCs w:val="24"/>
        </w:rPr>
        <w:t xml:space="preserve"> for Fabrikam</w:t>
      </w:r>
      <w:r w:rsidR="008A6631">
        <w:rPr>
          <w:sz w:val="24"/>
          <w:szCs w:val="24"/>
        </w:rPr>
        <w:t>’s mail migration plan</w:t>
      </w:r>
      <w:r w:rsidRPr="0072530D">
        <w:rPr>
          <w:sz w:val="24"/>
          <w:szCs w:val="24"/>
        </w:rPr>
        <w:t xml:space="preserve">. </w:t>
      </w:r>
    </w:p>
    <w:p w14:paraId="2B5FC9C0" w14:textId="77777777" w:rsidR="009E1242" w:rsidRPr="001F2B62" w:rsidRDefault="009E1242" w:rsidP="0072530D">
      <w:pPr>
        <w:ind w:left="0" w:firstLine="0"/>
        <w:rPr>
          <w:color w:val="5B9BD5"/>
          <w:sz w:val="24"/>
          <w:szCs w:val="24"/>
        </w:rPr>
      </w:pPr>
    </w:p>
    <w:p w14:paraId="2010ED61" w14:textId="77777777" w:rsidR="009E1242" w:rsidRPr="009E1242" w:rsidRDefault="009E1242" w:rsidP="009E1242">
      <w:pPr>
        <w:spacing w:after="0" w:line="259" w:lineRule="auto"/>
        <w:ind w:left="730"/>
        <w:rPr>
          <w:color w:val="0000CC"/>
          <w:sz w:val="24"/>
          <w:szCs w:val="24"/>
        </w:rPr>
      </w:pPr>
    </w:p>
    <w:sectPr w:rsidR="009E1242" w:rsidRPr="009E1242">
      <w:headerReference w:type="even" r:id="rId7"/>
      <w:headerReference w:type="default" r:id="rId8"/>
      <w:footerReference w:type="even" r:id="rId9"/>
      <w:footerReference w:type="default" r:id="rId10"/>
      <w:headerReference w:type="first" r:id="rId11"/>
      <w:footerReference w:type="first" r:id="rId12"/>
      <w:pgSz w:w="12240" w:h="15840"/>
      <w:pgMar w:top="1501" w:right="1359" w:bottom="1494"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D78A8" w14:textId="77777777" w:rsidR="00BE2E18" w:rsidRDefault="00BE2E18" w:rsidP="00DF7ACB">
      <w:pPr>
        <w:spacing w:after="0" w:line="240" w:lineRule="auto"/>
      </w:pPr>
      <w:r>
        <w:separator/>
      </w:r>
    </w:p>
  </w:endnote>
  <w:endnote w:type="continuationSeparator" w:id="0">
    <w:p w14:paraId="1A1FBFB6" w14:textId="77777777" w:rsidR="00BE2E18" w:rsidRDefault="00BE2E18" w:rsidP="00DF7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467CB" w14:textId="77777777" w:rsidR="003E289A" w:rsidRDefault="003E2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F4E3F" w14:textId="4B0C1C61" w:rsidR="00B12E77" w:rsidRDefault="00B12E77" w:rsidP="00B12E77">
    <w:pPr>
      <w:pStyle w:val="Footer"/>
      <w:jc w:val="right"/>
    </w:pPr>
    <w:r>
      <w:t xml:space="preserve">Page </w:t>
    </w:r>
    <w:r>
      <w:fldChar w:fldCharType="begin"/>
    </w:r>
    <w:r>
      <w:instrText xml:space="preserve"> PAGE   \* MERGEFORMAT </w:instrText>
    </w:r>
    <w:r>
      <w:fldChar w:fldCharType="separate"/>
    </w:r>
    <w:r>
      <w:rPr>
        <w:noProof/>
      </w:rPr>
      <w:t>1</w:t>
    </w:r>
    <w:r>
      <w:rPr>
        <w:noProof/>
      </w:rPr>
      <w:fldChar w:fldCharType="end"/>
    </w:r>
  </w:p>
  <w:p w14:paraId="20B867B6" w14:textId="77777777" w:rsidR="00B12E77" w:rsidRDefault="00B12E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7E105" w14:textId="77777777" w:rsidR="003E289A" w:rsidRDefault="003E2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5F4F1" w14:textId="77777777" w:rsidR="00BE2E18" w:rsidRDefault="00BE2E18" w:rsidP="00DF7ACB">
      <w:pPr>
        <w:spacing w:after="0" w:line="240" w:lineRule="auto"/>
      </w:pPr>
      <w:r>
        <w:separator/>
      </w:r>
    </w:p>
  </w:footnote>
  <w:footnote w:type="continuationSeparator" w:id="0">
    <w:p w14:paraId="3D9C2DBE" w14:textId="77777777" w:rsidR="00BE2E18" w:rsidRDefault="00BE2E18" w:rsidP="00DF7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F447A" w14:textId="77777777" w:rsidR="003E289A" w:rsidRDefault="003E28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85BAB" w14:textId="77777777" w:rsidR="003E289A" w:rsidRDefault="003E28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4FBF6" w14:textId="77777777" w:rsidR="003E289A" w:rsidRDefault="003E2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149B3"/>
    <w:multiLevelType w:val="hybridMultilevel"/>
    <w:tmpl w:val="2056E006"/>
    <w:lvl w:ilvl="0" w:tplc="ED14C5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180F7D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27EEE8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1801A3C">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727464">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8EC05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C5AE424">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8EC2B4">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48C3AF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C51666"/>
    <w:multiLevelType w:val="hybridMultilevel"/>
    <w:tmpl w:val="1D103C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651C68"/>
    <w:multiLevelType w:val="hybridMultilevel"/>
    <w:tmpl w:val="12BC04F2"/>
    <w:lvl w:ilvl="0" w:tplc="F6AE2156">
      <w:start w:val="3"/>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574C1F2">
      <w:start w:val="1"/>
      <w:numFmt w:val="lowerLetter"/>
      <w:lvlText w:val="%2"/>
      <w:lvlJc w:val="left"/>
      <w:pPr>
        <w:ind w:left="1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E563F2E">
      <w:start w:val="1"/>
      <w:numFmt w:val="lowerRoman"/>
      <w:lvlText w:val="%3"/>
      <w:lvlJc w:val="left"/>
      <w:pPr>
        <w:ind w:left="1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826AA6">
      <w:start w:val="1"/>
      <w:numFmt w:val="decimal"/>
      <w:lvlText w:val="%4"/>
      <w:lvlJc w:val="left"/>
      <w:pPr>
        <w:ind w:left="2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542FD8E">
      <w:start w:val="1"/>
      <w:numFmt w:val="lowerLetter"/>
      <w:lvlText w:val="%5"/>
      <w:lvlJc w:val="left"/>
      <w:pPr>
        <w:ind w:left="3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21889E2">
      <w:start w:val="1"/>
      <w:numFmt w:val="lowerRoman"/>
      <w:lvlText w:val="%6"/>
      <w:lvlJc w:val="left"/>
      <w:pPr>
        <w:ind w:left="3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B4353A">
      <w:start w:val="1"/>
      <w:numFmt w:val="decimal"/>
      <w:lvlText w:val="%7"/>
      <w:lvlJc w:val="left"/>
      <w:pPr>
        <w:ind w:left="4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03ACF40">
      <w:start w:val="1"/>
      <w:numFmt w:val="lowerLetter"/>
      <w:lvlText w:val="%8"/>
      <w:lvlJc w:val="left"/>
      <w:pPr>
        <w:ind w:left="5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04C3AC">
      <w:start w:val="1"/>
      <w:numFmt w:val="lowerRoman"/>
      <w:lvlText w:val="%9"/>
      <w:lvlJc w:val="left"/>
      <w:pPr>
        <w:ind w:left="6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327F50"/>
    <w:multiLevelType w:val="hybridMultilevel"/>
    <w:tmpl w:val="F046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F78EF"/>
    <w:multiLevelType w:val="hybridMultilevel"/>
    <w:tmpl w:val="86144CE8"/>
    <w:lvl w:ilvl="0" w:tplc="F7C272EE">
      <w:start w:val="2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80E63B2">
      <w:start w:val="1"/>
      <w:numFmt w:val="bullet"/>
      <w:lvlText w:val="•"/>
      <w:lvlJc w:val="left"/>
      <w:pPr>
        <w:ind w:left="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146F7A">
      <w:start w:val="1"/>
      <w:numFmt w:val="bullet"/>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D00868">
      <w:start w:val="1"/>
      <w:numFmt w:val="bullet"/>
      <w:lvlText w:val="•"/>
      <w:lvlJc w:val="left"/>
      <w:pPr>
        <w:ind w:left="2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68BC88">
      <w:start w:val="1"/>
      <w:numFmt w:val="bullet"/>
      <w:lvlText w:val="o"/>
      <w:lvlJc w:val="left"/>
      <w:pPr>
        <w:ind w:left="2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184CFC">
      <w:start w:val="1"/>
      <w:numFmt w:val="bullet"/>
      <w:lvlText w:val="▪"/>
      <w:lvlJc w:val="left"/>
      <w:pPr>
        <w:ind w:left="3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541C0E">
      <w:start w:val="1"/>
      <w:numFmt w:val="bullet"/>
      <w:lvlText w:val="•"/>
      <w:lvlJc w:val="left"/>
      <w:pPr>
        <w:ind w:left="43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AE2206">
      <w:start w:val="1"/>
      <w:numFmt w:val="bullet"/>
      <w:lvlText w:val="o"/>
      <w:lvlJc w:val="left"/>
      <w:pPr>
        <w:ind w:left="5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4E3224">
      <w:start w:val="1"/>
      <w:numFmt w:val="bullet"/>
      <w:lvlText w:val="▪"/>
      <w:lvlJc w:val="left"/>
      <w:pPr>
        <w:ind w:left="57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163F4C"/>
    <w:multiLevelType w:val="hybridMultilevel"/>
    <w:tmpl w:val="ED2E96A4"/>
    <w:lvl w:ilvl="0" w:tplc="78247AB0">
      <w:start w:val="15"/>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D8E40A">
      <w:start w:val="1"/>
      <w:numFmt w:val="bullet"/>
      <w:lvlText w:val="•"/>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429992">
      <w:start w:val="1"/>
      <w:numFmt w:val="bullet"/>
      <w:lvlText w:val="▪"/>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A088DA">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EE96EC">
      <w:start w:val="1"/>
      <w:numFmt w:val="bullet"/>
      <w:lvlText w:val="o"/>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C2A276">
      <w:start w:val="1"/>
      <w:numFmt w:val="bullet"/>
      <w:lvlText w:val="▪"/>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7A2E20">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DAE6DE">
      <w:start w:val="1"/>
      <w:numFmt w:val="bullet"/>
      <w:lvlText w:val="o"/>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041834">
      <w:start w:val="1"/>
      <w:numFmt w:val="bullet"/>
      <w:lvlText w:val="▪"/>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AE7901"/>
    <w:multiLevelType w:val="hybridMultilevel"/>
    <w:tmpl w:val="DF904F24"/>
    <w:lvl w:ilvl="0" w:tplc="8F9CD5A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662BCB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B6E7C4E">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3764EA8">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DA85E8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6065B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5EC469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A4B6E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222D166">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4F21C7"/>
    <w:multiLevelType w:val="hybridMultilevel"/>
    <w:tmpl w:val="2AD21E24"/>
    <w:lvl w:ilvl="0" w:tplc="9806961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A52301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C4ECBB8">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2E4055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8CE13F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EFA4EB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D7EB7DE">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F826A2C">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0843E0">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5ED2184"/>
    <w:multiLevelType w:val="hybridMultilevel"/>
    <w:tmpl w:val="ED2C3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A239C"/>
    <w:multiLevelType w:val="hybridMultilevel"/>
    <w:tmpl w:val="8CE4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0351BFB"/>
    <w:multiLevelType w:val="hybridMultilevel"/>
    <w:tmpl w:val="32568364"/>
    <w:lvl w:ilvl="0" w:tplc="331C0E0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54DF00">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470FE8A">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954BB8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EA8D940">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4C2832">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64F77C">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71ADF70">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3EF84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AD3642B"/>
    <w:multiLevelType w:val="hybridMultilevel"/>
    <w:tmpl w:val="4220134A"/>
    <w:lvl w:ilvl="0" w:tplc="791A46B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C210E8">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981CF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3AF7D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7C547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320AE6">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92E96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86012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54191A">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E1625BB"/>
    <w:multiLevelType w:val="hybridMultilevel"/>
    <w:tmpl w:val="65E2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82CBF"/>
    <w:multiLevelType w:val="hybridMultilevel"/>
    <w:tmpl w:val="7418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20F69"/>
    <w:multiLevelType w:val="hybridMultilevel"/>
    <w:tmpl w:val="AD1E03E2"/>
    <w:lvl w:ilvl="0" w:tplc="6968111E">
      <w:start w:val="1"/>
      <w:numFmt w:val="decimal"/>
      <w:lvlText w:val="%1."/>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20E01A">
      <w:start w:val="1"/>
      <w:numFmt w:val="lowerLetter"/>
      <w:lvlText w:val="%2"/>
      <w:lvlJc w:val="left"/>
      <w:pPr>
        <w:ind w:left="1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72FAAC">
      <w:start w:val="1"/>
      <w:numFmt w:val="lowerRoman"/>
      <w:lvlText w:val="%3"/>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32B23E">
      <w:start w:val="1"/>
      <w:numFmt w:val="decimal"/>
      <w:lvlText w:val="%4"/>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5AF010">
      <w:start w:val="1"/>
      <w:numFmt w:val="lowerLetter"/>
      <w:lvlText w:val="%5"/>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547CE8">
      <w:start w:val="1"/>
      <w:numFmt w:val="lowerRoman"/>
      <w:lvlText w:val="%6"/>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942122">
      <w:start w:val="1"/>
      <w:numFmt w:val="decimal"/>
      <w:lvlText w:val="%7"/>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9C34C2">
      <w:start w:val="1"/>
      <w:numFmt w:val="lowerLetter"/>
      <w:lvlText w:val="%8"/>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2ADC06">
      <w:start w:val="1"/>
      <w:numFmt w:val="lowerRoman"/>
      <w:lvlText w:val="%9"/>
      <w:lvlJc w:val="left"/>
      <w:pPr>
        <w:ind w:left="6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8FB538C"/>
    <w:multiLevelType w:val="hybridMultilevel"/>
    <w:tmpl w:val="D6FAA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C1756"/>
    <w:multiLevelType w:val="hybridMultilevel"/>
    <w:tmpl w:val="D56E880E"/>
    <w:lvl w:ilvl="0" w:tplc="23E20F5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75EDB6C">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6C65A4">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3E2010">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90A1A5A">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5ED28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D7C9036">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EAE544">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569404">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FC4338B"/>
    <w:multiLevelType w:val="hybridMultilevel"/>
    <w:tmpl w:val="161EE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B2FEC"/>
    <w:multiLevelType w:val="hybridMultilevel"/>
    <w:tmpl w:val="4F7CA520"/>
    <w:lvl w:ilvl="0" w:tplc="4252B01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4A82D1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A0FA7C">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0EA2D66">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35C203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A48F0A">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6B2B902">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A86B12">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2066C22">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9413E09"/>
    <w:multiLevelType w:val="hybridMultilevel"/>
    <w:tmpl w:val="47001A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6A5E6A81"/>
    <w:multiLevelType w:val="hybridMultilevel"/>
    <w:tmpl w:val="42F8AD1C"/>
    <w:lvl w:ilvl="0" w:tplc="B0A2C2D4">
      <w:start w:val="19"/>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6E8C0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FE7EC8">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62A47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56621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F4F4C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38F58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6224">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C6A6E4">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C0411F7"/>
    <w:multiLevelType w:val="hybridMultilevel"/>
    <w:tmpl w:val="D2E8B990"/>
    <w:lvl w:ilvl="0" w:tplc="64660DA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7A7ECE">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E4E61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C869B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0C233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CDA1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1ACB72">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D869F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884CF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D632BC5"/>
    <w:multiLevelType w:val="hybridMultilevel"/>
    <w:tmpl w:val="D668D2E6"/>
    <w:lvl w:ilvl="0" w:tplc="82DA8AE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C707D5E">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9866C6">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1CCD81E">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788BB28">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AF819F4">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F146708">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6E0908">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DE23A64">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C307EDA"/>
    <w:multiLevelType w:val="hybridMultilevel"/>
    <w:tmpl w:val="2368A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20"/>
  </w:num>
  <w:num w:numId="4">
    <w:abstractNumId w:val="2"/>
  </w:num>
  <w:num w:numId="5">
    <w:abstractNumId w:val="4"/>
  </w:num>
  <w:num w:numId="6">
    <w:abstractNumId w:val="0"/>
  </w:num>
  <w:num w:numId="7">
    <w:abstractNumId w:val="10"/>
  </w:num>
  <w:num w:numId="8">
    <w:abstractNumId w:val="14"/>
  </w:num>
  <w:num w:numId="9">
    <w:abstractNumId w:val="11"/>
  </w:num>
  <w:num w:numId="10">
    <w:abstractNumId w:val="7"/>
  </w:num>
  <w:num w:numId="11">
    <w:abstractNumId w:val="6"/>
  </w:num>
  <w:num w:numId="12">
    <w:abstractNumId w:val="16"/>
  </w:num>
  <w:num w:numId="13">
    <w:abstractNumId w:val="18"/>
  </w:num>
  <w:num w:numId="14">
    <w:abstractNumId w:val="22"/>
  </w:num>
  <w:num w:numId="15">
    <w:abstractNumId w:val="1"/>
  </w:num>
  <w:num w:numId="16">
    <w:abstractNumId w:val="8"/>
  </w:num>
  <w:num w:numId="17">
    <w:abstractNumId w:val="17"/>
  </w:num>
  <w:num w:numId="18">
    <w:abstractNumId w:val="15"/>
  </w:num>
  <w:num w:numId="19">
    <w:abstractNumId w:val="9"/>
  </w:num>
  <w:num w:numId="20">
    <w:abstractNumId w:val="19"/>
  </w:num>
  <w:num w:numId="21">
    <w:abstractNumId w:val="13"/>
  </w:num>
  <w:num w:numId="22">
    <w:abstractNumId w:val="23"/>
  </w:num>
  <w:num w:numId="23">
    <w:abstractNumId w:val="1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2MDYxMzS3MDK3MDBU0lEKTi0uzszPAykwqgUAueyn1ywAAAA="/>
  </w:docVars>
  <w:rsids>
    <w:rsidRoot w:val="003D39A8"/>
    <w:rsid w:val="00000CD1"/>
    <w:rsid w:val="00001465"/>
    <w:rsid w:val="0000151D"/>
    <w:rsid w:val="00002120"/>
    <w:rsid w:val="0000455D"/>
    <w:rsid w:val="000104E8"/>
    <w:rsid w:val="00011100"/>
    <w:rsid w:val="0001605A"/>
    <w:rsid w:val="0002367E"/>
    <w:rsid w:val="000312A1"/>
    <w:rsid w:val="0003235F"/>
    <w:rsid w:val="00032517"/>
    <w:rsid w:val="0003404B"/>
    <w:rsid w:val="00044318"/>
    <w:rsid w:val="00044343"/>
    <w:rsid w:val="000455B4"/>
    <w:rsid w:val="000511C7"/>
    <w:rsid w:val="00052670"/>
    <w:rsid w:val="00067C18"/>
    <w:rsid w:val="00086805"/>
    <w:rsid w:val="000A3ACF"/>
    <w:rsid w:val="000A6035"/>
    <w:rsid w:val="000A7953"/>
    <w:rsid w:val="000A7B02"/>
    <w:rsid w:val="000B307D"/>
    <w:rsid w:val="000B7247"/>
    <w:rsid w:val="000C25BC"/>
    <w:rsid w:val="000D0A95"/>
    <w:rsid w:val="000D1176"/>
    <w:rsid w:val="000E048E"/>
    <w:rsid w:val="000E131F"/>
    <w:rsid w:val="000E1C53"/>
    <w:rsid w:val="000E24CE"/>
    <w:rsid w:val="000E26C4"/>
    <w:rsid w:val="000F7AC9"/>
    <w:rsid w:val="0010254D"/>
    <w:rsid w:val="00112020"/>
    <w:rsid w:val="00114A88"/>
    <w:rsid w:val="00115A4B"/>
    <w:rsid w:val="001315DA"/>
    <w:rsid w:val="00132F87"/>
    <w:rsid w:val="001331A1"/>
    <w:rsid w:val="0014210F"/>
    <w:rsid w:val="00143D47"/>
    <w:rsid w:val="00151FF5"/>
    <w:rsid w:val="00156D2F"/>
    <w:rsid w:val="00161C92"/>
    <w:rsid w:val="00163CFF"/>
    <w:rsid w:val="0017017C"/>
    <w:rsid w:val="00181C42"/>
    <w:rsid w:val="00187F80"/>
    <w:rsid w:val="00197380"/>
    <w:rsid w:val="00197DBE"/>
    <w:rsid w:val="001A4E86"/>
    <w:rsid w:val="001A6F63"/>
    <w:rsid w:val="001C55CF"/>
    <w:rsid w:val="001C63CD"/>
    <w:rsid w:val="001D1DAB"/>
    <w:rsid w:val="001E31F3"/>
    <w:rsid w:val="001E61BE"/>
    <w:rsid w:val="001F2364"/>
    <w:rsid w:val="001F3308"/>
    <w:rsid w:val="001F5FCE"/>
    <w:rsid w:val="001F7FAE"/>
    <w:rsid w:val="00203BD6"/>
    <w:rsid w:val="00211A1D"/>
    <w:rsid w:val="00211D1A"/>
    <w:rsid w:val="00217F98"/>
    <w:rsid w:val="00231B01"/>
    <w:rsid w:val="0023323C"/>
    <w:rsid w:val="00234BB9"/>
    <w:rsid w:val="00235FA8"/>
    <w:rsid w:val="0023777B"/>
    <w:rsid w:val="00237B8F"/>
    <w:rsid w:val="00252F50"/>
    <w:rsid w:val="0026287C"/>
    <w:rsid w:val="00274F54"/>
    <w:rsid w:val="00277A9F"/>
    <w:rsid w:val="00277D59"/>
    <w:rsid w:val="00280855"/>
    <w:rsid w:val="00283439"/>
    <w:rsid w:val="00284EC6"/>
    <w:rsid w:val="002A6687"/>
    <w:rsid w:val="002B45FB"/>
    <w:rsid w:val="002B5985"/>
    <w:rsid w:val="002C2908"/>
    <w:rsid w:val="002C34EE"/>
    <w:rsid w:val="002D0E5B"/>
    <w:rsid w:val="002D163D"/>
    <w:rsid w:val="002F1066"/>
    <w:rsid w:val="0030596C"/>
    <w:rsid w:val="0031624A"/>
    <w:rsid w:val="00324473"/>
    <w:rsid w:val="0034399B"/>
    <w:rsid w:val="003479EB"/>
    <w:rsid w:val="00355BC2"/>
    <w:rsid w:val="00357E04"/>
    <w:rsid w:val="0036468A"/>
    <w:rsid w:val="00377003"/>
    <w:rsid w:val="003808CA"/>
    <w:rsid w:val="0038174F"/>
    <w:rsid w:val="00382137"/>
    <w:rsid w:val="00383D70"/>
    <w:rsid w:val="003871E9"/>
    <w:rsid w:val="00392FBE"/>
    <w:rsid w:val="003A770D"/>
    <w:rsid w:val="003A7BEB"/>
    <w:rsid w:val="003B5058"/>
    <w:rsid w:val="003D089C"/>
    <w:rsid w:val="003D2035"/>
    <w:rsid w:val="003D39A8"/>
    <w:rsid w:val="003E1DF4"/>
    <w:rsid w:val="003E289A"/>
    <w:rsid w:val="003E5BDF"/>
    <w:rsid w:val="003E792A"/>
    <w:rsid w:val="003F04B0"/>
    <w:rsid w:val="003F0668"/>
    <w:rsid w:val="003F2F23"/>
    <w:rsid w:val="003F2FA6"/>
    <w:rsid w:val="00411F62"/>
    <w:rsid w:val="00412AFC"/>
    <w:rsid w:val="00413E7F"/>
    <w:rsid w:val="004172FA"/>
    <w:rsid w:val="00420AD6"/>
    <w:rsid w:val="0043261B"/>
    <w:rsid w:val="00434F25"/>
    <w:rsid w:val="0043749D"/>
    <w:rsid w:val="00442311"/>
    <w:rsid w:val="004431DE"/>
    <w:rsid w:val="00444836"/>
    <w:rsid w:val="00461BC5"/>
    <w:rsid w:val="00465E9D"/>
    <w:rsid w:val="0047342D"/>
    <w:rsid w:val="00473EAA"/>
    <w:rsid w:val="00481A77"/>
    <w:rsid w:val="00481B4E"/>
    <w:rsid w:val="00481C2F"/>
    <w:rsid w:val="0048277A"/>
    <w:rsid w:val="00486476"/>
    <w:rsid w:val="004865BD"/>
    <w:rsid w:val="004A33F7"/>
    <w:rsid w:val="004A7C43"/>
    <w:rsid w:val="004B0FF6"/>
    <w:rsid w:val="004B2054"/>
    <w:rsid w:val="004B43AB"/>
    <w:rsid w:val="004C037D"/>
    <w:rsid w:val="004C1FBA"/>
    <w:rsid w:val="004D4359"/>
    <w:rsid w:val="004E1E84"/>
    <w:rsid w:val="004E2BAE"/>
    <w:rsid w:val="004E3AFE"/>
    <w:rsid w:val="004F0842"/>
    <w:rsid w:val="00503A77"/>
    <w:rsid w:val="00510135"/>
    <w:rsid w:val="00511D5B"/>
    <w:rsid w:val="00516091"/>
    <w:rsid w:val="005203A7"/>
    <w:rsid w:val="00524E8F"/>
    <w:rsid w:val="0052781A"/>
    <w:rsid w:val="00527F6D"/>
    <w:rsid w:val="005401DB"/>
    <w:rsid w:val="00541375"/>
    <w:rsid w:val="00542A4C"/>
    <w:rsid w:val="00543E1F"/>
    <w:rsid w:val="00552D1C"/>
    <w:rsid w:val="005532CE"/>
    <w:rsid w:val="005626B0"/>
    <w:rsid w:val="00566D9A"/>
    <w:rsid w:val="005709A3"/>
    <w:rsid w:val="00571AE5"/>
    <w:rsid w:val="00584D34"/>
    <w:rsid w:val="00586AF3"/>
    <w:rsid w:val="005873C6"/>
    <w:rsid w:val="00587AD2"/>
    <w:rsid w:val="00587C5D"/>
    <w:rsid w:val="005A7879"/>
    <w:rsid w:val="005B02B4"/>
    <w:rsid w:val="005B7271"/>
    <w:rsid w:val="005C3AE2"/>
    <w:rsid w:val="005D1705"/>
    <w:rsid w:val="005D229D"/>
    <w:rsid w:val="005E3DD5"/>
    <w:rsid w:val="005E5234"/>
    <w:rsid w:val="006018EE"/>
    <w:rsid w:val="00606288"/>
    <w:rsid w:val="00606482"/>
    <w:rsid w:val="0061529D"/>
    <w:rsid w:val="00616175"/>
    <w:rsid w:val="0063028C"/>
    <w:rsid w:val="0063331C"/>
    <w:rsid w:val="00641A7C"/>
    <w:rsid w:val="006518A1"/>
    <w:rsid w:val="00664284"/>
    <w:rsid w:val="00666071"/>
    <w:rsid w:val="0066627B"/>
    <w:rsid w:val="00670BD3"/>
    <w:rsid w:val="00674407"/>
    <w:rsid w:val="00681BC7"/>
    <w:rsid w:val="0068355A"/>
    <w:rsid w:val="00686EFF"/>
    <w:rsid w:val="006877F5"/>
    <w:rsid w:val="006920DD"/>
    <w:rsid w:val="006946E9"/>
    <w:rsid w:val="00696076"/>
    <w:rsid w:val="00697FC7"/>
    <w:rsid w:val="006A03BC"/>
    <w:rsid w:val="006A22DC"/>
    <w:rsid w:val="006A7329"/>
    <w:rsid w:val="006A7ABD"/>
    <w:rsid w:val="006B2915"/>
    <w:rsid w:val="006B308D"/>
    <w:rsid w:val="006B36F4"/>
    <w:rsid w:val="006C218C"/>
    <w:rsid w:val="006E148E"/>
    <w:rsid w:val="006F41CA"/>
    <w:rsid w:val="00706234"/>
    <w:rsid w:val="00717534"/>
    <w:rsid w:val="0072530D"/>
    <w:rsid w:val="007279AF"/>
    <w:rsid w:val="00730C26"/>
    <w:rsid w:val="00746496"/>
    <w:rsid w:val="0075007F"/>
    <w:rsid w:val="007539F1"/>
    <w:rsid w:val="007566D2"/>
    <w:rsid w:val="00756EB8"/>
    <w:rsid w:val="007629D6"/>
    <w:rsid w:val="00762DB9"/>
    <w:rsid w:val="0076530A"/>
    <w:rsid w:val="00773060"/>
    <w:rsid w:val="007745E2"/>
    <w:rsid w:val="007762AC"/>
    <w:rsid w:val="0077644E"/>
    <w:rsid w:val="007838E9"/>
    <w:rsid w:val="00795D7A"/>
    <w:rsid w:val="00796A19"/>
    <w:rsid w:val="007A178E"/>
    <w:rsid w:val="007B008D"/>
    <w:rsid w:val="007B0331"/>
    <w:rsid w:val="007B0CDA"/>
    <w:rsid w:val="007B18E6"/>
    <w:rsid w:val="007B3EB8"/>
    <w:rsid w:val="007C0855"/>
    <w:rsid w:val="007C2408"/>
    <w:rsid w:val="007D6342"/>
    <w:rsid w:val="007D72F3"/>
    <w:rsid w:val="007E0F95"/>
    <w:rsid w:val="007E23E3"/>
    <w:rsid w:val="007E6F97"/>
    <w:rsid w:val="00803DAF"/>
    <w:rsid w:val="008060F1"/>
    <w:rsid w:val="008162E2"/>
    <w:rsid w:val="00822744"/>
    <w:rsid w:val="00823BDF"/>
    <w:rsid w:val="00826151"/>
    <w:rsid w:val="0083102F"/>
    <w:rsid w:val="00835E97"/>
    <w:rsid w:val="00836F71"/>
    <w:rsid w:val="008525E1"/>
    <w:rsid w:val="00856F24"/>
    <w:rsid w:val="008677C0"/>
    <w:rsid w:val="00876979"/>
    <w:rsid w:val="00883CA3"/>
    <w:rsid w:val="008842A8"/>
    <w:rsid w:val="00893C29"/>
    <w:rsid w:val="008A0031"/>
    <w:rsid w:val="008A6631"/>
    <w:rsid w:val="008A6DBE"/>
    <w:rsid w:val="008A7289"/>
    <w:rsid w:val="008A7FC5"/>
    <w:rsid w:val="008B2176"/>
    <w:rsid w:val="008B2D18"/>
    <w:rsid w:val="008B6869"/>
    <w:rsid w:val="008C4782"/>
    <w:rsid w:val="008C6A0F"/>
    <w:rsid w:val="008D334A"/>
    <w:rsid w:val="008D4095"/>
    <w:rsid w:val="008D757B"/>
    <w:rsid w:val="008E2141"/>
    <w:rsid w:val="008E3208"/>
    <w:rsid w:val="008E32BF"/>
    <w:rsid w:val="008F2309"/>
    <w:rsid w:val="008F2E18"/>
    <w:rsid w:val="00910079"/>
    <w:rsid w:val="00911E28"/>
    <w:rsid w:val="00913C6D"/>
    <w:rsid w:val="009179B9"/>
    <w:rsid w:val="00921B1B"/>
    <w:rsid w:val="009235FF"/>
    <w:rsid w:val="00925BA8"/>
    <w:rsid w:val="009313ED"/>
    <w:rsid w:val="00931FC0"/>
    <w:rsid w:val="00952841"/>
    <w:rsid w:val="009623A1"/>
    <w:rsid w:val="00971C8F"/>
    <w:rsid w:val="009734A3"/>
    <w:rsid w:val="009A0BB7"/>
    <w:rsid w:val="009B66C9"/>
    <w:rsid w:val="009D3A35"/>
    <w:rsid w:val="009D4169"/>
    <w:rsid w:val="009D7007"/>
    <w:rsid w:val="009D7EF0"/>
    <w:rsid w:val="009E1242"/>
    <w:rsid w:val="009E54BD"/>
    <w:rsid w:val="00A1412D"/>
    <w:rsid w:val="00A14D19"/>
    <w:rsid w:val="00A22CDA"/>
    <w:rsid w:val="00A233A6"/>
    <w:rsid w:val="00A3056E"/>
    <w:rsid w:val="00A414F2"/>
    <w:rsid w:val="00A5328B"/>
    <w:rsid w:val="00A53503"/>
    <w:rsid w:val="00A53648"/>
    <w:rsid w:val="00A54045"/>
    <w:rsid w:val="00A75BD3"/>
    <w:rsid w:val="00A80B3D"/>
    <w:rsid w:val="00A87542"/>
    <w:rsid w:val="00A87781"/>
    <w:rsid w:val="00A9141C"/>
    <w:rsid w:val="00AA05FC"/>
    <w:rsid w:val="00AB0F24"/>
    <w:rsid w:val="00AB1638"/>
    <w:rsid w:val="00AD03B8"/>
    <w:rsid w:val="00AD0FE5"/>
    <w:rsid w:val="00AD5471"/>
    <w:rsid w:val="00AE32C4"/>
    <w:rsid w:val="00AE4BCC"/>
    <w:rsid w:val="00AF1A64"/>
    <w:rsid w:val="00B01E85"/>
    <w:rsid w:val="00B031FC"/>
    <w:rsid w:val="00B05B50"/>
    <w:rsid w:val="00B10529"/>
    <w:rsid w:val="00B11815"/>
    <w:rsid w:val="00B118F2"/>
    <w:rsid w:val="00B12E77"/>
    <w:rsid w:val="00B15202"/>
    <w:rsid w:val="00B208B3"/>
    <w:rsid w:val="00B23162"/>
    <w:rsid w:val="00B255E2"/>
    <w:rsid w:val="00B262ED"/>
    <w:rsid w:val="00B30DF5"/>
    <w:rsid w:val="00B31250"/>
    <w:rsid w:val="00B313DE"/>
    <w:rsid w:val="00B33E70"/>
    <w:rsid w:val="00B3713A"/>
    <w:rsid w:val="00B57E0B"/>
    <w:rsid w:val="00B671C8"/>
    <w:rsid w:val="00B678E8"/>
    <w:rsid w:val="00B8631C"/>
    <w:rsid w:val="00B90B20"/>
    <w:rsid w:val="00B929B7"/>
    <w:rsid w:val="00B969E5"/>
    <w:rsid w:val="00BA579D"/>
    <w:rsid w:val="00BB27C2"/>
    <w:rsid w:val="00BC6232"/>
    <w:rsid w:val="00BD1E4C"/>
    <w:rsid w:val="00BE2E18"/>
    <w:rsid w:val="00BF3C5D"/>
    <w:rsid w:val="00BF522F"/>
    <w:rsid w:val="00BF5E42"/>
    <w:rsid w:val="00BF5FE3"/>
    <w:rsid w:val="00C04416"/>
    <w:rsid w:val="00C25724"/>
    <w:rsid w:val="00C460A9"/>
    <w:rsid w:val="00C66FF0"/>
    <w:rsid w:val="00C775E2"/>
    <w:rsid w:val="00C87C1F"/>
    <w:rsid w:val="00C9454B"/>
    <w:rsid w:val="00CA290D"/>
    <w:rsid w:val="00CA43A7"/>
    <w:rsid w:val="00CB3C9F"/>
    <w:rsid w:val="00CB7487"/>
    <w:rsid w:val="00CC782D"/>
    <w:rsid w:val="00CE0BE4"/>
    <w:rsid w:val="00CE13B8"/>
    <w:rsid w:val="00CE5C3C"/>
    <w:rsid w:val="00CE658E"/>
    <w:rsid w:val="00CE6A30"/>
    <w:rsid w:val="00CF1E0D"/>
    <w:rsid w:val="00D13EBB"/>
    <w:rsid w:val="00D27E32"/>
    <w:rsid w:val="00D518D8"/>
    <w:rsid w:val="00D6077C"/>
    <w:rsid w:val="00D62F56"/>
    <w:rsid w:val="00D7298D"/>
    <w:rsid w:val="00D742BD"/>
    <w:rsid w:val="00D748A5"/>
    <w:rsid w:val="00D8359E"/>
    <w:rsid w:val="00D85B1C"/>
    <w:rsid w:val="00D87636"/>
    <w:rsid w:val="00D90832"/>
    <w:rsid w:val="00D90FA8"/>
    <w:rsid w:val="00D9619D"/>
    <w:rsid w:val="00DB01B7"/>
    <w:rsid w:val="00DB3E5B"/>
    <w:rsid w:val="00DC04E0"/>
    <w:rsid w:val="00DC42BE"/>
    <w:rsid w:val="00DD04FB"/>
    <w:rsid w:val="00DD068F"/>
    <w:rsid w:val="00DD40F4"/>
    <w:rsid w:val="00DE4165"/>
    <w:rsid w:val="00DE6F66"/>
    <w:rsid w:val="00DF2BA3"/>
    <w:rsid w:val="00DF7ACB"/>
    <w:rsid w:val="00E02DD6"/>
    <w:rsid w:val="00E039C8"/>
    <w:rsid w:val="00E07131"/>
    <w:rsid w:val="00E1023A"/>
    <w:rsid w:val="00E10955"/>
    <w:rsid w:val="00E11340"/>
    <w:rsid w:val="00E12F9C"/>
    <w:rsid w:val="00E34232"/>
    <w:rsid w:val="00E41723"/>
    <w:rsid w:val="00E41B94"/>
    <w:rsid w:val="00E42C18"/>
    <w:rsid w:val="00E54323"/>
    <w:rsid w:val="00E568F0"/>
    <w:rsid w:val="00E56C8E"/>
    <w:rsid w:val="00E65E94"/>
    <w:rsid w:val="00E72A29"/>
    <w:rsid w:val="00E741B4"/>
    <w:rsid w:val="00E76F48"/>
    <w:rsid w:val="00E77E85"/>
    <w:rsid w:val="00E84DDD"/>
    <w:rsid w:val="00EB3752"/>
    <w:rsid w:val="00EB44C5"/>
    <w:rsid w:val="00EC00FC"/>
    <w:rsid w:val="00EC16DE"/>
    <w:rsid w:val="00EC5294"/>
    <w:rsid w:val="00EC6479"/>
    <w:rsid w:val="00ED332E"/>
    <w:rsid w:val="00ED6778"/>
    <w:rsid w:val="00ED790A"/>
    <w:rsid w:val="00EF011F"/>
    <w:rsid w:val="00EF0E2A"/>
    <w:rsid w:val="00EF5B4A"/>
    <w:rsid w:val="00F002E4"/>
    <w:rsid w:val="00F0128D"/>
    <w:rsid w:val="00F1247A"/>
    <w:rsid w:val="00F25618"/>
    <w:rsid w:val="00F27000"/>
    <w:rsid w:val="00F3209E"/>
    <w:rsid w:val="00F33F81"/>
    <w:rsid w:val="00F35147"/>
    <w:rsid w:val="00F3698C"/>
    <w:rsid w:val="00F421B7"/>
    <w:rsid w:val="00F46723"/>
    <w:rsid w:val="00F61F4F"/>
    <w:rsid w:val="00F66122"/>
    <w:rsid w:val="00F70D5F"/>
    <w:rsid w:val="00F73413"/>
    <w:rsid w:val="00F7663A"/>
    <w:rsid w:val="00F80DD4"/>
    <w:rsid w:val="00F9666C"/>
    <w:rsid w:val="00FA5754"/>
    <w:rsid w:val="00FA64CC"/>
    <w:rsid w:val="00FB2637"/>
    <w:rsid w:val="00FB4225"/>
    <w:rsid w:val="00FB507D"/>
    <w:rsid w:val="00FB50D9"/>
    <w:rsid w:val="00FB5182"/>
    <w:rsid w:val="00FB6332"/>
    <w:rsid w:val="00FB7F74"/>
    <w:rsid w:val="00FC2652"/>
    <w:rsid w:val="00FD09E6"/>
    <w:rsid w:val="00FD413D"/>
    <w:rsid w:val="00FF0A20"/>
    <w:rsid w:val="00FF227E"/>
    <w:rsid w:val="00FF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829D3"/>
  <w15:docId w15:val="{9F589596-6BEE-4A6F-8602-C64A06EF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2"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color w:val="5B9BD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B9BD5"/>
      <w:sz w:val="26"/>
    </w:rPr>
  </w:style>
  <w:style w:type="character" w:styleId="Hyperlink">
    <w:name w:val="Hyperlink"/>
    <w:basedOn w:val="DefaultParagraphFont"/>
    <w:uiPriority w:val="99"/>
    <w:unhideWhenUsed/>
    <w:rsid w:val="0075007F"/>
    <w:rPr>
      <w:color w:val="0000FF"/>
      <w:u w:val="single"/>
    </w:rPr>
  </w:style>
  <w:style w:type="character" w:styleId="UnresolvedMention">
    <w:name w:val="Unresolved Mention"/>
    <w:basedOn w:val="DefaultParagraphFont"/>
    <w:uiPriority w:val="99"/>
    <w:semiHidden/>
    <w:unhideWhenUsed/>
    <w:rsid w:val="0075007F"/>
    <w:rPr>
      <w:color w:val="605E5C"/>
      <w:shd w:val="clear" w:color="auto" w:fill="E1DFDD"/>
    </w:rPr>
  </w:style>
  <w:style w:type="paragraph" w:styleId="ListParagraph">
    <w:name w:val="List Paragraph"/>
    <w:basedOn w:val="Normal"/>
    <w:uiPriority w:val="34"/>
    <w:qFormat/>
    <w:rsid w:val="00B8631C"/>
    <w:pPr>
      <w:ind w:left="720"/>
      <w:contextualSpacing/>
    </w:pPr>
  </w:style>
  <w:style w:type="table" w:styleId="TableGrid">
    <w:name w:val="Table Grid"/>
    <w:basedOn w:val="TableNormal"/>
    <w:uiPriority w:val="39"/>
    <w:rsid w:val="00156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E77"/>
    <w:rPr>
      <w:rFonts w:ascii="Calibri" w:eastAsia="Calibri" w:hAnsi="Calibri" w:cs="Calibri"/>
      <w:color w:val="000000"/>
    </w:rPr>
  </w:style>
  <w:style w:type="paragraph" w:styleId="Footer">
    <w:name w:val="footer"/>
    <w:basedOn w:val="Normal"/>
    <w:link w:val="FooterChar"/>
    <w:uiPriority w:val="99"/>
    <w:unhideWhenUsed/>
    <w:rsid w:val="00B12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77"/>
    <w:rPr>
      <w:rFonts w:ascii="Calibri" w:eastAsia="Calibri" w:hAnsi="Calibri" w:cs="Calibri"/>
      <w:color w:val="000000"/>
    </w:rPr>
  </w:style>
  <w:style w:type="character" w:styleId="CommentReference">
    <w:name w:val="annotation reference"/>
    <w:basedOn w:val="DefaultParagraphFont"/>
    <w:uiPriority w:val="99"/>
    <w:semiHidden/>
    <w:unhideWhenUsed/>
    <w:rsid w:val="00DD04FB"/>
    <w:rPr>
      <w:sz w:val="16"/>
      <w:szCs w:val="16"/>
    </w:rPr>
  </w:style>
  <w:style w:type="paragraph" w:styleId="CommentText">
    <w:name w:val="annotation text"/>
    <w:basedOn w:val="Normal"/>
    <w:link w:val="CommentTextChar"/>
    <w:uiPriority w:val="99"/>
    <w:unhideWhenUsed/>
    <w:rsid w:val="00DD04FB"/>
    <w:pPr>
      <w:spacing w:line="240" w:lineRule="auto"/>
    </w:pPr>
    <w:rPr>
      <w:sz w:val="20"/>
      <w:szCs w:val="20"/>
    </w:rPr>
  </w:style>
  <w:style w:type="character" w:customStyle="1" w:styleId="CommentTextChar">
    <w:name w:val="Comment Text Char"/>
    <w:basedOn w:val="DefaultParagraphFont"/>
    <w:link w:val="CommentText"/>
    <w:uiPriority w:val="99"/>
    <w:rsid w:val="00DD04F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D04FB"/>
    <w:rPr>
      <w:b/>
      <w:bCs/>
    </w:rPr>
  </w:style>
  <w:style w:type="character" w:customStyle="1" w:styleId="CommentSubjectChar">
    <w:name w:val="Comment Subject Char"/>
    <w:basedOn w:val="CommentTextChar"/>
    <w:link w:val="CommentSubject"/>
    <w:uiPriority w:val="99"/>
    <w:semiHidden/>
    <w:rsid w:val="00DD04FB"/>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172924">
      <w:bodyDiv w:val="1"/>
      <w:marLeft w:val="0"/>
      <w:marRight w:val="0"/>
      <w:marTop w:val="0"/>
      <w:marBottom w:val="0"/>
      <w:divBdr>
        <w:top w:val="none" w:sz="0" w:space="0" w:color="auto"/>
        <w:left w:val="none" w:sz="0" w:space="0" w:color="auto"/>
        <w:bottom w:val="none" w:sz="0" w:space="0" w:color="auto"/>
        <w:right w:val="none" w:sz="0" w:space="0" w:color="auto"/>
      </w:divBdr>
    </w:div>
    <w:div w:id="345178493">
      <w:bodyDiv w:val="1"/>
      <w:marLeft w:val="0"/>
      <w:marRight w:val="0"/>
      <w:marTop w:val="0"/>
      <w:marBottom w:val="0"/>
      <w:divBdr>
        <w:top w:val="none" w:sz="0" w:space="0" w:color="auto"/>
        <w:left w:val="none" w:sz="0" w:space="0" w:color="auto"/>
        <w:bottom w:val="none" w:sz="0" w:space="0" w:color="auto"/>
        <w:right w:val="none" w:sz="0" w:space="0" w:color="auto"/>
      </w:divBdr>
      <w:divsChild>
        <w:div w:id="415640453">
          <w:marLeft w:val="0"/>
          <w:marRight w:val="0"/>
          <w:marTop w:val="0"/>
          <w:marBottom w:val="0"/>
          <w:divBdr>
            <w:top w:val="none" w:sz="0" w:space="0" w:color="auto"/>
            <w:left w:val="none" w:sz="0" w:space="0" w:color="auto"/>
            <w:bottom w:val="none" w:sz="0" w:space="0" w:color="auto"/>
            <w:right w:val="none" w:sz="0" w:space="0" w:color="auto"/>
          </w:divBdr>
        </w:div>
      </w:divsChild>
    </w:div>
    <w:div w:id="878083485">
      <w:bodyDiv w:val="1"/>
      <w:marLeft w:val="0"/>
      <w:marRight w:val="0"/>
      <w:marTop w:val="0"/>
      <w:marBottom w:val="0"/>
      <w:divBdr>
        <w:top w:val="none" w:sz="0" w:space="0" w:color="auto"/>
        <w:left w:val="none" w:sz="0" w:space="0" w:color="auto"/>
        <w:bottom w:val="none" w:sz="0" w:space="0" w:color="auto"/>
        <w:right w:val="none" w:sz="0" w:space="0" w:color="auto"/>
      </w:divBdr>
    </w:div>
    <w:div w:id="1524977278">
      <w:bodyDiv w:val="1"/>
      <w:marLeft w:val="0"/>
      <w:marRight w:val="0"/>
      <w:marTop w:val="0"/>
      <w:marBottom w:val="0"/>
      <w:divBdr>
        <w:top w:val="none" w:sz="0" w:space="0" w:color="auto"/>
        <w:left w:val="none" w:sz="0" w:space="0" w:color="auto"/>
        <w:bottom w:val="none" w:sz="0" w:space="0" w:color="auto"/>
        <w:right w:val="none" w:sz="0" w:space="0" w:color="auto"/>
      </w:divBdr>
      <w:divsChild>
        <w:div w:id="278151415">
          <w:marLeft w:val="0"/>
          <w:marRight w:val="0"/>
          <w:marTop w:val="0"/>
          <w:marBottom w:val="0"/>
          <w:divBdr>
            <w:top w:val="none" w:sz="0" w:space="0" w:color="auto"/>
            <w:left w:val="none" w:sz="0" w:space="0" w:color="auto"/>
            <w:bottom w:val="none" w:sz="0" w:space="0" w:color="auto"/>
            <w:right w:val="none" w:sz="0" w:space="0" w:color="auto"/>
          </w:divBdr>
          <w:divsChild>
            <w:div w:id="514541389">
              <w:marLeft w:val="0"/>
              <w:marRight w:val="0"/>
              <w:marTop w:val="0"/>
              <w:marBottom w:val="0"/>
              <w:divBdr>
                <w:top w:val="none" w:sz="0" w:space="0" w:color="auto"/>
                <w:left w:val="none" w:sz="0" w:space="0" w:color="auto"/>
                <w:bottom w:val="none" w:sz="0" w:space="0" w:color="auto"/>
                <w:right w:val="none" w:sz="0" w:space="0" w:color="auto"/>
              </w:divBdr>
            </w:div>
            <w:div w:id="17438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1306</TotalTime>
  <Pages>5</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Coetzer</dc:creator>
  <cp:keywords/>
  <cp:lastModifiedBy>Tony Frink</cp:lastModifiedBy>
  <cp:revision>284</cp:revision>
  <dcterms:created xsi:type="dcterms:W3CDTF">2020-03-13T21:28:00Z</dcterms:created>
  <dcterms:modified xsi:type="dcterms:W3CDTF">2021-01-14T15:52:00Z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2019-01-08T18:15:52.5339370Z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