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A7647" w14:textId="15CDEB49" w:rsidR="009E1242" w:rsidRPr="00FD4F32" w:rsidRDefault="00F61F4F" w:rsidP="009E1242">
      <w:pPr>
        <w:spacing w:after="0" w:line="259" w:lineRule="auto"/>
        <w:ind w:left="9"/>
        <w:jc w:val="center"/>
        <w:rPr>
          <w:color w:val="323E4F"/>
          <w:sz w:val="52"/>
          <w:lang w:val="es-CO"/>
        </w:rPr>
      </w:pPr>
      <w:r>
        <w:rPr>
          <w:color w:val="323E4F"/>
          <w:sz w:val="52"/>
          <w:lang w:val="es"/>
        </w:rPr>
        <w:t>MS-203</w:t>
      </w:r>
    </w:p>
    <w:p w14:paraId="3BE8782E" w14:textId="6CB1838E" w:rsidR="009E1242" w:rsidRPr="00FD4F32" w:rsidRDefault="009E1242" w:rsidP="009E1242">
      <w:pPr>
        <w:spacing w:after="0" w:line="259" w:lineRule="auto"/>
        <w:ind w:left="9"/>
        <w:jc w:val="center"/>
        <w:rPr>
          <w:color w:val="323E4F"/>
          <w:sz w:val="52"/>
          <w:lang w:val="es-CO"/>
        </w:rPr>
      </w:pPr>
      <w:r>
        <w:rPr>
          <w:color w:val="323E4F"/>
          <w:sz w:val="52"/>
          <w:lang w:val="es"/>
        </w:rPr>
        <w:t xml:space="preserve">Planeación </w:t>
      </w:r>
      <w:r w:rsidR="00F61F4F">
        <w:rPr>
          <w:color w:val="323E4F"/>
          <w:sz w:val="52"/>
          <w:lang w:val="es"/>
        </w:rPr>
        <w:t xml:space="preserve">de una </w:t>
      </w:r>
      <w:r>
        <w:rPr>
          <w:color w:val="323E4F"/>
          <w:sz w:val="52"/>
          <w:lang w:val="es"/>
        </w:rPr>
        <w:t>migración de correo a Microsoft 365</w:t>
      </w:r>
    </w:p>
    <w:p w14:paraId="60575640" w14:textId="77777777" w:rsidR="009E1242" w:rsidRPr="00FD4F32" w:rsidRDefault="009E1242" w:rsidP="009E1242">
      <w:pPr>
        <w:spacing w:after="0" w:line="259" w:lineRule="auto"/>
        <w:ind w:left="9"/>
        <w:jc w:val="center"/>
        <w:rPr>
          <w:color w:val="323E4F"/>
          <w:sz w:val="52"/>
          <w:lang w:val="es-CO"/>
        </w:rPr>
      </w:pPr>
      <w:r>
        <w:rPr>
          <w:color w:val="323E4F"/>
          <w:sz w:val="52"/>
          <w:lang w:val="es"/>
        </w:rPr>
        <w:t>Ejercicio de laboratorio basado en papel</w:t>
      </w:r>
    </w:p>
    <w:p w14:paraId="1194B16A" w14:textId="0B45F8CB" w:rsidR="009E1242" w:rsidRDefault="009E1242" w:rsidP="009E1242">
      <w:pPr>
        <w:spacing w:after="0" w:line="259" w:lineRule="auto"/>
        <w:ind w:left="9"/>
        <w:jc w:val="center"/>
      </w:pPr>
      <w:r>
        <w:rPr>
          <w:color w:val="323E4F"/>
          <w:sz w:val="52"/>
          <w:lang w:val="es"/>
        </w:rPr>
        <w:t xml:space="preserve">Módulo </w:t>
      </w:r>
      <w:r w:rsidR="003D1F59">
        <w:rPr>
          <w:color w:val="323E4F"/>
          <w:sz w:val="52"/>
          <w:lang w:val="es"/>
        </w:rPr>
        <w:t>9</w:t>
      </w:r>
      <w:r>
        <w:rPr>
          <w:color w:val="323E4F"/>
          <w:sz w:val="52"/>
          <w:lang w:val="es"/>
        </w:rPr>
        <w:t xml:space="preserve"> – Lección </w:t>
      </w:r>
      <w:r w:rsidR="00D7298D">
        <w:rPr>
          <w:color w:val="323E4F"/>
          <w:sz w:val="52"/>
          <w:lang w:val="es"/>
        </w:rPr>
        <w:t>5</w:t>
      </w:r>
    </w:p>
    <w:p w14:paraId="1066F305" w14:textId="77777777" w:rsidR="009E1242" w:rsidRDefault="009E1242" w:rsidP="009E1242">
      <w:pPr>
        <w:spacing w:after="0" w:line="259" w:lineRule="auto"/>
        <w:ind w:left="9"/>
        <w:jc w:val="center"/>
        <w:rPr>
          <w:color w:val="323E4F"/>
          <w:sz w:val="52"/>
        </w:rPr>
      </w:pPr>
    </w:p>
    <w:p w14:paraId="7DF83587" w14:textId="7FF21F62" w:rsidR="0000151D" w:rsidRPr="0000151D" w:rsidRDefault="0000151D" w:rsidP="009E1242">
      <w:pPr>
        <w:spacing w:after="0" w:line="259" w:lineRule="auto"/>
        <w:ind w:left="9"/>
        <w:jc w:val="center"/>
        <w:rPr>
          <w:sz w:val="16"/>
          <w:szCs w:val="16"/>
        </w:rPr>
      </w:pPr>
      <w:r w:rsidRPr="0000151D">
        <w:rPr>
          <w:color w:val="323E4F"/>
          <w:sz w:val="40"/>
          <w:szCs w:val="16"/>
          <w:lang w:val="es"/>
        </w:rPr>
        <w:t>J</w:t>
      </w:r>
      <w:r w:rsidR="00316A04">
        <w:rPr>
          <w:color w:val="323E4F"/>
          <w:sz w:val="40"/>
          <w:szCs w:val="16"/>
          <w:lang w:val="es"/>
        </w:rPr>
        <w:t>une</w:t>
      </w:r>
      <w:r w:rsidRPr="0000151D">
        <w:rPr>
          <w:color w:val="323E4F"/>
          <w:sz w:val="40"/>
          <w:szCs w:val="16"/>
          <w:lang w:val="es"/>
        </w:rPr>
        <w:t xml:space="preserve"> 202</w:t>
      </w:r>
      <w:r w:rsidR="0091183B">
        <w:rPr>
          <w:color w:val="323E4F"/>
          <w:sz w:val="40"/>
          <w:szCs w:val="16"/>
          <w:lang w:val="es"/>
        </w:rPr>
        <w:t>2</w:t>
      </w:r>
    </w:p>
    <w:p w14:paraId="74B93881" w14:textId="4001DA8F" w:rsidR="003D39A8" w:rsidRDefault="00481C2F">
      <w:pPr>
        <w:spacing w:after="331" w:line="259" w:lineRule="auto"/>
        <w:ind w:left="-15" w:firstLine="0"/>
        <w:jc w:val="right"/>
      </w:pPr>
      <w:r>
        <w:rPr>
          <w:noProof/>
        </w:rPr>
        <mc:AlternateContent>
          <mc:Choice Requires="wpg">
            <w:drawing>
              <wp:inline distT="0" distB="0" distL="0" distR="0" wp14:anchorId="01C55441" wp14:editId="23972882">
                <wp:extent cx="16106775" cy="45719"/>
                <wp:effectExtent l="0" t="0" r="9525" b="0"/>
                <wp:docPr id="15178" name="Group 15178"/>
                <wp:cNvGraphicFramePr/>
                <a:graphic xmlns:a="http://schemas.openxmlformats.org/drawingml/2006/main">
                  <a:graphicData uri="http://schemas.microsoft.com/office/word/2010/wordprocessingGroup">
                    <wpg:wgp>
                      <wpg:cNvGrpSpPr/>
                      <wpg:grpSpPr>
                        <a:xfrm flipV="1">
                          <a:off x="0" y="0"/>
                          <a:ext cx="16106775" cy="45719"/>
                          <a:chOff x="0" y="0"/>
                          <a:chExt cx="5981065" cy="12065"/>
                        </a:xfrm>
                      </wpg:grpSpPr>
                      <wps:wsp>
                        <wps:cNvPr id="17875" name="Shape 17875"/>
                        <wps:cNvSpPr/>
                        <wps:spPr>
                          <a:xfrm>
                            <a:off x="0" y="0"/>
                            <a:ext cx="5981065" cy="12065"/>
                          </a:xfrm>
                          <a:custGeom>
                            <a:avLst/>
                            <a:gdLst/>
                            <a:ahLst/>
                            <a:cxnLst/>
                            <a:rect l="0" t="0" r="0" b="0"/>
                            <a:pathLst>
                              <a:path w="5981065" h="12065">
                                <a:moveTo>
                                  <a:pt x="0" y="0"/>
                                </a:moveTo>
                                <a:lnTo>
                                  <a:pt x="5981065" y="0"/>
                                </a:lnTo>
                                <a:lnTo>
                                  <a:pt x="5981065" y="12065"/>
                                </a:lnTo>
                                <a:lnTo>
                                  <a:pt x="0" y="12065"/>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a="http://schemas.openxmlformats.org/drawingml/2006/main">
            <w:pict>
              <v:group id="Group 15178" style="width:1268.25pt;height:3.6pt;flip:y;mso-position-horizontal-relative:char;mso-position-vertical-relative:line" coordsize="59810,12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" w14:anchorId="0ABD7346">
                <v:shape id="Shape 17875" style="position:absolute;width:59810;height:120;visibility:visible;mso-wrap-style:square;v-text-anchor:top" coordsize="5981065,12065" o:spid="_x0000_s1027" fillcolor="#5b9bd5" stroked="f" strokeweight="0" path="m,l5981065,r,12065l,1206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">
                  <v:stroke miterlimit="83231f" joinstyle="miter"/>
                  <v:path textboxrect="0,0,5981065,12065" arrowok="t"/>
                </v:shape>
                <w10:anchorlock/>
              </v:group>
            </w:pict>
          </mc:Fallback>
        </mc:AlternateContent>
      </w:r>
    </w:p>
    <w:p w14:paraId="7B4116C0" w14:textId="77777777" w:rsidR="006518A1" w:rsidRPr="00FD4F32" w:rsidRDefault="00F46723" w:rsidP="005A7879">
      <w:pPr>
        <w:rPr>
          <w:lang w:val="es-CO"/>
        </w:rPr>
      </w:pPr>
      <w:r>
        <w:rPr>
          <w:lang w:val="es"/>
        </w:rPr>
        <w:t>Usted ha sido contratado</w:t>
      </w:r>
      <w:r w:rsidR="005C3AE2">
        <w:rPr>
          <w:lang w:val="es"/>
        </w:rPr>
        <w:t>d</w:t>
      </w:r>
      <w:r>
        <w:rPr>
          <w:lang w:val="es"/>
        </w:rPr>
        <w:t xml:space="preserve"> como el </w:t>
      </w:r>
      <w:proofErr w:type="spellStart"/>
      <w:r w:rsidR="005A7879">
        <w:rPr>
          <w:lang w:val="es"/>
        </w:rPr>
        <w:t>M</w:t>
      </w:r>
      <w:r>
        <w:rPr>
          <w:lang w:val="es"/>
        </w:rPr>
        <w:t>essaging</w:t>
      </w:r>
      <w:proofErr w:type="spellEnd"/>
      <w:r>
        <w:rPr>
          <w:lang w:val="es"/>
        </w:rPr>
        <w:t xml:space="preserve"> </w:t>
      </w:r>
      <w:r w:rsidR="005A7879">
        <w:rPr>
          <w:lang w:val="es"/>
        </w:rPr>
        <w:t>A</w:t>
      </w:r>
      <w:r>
        <w:rPr>
          <w:lang w:val="es"/>
        </w:rPr>
        <w:t xml:space="preserve">dministrator para </w:t>
      </w:r>
      <w:proofErr w:type="spellStart"/>
      <w:r w:rsidR="005A7879">
        <w:rPr>
          <w:lang w:val="es"/>
        </w:rPr>
        <w:t>Fabrikam</w:t>
      </w:r>
      <w:proofErr w:type="spellEnd"/>
      <w:r w:rsidR="005A7879">
        <w:rPr>
          <w:lang w:val="es"/>
        </w:rPr>
        <w:t>, Inc</w:t>
      </w:r>
      <w:r w:rsidR="00910079">
        <w:rPr>
          <w:lang w:val="es"/>
        </w:rPr>
        <w:t xml:space="preserve">. </w:t>
      </w:r>
      <w:r w:rsidR="00DD40F4">
        <w:rPr>
          <w:lang w:val="es"/>
        </w:rPr>
        <w:t xml:space="preserve"> </w:t>
      </w:r>
      <w:proofErr w:type="spellStart"/>
      <w:r w:rsidR="006518A1">
        <w:rPr>
          <w:lang w:val="es"/>
        </w:rPr>
        <w:t>Fabrikam</w:t>
      </w:r>
      <w:proofErr w:type="spellEnd"/>
      <w:r w:rsidR="006518A1">
        <w:rPr>
          <w:lang w:val="es"/>
        </w:rPr>
        <w:t xml:space="preserve"> es un negocio de nivel empresarial que tiene varios empleados que trabajan desde casa. La compañía se especializa en la fabricación de nuevos productos encargados por otras compañías con el propósito de integrarse en sus líneas de productos existentes.</w:t>
      </w:r>
    </w:p>
    <w:p w14:paraId="6A617479" w14:textId="77777777" w:rsidR="006518A1" w:rsidRPr="00FD4F32" w:rsidRDefault="006518A1" w:rsidP="005A7879">
      <w:pPr>
        <w:rPr>
          <w:lang w:val="es-CO"/>
        </w:rPr>
      </w:pPr>
    </w:p>
    <w:p w14:paraId="29615CEF" w14:textId="54E398F0" w:rsidR="00A3056E" w:rsidRPr="00FD4F32" w:rsidRDefault="005A7879" w:rsidP="00A3056E">
      <w:pPr>
        <w:rPr>
          <w:lang w:val="es-CO"/>
        </w:rPr>
      </w:pPr>
      <w:proofErr w:type="spellStart"/>
      <w:r>
        <w:rPr>
          <w:lang w:val="es"/>
        </w:rPr>
        <w:t>Fabrikam</w:t>
      </w:r>
      <w:proofErr w:type="spellEnd"/>
      <w:r w:rsidR="00910079">
        <w:rPr>
          <w:lang w:val="es"/>
        </w:rPr>
        <w:t xml:space="preserve"> está en el proceso de planificar su transición a Microsoft 365</w:t>
      </w:r>
      <w:r w:rsidR="00A3056E">
        <w:rPr>
          <w:lang w:val="es"/>
        </w:rPr>
        <w:t xml:space="preserve">. </w:t>
      </w:r>
      <w:r>
        <w:rPr>
          <w:lang w:val="es"/>
        </w:rPr>
        <w:t xml:space="preserve"> </w:t>
      </w:r>
      <w:r w:rsidR="00A3056E" w:rsidRPr="00A3056E">
        <w:rPr>
          <w:lang w:val="es"/>
        </w:rPr>
        <w:t xml:space="preserve">El administrador corporativo de </w:t>
      </w:r>
      <w:proofErr w:type="spellStart"/>
      <w:r w:rsidR="00A3056E" w:rsidRPr="00A3056E">
        <w:rPr>
          <w:lang w:val="es"/>
        </w:rPr>
        <w:t>Farikam</w:t>
      </w:r>
      <w:proofErr w:type="spellEnd"/>
      <w:r w:rsidR="00A3056E" w:rsidRPr="00A3056E">
        <w:rPr>
          <w:lang w:val="es"/>
        </w:rPr>
        <w:t xml:space="preserve"> le ha solicitado que revise la huella de la empresa y, a continuación, desarrolle un plan para migrar un grupo de buzones locales a Microsoft 365 como parte de su proyecto piloto de migración de correo. Como parte de ese análisis, le ha pedido que aborde algunos temas específicos que le preocupan.</w:t>
      </w:r>
    </w:p>
    <w:p w14:paraId="5EA870D0" w14:textId="1736F4A6" w:rsidR="005A7879" w:rsidRPr="00FD4F32" w:rsidRDefault="005A7879" w:rsidP="00A3056E">
      <w:pPr>
        <w:rPr>
          <w:lang w:val="es-CO"/>
        </w:rPr>
      </w:pPr>
    </w:p>
    <w:p w14:paraId="689CC369" w14:textId="4D6C745B" w:rsidR="005A7879" w:rsidRPr="00FD4F32" w:rsidRDefault="005A7879" w:rsidP="005A7879">
      <w:pPr>
        <w:rPr>
          <w:lang w:val="es-CO"/>
        </w:rPr>
      </w:pPr>
      <w:r>
        <w:rPr>
          <w:lang w:val="es"/>
        </w:rPr>
        <w:t xml:space="preserve">La siguiente información es el modelo para la migración de </w:t>
      </w:r>
      <w:proofErr w:type="spellStart"/>
      <w:r>
        <w:rPr>
          <w:lang w:val="es"/>
        </w:rPr>
        <w:t>Fabrikam</w:t>
      </w:r>
      <w:proofErr w:type="spellEnd"/>
      <w:r>
        <w:rPr>
          <w:lang w:val="es"/>
        </w:rPr>
        <w:t xml:space="preserve"> . Revise esta información y luego responda las preguntas al final del documento para hacer su evaluación.</w:t>
      </w:r>
    </w:p>
    <w:p w14:paraId="43853706" w14:textId="77777777" w:rsidR="005A7879" w:rsidRPr="00FD4F32" w:rsidRDefault="005A7879" w:rsidP="005A7879">
      <w:pPr>
        <w:rPr>
          <w:color w:val="FF0000"/>
          <w:lang w:val="es-CO"/>
        </w:rPr>
      </w:pPr>
    </w:p>
    <w:p w14:paraId="39980A23" w14:textId="18C9B53D" w:rsidR="008C6A0F" w:rsidRPr="00FD4F32" w:rsidRDefault="008C6A0F" w:rsidP="005A7879">
      <w:pPr>
        <w:rPr>
          <w:lang w:val="es-CO"/>
        </w:rPr>
      </w:pPr>
    </w:p>
    <w:tbl>
      <w:tblPr>
        <w:tblStyle w:val="TableGrid"/>
        <w:tblW w:w="0" w:type="auto"/>
        <w:tblInd w:w="10" w:type="dxa"/>
        <w:tblLook w:val="04A0" w:firstRow="1" w:lastRow="0" w:firstColumn="1" w:lastColumn="0" w:noHBand="0" w:noVBand="1"/>
      </w:tblPr>
      <w:tblGrid>
        <w:gridCol w:w="3148"/>
        <w:gridCol w:w="3148"/>
      </w:tblGrid>
      <w:tr w:rsidR="008A0031" w:rsidRPr="00E76F48" w14:paraId="393BBE3A" w14:textId="77777777" w:rsidTr="005A7879">
        <w:tc>
          <w:tcPr>
            <w:tcW w:w="3148" w:type="dxa"/>
            <w:shd w:val="clear" w:color="auto" w:fill="00FF99"/>
          </w:tcPr>
          <w:p w14:paraId="12636A71" w14:textId="5FA8301D" w:rsidR="008A0031" w:rsidRPr="007D72F3" w:rsidRDefault="008A0031" w:rsidP="000455B4">
            <w:pPr>
              <w:spacing w:after="0" w:line="259" w:lineRule="auto"/>
              <w:ind w:left="0" w:firstLine="0"/>
              <w:rPr>
                <w:b/>
                <w:bCs/>
                <w:color w:val="auto"/>
                <w:sz w:val="26"/>
              </w:rPr>
            </w:pPr>
            <w:r w:rsidRPr="007D72F3">
              <w:rPr>
                <w:b/>
                <w:bCs/>
                <w:color w:val="auto"/>
                <w:sz w:val="26"/>
                <w:lang w:val="es"/>
              </w:rPr>
              <w:t>Número de empleados</w:t>
            </w:r>
          </w:p>
        </w:tc>
        <w:tc>
          <w:tcPr>
            <w:tcW w:w="3148" w:type="dxa"/>
          </w:tcPr>
          <w:p w14:paraId="0AF73CF5" w14:textId="16CAB937" w:rsidR="008A0031" w:rsidRPr="00E76F48" w:rsidRDefault="008A0031" w:rsidP="000455B4">
            <w:pPr>
              <w:spacing w:after="0" w:line="259" w:lineRule="auto"/>
              <w:ind w:left="0" w:firstLine="0"/>
              <w:rPr>
                <w:color w:val="auto"/>
                <w:sz w:val="26"/>
              </w:rPr>
            </w:pPr>
            <w:r>
              <w:rPr>
                <w:color w:val="auto"/>
                <w:sz w:val="26"/>
                <w:lang w:val="es"/>
              </w:rPr>
              <w:t>50,000</w:t>
            </w:r>
          </w:p>
        </w:tc>
      </w:tr>
      <w:tr w:rsidR="008A0031" w:rsidRPr="00E76F48" w14:paraId="5632FBC8" w14:textId="77777777" w:rsidTr="005A7879">
        <w:tc>
          <w:tcPr>
            <w:tcW w:w="3148" w:type="dxa"/>
            <w:shd w:val="clear" w:color="auto" w:fill="00FF99"/>
          </w:tcPr>
          <w:p w14:paraId="43FD8C57" w14:textId="4CF07D8C" w:rsidR="008A0031" w:rsidRPr="007D72F3" w:rsidRDefault="008A0031" w:rsidP="000455B4">
            <w:pPr>
              <w:spacing w:after="0" w:line="259" w:lineRule="auto"/>
              <w:ind w:left="0" w:firstLine="0"/>
              <w:rPr>
                <w:b/>
                <w:bCs/>
                <w:color w:val="auto"/>
                <w:sz w:val="26"/>
              </w:rPr>
            </w:pPr>
            <w:r w:rsidRPr="007D72F3">
              <w:rPr>
                <w:b/>
                <w:bCs/>
                <w:color w:val="auto"/>
                <w:sz w:val="26"/>
                <w:lang w:val="es"/>
              </w:rPr>
              <w:t xml:space="preserve">Dominios de propiedad </w:t>
            </w:r>
          </w:p>
        </w:tc>
        <w:tc>
          <w:tcPr>
            <w:tcW w:w="3148" w:type="dxa"/>
          </w:tcPr>
          <w:p w14:paraId="70FDB434" w14:textId="07B93725" w:rsidR="008A0031" w:rsidRPr="00E76F48" w:rsidRDefault="006518A1" w:rsidP="000455B4">
            <w:pPr>
              <w:spacing w:after="0" w:line="259" w:lineRule="auto"/>
              <w:ind w:left="0" w:firstLine="0"/>
              <w:rPr>
                <w:color w:val="auto"/>
                <w:sz w:val="26"/>
              </w:rPr>
            </w:pPr>
            <w:r>
              <w:rPr>
                <w:color w:val="auto"/>
                <w:sz w:val="26"/>
                <w:lang w:val="es"/>
              </w:rPr>
              <w:t>1 (</w:t>
            </w:r>
            <w:r w:rsidR="005A7879">
              <w:rPr>
                <w:color w:val="auto"/>
                <w:sz w:val="26"/>
                <w:lang w:val="es"/>
              </w:rPr>
              <w:t>Fabrikam.com</w:t>
            </w:r>
            <w:r>
              <w:rPr>
                <w:color w:val="auto"/>
                <w:sz w:val="26"/>
                <w:lang w:val="es"/>
              </w:rPr>
              <w:t>)</w:t>
            </w:r>
          </w:p>
        </w:tc>
      </w:tr>
      <w:tr w:rsidR="008A0031" w:rsidRPr="00E76F48" w14:paraId="103BA329" w14:textId="77777777" w:rsidTr="005A7879">
        <w:tc>
          <w:tcPr>
            <w:tcW w:w="3148" w:type="dxa"/>
            <w:shd w:val="clear" w:color="auto" w:fill="00FF99"/>
          </w:tcPr>
          <w:p w14:paraId="7CF20A69" w14:textId="44836D0F" w:rsidR="008A0031" w:rsidRPr="00FD4F32" w:rsidRDefault="008A0031" w:rsidP="000455B4">
            <w:pPr>
              <w:spacing w:after="0" w:line="259" w:lineRule="auto"/>
              <w:ind w:left="0" w:firstLine="0"/>
              <w:rPr>
                <w:b/>
                <w:bCs/>
                <w:color w:val="auto"/>
                <w:sz w:val="26"/>
                <w:lang w:val="es-CO"/>
              </w:rPr>
            </w:pPr>
            <w:r w:rsidRPr="007D72F3">
              <w:rPr>
                <w:b/>
                <w:bCs/>
                <w:color w:val="auto"/>
                <w:sz w:val="26"/>
                <w:lang w:val="es"/>
              </w:rPr>
              <w:t xml:space="preserve">Número total de </w:t>
            </w:r>
            <w:r w:rsidR="005626B0">
              <w:rPr>
                <w:b/>
                <w:bCs/>
                <w:color w:val="auto"/>
                <w:sz w:val="26"/>
                <w:lang w:val="es"/>
              </w:rPr>
              <w:t>operadores de</w:t>
            </w:r>
            <w:r w:rsidRPr="007D72F3">
              <w:rPr>
                <w:b/>
                <w:bCs/>
                <w:color w:val="auto"/>
                <w:sz w:val="26"/>
                <w:lang w:val="es"/>
              </w:rPr>
              <w:t xml:space="preserve"> </w:t>
            </w:r>
            <w:r>
              <w:rPr>
                <w:lang w:val="es"/>
              </w:rPr>
              <w:t xml:space="preserve"> intercambio</w:t>
            </w:r>
          </w:p>
        </w:tc>
        <w:tc>
          <w:tcPr>
            <w:tcW w:w="3148" w:type="dxa"/>
          </w:tcPr>
          <w:p w14:paraId="6C86476B" w14:textId="3A360634" w:rsidR="008A0031" w:rsidRPr="00E76F48" w:rsidRDefault="0000151D" w:rsidP="000455B4">
            <w:pPr>
              <w:spacing w:after="0" w:line="259" w:lineRule="auto"/>
              <w:ind w:left="0" w:firstLine="0"/>
              <w:rPr>
                <w:color w:val="auto"/>
                <w:sz w:val="26"/>
              </w:rPr>
            </w:pPr>
            <w:r>
              <w:rPr>
                <w:color w:val="auto"/>
                <w:sz w:val="26"/>
                <w:lang w:val="es"/>
              </w:rPr>
              <w:t>7</w:t>
            </w:r>
          </w:p>
        </w:tc>
      </w:tr>
    </w:tbl>
    <w:p w14:paraId="5F9DFCC2" w14:textId="0B72A64A" w:rsidR="000455B4" w:rsidRDefault="000455B4" w:rsidP="000455B4">
      <w:pPr>
        <w:spacing w:after="0" w:line="259" w:lineRule="auto"/>
        <w:rPr>
          <w:color w:val="auto"/>
          <w:sz w:val="26"/>
        </w:rPr>
      </w:pPr>
    </w:p>
    <w:tbl>
      <w:tblPr>
        <w:tblStyle w:val="TableGrid"/>
        <w:tblW w:w="0" w:type="auto"/>
        <w:tblInd w:w="10" w:type="dxa"/>
        <w:tblLook w:val="04A0" w:firstRow="1" w:lastRow="0" w:firstColumn="1" w:lastColumn="0" w:noHBand="0" w:noVBand="1"/>
      </w:tblPr>
      <w:tblGrid>
        <w:gridCol w:w="1234"/>
        <w:gridCol w:w="815"/>
        <w:gridCol w:w="815"/>
        <w:gridCol w:w="815"/>
        <w:gridCol w:w="815"/>
        <w:gridCol w:w="815"/>
        <w:gridCol w:w="815"/>
        <w:gridCol w:w="815"/>
      </w:tblGrid>
      <w:tr w:rsidR="0000151D" w14:paraId="56AA00DD" w14:textId="0E57AD47" w:rsidTr="0000151D">
        <w:tc>
          <w:tcPr>
            <w:tcW w:w="1234" w:type="dxa"/>
            <w:shd w:val="clear" w:color="auto" w:fill="66FFFF"/>
          </w:tcPr>
          <w:p w14:paraId="40FA95DE" w14:textId="3C35ECA8" w:rsidR="0000151D" w:rsidRPr="007D72F3" w:rsidRDefault="0000151D" w:rsidP="000455B4">
            <w:pPr>
              <w:spacing w:after="0" w:line="259" w:lineRule="auto"/>
              <w:ind w:left="0" w:firstLine="0"/>
              <w:rPr>
                <w:b/>
                <w:bCs/>
                <w:color w:val="auto"/>
                <w:sz w:val="26"/>
              </w:rPr>
            </w:pPr>
            <w:r w:rsidRPr="007D72F3">
              <w:rPr>
                <w:b/>
                <w:bCs/>
                <w:color w:val="auto"/>
                <w:sz w:val="26"/>
                <w:lang w:val="es"/>
              </w:rPr>
              <w:t xml:space="preserve">Exchange </w:t>
            </w:r>
            <w:r>
              <w:rPr>
                <w:b/>
                <w:bCs/>
                <w:color w:val="auto"/>
                <w:sz w:val="26"/>
                <w:lang w:val="es"/>
              </w:rPr>
              <w:t>S</w:t>
            </w:r>
            <w:r w:rsidRPr="007D72F3">
              <w:rPr>
                <w:b/>
                <w:bCs/>
                <w:color w:val="auto"/>
                <w:sz w:val="26"/>
                <w:lang w:val="es"/>
              </w:rPr>
              <w:t xml:space="preserve">erver </w:t>
            </w:r>
            <w:r>
              <w:rPr>
                <w:b/>
                <w:bCs/>
                <w:color w:val="auto"/>
                <w:sz w:val="26"/>
                <w:lang w:val="es"/>
              </w:rPr>
              <w:t>n</w:t>
            </w:r>
            <w:r w:rsidRPr="007D72F3">
              <w:rPr>
                <w:b/>
                <w:bCs/>
                <w:color w:val="auto"/>
                <w:sz w:val="26"/>
                <w:lang w:val="es"/>
              </w:rPr>
              <w:t>ame</w:t>
            </w:r>
            <w:r>
              <w:rPr>
                <w:b/>
                <w:bCs/>
                <w:color w:val="auto"/>
                <w:sz w:val="26"/>
                <w:lang w:val="es"/>
              </w:rPr>
              <w:t>s</w:t>
            </w:r>
          </w:p>
        </w:tc>
        <w:tc>
          <w:tcPr>
            <w:tcW w:w="815" w:type="dxa"/>
          </w:tcPr>
          <w:p w14:paraId="451EF85B" w14:textId="77777777" w:rsidR="0000151D" w:rsidRDefault="0000151D" w:rsidP="005626B0">
            <w:pPr>
              <w:spacing w:after="0" w:line="259" w:lineRule="auto"/>
              <w:ind w:left="0" w:firstLine="0"/>
              <w:jc w:val="center"/>
              <w:rPr>
                <w:color w:val="auto"/>
                <w:sz w:val="26"/>
              </w:rPr>
            </w:pPr>
          </w:p>
          <w:p w14:paraId="6854330C" w14:textId="732A9EE7" w:rsidR="0000151D" w:rsidRDefault="0000151D" w:rsidP="005626B0">
            <w:pPr>
              <w:spacing w:after="0" w:line="259" w:lineRule="auto"/>
              <w:ind w:left="0" w:firstLine="0"/>
              <w:jc w:val="center"/>
              <w:rPr>
                <w:color w:val="auto"/>
                <w:sz w:val="26"/>
              </w:rPr>
            </w:pPr>
            <w:r>
              <w:rPr>
                <w:color w:val="auto"/>
                <w:sz w:val="26"/>
                <w:lang w:val="es"/>
              </w:rPr>
              <w:t>EX1</w:t>
            </w:r>
          </w:p>
        </w:tc>
        <w:tc>
          <w:tcPr>
            <w:tcW w:w="815" w:type="dxa"/>
          </w:tcPr>
          <w:p w14:paraId="0E317B20" w14:textId="77777777" w:rsidR="0000151D" w:rsidRDefault="0000151D" w:rsidP="005626B0">
            <w:pPr>
              <w:spacing w:after="0" w:line="259" w:lineRule="auto"/>
              <w:ind w:left="0" w:firstLine="0"/>
              <w:jc w:val="center"/>
              <w:rPr>
                <w:color w:val="auto"/>
                <w:sz w:val="26"/>
              </w:rPr>
            </w:pPr>
          </w:p>
          <w:p w14:paraId="0137458E" w14:textId="502A9F63" w:rsidR="0000151D" w:rsidRDefault="0000151D" w:rsidP="005626B0">
            <w:pPr>
              <w:spacing w:after="0" w:line="259" w:lineRule="auto"/>
              <w:ind w:left="0" w:firstLine="0"/>
              <w:jc w:val="center"/>
              <w:rPr>
                <w:color w:val="auto"/>
                <w:sz w:val="26"/>
              </w:rPr>
            </w:pPr>
            <w:r>
              <w:rPr>
                <w:color w:val="auto"/>
                <w:sz w:val="26"/>
                <w:lang w:val="es"/>
              </w:rPr>
              <w:t>EX2</w:t>
            </w:r>
          </w:p>
        </w:tc>
        <w:tc>
          <w:tcPr>
            <w:tcW w:w="815" w:type="dxa"/>
          </w:tcPr>
          <w:p w14:paraId="7AA3B07A" w14:textId="77777777" w:rsidR="0000151D" w:rsidRDefault="0000151D" w:rsidP="005626B0">
            <w:pPr>
              <w:spacing w:after="0" w:line="259" w:lineRule="auto"/>
              <w:ind w:left="0" w:firstLine="0"/>
              <w:jc w:val="center"/>
              <w:rPr>
                <w:color w:val="auto"/>
                <w:sz w:val="26"/>
              </w:rPr>
            </w:pPr>
          </w:p>
          <w:p w14:paraId="4074052B" w14:textId="1B4D2C28" w:rsidR="0000151D" w:rsidRDefault="0000151D" w:rsidP="005626B0">
            <w:pPr>
              <w:spacing w:after="0" w:line="259" w:lineRule="auto"/>
              <w:ind w:left="0" w:firstLine="0"/>
              <w:jc w:val="center"/>
              <w:rPr>
                <w:color w:val="auto"/>
                <w:sz w:val="26"/>
              </w:rPr>
            </w:pPr>
            <w:r>
              <w:rPr>
                <w:color w:val="auto"/>
                <w:sz w:val="26"/>
                <w:lang w:val="es"/>
              </w:rPr>
              <w:t>EX3</w:t>
            </w:r>
          </w:p>
        </w:tc>
        <w:tc>
          <w:tcPr>
            <w:tcW w:w="815" w:type="dxa"/>
          </w:tcPr>
          <w:p w14:paraId="0C614CEA" w14:textId="77777777" w:rsidR="0000151D" w:rsidRDefault="0000151D" w:rsidP="005626B0">
            <w:pPr>
              <w:spacing w:after="0" w:line="259" w:lineRule="auto"/>
              <w:ind w:left="0" w:firstLine="0"/>
              <w:jc w:val="center"/>
              <w:rPr>
                <w:color w:val="auto"/>
                <w:sz w:val="26"/>
              </w:rPr>
            </w:pPr>
          </w:p>
          <w:p w14:paraId="3DF71F62" w14:textId="74B63021" w:rsidR="0000151D" w:rsidRDefault="0000151D" w:rsidP="005626B0">
            <w:pPr>
              <w:spacing w:after="0" w:line="259" w:lineRule="auto"/>
              <w:ind w:left="0" w:firstLine="0"/>
              <w:jc w:val="center"/>
              <w:rPr>
                <w:color w:val="auto"/>
                <w:sz w:val="26"/>
              </w:rPr>
            </w:pPr>
            <w:r>
              <w:rPr>
                <w:color w:val="auto"/>
                <w:sz w:val="26"/>
                <w:lang w:val="es"/>
              </w:rPr>
              <w:t>EX4</w:t>
            </w:r>
          </w:p>
        </w:tc>
        <w:tc>
          <w:tcPr>
            <w:tcW w:w="815" w:type="dxa"/>
          </w:tcPr>
          <w:p w14:paraId="553D3945" w14:textId="77777777" w:rsidR="0000151D" w:rsidRDefault="0000151D" w:rsidP="005626B0">
            <w:pPr>
              <w:spacing w:after="0" w:line="259" w:lineRule="auto"/>
              <w:ind w:left="0" w:firstLine="0"/>
              <w:jc w:val="center"/>
              <w:rPr>
                <w:color w:val="auto"/>
                <w:sz w:val="26"/>
              </w:rPr>
            </w:pPr>
          </w:p>
          <w:p w14:paraId="4C7BD2F5" w14:textId="0BD06848" w:rsidR="0000151D" w:rsidRDefault="0000151D" w:rsidP="005626B0">
            <w:pPr>
              <w:spacing w:after="0" w:line="259" w:lineRule="auto"/>
              <w:ind w:left="0" w:firstLine="0"/>
              <w:jc w:val="center"/>
              <w:rPr>
                <w:color w:val="auto"/>
                <w:sz w:val="26"/>
              </w:rPr>
            </w:pPr>
            <w:r>
              <w:rPr>
                <w:color w:val="auto"/>
                <w:sz w:val="26"/>
                <w:lang w:val="es"/>
              </w:rPr>
              <w:t>EX5</w:t>
            </w:r>
          </w:p>
        </w:tc>
        <w:tc>
          <w:tcPr>
            <w:tcW w:w="815" w:type="dxa"/>
          </w:tcPr>
          <w:p w14:paraId="09D4931D" w14:textId="77777777" w:rsidR="0000151D" w:rsidRDefault="0000151D" w:rsidP="005626B0">
            <w:pPr>
              <w:spacing w:after="0" w:line="259" w:lineRule="auto"/>
              <w:ind w:left="0" w:firstLine="0"/>
              <w:jc w:val="center"/>
              <w:rPr>
                <w:color w:val="auto"/>
                <w:sz w:val="26"/>
              </w:rPr>
            </w:pPr>
          </w:p>
          <w:p w14:paraId="4558F179" w14:textId="28CADEDD" w:rsidR="0000151D" w:rsidRDefault="0000151D" w:rsidP="005626B0">
            <w:pPr>
              <w:spacing w:after="0" w:line="259" w:lineRule="auto"/>
              <w:ind w:left="0" w:firstLine="0"/>
              <w:jc w:val="center"/>
              <w:rPr>
                <w:color w:val="auto"/>
                <w:sz w:val="26"/>
              </w:rPr>
            </w:pPr>
            <w:r>
              <w:rPr>
                <w:color w:val="auto"/>
                <w:sz w:val="26"/>
                <w:lang w:val="es"/>
              </w:rPr>
              <w:t>EX6</w:t>
            </w:r>
          </w:p>
        </w:tc>
        <w:tc>
          <w:tcPr>
            <w:tcW w:w="815" w:type="dxa"/>
          </w:tcPr>
          <w:p w14:paraId="4DF38612" w14:textId="77777777" w:rsidR="0000151D" w:rsidRDefault="0000151D" w:rsidP="005626B0">
            <w:pPr>
              <w:spacing w:after="0" w:line="259" w:lineRule="auto"/>
              <w:ind w:left="0" w:firstLine="0"/>
              <w:jc w:val="center"/>
              <w:rPr>
                <w:color w:val="auto"/>
                <w:sz w:val="26"/>
              </w:rPr>
            </w:pPr>
          </w:p>
          <w:p w14:paraId="00347B17" w14:textId="3B1C764F" w:rsidR="0000151D" w:rsidRDefault="0000151D" w:rsidP="005626B0">
            <w:pPr>
              <w:spacing w:after="0" w:line="259" w:lineRule="auto"/>
              <w:ind w:left="0" w:firstLine="0"/>
              <w:jc w:val="center"/>
              <w:rPr>
                <w:color w:val="auto"/>
                <w:sz w:val="26"/>
              </w:rPr>
            </w:pPr>
            <w:r>
              <w:rPr>
                <w:color w:val="auto"/>
                <w:sz w:val="26"/>
                <w:lang w:val="es"/>
              </w:rPr>
              <w:t>EX7</w:t>
            </w:r>
          </w:p>
        </w:tc>
      </w:tr>
    </w:tbl>
    <w:p w14:paraId="48622D0A" w14:textId="2F224799" w:rsidR="008A0031" w:rsidRDefault="008A0031" w:rsidP="000455B4">
      <w:pPr>
        <w:spacing w:after="0" w:line="259" w:lineRule="auto"/>
        <w:rPr>
          <w:color w:val="auto"/>
          <w:sz w:val="26"/>
        </w:rPr>
      </w:pPr>
    </w:p>
    <w:p w14:paraId="7363C2EE" w14:textId="77777777" w:rsidR="008A0031" w:rsidRPr="00E76F48" w:rsidRDefault="008A0031" w:rsidP="000455B4">
      <w:pPr>
        <w:spacing w:after="0" w:line="259" w:lineRule="auto"/>
        <w:rPr>
          <w:color w:val="auto"/>
          <w:sz w:val="26"/>
        </w:rPr>
      </w:pPr>
    </w:p>
    <w:tbl>
      <w:tblPr>
        <w:tblStyle w:val="TableGrid"/>
        <w:tblW w:w="0" w:type="auto"/>
        <w:tblInd w:w="10" w:type="dxa"/>
        <w:tblLook w:val="04A0" w:firstRow="1" w:lastRow="0" w:firstColumn="1" w:lastColumn="0" w:noHBand="0" w:noVBand="1"/>
      </w:tblPr>
      <w:tblGrid>
        <w:gridCol w:w="1515"/>
        <w:gridCol w:w="1440"/>
        <w:gridCol w:w="1468"/>
      </w:tblGrid>
      <w:tr w:rsidR="0000151D" w:rsidRPr="00E76F48" w14:paraId="70137614" w14:textId="77777777" w:rsidTr="0000151D">
        <w:tc>
          <w:tcPr>
            <w:tcW w:w="1515" w:type="dxa"/>
            <w:shd w:val="clear" w:color="auto" w:fill="CCCCFF"/>
          </w:tcPr>
          <w:p w14:paraId="4A993145" w14:textId="23A2B338" w:rsidR="0000151D" w:rsidRPr="007D72F3" w:rsidRDefault="0000151D" w:rsidP="008525E1">
            <w:pPr>
              <w:spacing w:after="0" w:line="259" w:lineRule="auto"/>
              <w:ind w:left="0" w:firstLine="0"/>
              <w:rPr>
                <w:b/>
                <w:bCs/>
                <w:color w:val="auto"/>
                <w:sz w:val="26"/>
              </w:rPr>
            </w:pPr>
            <w:r w:rsidRPr="007D72F3">
              <w:rPr>
                <w:b/>
                <w:bCs/>
                <w:color w:val="auto"/>
                <w:sz w:val="26"/>
                <w:lang w:val="es"/>
              </w:rPr>
              <w:lastRenderedPageBreak/>
              <w:t xml:space="preserve">Versiones de Exchange </w:t>
            </w:r>
            <w:r>
              <w:rPr>
                <w:b/>
                <w:bCs/>
                <w:color w:val="auto"/>
                <w:sz w:val="26"/>
                <w:lang w:val="es"/>
              </w:rPr>
              <w:t>S</w:t>
            </w:r>
            <w:r w:rsidRPr="007D72F3">
              <w:rPr>
                <w:b/>
                <w:bCs/>
                <w:color w:val="auto"/>
                <w:sz w:val="26"/>
                <w:lang w:val="es"/>
              </w:rPr>
              <w:t>erver</w:t>
            </w:r>
          </w:p>
        </w:tc>
        <w:tc>
          <w:tcPr>
            <w:tcW w:w="1440" w:type="dxa"/>
          </w:tcPr>
          <w:p w14:paraId="673F7E81" w14:textId="77777777" w:rsidR="0000151D" w:rsidRDefault="0000151D" w:rsidP="008525E1">
            <w:pPr>
              <w:spacing w:after="0" w:line="259" w:lineRule="auto"/>
              <w:ind w:left="0" w:firstLine="0"/>
              <w:rPr>
                <w:color w:val="auto"/>
                <w:sz w:val="26"/>
              </w:rPr>
            </w:pPr>
            <w:r>
              <w:rPr>
                <w:color w:val="auto"/>
                <w:sz w:val="26"/>
                <w:lang w:val="es"/>
              </w:rPr>
              <w:t>Exchange 2010 SP3</w:t>
            </w:r>
          </w:p>
          <w:p w14:paraId="61CDC479" w14:textId="09E51680" w:rsidR="0000151D" w:rsidRDefault="0000151D" w:rsidP="008525E1">
            <w:pPr>
              <w:spacing w:after="0" w:line="259" w:lineRule="auto"/>
              <w:ind w:left="0" w:firstLine="0"/>
              <w:rPr>
                <w:color w:val="auto"/>
                <w:sz w:val="26"/>
              </w:rPr>
            </w:pPr>
            <w:r>
              <w:rPr>
                <w:color w:val="auto"/>
                <w:sz w:val="26"/>
                <w:lang w:val="es"/>
              </w:rPr>
              <w:t>14.3.313.2</w:t>
            </w:r>
          </w:p>
        </w:tc>
        <w:tc>
          <w:tcPr>
            <w:tcW w:w="1468" w:type="dxa"/>
          </w:tcPr>
          <w:p w14:paraId="37288CAC" w14:textId="77777777" w:rsidR="0000151D" w:rsidRDefault="0000151D" w:rsidP="008525E1">
            <w:pPr>
              <w:spacing w:after="0" w:line="259" w:lineRule="auto"/>
              <w:ind w:left="0" w:firstLine="0"/>
              <w:rPr>
                <w:color w:val="auto"/>
                <w:sz w:val="26"/>
              </w:rPr>
            </w:pPr>
            <w:r>
              <w:rPr>
                <w:color w:val="auto"/>
                <w:sz w:val="26"/>
                <w:lang w:val="es"/>
              </w:rPr>
              <w:t>Exchange 2016 CU16</w:t>
            </w:r>
          </w:p>
          <w:p w14:paraId="1E2ABF37" w14:textId="1727D4ED" w:rsidR="0000151D" w:rsidRPr="0000151D" w:rsidRDefault="0000151D" w:rsidP="008525E1">
            <w:pPr>
              <w:spacing w:after="0" w:line="259" w:lineRule="auto"/>
              <w:ind w:left="0" w:firstLine="0"/>
              <w:rPr>
                <w:rFonts w:asciiTheme="minorHAnsi" w:hAnsiTheme="minorHAnsi" w:cstheme="minorHAnsi"/>
                <w:color w:val="auto"/>
                <w:sz w:val="26"/>
                <w:szCs w:val="26"/>
              </w:rPr>
            </w:pPr>
            <w:r w:rsidRPr="0000151D">
              <w:rPr>
                <w:color w:val="171717"/>
                <w:sz w:val="26"/>
                <w:szCs w:val="26"/>
                <w:shd w:val="clear" w:color="auto" w:fill="FFFFFF"/>
                <w:lang w:val="es"/>
              </w:rPr>
              <w:t>15.1.1979.3</w:t>
            </w:r>
          </w:p>
        </w:tc>
      </w:tr>
      <w:tr w:rsidR="0000151D" w:rsidRPr="00E76F48" w14:paraId="07868751" w14:textId="77777777" w:rsidTr="0000151D">
        <w:tc>
          <w:tcPr>
            <w:tcW w:w="1515" w:type="dxa"/>
            <w:shd w:val="clear" w:color="auto" w:fill="CCCCFF"/>
          </w:tcPr>
          <w:p w14:paraId="164166D3" w14:textId="4C7324BE" w:rsidR="0000151D" w:rsidRPr="00FD4F32" w:rsidRDefault="0000151D" w:rsidP="006518A1">
            <w:pPr>
              <w:spacing w:after="0" w:line="259" w:lineRule="auto"/>
              <w:ind w:left="0" w:firstLine="0"/>
              <w:rPr>
                <w:b/>
                <w:bCs/>
                <w:color w:val="auto"/>
                <w:sz w:val="26"/>
                <w:lang w:val="es-CO"/>
              </w:rPr>
            </w:pPr>
            <w:r>
              <w:rPr>
                <w:b/>
                <w:bCs/>
                <w:color w:val="auto"/>
                <w:sz w:val="26"/>
                <w:lang w:val="es"/>
              </w:rPr>
              <w:t>Número</w:t>
            </w:r>
            <w:r w:rsidRPr="007D72F3">
              <w:rPr>
                <w:b/>
                <w:bCs/>
                <w:color w:val="auto"/>
                <w:sz w:val="26"/>
                <w:lang w:val="es"/>
              </w:rPr>
              <w:t xml:space="preserve"> de </w:t>
            </w:r>
            <w:r>
              <w:rPr>
                <w:b/>
                <w:bCs/>
                <w:color w:val="auto"/>
                <w:sz w:val="26"/>
                <w:lang w:val="es"/>
              </w:rPr>
              <w:t>s</w:t>
            </w:r>
            <w:r w:rsidRPr="007D72F3">
              <w:rPr>
                <w:b/>
                <w:bCs/>
                <w:color w:val="auto"/>
                <w:sz w:val="26"/>
                <w:lang w:val="es"/>
              </w:rPr>
              <w:t>ervers</w:t>
            </w:r>
            <w:r>
              <w:rPr>
                <w:b/>
                <w:bCs/>
                <w:color w:val="auto"/>
                <w:sz w:val="26"/>
                <w:lang w:val="es"/>
              </w:rPr>
              <w:t xml:space="preserve"> por versión</w:t>
            </w:r>
          </w:p>
        </w:tc>
        <w:tc>
          <w:tcPr>
            <w:tcW w:w="1440" w:type="dxa"/>
          </w:tcPr>
          <w:p w14:paraId="56811B66" w14:textId="77777777" w:rsidR="0000151D" w:rsidRPr="00FD4F32" w:rsidRDefault="0000151D" w:rsidP="006518A1">
            <w:pPr>
              <w:spacing w:after="0" w:line="259" w:lineRule="auto"/>
              <w:ind w:left="0" w:firstLine="0"/>
              <w:jc w:val="center"/>
              <w:rPr>
                <w:color w:val="auto"/>
                <w:sz w:val="26"/>
                <w:lang w:val="es-CO"/>
              </w:rPr>
            </w:pPr>
          </w:p>
          <w:p w14:paraId="661268D1" w14:textId="0A32B61D" w:rsidR="0000151D" w:rsidRDefault="0000151D" w:rsidP="006518A1">
            <w:pPr>
              <w:spacing w:after="0" w:line="259" w:lineRule="auto"/>
              <w:ind w:left="0" w:firstLine="0"/>
              <w:jc w:val="center"/>
              <w:rPr>
                <w:color w:val="auto"/>
                <w:sz w:val="26"/>
              </w:rPr>
            </w:pPr>
            <w:r>
              <w:rPr>
                <w:color w:val="auto"/>
                <w:sz w:val="26"/>
                <w:lang w:val="es"/>
              </w:rPr>
              <w:t>3</w:t>
            </w:r>
          </w:p>
        </w:tc>
        <w:tc>
          <w:tcPr>
            <w:tcW w:w="1468" w:type="dxa"/>
          </w:tcPr>
          <w:p w14:paraId="04DD178E" w14:textId="77777777" w:rsidR="0000151D" w:rsidRDefault="0000151D" w:rsidP="006518A1">
            <w:pPr>
              <w:spacing w:after="0" w:line="259" w:lineRule="auto"/>
              <w:ind w:left="0" w:firstLine="0"/>
              <w:jc w:val="center"/>
              <w:rPr>
                <w:color w:val="auto"/>
                <w:sz w:val="26"/>
              </w:rPr>
            </w:pPr>
          </w:p>
          <w:p w14:paraId="6B4C14A8" w14:textId="3204FFFB" w:rsidR="0000151D" w:rsidRDefault="0000151D" w:rsidP="006518A1">
            <w:pPr>
              <w:spacing w:after="0" w:line="259" w:lineRule="auto"/>
              <w:ind w:left="0" w:firstLine="0"/>
              <w:jc w:val="center"/>
              <w:rPr>
                <w:color w:val="auto"/>
                <w:sz w:val="26"/>
              </w:rPr>
            </w:pPr>
            <w:r>
              <w:rPr>
                <w:color w:val="auto"/>
                <w:sz w:val="26"/>
                <w:lang w:val="es"/>
              </w:rPr>
              <w:t>4</w:t>
            </w:r>
          </w:p>
        </w:tc>
      </w:tr>
    </w:tbl>
    <w:p w14:paraId="5BE926F2" w14:textId="5B4289AA" w:rsidR="001315DA" w:rsidRPr="00E76F48" w:rsidRDefault="001315DA" w:rsidP="000455B4">
      <w:pPr>
        <w:spacing w:after="0" w:line="259" w:lineRule="auto"/>
        <w:rPr>
          <w:color w:val="auto"/>
          <w:sz w:val="26"/>
        </w:rPr>
      </w:pPr>
    </w:p>
    <w:p w14:paraId="22A82CFB" w14:textId="03ED8AA3" w:rsidR="00CE6A30" w:rsidRPr="00E76F48" w:rsidRDefault="00CE6A30" w:rsidP="000455B4">
      <w:pPr>
        <w:spacing w:after="0" w:line="259" w:lineRule="auto"/>
        <w:rPr>
          <w:color w:val="auto"/>
          <w:sz w:val="26"/>
        </w:rPr>
      </w:pPr>
    </w:p>
    <w:tbl>
      <w:tblPr>
        <w:tblStyle w:val="TableGrid"/>
        <w:tblW w:w="0" w:type="auto"/>
        <w:tblInd w:w="10" w:type="dxa"/>
        <w:tblLook w:val="04A0" w:firstRow="1" w:lastRow="0" w:firstColumn="1" w:lastColumn="0" w:noHBand="0" w:noVBand="1"/>
      </w:tblPr>
      <w:tblGrid>
        <w:gridCol w:w="1625"/>
        <w:gridCol w:w="2079"/>
        <w:gridCol w:w="1591"/>
        <w:gridCol w:w="2178"/>
        <w:gridCol w:w="1962"/>
      </w:tblGrid>
      <w:tr w:rsidR="007D72F3" w:rsidRPr="007D72F3" w14:paraId="2BBCAAE6" w14:textId="6E53B134" w:rsidTr="009235FF">
        <w:tc>
          <w:tcPr>
            <w:tcW w:w="1625" w:type="dxa"/>
            <w:shd w:val="clear" w:color="auto" w:fill="CCFF99"/>
          </w:tcPr>
          <w:p w14:paraId="791D39D0" w14:textId="5080EEBF" w:rsidR="007D72F3" w:rsidRPr="007D72F3" w:rsidRDefault="007D72F3" w:rsidP="007D72F3">
            <w:pPr>
              <w:spacing w:after="0" w:line="259" w:lineRule="auto"/>
              <w:ind w:left="0" w:firstLine="0"/>
              <w:jc w:val="center"/>
              <w:rPr>
                <w:b/>
                <w:bCs/>
                <w:color w:val="auto"/>
                <w:sz w:val="26"/>
              </w:rPr>
            </w:pPr>
            <w:r>
              <w:rPr>
                <w:b/>
                <w:bCs/>
                <w:color w:val="auto"/>
                <w:sz w:val="26"/>
                <w:lang w:val="es"/>
              </w:rPr>
              <w:t xml:space="preserve">Nombre </w:t>
            </w:r>
            <w:r w:rsidR="005626B0">
              <w:rPr>
                <w:b/>
                <w:bCs/>
                <w:color w:val="auto"/>
                <w:sz w:val="26"/>
                <w:lang w:val="es"/>
              </w:rPr>
              <w:t>de Exchange S</w:t>
            </w:r>
            <w:r>
              <w:rPr>
                <w:b/>
                <w:bCs/>
                <w:color w:val="auto"/>
                <w:sz w:val="26"/>
                <w:lang w:val="es"/>
              </w:rPr>
              <w:t>erver</w:t>
            </w:r>
          </w:p>
        </w:tc>
        <w:tc>
          <w:tcPr>
            <w:tcW w:w="2079" w:type="dxa"/>
            <w:shd w:val="clear" w:color="auto" w:fill="CCFF99"/>
          </w:tcPr>
          <w:p w14:paraId="758D4087" w14:textId="2ABEE9D4" w:rsidR="007D72F3" w:rsidRPr="00FD4F32" w:rsidRDefault="007D72F3" w:rsidP="007D72F3">
            <w:pPr>
              <w:spacing w:after="0" w:line="259" w:lineRule="auto"/>
              <w:ind w:left="0" w:firstLine="0"/>
              <w:jc w:val="center"/>
              <w:rPr>
                <w:b/>
                <w:bCs/>
                <w:color w:val="auto"/>
                <w:sz w:val="26"/>
                <w:lang w:val="es-CO"/>
              </w:rPr>
            </w:pPr>
            <w:r w:rsidRPr="007D72F3">
              <w:rPr>
                <w:b/>
                <w:bCs/>
                <w:color w:val="auto"/>
                <w:sz w:val="26"/>
                <w:lang w:val="es"/>
              </w:rPr>
              <w:t>Versión de compilación del servidor</w:t>
            </w:r>
          </w:p>
        </w:tc>
        <w:tc>
          <w:tcPr>
            <w:tcW w:w="1591" w:type="dxa"/>
            <w:shd w:val="clear" w:color="auto" w:fill="CCFF99"/>
          </w:tcPr>
          <w:p w14:paraId="46F17C25" w14:textId="16AA8C0C" w:rsidR="007D72F3" w:rsidRPr="007D72F3" w:rsidRDefault="007D72F3" w:rsidP="007D72F3">
            <w:pPr>
              <w:spacing w:after="0" w:line="259" w:lineRule="auto"/>
              <w:ind w:left="0" w:firstLine="0"/>
              <w:jc w:val="center"/>
              <w:rPr>
                <w:b/>
                <w:bCs/>
                <w:color w:val="auto"/>
                <w:sz w:val="26"/>
              </w:rPr>
            </w:pPr>
            <w:r w:rsidRPr="007D72F3">
              <w:rPr>
                <w:b/>
                <w:bCs/>
                <w:color w:val="auto"/>
                <w:sz w:val="26"/>
                <w:lang w:val="es"/>
              </w:rPr>
              <w:t>Número de buzones</w:t>
            </w:r>
          </w:p>
        </w:tc>
        <w:tc>
          <w:tcPr>
            <w:tcW w:w="2178" w:type="dxa"/>
            <w:shd w:val="clear" w:color="auto" w:fill="CCFF99"/>
          </w:tcPr>
          <w:p w14:paraId="39347015" w14:textId="7D53FECF" w:rsidR="007D72F3" w:rsidRPr="007D72F3" w:rsidRDefault="007D72F3" w:rsidP="007D72F3">
            <w:pPr>
              <w:spacing w:after="0" w:line="259" w:lineRule="auto"/>
              <w:ind w:left="0" w:firstLine="0"/>
              <w:jc w:val="center"/>
              <w:rPr>
                <w:b/>
                <w:bCs/>
                <w:color w:val="auto"/>
                <w:sz w:val="26"/>
              </w:rPr>
            </w:pPr>
            <w:r w:rsidRPr="007D72F3">
              <w:rPr>
                <w:b/>
                <w:bCs/>
                <w:color w:val="auto"/>
                <w:sz w:val="26"/>
                <w:lang w:val="es"/>
              </w:rPr>
              <w:t>Tipos</w:t>
            </w:r>
            <w:r w:rsidR="005626B0">
              <w:rPr>
                <w:b/>
                <w:bCs/>
                <w:color w:val="auto"/>
                <w:sz w:val="26"/>
                <w:lang w:val="es"/>
              </w:rPr>
              <w:t>de</w:t>
            </w:r>
            <w:r w:rsidRPr="007D72F3">
              <w:rPr>
                <w:b/>
                <w:bCs/>
                <w:color w:val="auto"/>
                <w:sz w:val="26"/>
                <w:lang w:val="es"/>
              </w:rPr>
              <w:t xml:space="preserve"> buzones de correo</w:t>
            </w:r>
          </w:p>
        </w:tc>
        <w:tc>
          <w:tcPr>
            <w:tcW w:w="1962" w:type="dxa"/>
            <w:shd w:val="clear" w:color="auto" w:fill="CCFF99"/>
          </w:tcPr>
          <w:p w14:paraId="1BC1FE2C" w14:textId="6588D0C5" w:rsidR="007D72F3" w:rsidRPr="007D72F3" w:rsidRDefault="007D72F3" w:rsidP="007D72F3">
            <w:pPr>
              <w:spacing w:after="0" w:line="259" w:lineRule="auto"/>
              <w:ind w:left="0" w:firstLine="0"/>
              <w:jc w:val="center"/>
              <w:rPr>
                <w:b/>
                <w:bCs/>
                <w:color w:val="auto"/>
                <w:sz w:val="26"/>
              </w:rPr>
            </w:pPr>
            <w:r w:rsidRPr="007D72F3">
              <w:rPr>
                <w:b/>
                <w:bCs/>
                <w:color w:val="auto"/>
                <w:sz w:val="26"/>
                <w:lang w:val="es"/>
              </w:rPr>
              <w:t>Dominio</w:t>
            </w:r>
          </w:p>
        </w:tc>
      </w:tr>
      <w:tr w:rsidR="007D72F3" w:rsidRPr="00E76F48" w14:paraId="637F1503" w14:textId="77777777" w:rsidTr="009235FF">
        <w:tc>
          <w:tcPr>
            <w:tcW w:w="1625" w:type="dxa"/>
          </w:tcPr>
          <w:p w14:paraId="1BE0A62F" w14:textId="732F2D88" w:rsidR="007D72F3" w:rsidRDefault="007D72F3" w:rsidP="007D72F3">
            <w:pPr>
              <w:spacing w:after="0" w:line="259" w:lineRule="auto"/>
              <w:ind w:left="0" w:firstLine="0"/>
              <w:jc w:val="center"/>
              <w:rPr>
                <w:color w:val="auto"/>
                <w:sz w:val="26"/>
              </w:rPr>
            </w:pPr>
            <w:r w:rsidRPr="00644C88">
              <w:rPr>
                <w:color w:val="auto"/>
                <w:sz w:val="26"/>
                <w:lang w:val="es"/>
              </w:rPr>
              <w:t>EX</w:t>
            </w:r>
            <w:r w:rsidR="0000151D">
              <w:rPr>
                <w:color w:val="auto"/>
                <w:sz w:val="26"/>
                <w:lang w:val="es"/>
              </w:rPr>
              <w:t>1</w:t>
            </w:r>
          </w:p>
        </w:tc>
        <w:tc>
          <w:tcPr>
            <w:tcW w:w="2079" w:type="dxa"/>
          </w:tcPr>
          <w:p w14:paraId="2D6A4247" w14:textId="77777777" w:rsidR="007D72F3" w:rsidRDefault="007D72F3" w:rsidP="007D72F3">
            <w:pPr>
              <w:spacing w:after="0" w:line="259" w:lineRule="auto"/>
              <w:ind w:left="0" w:firstLine="0"/>
              <w:jc w:val="center"/>
              <w:rPr>
                <w:color w:val="auto"/>
                <w:sz w:val="26"/>
              </w:rPr>
            </w:pPr>
            <w:r>
              <w:rPr>
                <w:color w:val="auto"/>
                <w:sz w:val="26"/>
                <w:lang w:val="es"/>
              </w:rPr>
              <w:t>SP3</w:t>
            </w:r>
          </w:p>
          <w:p w14:paraId="145411B9" w14:textId="607D6AF8" w:rsidR="007D72F3" w:rsidRDefault="007D72F3" w:rsidP="007D72F3">
            <w:pPr>
              <w:spacing w:after="0" w:line="259" w:lineRule="auto"/>
              <w:ind w:left="0" w:firstLine="0"/>
              <w:jc w:val="center"/>
              <w:rPr>
                <w:color w:val="auto"/>
                <w:sz w:val="26"/>
              </w:rPr>
            </w:pPr>
            <w:r>
              <w:rPr>
                <w:color w:val="auto"/>
                <w:sz w:val="26"/>
                <w:lang w:val="es"/>
              </w:rPr>
              <w:t>14.3.313.2</w:t>
            </w:r>
          </w:p>
        </w:tc>
        <w:tc>
          <w:tcPr>
            <w:tcW w:w="1591" w:type="dxa"/>
          </w:tcPr>
          <w:p w14:paraId="7838A5F8" w14:textId="467D8961" w:rsidR="007D72F3" w:rsidRDefault="007D72F3" w:rsidP="007D72F3">
            <w:pPr>
              <w:spacing w:after="0" w:line="259" w:lineRule="auto"/>
              <w:ind w:left="0" w:firstLine="0"/>
              <w:jc w:val="center"/>
              <w:rPr>
                <w:color w:val="auto"/>
                <w:sz w:val="26"/>
              </w:rPr>
            </w:pPr>
            <w:r>
              <w:rPr>
                <w:color w:val="auto"/>
                <w:sz w:val="26"/>
                <w:lang w:val="es"/>
              </w:rPr>
              <w:t>500</w:t>
            </w:r>
          </w:p>
        </w:tc>
        <w:tc>
          <w:tcPr>
            <w:tcW w:w="2178" w:type="dxa"/>
          </w:tcPr>
          <w:p w14:paraId="30440B0A" w14:textId="590C2D8C" w:rsidR="007D72F3" w:rsidRPr="00FD4F32" w:rsidRDefault="007D72F3" w:rsidP="007D72F3">
            <w:pPr>
              <w:spacing w:after="0" w:line="259" w:lineRule="auto"/>
              <w:ind w:left="0" w:firstLine="0"/>
              <w:rPr>
                <w:color w:val="auto"/>
                <w:sz w:val="26"/>
                <w:lang w:val="es-CO"/>
              </w:rPr>
            </w:pPr>
            <w:r>
              <w:rPr>
                <w:color w:val="auto"/>
                <w:sz w:val="26"/>
                <w:lang w:val="es"/>
              </w:rPr>
              <w:t>Buzón de usuario, carpetas públicas, buzones de grupo</w:t>
            </w:r>
          </w:p>
        </w:tc>
        <w:tc>
          <w:tcPr>
            <w:tcW w:w="1962" w:type="dxa"/>
          </w:tcPr>
          <w:p w14:paraId="3D68407F" w14:textId="0DE33A8E" w:rsidR="007D72F3" w:rsidRPr="00E76F48" w:rsidRDefault="009235FF" w:rsidP="007D72F3">
            <w:pPr>
              <w:spacing w:after="0" w:line="259" w:lineRule="auto"/>
              <w:ind w:left="0" w:firstLine="0"/>
              <w:jc w:val="center"/>
              <w:rPr>
                <w:color w:val="auto"/>
                <w:sz w:val="26"/>
              </w:rPr>
            </w:pPr>
            <w:r>
              <w:rPr>
                <w:color w:val="auto"/>
                <w:sz w:val="26"/>
                <w:lang w:val="es"/>
              </w:rPr>
              <w:t>Fabrikam.com</w:t>
            </w:r>
          </w:p>
        </w:tc>
      </w:tr>
      <w:tr w:rsidR="007D72F3" w:rsidRPr="00E76F48" w14:paraId="58597698" w14:textId="77777777" w:rsidTr="009235FF">
        <w:tc>
          <w:tcPr>
            <w:tcW w:w="1625" w:type="dxa"/>
          </w:tcPr>
          <w:p w14:paraId="60B49EF0" w14:textId="41190DFD" w:rsidR="007D72F3" w:rsidRDefault="007D72F3" w:rsidP="007D72F3">
            <w:pPr>
              <w:spacing w:after="0" w:line="259" w:lineRule="auto"/>
              <w:ind w:left="0" w:firstLine="0"/>
              <w:jc w:val="center"/>
              <w:rPr>
                <w:color w:val="auto"/>
                <w:sz w:val="26"/>
              </w:rPr>
            </w:pPr>
            <w:r w:rsidRPr="00644C88">
              <w:rPr>
                <w:color w:val="auto"/>
                <w:sz w:val="26"/>
                <w:lang w:val="es"/>
              </w:rPr>
              <w:t>EX</w:t>
            </w:r>
            <w:r w:rsidR="0000151D">
              <w:rPr>
                <w:color w:val="auto"/>
                <w:sz w:val="26"/>
                <w:lang w:val="es"/>
              </w:rPr>
              <w:t>2</w:t>
            </w:r>
          </w:p>
        </w:tc>
        <w:tc>
          <w:tcPr>
            <w:tcW w:w="2079" w:type="dxa"/>
          </w:tcPr>
          <w:p w14:paraId="0645FD3D" w14:textId="77777777" w:rsidR="007D72F3" w:rsidRDefault="007D72F3" w:rsidP="007D72F3">
            <w:pPr>
              <w:spacing w:after="0" w:line="259" w:lineRule="auto"/>
              <w:ind w:left="0" w:firstLine="0"/>
              <w:jc w:val="center"/>
              <w:rPr>
                <w:color w:val="auto"/>
                <w:sz w:val="26"/>
              </w:rPr>
            </w:pPr>
            <w:r>
              <w:rPr>
                <w:color w:val="auto"/>
                <w:sz w:val="26"/>
                <w:lang w:val="es"/>
              </w:rPr>
              <w:t>SP3</w:t>
            </w:r>
          </w:p>
          <w:p w14:paraId="0C424138" w14:textId="4610CB33" w:rsidR="007D72F3" w:rsidRDefault="007D72F3" w:rsidP="007D72F3">
            <w:pPr>
              <w:spacing w:after="0" w:line="259" w:lineRule="auto"/>
              <w:ind w:left="0" w:firstLine="0"/>
              <w:jc w:val="center"/>
              <w:rPr>
                <w:color w:val="auto"/>
                <w:sz w:val="26"/>
              </w:rPr>
            </w:pPr>
            <w:r>
              <w:rPr>
                <w:color w:val="auto"/>
                <w:sz w:val="26"/>
                <w:lang w:val="es"/>
              </w:rPr>
              <w:t>14.3.313.2</w:t>
            </w:r>
          </w:p>
        </w:tc>
        <w:tc>
          <w:tcPr>
            <w:tcW w:w="1591" w:type="dxa"/>
          </w:tcPr>
          <w:p w14:paraId="64CCC7A0" w14:textId="0D504CA8" w:rsidR="007D72F3" w:rsidRDefault="007D72F3" w:rsidP="007D72F3">
            <w:pPr>
              <w:spacing w:after="0" w:line="259" w:lineRule="auto"/>
              <w:ind w:left="0" w:firstLine="0"/>
              <w:jc w:val="center"/>
              <w:rPr>
                <w:color w:val="auto"/>
                <w:sz w:val="26"/>
              </w:rPr>
            </w:pPr>
            <w:r>
              <w:rPr>
                <w:color w:val="auto"/>
                <w:sz w:val="26"/>
                <w:lang w:val="es"/>
              </w:rPr>
              <w:t>500</w:t>
            </w:r>
          </w:p>
        </w:tc>
        <w:tc>
          <w:tcPr>
            <w:tcW w:w="2178" w:type="dxa"/>
          </w:tcPr>
          <w:p w14:paraId="1F132D81" w14:textId="5C997670" w:rsidR="007D72F3" w:rsidRPr="00FD4F32" w:rsidRDefault="007D72F3" w:rsidP="007D72F3">
            <w:pPr>
              <w:spacing w:after="0" w:line="259" w:lineRule="auto"/>
              <w:ind w:left="0" w:firstLine="0"/>
              <w:rPr>
                <w:color w:val="auto"/>
                <w:sz w:val="26"/>
                <w:lang w:val="es-CO"/>
              </w:rPr>
            </w:pPr>
            <w:r>
              <w:rPr>
                <w:color w:val="auto"/>
                <w:sz w:val="26"/>
                <w:lang w:val="es"/>
              </w:rPr>
              <w:t>Buzones de usuario, buzones de grupo, buzones de recursos</w:t>
            </w:r>
          </w:p>
        </w:tc>
        <w:tc>
          <w:tcPr>
            <w:tcW w:w="1962" w:type="dxa"/>
          </w:tcPr>
          <w:p w14:paraId="3DC56250" w14:textId="71CCC602" w:rsidR="007D72F3" w:rsidRPr="00E76F48" w:rsidRDefault="009235FF" w:rsidP="007D72F3">
            <w:pPr>
              <w:spacing w:after="0" w:line="259" w:lineRule="auto"/>
              <w:ind w:left="0" w:firstLine="0"/>
              <w:jc w:val="center"/>
              <w:rPr>
                <w:color w:val="auto"/>
                <w:sz w:val="26"/>
              </w:rPr>
            </w:pPr>
            <w:r>
              <w:rPr>
                <w:color w:val="auto"/>
                <w:sz w:val="26"/>
                <w:lang w:val="es"/>
              </w:rPr>
              <w:t>Fabrikam.com</w:t>
            </w:r>
          </w:p>
        </w:tc>
      </w:tr>
      <w:tr w:rsidR="007D72F3" w:rsidRPr="00E76F48" w14:paraId="3C299072" w14:textId="77777777" w:rsidTr="009235FF">
        <w:tc>
          <w:tcPr>
            <w:tcW w:w="1625" w:type="dxa"/>
          </w:tcPr>
          <w:p w14:paraId="41C31AD2" w14:textId="5482DB67" w:rsidR="007D72F3" w:rsidRDefault="007D72F3" w:rsidP="007D72F3">
            <w:pPr>
              <w:spacing w:after="0" w:line="259" w:lineRule="auto"/>
              <w:ind w:left="0" w:firstLine="0"/>
              <w:jc w:val="center"/>
              <w:rPr>
                <w:color w:val="auto"/>
                <w:sz w:val="26"/>
              </w:rPr>
            </w:pPr>
            <w:r w:rsidRPr="00644C88">
              <w:rPr>
                <w:color w:val="auto"/>
                <w:sz w:val="26"/>
                <w:lang w:val="es"/>
              </w:rPr>
              <w:t>EX</w:t>
            </w:r>
            <w:r w:rsidR="0000151D">
              <w:rPr>
                <w:color w:val="auto"/>
                <w:sz w:val="26"/>
                <w:lang w:val="es"/>
              </w:rPr>
              <w:t>3</w:t>
            </w:r>
          </w:p>
        </w:tc>
        <w:tc>
          <w:tcPr>
            <w:tcW w:w="2079" w:type="dxa"/>
          </w:tcPr>
          <w:p w14:paraId="1EFEA08F" w14:textId="77777777" w:rsidR="007D72F3" w:rsidRDefault="007D72F3" w:rsidP="007D72F3">
            <w:pPr>
              <w:spacing w:after="0" w:line="259" w:lineRule="auto"/>
              <w:ind w:left="0" w:firstLine="0"/>
              <w:jc w:val="center"/>
              <w:rPr>
                <w:color w:val="auto"/>
                <w:sz w:val="26"/>
              </w:rPr>
            </w:pPr>
            <w:r>
              <w:rPr>
                <w:color w:val="auto"/>
                <w:sz w:val="26"/>
                <w:lang w:val="es"/>
              </w:rPr>
              <w:t>SP3</w:t>
            </w:r>
          </w:p>
          <w:p w14:paraId="74E8C6BF" w14:textId="29625834" w:rsidR="007D72F3" w:rsidRDefault="007D72F3" w:rsidP="007D72F3">
            <w:pPr>
              <w:spacing w:after="0" w:line="259" w:lineRule="auto"/>
              <w:ind w:left="0" w:firstLine="0"/>
              <w:jc w:val="center"/>
              <w:rPr>
                <w:color w:val="auto"/>
                <w:sz w:val="26"/>
              </w:rPr>
            </w:pPr>
            <w:r>
              <w:rPr>
                <w:color w:val="auto"/>
                <w:sz w:val="26"/>
                <w:lang w:val="es"/>
              </w:rPr>
              <w:t>14.3.313.2</w:t>
            </w:r>
          </w:p>
        </w:tc>
        <w:tc>
          <w:tcPr>
            <w:tcW w:w="1591" w:type="dxa"/>
          </w:tcPr>
          <w:p w14:paraId="211D9323" w14:textId="3CDE9CF4" w:rsidR="007D72F3" w:rsidRDefault="007D72F3" w:rsidP="007D72F3">
            <w:pPr>
              <w:spacing w:after="0" w:line="259" w:lineRule="auto"/>
              <w:ind w:left="0" w:firstLine="0"/>
              <w:jc w:val="center"/>
              <w:rPr>
                <w:color w:val="auto"/>
                <w:sz w:val="26"/>
              </w:rPr>
            </w:pPr>
            <w:r>
              <w:rPr>
                <w:color w:val="auto"/>
                <w:sz w:val="26"/>
                <w:lang w:val="es"/>
              </w:rPr>
              <w:t>500</w:t>
            </w:r>
          </w:p>
        </w:tc>
        <w:tc>
          <w:tcPr>
            <w:tcW w:w="2178" w:type="dxa"/>
          </w:tcPr>
          <w:p w14:paraId="06A26209" w14:textId="43382338" w:rsidR="007D72F3" w:rsidRPr="00FD4F32" w:rsidRDefault="007D72F3" w:rsidP="007D72F3">
            <w:pPr>
              <w:spacing w:after="0" w:line="259" w:lineRule="auto"/>
              <w:ind w:left="0" w:firstLine="0"/>
              <w:rPr>
                <w:color w:val="auto"/>
                <w:sz w:val="26"/>
                <w:lang w:val="es-CO"/>
              </w:rPr>
            </w:pPr>
            <w:r>
              <w:rPr>
                <w:color w:val="auto"/>
                <w:sz w:val="26"/>
                <w:lang w:val="es"/>
              </w:rPr>
              <w:t>Buzones de usuario, buzones de grupo, buzones de recursos</w:t>
            </w:r>
          </w:p>
        </w:tc>
        <w:tc>
          <w:tcPr>
            <w:tcW w:w="1962" w:type="dxa"/>
          </w:tcPr>
          <w:p w14:paraId="1E97AF37" w14:textId="26295D7D" w:rsidR="007D72F3" w:rsidRPr="00E76F48" w:rsidRDefault="009235FF" w:rsidP="007D72F3">
            <w:pPr>
              <w:spacing w:after="0" w:line="259" w:lineRule="auto"/>
              <w:ind w:left="0" w:firstLine="0"/>
              <w:jc w:val="center"/>
              <w:rPr>
                <w:color w:val="auto"/>
                <w:sz w:val="26"/>
              </w:rPr>
            </w:pPr>
            <w:r>
              <w:rPr>
                <w:color w:val="auto"/>
                <w:sz w:val="26"/>
                <w:lang w:val="es"/>
              </w:rPr>
              <w:t>Fabrikam.com</w:t>
            </w:r>
          </w:p>
        </w:tc>
      </w:tr>
      <w:tr w:rsidR="007D72F3" w:rsidRPr="00E76F48" w14:paraId="5E2393EA" w14:textId="77777777" w:rsidTr="009235FF">
        <w:tc>
          <w:tcPr>
            <w:tcW w:w="1625" w:type="dxa"/>
          </w:tcPr>
          <w:p w14:paraId="41412062" w14:textId="048317ED" w:rsidR="007D72F3" w:rsidRDefault="007D72F3" w:rsidP="007D72F3">
            <w:pPr>
              <w:spacing w:after="0" w:line="259" w:lineRule="auto"/>
              <w:ind w:left="0" w:firstLine="0"/>
              <w:jc w:val="center"/>
              <w:rPr>
                <w:color w:val="auto"/>
                <w:sz w:val="26"/>
              </w:rPr>
            </w:pPr>
            <w:r w:rsidRPr="00644C88">
              <w:rPr>
                <w:color w:val="auto"/>
                <w:sz w:val="26"/>
                <w:lang w:val="es"/>
              </w:rPr>
              <w:t>EX</w:t>
            </w:r>
            <w:r w:rsidR="0000151D">
              <w:rPr>
                <w:color w:val="auto"/>
                <w:sz w:val="26"/>
                <w:lang w:val="es"/>
              </w:rPr>
              <w:t>4</w:t>
            </w:r>
          </w:p>
        </w:tc>
        <w:tc>
          <w:tcPr>
            <w:tcW w:w="2079" w:type="dxa"/>
          </w:tcPr>
          <w:p w14:paraId="3A6944C9" w14:textId="77777777" w:rsidR="007D72F3" w:rsidRDefault="007D72F3" w:rsidP="007D72F3">
            <w:pPr>
              <w:spacing w:after="0" w:line="259" w:lineRule="auto"/>
              <w:ind w:left="0" w:firstLine="0"/>
              <w:jc w:val="center"/>
              <w:rPr>
                <w:color w:val="auto"/>
                <w:sz w:val="26"/>
              </w:rPr>
            </w:pPr>
            <w:r>
              <w:rPr>
                <w:color w:val="auto"/>
                <w:sz w:val="26"/>
                <w:lang w:val="es"/>
              </w:rPr>
              <w:t>CU16</w:t>
            </w:r>
          </w:p>
          <w:p w14:paraId="7A8439B2" w14:textId="738097A7" w:rsidR="007D72F3" w:rsidRPr="0000151D" w:rsidRDefault="007D72F3" w:rsidP="007D72F3">
            <w:pPr>
              <w:spacing w:after="0" w:line="259" w:lineRule="auto"/>
              <w:ind w:left="0" w:firstLine="0"/>
              <w:jc w:val="center"/>
              <w:rPr>
                <w:rFonts w:asciiTheme="minorHAnsi" w:hAnsiTheme="minorHAnsi" w:cstheme="minorHAnsi"/>
                <w:color w:val="auto"/>
                <w:sz w:val="26"/>
                <w:szCs w:val="26"/>
              </w:rPr>
            </w:pPr>
            <w:r w:rsidRPr="0000151D">
              <w:rPr>
                <w:color w:val="171717"/>
                <w:sz w:val="26"/>
                <w:szCs w:val="26"/>
                <w:shd w:val="clear" w:color="auto" w:fill="FFFFFF"/>
                <w:lang w:val="es"/>
              </w:rPr>
              <w:t>15.1.1979.3</w:t>
            </w:r>
          </w:p>
        </w:tc>
        <w:tc>
          <w:tcPr>
            <w:tcW w:w="1591" w:type="dxa"/>
          </w:tcPr>
          <w:p w14:paraId="3DA669A9" w14:textId="2746CA32" w:rsidR="007D72F3" w:rsidRDefault="007D72F3" w:rsidP="007D72F3">
            <w:pPr>
              <w:spacing w:after="0" w:line="259" w:lineRule="auto"/>
              <w:ind w:left="0" w:firstLine="0"/>
              <w:jc w:val="center"/>
              <w:rPr>
                <w:color w:val="auto"/>
                <w:sz w:val="26"/>
              </w:rPr>
            </w:pPr>
            <w:r>
              <w:rPr>
                <w:color w:val="auto"/>
                <w:sz w:val="26"/>
                <w:lang w:val="es"/>
              </w:rPr>
              <w:t>200</w:t>
            </w:r>
          </w:p>
        </w:tc>
        <w:tc>
          <w:tcPr>
            <w:tcW w:w="2178" w:type="dxa"/>
          </w:tcPr>
          <w:p w14:paraId="343045F2" w14:textId="61C7A2A0" w:rsidR="007D72F3" w:rsidRPr="00FD4F32" w:rsidRDefault="007D72F3" w:rsidP="007D72F3">
            <w:pPr>
              <w:spacing w:after="0" w:line="259" w:lineRule="auto"/>
              <w:ind w:left="0" w:firstLine="0"/>
              <w:rPr>
                <w:color w:val="auto"/>
                <w:sz w:val="26"/>
                <w:lang w:val="es-CO"/>
              </w:rPr>
            </w:pPr>
            <w:r>
              <w:rPr>
                <w:color w:val="auto"/>
                <w:sz w:val="26"/>
                <w:lang w:val="es"/>
              </w:rPr>
              <w:t>Buzones de usuario, buzones de grupo, buzones de recursos</w:t>
            </w:r>
          </w:p>
        </w:tc>
        <w:tc>
          <w:tcPr>
            <w:tcW w:w="1962" w:type="dxa"/>
          </w:tcPr>
          <w:p w14:paraId="3AF82EAE" w14:textId="0649CC06" w:rsidR="007D72F3" w:rsidRPr="00E76F48" w:rsidRDefault="009235FF" w:rsidP="007D72F3">
            <w:pPr>
              <w:spacing w:after="0" w:line="259" w:lineRule="auto"/>
              <w:ind w:left="0" w:firstLine="0"/>
              <w:jc w:val="center"/>
              <w:rPr>
                <w:color w:val="auto"/>
                <w:sz w:val="26"/>
              </w:rPr>
            </w:pPr>
            <w:r>
              <w:rPr>
                <w:color w:val="auto"/>
                <w:sz w:val="26"/>
                <w:lang w:val="es"/>
              </w:rPr>
              <w:t>Fabrikam.com</w:t>
            </w:r>
          </w:p>
        </w:tc>
      </w:tr>
      <w:tr w:rsidR="007D72F3" w:rsidRPr="00E76F48" w14:paraId="5025A4E1" w14:textId="77777777" w:rsidTr="009235FF">
        <w:tc>
          <w:tcPr>
            <w:tcW w:w="1625" w:type="dxa"/>
          </w:tcPr>
          <w:p w14:paraId="21B6B919" w14:textId="1F62A6F5" w:rsidR="007D72F3" w:rsidRDefault="007D72F3" w:rsidP="007D72F3">
            <w:pPr>
              <w:spacing w:after="0" w:line="259" w:lineRule="auto"/>
              <w:ind w:left="0" w:firstLine="0"/>
              <w:jc w:val="center"/>
              <w:rPr>
                <w:color w:val="auto"/>
                <w:sz w:val="26"/>
              </w:rPr>
            </w:pPr>
            <w:r w:rsidRPr="00644C88">
              <w:rPr>
                <w:color w:val="auto"/>
                <w:sz w:val="26"/>
                <w:lang w:val="es"/>
              </w:rPr>
              <w:t>EX</w:t>
            </w:r>
            <w:r w:rsidR="0000151D">
              <w:rPr>
                <w:color w:val="auto"/>
                <w:sz w:val="26"/>
                <w:lang w:val="es"/>
              </w:rPr>
              <w:t>5</w:t>
            </w:r>
          </w:p>
        </w:tc>
        <w:tc>
          <w:tcPr>
            <w:tcW w:w="2079" w:type="dxa"/>
          </w:tcPr>
          <w:p w14:paraId="569FAB40" w14:textId="77777777" w:rsidR="0000151D" w:rsidRDefault="0000151D" w:rsidP="0000151D">
            <w:pPr>
              <w:spacing w:after="0" w:line="259" w:lineRule="auto"/>
              <w:ind w:left="0" w:firstLine="0"/>
              <w:jc w:val="center"/>
              <w:rPr>
                <w:color w:val="auto"/>
                <w:sz w:val="26"/>
              </w:rPr>
            </w:pPr>
            <w:r>
              <w:rPr>
                <w:color w:val="auto"/>
                <w:sz w:val="26"/>
                <w:lang w:val="es"/>
              </w:rPr>
              <w:t>CU16</w:t>
            </w:r>
          </w:p>
          <w:p w14:paraId="79E7BE68" w14:textId="4679AB37" w:rsidR="007D72F3" w:rsidRDefault="0000151D" w:rsidP="0000151D">
            <w:pPr>
              <w:spacing w:after="0" w:line="259" w:lineRule="auto"/>
              <w:ind w:left="0" w:firstLine="0"/>
              <w:jc w:val="center"/>
              <w:rPr>
                <w:color w:val="auto"/>
                <w:sz w:val="26"/>
              </w:rPr>
            </w:pPr>
            <w:r w:rsidRPr="0000151D">
              <w:rPr>
                <w:color w:val="171717"/>
                <w:sz w:val="26"/>
                <w:szCs w:val="26"/>
                <w:shd w:val="clear" w:color="auto" w:fill="FFFFFF"/>
                <w:lang w:val="es"/>
              </w:rPr>
              <w:t>15.1.1979.3</w:t>
            </w:r>
          </w:p>
        </w:tc>
        <w:tc>
          <w:tcPr>
            <w:tcW w:w="1591" w:type="dxa"/>
          </w:tcPr>
          <w:p w14:paraId="4A80A32D" w14:textId="2869A86D" w:rsidR="007D72F3" w:rsidRDefault="007D72F3" w:rsidP="007D72F3">
            <w:pPr>
              <w:spacing w:after="0" w:line="259" w:lineRule="auto"/>
              <w:ind w:left="0" w:firstLine="0"/>
              <w:jc w:val="center"/>
              <w:rPr>
                <w:color w:val="auto"/>
                <w:sz w:val="26"/>
              </w:rPr>
            </w:pPr>
            <w:r>
              <w:rPr>
                <w:color w:val="auto"/>
                <w:sz w:val="26"/>
                <w:lang w:val="es"/>
              </w:rPr>
              <w:t>1000</w:t>
            </w:r>
          </w:p>
        </w:tc>
        <w:tc>
          <w:tcPr>
            <w:tcW w:w="2178" w:type="dxa"/>
          </w:tcPr>
          <w:p w14:paraId="4400D7E1" w14:textId="786F1F32" w:rsidR="007D72F3" w:rsidRPr="00FD4F32" w:rsidRDefault="007D72F3" w:rsidP="007D72F3">
            <w:pPr>
              <w:spacing w:after="0" w:line="259" w:lineRule="auto"/>
              <w:ind w:left="0" w:firstLine="0"/>
              <w:rPr>
                <w:color w:val="auto"/>
                <w:sz w:val="26"/>
                <w:lang w:val="es-CO"/>
              </w:rPr>
            </w:pPr>
            <w:r>
              <w:rPr>
                <w:color w:val="auto"/>
                <w:sz w:val="26"/>
                <w:lang w:val="es"/>
              </w:rPr>
              <w:t>Buzones de usuario, buzones de grupo, buzones de recursos</w:t>
            </w:r>
          </w:p>
        </w:tc>
        <w:tc>
          <w:tcPr>
            <w:tcW w:w="1962" w:type="dxa"/>
          </w:tcPr>
          <w:p w14:paraId="6F66A71B" w14:textId="1442953B" w:rsidR="007D72F3" w:rsidRPr="00E76F48" w:rsidRDefault="009235FF" w:rsidP="007D72F3">
            <w:pPr>
              <w:spacing w:after="0" w:line="259" w:lineRule="auto"/>
              <w:ind w:left="0" w:firstLine="0"/>
              <w:jc w:val="center"/>
              <w:rPr>
                <w:color w:val="auto"/>
                <w:sz w:val="26"/>
              </w:rPr>
            </w:pPr>
            <w:r>
              <w:rPr>
                <w:color w:val="auto"/>
                <w:sz w:val="26"/>
                <w:lang w:val="es"/>
              </w:rPr>
              <w:t>Fabrikam.com</w:t>
            </w:r>
          </w:p>
        </w:tc>
      </w:tr>
      <w:tr w:rsidR="007D72F3" w:rsidRPr="00E76F48" w14:paraId="2AE61E82" w14:textId="77777777" w:rsidTr="009235FF">
        <w:tc>
          <w:tcPr>
            <w:tcW w:w="1625" w:type="dxa"/>
          </w:tcPr>
          <w:p w14:paraId="79D25EF4" w14:textId="26078A64" w:rsidR="007D72F3" w:rsidRDefault="007D72F3" w:rsidP="007D72F3">
            <w:pPr>
              <w:spacing w:after="0" w:line="259" w:lineRule="auto"/>
              <w:ind w:left="0" w:firstLine="0"/>
              <w:jc w:val="center"/>
              <w:rPr>
                <w:color w:val="auto"/>
                <w:sz w:val="26"/>
              </w:rPr>
            </w:pPr>
            <w:r w:rsidRPr="00644C88">
              <w:rPr>
                <w:color w:val="auto"/>
                <w:sz w:val="26"/>
                <w:lang w:val="es"/>
              </w:rPr>
              <w:t>EX</w:t>
            </w:r>
            <w:r w:rsidR="0000151D">
              <w:rPr>
                <w:color w:val="auto"/>
                <w:sz w:val="26"/>
                <w:lang w:val="es"/>
              </w:rPr>
              <w:t>6</w:t>
            </w:r>
          </w:p>
        </w:tc>
        <w:tc>
          <w:tcPr>
            <w:tcW w:w="2079" w:type="dxa"/>
          </w:tcPr>
          <w:p w14:paraId="4E62665A" w14:textId="77777777" w:rsidR="0000151D" w:rsidRDefault="0000151D" w:rsidP="0000151D">
            <w:pPr>
              <w:spacing w:after="0" w:line="259" w:lineRule="auto"/>
              <w:ind w:left="0" w:firstLine="0"/>
              <w:jc w:val="center"/>
              <w:rPr>
                <w:color w:val="auto"/>
                <w:sz w:val="26"/>
              </w:rPr>
            </w:pPr>
            <w:r>
              <w:rPr>
                <w:color w:val="auto"/>
                <w:sz w:val="26"/>
                <w:lang w:val="es"/>
              </w:rPr>
              <w:t>CU16</w:t>
            </w:r>
          </w:p>
          <w:p w14:paraId="1691B6B2" w14:textId="2FFD6D74" w:rsidR="007D72F3" w:rsidRDefault="0000151D" w:rsidP="0000151D">
            <w:pPr>
              <w:spacing w:after="0" w:line="259" w:lineRule="auto"/>
              <w:ind w:left="0" w:firstLine="0"/>
              <w:jc w:val="center"/>
              <w:rPr>
                <w:color w:val="auto"/>
                <w:sz w:val="26"/>
              </w:rPr>
            </w:pPr>
            <w:r w:rsidRPr="0000151D">
              <w:rPr>
                <w:color w:val="171717"/>
                <w:sz w:val="26"/>
                <w:szCs w:val="26"/>
                <w:shd w:val="clear" w:color="auto" w:fill="FFFFFF"/>
                <w:lang w:val="es"/>
              </w:rPr>
              <w:t>15.1.1979.3</w:t>
            </w:r>
          </w:p>
        </w:tc>
        <w:tc>
          <w:tcPr>
            <w:tcW w:w="1591" w:type="dxa"/>
          </w:tcPr>
          <w:p w14:paraId="6F1A8E79" w14:textId="46EB617D" w:rsidR="007D72F3" w:rsidRDefault="007D72F3" w:rsidP="007D72F3">
            <w:pPr>
              <w:spacing w:after="0" w:line="259" w:lineRule="auto"/>
              <w:ind w:left="0" w:firstLine="0"/>
              <w:jc w:val="center"/>
              <w:rPr>
                <w:color w:val="auto"/>
                <w:sz w:val="26"/>
              </w:rPr>
            </w:pPr>
            <w:r>
              <w:rPr>
                <w:color w:val="auto"/>
                <w:sz w:val="26"/>
                <w:lang w:val="es"/>
              </w:rPr>
              <w:t>1000</w:t>
            </w:r>
          </w:p>
        </w:tc>
        <w:tc>
          <w:tcPr>
            <w:tcW w:w="2178" w:type="dxa"/>
          </w:tcPr>
          <w:p w14:paraId="68D8A08E" w14:textId="4F07E1D5" w:rsidR="007D72F3" w:rsidRPr="00FD4F32" w:rsidRDefault="007D72F3" w:rsidP="007D72F3">
            <w:pPr>
              <w:spacing w:after="0" w:line="259" w:lineRule="auto"/>
              <w:ind w:left="0" w:firstLine="0"/>
              <w:rPr>
                <w:color w:val="auto"/>
                <w:sz w:val="26"/>
                <w:lang w:val="es-CO"/>
              </w:rPr>
            </w:pPr>
            <w:r>
              <w:rPr>
                <w:color w:val="auto"/>
                <w:sz w:val="26"/>
                <w:lang w:val="es"/>
              </w:rPr>
              <w:t>Buzones de usuario, buzones de grupo, buzones de recursos</w:t>
            </w:r>
          </w:p>
        </w:tc>
        <w:tc>
          <w:tcPr>
            <w:tcW w:w="1962" w:type="dxa"/>
          </w:tcPr>
          <w:p w14:paraId="5994574E" w14:textId="616D684E" w:rsidR="007D72F3" w:rsidRPr="00E76F48" w:rsidRDefault="009235FF" w:rsidP="007D72F3">
            <w:pPr>
              <w:spacing w:after="0" w:line="259" w:lineRule="auto"/>
              <w:ind w:left="0" w:firstLine="0"/>
              <w:jc w:val="center"/>
              <w:rPr>
                <w:color w:val="auto"/>
                <w:sz w:val="26"/>
              </w:rPr>
            </w:pPr>
            <w:r>
              <w:rPr>
                <w:color w:val="auto"/>
                <w:sz w:val="26"/>
                <w:lang w:val="es"/>
              </w:rPr>
              <w:t>Fabrikam.com</w:t>
            </w:r>
          </w:p>
        </w:tc>
      </w:tr>
      <w:tr w:rsidR="007D72F3" w:rsidRPr="00E76F48" w14:paraId="6373147D" w14:textId="77777777" w:rsidTr="009235FF">
        <w:tc>
          <w:tcPr>
            <w:tcW w:w="1625" w:type="dxa"/>
          </w:tcPr>
          <w:p w14:paraId="3CAB6BE5" w14:textId="753AC3E6" w:rsidR="007D72F3" w:rsidRDefault="007D72F3" w:rsidP="007D72F3">
            <w:pPr>
              <w:spacing w:after="0" w:line="259" w:lineRule="auto"/>
              <w:ind w:left="0" w:firstLine="0"/>
              <w:jc w:val="center"/>
              <w:rPr>
                <w:color w:val="auto"/>
                <w:sz w:val="26"/>
              </w:rPr>
            </w:pPr>
            <w:r w:rsidRPr="00644C88">
              <w:rPr>
                <w:color w:val="auto"/>
                <w:sz w:val="26"/>
                <w:lang w:val="es"/>
              </w:rPr>
              <w:t>EX</w:t>
            </w:r>
            <w:r w:rsidR="0000151D">
              <w:rPr>
                <w:color w:val="auto"/>
                <w:sz w:val="26"/>
                <w:lang w:val="es"/>
              </w:rPr>
              <w:t>7</w:t>
            </w:r>
          </w:p>
        </w:tc>
        <w:tc>
          <w:tcPr>
            <w:tcW w:w="2079" w:type="dxa"/>
          </w:tcPr>
          <w:p w14:paraId="08F3DA6F" w14:textId="77777777" w:rsidR="0000151D" w:rsidRDefault="0000151D" w:rsidP="0000151D">
            <w:pPr>
              <w:spacing w:after="0" w:line="259" w:lineRule="auto"/>
              <w:ind w:left="0" w:firstLine="0"/>
              <w:jc w:val="center"/>
              <w:rPr>
                <w:color w:val="auto"/>
                <w:sz w:val="26"/>
              </w:rPr>
            </w:pPr>
            <w:r>
              <w:rPr>
                <w:color w:val="auto"/>
                <w:sz w:val="26"/>
                <w:lang w:val="es"/>
              </w:rPr>
              <w:t>CU16</w:t>
            </w:r>
          </w:p>
          <w:p w14:paraId="1756FEF2" w14:textId="0E0F8269" w:rsidR="007D72F3" w:rsidRDefault="0000151D" w:rsidP="0000151D">
            <w:pPr>
              <w:spacing w:after="0" w:line="259" w:lineRule="auto"/>
              <w:ind w:left="0" w:firstLine="0"/>
              <w:jc w:val="center"/>
              <w:rPr>
                <w:color w:val="auto"/>
                <w:sz w:val="26"/>
              </w:rPr>
            </w:pPr>
            <w:r w:rsidRPr="0000151D">
              <w:rPr>
                <w:color w:val="171717"/>
                <w:sz w:val="26"/>
                <w:szCs w:val="26"/>
                <w:shd w:val="clear" w:color="auto" w:fill="FFFFFF"/>
                <w:lang w:val="es"/>
              </w:rPr>
              <w:t>15.1.1979.3</w:t>
            </w:r>
          </w:p>
        </w:tc>
        <w:tc>
          <w:tcPr>
            <w:tcW w:w="1591" w:type="dxa"/>
          </w:tcPr>
          <w:p w14:paraId="7F7F39B7" w14:textId="54AFEC63" w:rsidR="007D72F3" w:rsidRDefault="007D72F3" w:rsidP="007D72F3">
            <w:pPr>
              <w:spacing w:after="0" w:line="259" w:lineRule="auto"/>
              <w:ind w:left="0" w:firstLine="0"/>
              <w:jc w:val="center"/>
              <w:rPr>
                <w:color w:val="auto"/>
                <w:sz w:val="26"/>
              </w:rPr>
            </w:pPr>
            <w:r>
              <w:rPr>
                <w:color w:val="auto"/>
                <w:sz w:val="26"/>
                <w:lang w:val="es"/>
              </w:rPr>
              <w:t>1000</w:t>
            </w:r>
          </w:p>
        </w:tc>
        <w:tc>
          <w:tcPr>
            <w:tcW w:w="2178" w:type="dxa"/>
          </w:tcPr>
          <w:p w14:paraId="4ED61D56" w14:textId="7C0C680E" w:rsidR="007D72F3" w:rsidRPr="00FD4F32" w:rsidRDefault="007D72F3" w:rsidP="007D72F3">
            <w:pPr>
              <w:spacing w:after="0" w:line="259" w:lineRule="auto"/>
              <w:ind w:left="0" w:firstLine="0"/>
              <w:rPr>
                <w:color w:val="auto"/>
                <w:sz w:val="26"/>
                <w:lang w:val="es-CO"/>
              </w:rPr>
            </w:pPr>
            <w:r>
              <w:rPr>
                <w:color w:val="auto"/>
                <w:sz w:val="26"/>
                <w:lang w:val="es"/>
              </w:rPr>
              <w:t xml:space="preserve">Buzones de usuario, buzones </w:t>
            </w:r>
            <w:r>
              <w:rPr>
                <w:color w:val="auto"/>
                <w:sz w:val="26"/>
                <w:lang w:val="es"/>
              </w:rPr>
              <w:lastRenderedPageBreak/>
              <w:t>de grupo, buzones de recursos</w:t>
            </w:r>
          </w:p>
        </w:tc>
        <w:tc>
          <w:tcPr>
            <w:tcW w:w="1962" w:type="dxa"/>
          </w:tcPr>
          <w:p w14:paraId="07304FD3" w14:textId="754AACF4" w:rsidR="007D72F3" w:rsidRPr="00E76F48" w:rsidRDefault="009235FF" w:rsidP="007D72F3">
            <w:pPr>
              <w:spacing w:after="0" w:line="259" w:lineRule="auto"/>
              <w:ind w:left="0" w:firstLine="0"/>
              <w:jc w:val="center"/>
              <w:rPr>
                <w:color w:val="auto"/>
                <w:sz w:val="26"/>
              </w:rPr>
            </w:pPr>
            <w:r>
              <w:rPr>
                <w:color w:val="auto"/>
                <w:sz w:val="26"/>
                <w:lang w:val="es"/>
              </w:rPr>
              <w:lastRenderedPageBreak/>
              <w:t>Fabrikam.com</w:t>
            </w:r>
          </w:p>
        </w:tc>
      </w:tr>
    </w:tbl>
    <w:p w14:paraId="4E0A1155" w14:textId="77777777" w:rsidR="00542A4C" w:rsidRDefault="00542A4C" w:rsidP="000455B4">
      <w:pPr>
        <w:spacing w:after="0" w:line="259" w:lineRule="auto"/>
        <w:rPr>
          <w:color w:val="auto"/>
          <w:sz w:val="26"/>
        </w:rPr>
      </w:pPr>
    </w:p>
    <w:p w14:paraId="5899F328" w14:textId="47BC2D76" w:rsidR="003F0668" w:rsidRPr="00FD4F32" w:rsidRDefault="003F0668" w:rsidP="003F0668">
      <w:pPr>
        <w:rPr>
          <w:sz w:val="24"/>
          <w:szCs w:val="24"/>
          <w:lang w:val="es-CO"/>
        </w:rPr>
      </w:pPr>
      <w:r>
        <w:rPr>
          <w:lang w:val="es"/>
        </w:rPr>
        <w:t xml:space="preserve">A pesar de que </w:t>
      </w:r>
      <w:proofErr w:type="spellStart"/>
      <w:r>
        <w:rPr>
          <w:lang w:val="es"/>
        </w:rPr>
        <w:t>Fabrikam</w:t>
      </w:r>
      <w:proofErr w:type="spellEnd"/>
      <w:r w:rsidR="003E289A">
        <w:rPr>
          <w:lang w:val="es"/>
        </w:rPr>
        <w:t xml:space="preserve"> se está moviendo a una solución en la nube de Microsoft 365, su administrador empresarial está preocupado por mantener </w:t>
      </w:r>
      <w:r w:rsidRPr="001F2B62">
        <w:rPr>
          <w:sz w:val="24"/>
          <w:szCs w:val="24"/>
          <w:lang w:val="es"/>
        </w:rPr>
        <w:t xml:space="preserve">el control del entorno de la empresa; por lo tanto, ha solicitado que los activos confidenciales y propietarios de la empresa se mantengan internamente. Quiere que la solución en la nube se implemente en los próximos cuatro meses, </w:t>
      </w:r>
      <w:r w:rsidR="003E289A">
        <w:rPr>
          <w:sz w:val="24"/>
          <w:szCs w:val="24"/>
          <w:lang w:val="es"/>
        </w:rPr>
        <w:t>y le gustaría que la parte de migración de correo del proyecto se implementara en los próximos dos meses. H</w:t>
      </w:r>
      <w:r w:rsidRPr="001F2B62">
        <w:rPr>
          <w:sz w:val="24"/>
          <w:szCs w:val="24"/>
          <w:lang w:val="es"/>
        </w:rPr>
        <w:t xml:space="preserve">e quiere que </w:t>
      </w:r>
      <w:r w:rsidR="003E289A">
        <w:rPr>
          <w:sz w:val="24"/>
          <w:szCs w:val="24"/>
          <w:lang w:val="es"/>
        </w:rPr>
        <w:t>cada aspecto de la implementación, incluida la migración de correo,</w:t>
      </w:r>
      <w:r w:rsidR="00A3056E">
        <w:rPr>
          <w:sz w:val="24"/>
          <w:szCs w:val="24"/>
          <w:lang w:val="es"/>
        </w:rPr>
        <w:t xml:space="preserve"> se </w:t>
      </w:r>
      <w:r w:rsidRPr="001F2B62">
        <w:rPr>
          <w:sz w:val="24"/>
          <w:szCs w:val="24"/>
          <w:lang w:val="es"/>
        </w:rPr>
        <w:t xml:space="preserve">pruebe en un proyecto piloto antes de implementarse en toda la empresa.  </w:t>
      </w:r>
    </w:p>
    <w:p w14:paraId="251232A1" w14:textId="77777777" w:rsidR="003F0668" w:rsidRPr="00FD4F32" w:rsidRDefault="003F0668" w:rsidP="003F0668">
      <w:pPr>
        <w:pStyle w:val="Heading1"/>
        <w:rPr>
          <w:b/>
          <w:bCs/>
          <w:color w:val="0000CC"/>
          <w:u w:val="single"/>
          <w:lang w:val="es-CO"/>
        </w:rPr>
      </w:pPr>
    </w:p>
    <w:p w14:paraId="54C10C11" w14:textId="77777777" w:rsidR="003F0668" w:rsidRPr="00FD4F32" w:rsidRDefault="003F0668" w:rsidP="003F0668">
      <w:pPr>
        <w:spacing w:after="0" w:line="259" w:lineRule="auto"/>
        <w:rPr>
          <w:color w:val="FF0000"/>
          <w:sz w:val="26"/>
          <w:lang w:val="es-CO"/>
        </w:rPr>
      </w:pPr>
    </w:p>
    <w:p w14:paraId="0CF8C132" w14:textId="77777777" w:rsidR="003F0668" w:rsidRPr="00FD4F32" w:rsidRDefault="003F0668" w:rsidP="003F0668">
      <w:pPr>
        <w:rPr>
          <w:color w:val="auto"/>
          <w:sz w:val="26"/>
          <w:lang w:val="es-CO"/>
        </w:rPr>
      </w:pPr>
      <w:r w:rsidRPr="001F2B62">
        <w:rPr>
          <w:b/>
          <w:bCs/>
          <w:sz w:val="24"/>
          <w:szCs w:val="24"/>
          <w:lang w:val="es"/>
        </w:rPr>
        <w:t xml:space="preserve">Paso 1. </w:t>
      </w:r>
      <w:r w:rsidRPr="001F2B62">
        <w:rPr>
          <w:sz w:val="24"/>
          <w:szCs w:val="24"/>
          <w:lang w:val="es"/>
        </w:rPr>
        <w:t xml:space="preserve"> Cada estudiante debe revisar la información de activos de la empresa y responder a las siguientes preguntas</w:t>
      </w:r>
      <w:r>
        <w:rPr>
          <w:sz w:val="24"/>
          <w:szCs w:val="24"/>
          <w:lang w:val="es"/>
        </w:rPr>
        <w:t xml:space="preserve"> en el espacio que se proporciona a continuación</w:t>
      </w:r>
      <w:r w:rsidRPr="001F2B62">
        <w:rPr>
          <w:sz w:val="24"/>
          <w:szCs w:val="24"/>
          <w:lang w:val="es"/>
        </w:rPr>
        <w:t>:</w:t>
      </w:r>
    </w:p>
    <w:p w14:paraId="3E18468C" w14:textId="77777777" w:rsidR="003F0668" w:rsidRPr="00FD4F32" w:rsidRDefault="003F0668" w:rsidP="003F0668">
      <w:pPr>
        <w:spacing w:after="0" w:line="259" w:lineRule="auto"/>
        <w:rPr>
          <w:color w:val="auto"/>
          <w:sz w:val="26"/>
          <w:lang w:val="es-CO"/>
        </w:rPr>
      </w:pPr>
    </w:p>
    <w:p w14:paraId="44574938" w14:textId="77777777" w:rsidR="003F0668" w:rsidRPr="00FD4F32" w:rsidRDefault="003F0668" w:rsidP="003F0668">
      <w:pPr>
        <w:pStyle w:val="ListParagraph"/>
        <w:numPr>
          <w:ilvl w:val="0"/>
          <w:numId w:val="19"/>
        </w:numPr>
        <w:rPr>
          <w:sz w:val="24"/>
          <w:szCs w:val="24"/>
          <w:lang w:val="es-CO"/>
        </w:rPr>
      </w:pPr>
      <w:r w:rsidRPr="001F2B62">
        <w:rPr>
          <w:sz w:val="24"/>
          <w:szCs w:val="24"/>
          <w:lang w:val="es"/>
        </w:rPr>
        <w:t xml:space="preserve">Identifique cualquier problema común que pueda surgir junto con cualquier evento crítico que pueda retrasar la fecha límite. </w:t>
      </w:r>
      <w:r>
        <w:rPr>
          <w:sz w:val="24"/>
          <w:szCs w:val="24"/>
          <w:lang w:val="es"/>
        </w:rPr>
        <w:br/>
      </w:r>
    </w:p>
    <w:p w14:paraId="0AED6185" w14:textId="070788A1" w:rsidR="003F0668" w:rsidRPr="00FD4F32" w:rsidRDefault="003F0668" w:rsidP="00F56467">
      <w:pPr>
        <w:spacing w:before="100" w:beforeAutospacing="1" w:after="0" w:afterAutospacing="1" w:line="259" w:lineRule="auto"/>
        <w:rPr>
          <w:color w:val="auto"/>
          <w:sz w:val="24"/>
          <w:szCs w:val="24"/>
          <w:lang w:val="es-CO"/>
        </w:rPr>
      </w:pPr>
    </w:p>
    <w:p w14:paraId="4F4C4ADF" w14:textId="77777777" w:rsidR="00F56467" w:rsidRPr="00FD4F32" w:rsidRDefault="003F0668" w:rsidP="00F56467">
      <w:pPr>
        <w:pStyle w:val="ListParagraph"/>
        <w:numPr>
          <w:ilvl w:val="0"/>
          <w:numId w:val="19"/>
        </w:numPr>
        <w:spacing w:after="0" w:line="259" w:lineRule="auto"/>
        <w:rPr>
          <w:color w:val="FF0000"/>
          <w:sz w:val="24"/>
          <w:szCs w:val="24"/>
          <w:lang w:val="es-CO"/>
        </w:rPr>
      </w:pPr>
      <w:r w:rsidRPr="00FB2273">
        <w:rPr>
          <w:sz w:val="24"/>
          <w:szCs w:val="24"/>
          <w:lang w:val="es"/>
        </w:rPr>
        <w:t>Después de revisar la información proporcionada anteriormente, ¿qué otro tipo de información podría afectar la progresión del proyecto?</w:t>
      </w:r>
    </w:p>
    <w:p w14:paraId="3CE11A0A" w14:textId="77777777" w:rsidR="00F56467" w:rsidRPr="00FD4F32" w:rsidRDefault="00F56467" w:rsidP="00F56467">
      <w:pPr>
        <w:pStyle w:val="ListParagraph"/>
        <w:rPr>
          <w:color w:val="auto"/>
          <w:sz w:val="24"/>
          <w:szCs w:val="24"/>
          <w:lang w:val="es-CO"/>
        </w:rPr>
      </w:pPr>
    </w:p>
    <w:p w14:paraId="3794DE42" w14:textId="312ABAC8" w:rsidR="003F0668" w:rsidRPr="00FD4F32" w:rsidRDefault="003F0668" w:rsidP="00F56467">
      <w:pPr>
        <w:pStyle w:val="ListParagraph"/>
        <w:spacing w:after="0" w:line="259" w:lineRule="auto"/>
        <w:ind w:firstLine="0"/>
        <w:rPr>
          <w:color w:val="FF0000"/>
          <w:sz w:val="24"/>
          <w:szCs w:val="24"/>
          <w:lang w:val="es-CO"/>
        </w:rPr>
      </w:pPr>
      <w:r w:rsidRPr="00FD4F32">
        <w:rPr>
          <w:color w:val="auto"/>
          <w:sz w:val="24"/>
          <w:szCs w:val="24"/>
          <w:lang w:val="es-CO"/>
        </w:rPr>
        <w:br/>
      </w:r>
      <w:r w:rsidRPr="00FD4F32">
        <w:rPr>
          <w:color w:val="auto"/>
          <w:sz w:val="24"/>
          <w:szCs w:val="24"/>
          <w:lang w:val="es-CO"/>
        </w:rPr>
        <w:br/>
      </w:r>
    </w:p>
    <w:p w14:paraId="04AE21F4" w14:textId="5FF68B6C" w:rsidR="005203A7" w:rsidRPr="00FD4F32" w:rsidRDefault="005203A7" w:rsidP="00F56467">
      <w:pPr>
        <w:pStyle w:val="ListParagraph"/>
        <w:numPr>
          <w:ilvl w:val="0"/>
          <w:numId w:val="22"/>
        </w:numPr>
        <w:rPr>
          <w:color w:val="auto"/>
          <w:sz w:val="24"/>
          <w:szCs w:val="24"/>
          <w:lang w:val="es-CO"/>
        </w:rPr>
      </w:pPr>
      <w:r w:rsidRPr="005203A7">
        <w:rPr>
          <w:color w:val="auto"/>
          <w:sz w:val="24"/>
          <w:szCs w:val="24"/>
          <w:lang w:val="es"/>
        </w:rPr>
        <w:t xml:space="preserve">¿Qué administradores desempeñarían un papel clave en la determinación del cronograma de evaluación? </w:t>
      </w:r>
      <w:r>
        <w:rPr>
          <w:color w:val="auto"/>
          <w:sz w:val="24"/>
          <w:szCs w:val="24"/>
          <w:lang w:val="es"/>
        </w:rPr>
        <w:br/>
      </w:r>
      <w:r>
        <w:rPr>
          <w:color w:val="auto"/>
          <w:sz w:val="24"/>
          <w:szCs w:val="24"/>
          <w:lang w:val="es"/>
        </w:rPr>
        <w:br/>
      </w:r>
    </w:p>
    <w:p w14:paraId="104F9185" w14:textId="77777777" w:rsidR="00F56467" w:rsidRPr="00FD4F32" w:rsidRDefault="00F56467" w:rsidP="00F56467">
      <w:pPr>
        <w:pStyle w:val="ListParagraph"/>
        <w:ind w:firstLine="0"/>
        <w:rPr>
          <w:color w:val="auto"/>
          <w:sz w:val="24"/>
          <w:szCs w:val="24"/>
          <w:lang w:val="es-CO"/>
        </w:rPr>
      </w:pPr>
    </w:p>
    <w:p w14:paraId="27593162" w14:textId="0B300469" w:rsidR="005203A7" w:rsidRPr="00FD4F32" w:rsidRDefault="005203A7" w:rsidP="005203A7">
      <w:pPr>
        <w:pStyle w:val="ListParagraph"/>
        <w:numPr>
          <w:ilvl w:val="0"/>
          <w:numId w:val="22"/>
        </w:numPr>
        <w:spacing w:after="0" w:line="259" w:lineRule="auto"/>
        <w:rPr>
          <w:color w:val="auto"/>
          <w:sz w:val="24"/>
          <w:szCs w:val="24"/>
          <w:lang w:val="es-CO"/>
        </w:rPr>
      </w:pPr>
      <w:r w:rsidRPr="005203A7">
        <w:rPr>
          <w:color w:val="auto"/>
          <w:sz w:val="24"/>
          <w:szCs w:val="24"/>
          <w:lang w:val="es"/>
        </w:rPr>
        <w:t>¿Qué tipo</w:t>
      </w:r>
      <w:r w:rsidR="009E1242">
        <w:rPr>
          <w:color w:val="auto"/>
          <w:sz w:val="24"/>
          <w:szCs w:val="24"/>
          <w:lang w:val="es"/>
        </w:rPr>
        <w:t>de</w:t>
      </w:r>
      <w:r w:rsidRPr="005203A7">
        <w:rPr>
          <w:color w:val="auto"/>
          <w:sz w:val="24"/>
          <w:szCs w:val="24"/>
          <w:lang w:val="es"/>
        </w:rPr>
        <w:t xml:space="preserve"> usuarios </w:t>
      </w:r>
      <w:r w:rsidR="009E1242">
        <w:rPr>
          <w:color w:val="auto"/>
          <w:sz w:val="24"/>
          <w:szCs w:val="24"/>
          <w:lang w:val="es"/>
        </w:rPr>
        <w:t xml:space="preserve">y </w:t>
      </w:r>
      <w:r w:rsidRPr="005203A7">
        <w:rPr>
          <w:color w:val="auto"/>
          <w:sz w:val="24"/>
          <w:szCs w:val="24"/>
          <w:lang w:val="es"/>
        </w:rPr>
        <w:t>grupos recomendaría para los sujetos de prueba</w:t>
      </w:r>
      <w:r w:rsidR="009E1242">
        <w:rPr>
          <w:color w:val="auto"/>
          <w:sz w:val="24"/>
          <w:szCs w:val="24"/>
          <w:lang w:val="es"/>
        </w:rPr>
        <w:t xml:space="preserve"> durante el proyecto piloto</w:t>
      </w:r>
      <w:r>
        <w:rPr>
          <w:lang w:val="es"/>
        </w:rPr>
        <w:t xml:space="preserve"> de </w:t>
      </w:r>
      <w:r w:rsidR="0072530D">
        <w:rPr>
          <w:color w:val="auto"/>
          <w:sz w:val="24"/>
          <w:szCs w:val="24"/>
          <w:lang w:val="es"/>
        </w:rPr>
        <w:t xml:space="preserve"> migración de correo </w:t>
      </w:r>
      <w:r w:rsidR="009E1242">
        <w:rPr>
          <w:color w:val="auto"/>
          <w:sz w:val="24"/>
          <w:szCs w:val="24"/>
          <w:lang w:val="es"/>
        </w:rPr>
        <w:t>de Fabrikam</w:t>
      </w:r>
      <w:r w:rsidRPr="005203A7">
        <w:rPr>
          <w:color w:val="auto"/>
          <w:sz w:val="24"/>
          <w:szCs w:val="24"/>
          <w:lang w:val="es"/>
        </w:rPr>
        <w:t>?</w:t>
      </w:r>
    </w:p>
    <w:p w14:paraId="23C848BB" w14:textId="77777777" w:rsidR="005203A7" w:rsidRPr="00FD4F32" w:rsidRDefault="005203A7" w:rsidP="005203A7">
      <w:pPr>
        <w:spacing w:after="0" w:line="259" w:lineRule="auto"/>
        <w:rPr>
          <w:color w:val="5B9BD5"/>
          <w:sz w:val="24"/>
          <w:szCs w:val="24"/>
          <w:lang w:val="es-CO"/>
        </w:rPr>
      </w:pPr>
    </w:p>
    <w:p w14:paraId="000B9D30" w14:textId="578E4247" w:rsidR="003F0668" w:rsidRPr="00FD4F32" w:rsidRDefault="003F0668" w:rsidP="009E1242">
      <w:pPr>
        <w:spacing w:after="0" w:line="259" w:lineRule="auto"/>
        <w:ind w:left="730"/>
        <w:rPr>
          <w:color w:val="0000CC"/>
          <w:sz w:val="24"/>
          <w:szCs w:val="24"/>
          <w:lang w:val="es-CO"/>
        </w:rPr>
      </w:pPr>
    </w:p>
    <w:p w14:paraId="713313A3" w14:textId="4F85546B" w:rsidR="00756EB8" w:rsidRPr="00FD4F32" w:rsidRDefault="00756EB8" w:rsidP="009E1242">
      <w:pPr>
        <w:spacing w:after="0" w:line="259" w:lineRule="auto"/>
        <w:ind w:left="730"/>
        <w:rPr>
          <w:color w:val="0000CC"/>
          <w:sz w:val="24"/>
          <w:szCs w:val="24"/>
          <w:lang w:val="es-CO"/>
        </w:rPr>
      </w:pPr>
    </w:p>
    <w:p w14:paraId="300CEF8F" w14:textId="07918905" w:rsidR="00756EB8" w:rsidRPr="00FD4F32" w:rsidRDefault="00756EB8" w:rsidP="00D429EC">
      <w:pPr>
        <w:pStyle w:val="ListParagraph"/>
        <w:numPr>
          <w:ilvl w:val="0"/>
          <w:numId w:val="24"/>
        </w:numPr>
        <w:rPr>
          <w:lang w:val="es-CO"/>
        </w:rPr>
      </w:pPr>
      <w:r w:rsidRPr="00F56467">
        <w:rPr>
          <w:sz w:val="24"/>
          <w:szCs w:val="24"/>
          <w:lang w:val="es"/>
        </w:rPr>
        <w:t>¿Cómo puede proteger la mensajería de Fabrikam y segregar los correos electrónicos para que no surjan posibles conflictos debido a un enrutamiento incorrecto?</w:t>
      </w:r>
      <w:r w:rsidRPr="00F56467">
        <w:rPr>
          <w:sz w:val="24"/>
          <w:szCs w:val="24"/>
          <w:lang w:val="es"/>
        </w:rPr>
        <w:br/>
      </w:r>
      <w:r w:rsidR="00AF1A64">
        <w:rPr>
          <w:lang w:val="es"/>
        </w:rPr>
        <w:lastRenderedPageBreak/>
        <w:br/>
      </w:r>
    </w:p>
    <w:p w14:paraId="49045E9E" w14:textId="77777777" w:rsidR="00756EB8" w:rsidRPr="00FD4F32" w:rsidRDefault="00756EB8" w:rsidP="009E1242">
      <w:pPr>
        <w:spacing w:after="0" w:line="259" w:lineRule="auto"/>
        <w:ind w:left="730"/>
        <w:rPr>
          <w:color w:val="0000CC"/>
          <w:sz w:val="24"/>
          <w:szCs w:val="24"/>
          <w:lang w:val="es-CO"/>
        </w:rPr>
      </w:pPr>
    </w:p>
    <w:p w14:paraId="2936E024" w14:textId="39417ACD" w:rsidR="009E1242" w:rsidRPr="00FD4F32" w:rsidRDefault="009E1242" w:rsidP="009E1242">
      <w:pPr>
        <w:spacing w:after="0" w:line="259" w:lineRule="auto"/>
        <w:ind w:left="730"/>
        <w:rPr>
          <w:sz w:val="24"/>
          <w:szCs w:val="24"/>
          <w:lang w:val="es-CO"/>
        </w:rPr>
      </w:pPr>
    </w:p>
    <w:p w14:paraId="2C5413E2" w14:textId="7E144FAC" w:rsidR="009E1242" w:rsidRPr="00FD4F32" w:rsidRDefault="009E1242" w:rsidP="0072530D">
      <w:pPr>
        <w:ind w:left="0" w:firstLine="0"/>
        <w:rPr>
          <w:sz w:val="24"/>
          <w:szCs w:val="24"/>
          <w:lang w:val="es-CO"/>
        </w:rPr>
      </w:pPr>
      <w:r w:rsidRPr="0072530D">
        <w:rPr>
          <w:b/>
          <w:bCs/>
          <w:sz w:val="24"/>
          <w:szCs w:val="24"/>
          <w:lang w:val="es"/>
        </w:rPr>
        <w:t xml:space="preserve">Paso 2. </w:t>
      </w:r>
      <w:r w:rsidRPr="0072530D">
        <w:rPr>
          <w:sz w:val="24"/>
          <w:szCs w:val="24"/>
          <w:lang w:val="es"/>
        </w:rPr>
        <w:t xml:space="preserve"> Después de completar la evaluación, intercambie su solución con otro estudiante y revise la evaluación de cada uno. Utilice el siguiente espacio para identificar las diferencias clave entre sus dos propuestas.</w:t>
      </w:r>
    </w:p>
    <w:p w14:paraId="5E13C348" w14:textId="77777777" w:rsidR="009E1242" w:rsidRPr="00FD4F32" w:rsidRDefault="009E1242" w:rsidP="0072530D">
      <w:pPr>
        <w:ind w:left="0" w:firstLine="0"/>
        <w:rPr>
          <w:sz w:val="24"/>
          <w:szCs w:val="24"/>
          <w:lang w:val="es-CO"/>
        </w:rPr>
      </w:pPr>
    </w:p>
    <w:p w14:paraId="029EEC76" w14:textId="77777777" w:rsidR="009E1242" w:rsidRPr="00FD4F32" w:rsidRDefault="009E1242" w:rsidP="0072530D">
      <w:pPr>
        <w:ind w:left="0" w:firstLine="0"/>
        <w:rPr>
          <w:lang w:val="es-CO"/>
        </w:rPr>
      </w:pPr>
    </w:p>
    <w:p w14:paraId="25E219B3" w14:textId="77777777" w:rsidR="009E1242" w:rsidRPr="00FD4F32" w:rsidRDefault="009E1242" w:rsidP="0072530D">
      <w:pPr>
        <w:ind w:left="0" w:firstLine="0"/>
        <w:rPr>
          <w:lang w:val="es-CO"/>
        </w:rPr>
      </w:pPr>
    </w:p>
    <w:p w14:paraId="6E00AFA9" w14:textId="2D360154" w:rsidR="009E1242" w:rsidRPr="00FD4F32" w:rsidRDefault="009E1242" w:rsidP="0072530D">
      <w:pPr>
        <w:ind w:left="0" w:firstLine="0"/>
        <w:rPr>
          <w:sz w:val="24"/>
          <w:szCs w:val="24"/>
          <w:lang w:val="es-CO"/>
        </w:rPr>
      </w:pPr>
      <w:r w:rsidRPr="0072530D">
        <w:rPr>
          <w:b/>
          <w:bCs/>
          <w:sz w:val="24"/>
          <w:szCs w:val="24"/>
          <w:lang w:val="es"/>
        </w:rPr>
        <w:t xml:space="preserve">Paso 3. </w:t>
      </w:r>
      <w:r w:rsidRPr="0072530D">
        <w:rPr>
          <w:sz w:val="24"/>
          <w:szCs w:val="24"/>
          <w:lang w:val="es"/>
        </w:rPr>
        <w:t xml:space="preserve"> Una vez que haya terminado de colaborar con su compañero de estudios, discuta la evaluación como clase y llegue a una </w:t>
      </w:r>
      <w:r w:rsidR="008A6631">
        <w:rPr>
          <w:sz w:val="24"/>
          <w:szCs w:val="24"/>
          <w:lang w:val="es"/>
        </w:rPr>
        <w:t>evaluación</w:t>
      </w:r>
      <w:r>
        <w:rPr>
          <w:lang w:val="es"/>
        </w:rPr>
        <w:t xml:space="preserve"> final para el plan </w:t>
      </w:r>
      <w:r w:rsidR="008A6631">
        <w:rPr>
          <w:sz w:val="24"/>
          <w:szCs w:val="24"/>
          <w:lang w:val="es"/>
        </w:rPr>
        <w:t>de migración de correo</w:t>
      </w:r>
      <w:r>
        <w:rPr>
          <w:lang w:val="es"/>
        </w:rPr>
        <w:t xml:space="preserve"> de </w:t>
      </w:r>
      <w:r w:rsidRPr="0072530D">
        <w:rPr>
          <w:sz w:val="24"/>
          <w:szCs w:val="24"/>
          <w:lang w:val="es"/>
        </w:rPr>
        <w:t xml:space="preserve"> </w:t>
      </w:r>
      <w:proofErr w:type="spellStart"/>
      <w:r w:rsidRPr="0072530D">
        <w:rPr>
          <w:sz w:val="24"/>
          <w:szCs w:val="24"/>
          <w:lang w:val="es"/>
        </w:rPr>
        <w:t>Fabrikam</w:t>
      </w:r>
      <w:proofErr w:type="spellEnd"/>
      <w:r w:rsidRPr="0072530D">
        <w:rPr>
          <w:sz w:val="24"/>
          <w:szCs w:val="24"/>
          <w:lang w:val="es"/>
        </w:rPr>
        <w:t xml:space="preserve">. </w:t>
      </w:r>
    </w:p>
    <w:p w14:paraId="2B5FC9C0" w14:textId="77777777" w:rsidR="009E1242" w:rsidRPr="00FD4F32" w:rsidRDefault="009E1242" w:rsidP="0072530D">
      <w:pPr>
        <w:ind w:left="0" w:firstLine="0"/>
        <w:rPr>
          <w:color w:val="5B9BD5"/>
          <w:sz w:val="24"/>
          <w:szCs w:val="24"/>
          <w:lang w:val="es-CO"/>
        </w:rPr>
      </w:pPr>
    </w:p>
    <w:p w14:paraId="2010ED61" w14:textId="6E3C2E6D" w:rsidR="009E1242" w:rsidRPr="00FD4F32" w:rsidRDefault="009E1242" w:rsidP="009E1242">
      <w:pPr>
        <w:spacing w:after="0" w:line="259" w:lineRule="auto"/>
        <w:ind w:left="730"/>
        <w:rPr>
          <w:color w:val="0000CC"/>
          <w:sz w:val="24"/>
          <w:szCs w:val="24"/>
          <w:lang w:val="es-CO"/>
        </w:rPr>
      </w:pPr>
    </w:p>
    <w:sectPr w:rsidR="009E1242" w:rsidRPr="00FD4F32">
      <w:headerReference w:type="even" r:id="rId7"/>
      <w:headerReference w:type="default" r:id="rId8"/>
      <w:footerReference w:type="even" r:id="rId9"/>
      <w:footerReference w:type="default" r:id="rId10"/>
      <w:headerReference w:type="first" r:id="rId11"/>
      <w:footerReference w:type="first" r:id="rId12"/>
      <w:pgSz w:w="12240" w:h="15840"/>
      <w:pgMar w:top="1501" w:right="1359" w:bottom="1494" w:left="1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D31AA" w14:textId="77777777" w:rsidR="00E1777A" w:rsidRDefault="00E1777A" w:rsidP="00DF7ACB">
      <w:pPr>
        <w:spacing w:after="0" w:line="240" w:lineRule="auto"/>
      </w:pPr>
      <w:r>
        <w:rPr>
          <w:lang w:val="es"/>
        </w:rPr>
        <w:separator/>
      </w:r>
    </w:p>
  </w:endnote>
  <w:endnote w:type="continuationSeparator" w:id="0">
    <w:p w14:paraId="0FD1B992" w14:textId="77777777" w:rsidR="00E1777A" w:rsidRDefault="00E1777A" w:rsidP="00DF7ACB">
      <w:pPr>
        <w:spacing w:after="0" w:line="240" w:lineRule="auto"/>
      </w:pPr>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467CB" w14:textId="77777777" w:rsidR="003E289A" w:rsidRDefault="003E28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F4E3F" w14:textId="4B0C1C61" w:rsidR="00B12E77" w:rsidRDefault="00B12E77" w:rsidP="00B12E77">
    <w:pPr>
      <w:pStyle w:val="Footer"/>
      <w:jc w:val="right"/>
    </w:pPr>
    <w:r>
      <w:rPr>
        <w:lang w:val="es"/>
      </w:rPr>
      <w:t xml:space="preserve">Página </w:t>
    </w:r>
    <w:r>
      <w:rPr>
        <w:lang w:val="es"/>
      </w:rPr>
      <w:fldChar w:fldCharType="begin"/>
    </w:r>
    <w:r>
      <w:rPr>
        <w:lang w:val="es"/>
      </w:rPr>
      <w:instrText xml:space="preserve"> PAGE   \* MERGEFORMAT </w:instrText>
    </w:r>
    <w:r>
      <w:rPr>
        <w:lang w:val="es"/>
      </w:rPr>
      <w:fldChar w:fldCharType="separate"/>
    </w:r>
    <w:r>
      <w:rPr>
        <w:noProof/>
        <w:lang w:val="es"/>
      </w:rPr>
      <w:t>1</w:t>
    </w:r>
    <w:r>
      <w:rPr>
        <w:noProof/>
        <w:lang w:val="es"/>
      </w:rPr>
      <w:fldChar w:fldCharType="end"/>
    </w:r>
  </w:p>
  <w:p w14:paraId="20B867B6" w14:textId="77777777" w:rsidR="00B12E77" w:rsidRDefault="00B12E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7E105" w14:textId="77777777" w:rsidR="003E289A" w:rsidRDefault="003E28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A2F6B" w14:textId="77777777" w:rsidR="00E1777A" w:rsidRDefault="00E1777A" w:rsidP="00DF7ACB">
      <w:pPr>
        <w:spacing w:after="0" w:line="240" w:lineRule="auto"/>
      </w:pPr>
      <w:r>
        <w:rPr>
          <w:lang w:val="es"/>
        </w:rPr>
        <w:separator/>
      </w:r>
    </w:p>
  </w:footnote>
  <w:footnote w:type="continuationSeparator" w:id="0">
    <w:p w14:paraId="40A81CEE" w14:textId="77777777" w:rsidR="00E1777A" w:rsidRDefault="00E1777A" w:rsidP="00DF7ACB">
      <w:pPr>
        <w:spacing w:after="0" w:line="240" w:lineRule="auto"/>
      </w:pPr>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F447A" w14:textId="77777777" w:rsidR="003E289A" w:rsidRDefault="003E28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85BAB" w14:textId="77777777" w:rsidR="003E289A" w:rsidRDefault="003E28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4FBF6" w14:textId="77777777" w:rsidR="003E289A" w:rsidRDefault="003E28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49B3"/>
    <w:multiLevelType w:val="hybridMultilevel"/>
    <w:tmpl w:val="2056E006"/>
    <w:lvl w:ilvl="0" w:tplc="ED14C516">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180F7DC">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27EEE8E">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1801A3C">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A727464">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18EC056">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C5AE424">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28EC2B4">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48C3AF0">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C51666"/>
    <w:multiLevelType w:val="hybridMultilevel"/>
    <w:tmpl w:val="1D103C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651C68"/>
    <w:multiLevelType w:val="hybridMultilevel"/>
    <w:tmpl w:val="12BC04F2"/>
    <w:lvl w:ilvl="0" w:tplc="F6AE2156">
      <w:start w:val="3"/>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574C1F2">
      <w:start w:val="1"/>
      <w:numFmt w:val="lowerLetter"/>
      <w:lvlText w:val="%2"/>
      <w:lvlJc w:val="left"/>
      <w:pPr>
        <w:ind w:left="10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E563F2E">
      <w:start w:val="1"/>
      <w:numFmt w:val="lowerRoman"/>
      <w:lvlText w:val="%3"/>
      <w:lvlJc w:val="left"/>
      <w:pPr>
        <w:ind w:left="18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4826AA6">
      <w:start w:val="1"/>
      <w:numFmt w:val="decimal"/>
      <w:lvlText w:val="%4"/>
      <w:lvlJc w:val="left"/>
      <w:pPr>
        <w:ind w:left="25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542FD8E">
      <w:start w:val="1"/>
      <w:numFmt w:val="lowerLetter"/>
      <w:lvlText w:val="%5"/>
      <w:lvlJc w:val="left"/>
      <w:pPr>
        <w:ind w:left="32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21889E2">
      <w:start w:val="1"/>
      <w:numFmt w:val="lowerRoman"/>
      <w:lvlText w:val="%6"/>
      <w:lvlJc w:val="left"/>
      <w:pPr>
        <w:ind w:left="39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FB4353A">
      <w:start w:val="1"/>
      <w:numFmt w:val="decimal"/>
      <w:lvlText w:val="%7"/>
      <w:lvlJc w:val="left"/>
      <w:pPr>
        <w:ind w:left="46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03ACF40">
      <w:start w:val="1"/>
      <w:numFmt w:val="lowerLetter"/>
      <w:lvlText w:val="%8"/>
      <w:lvlJc w:val="left"/>
      <w:pPr>
        <w:ind w:left="54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304C3AC">
      <w:start w:val="1"/>
      <w:numFmt w:val="lowerRoman"/>
      <w:lvlText w:val="%9"/>
      <w:lvlJc w:val="left"/>
      <w:pPr>
        <w:ind w:left="61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4327F50"/>
    <w:multiLevelType w:val="hybridMultilevel"/>
    <w:tmpl w:val="F0465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F78EF"/>
    <w:multiLevelType w:val="hybridMultilevel"/>
    <w:tmpl w:val="86144CE8"/>
    <w:lvl w:ilvl="0" w:tplc="F7C272EE">
      <w:start w:val="2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80E63B2">
      <w:start w:val="1"/>
      <w:numFmt w:val="bullet"/>
      <w:lvlText w:val="•"/>
      <w:lvlJc w:val="left"/>
      <w:pPr>
        <w:ind w:left="5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4146F7A">
      <w:start w:val="1"/>
      <w:numFmt w:val="bullet"/>
      <w:lvlText w:val="▪"/>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4D00868">
      <w:start w:val="1"/>
      <w:numFmt w:val="bullet"/>
      <w:lvlText w:val="•"/>
      <w:lvlJc w:val="left"/>
      <w:pPr>
        <w:ind w:left="21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68BC88">
      <w:start w:val="1"/>
      <w:numFmt w:val="bullet"/>
      <w:lvlText w:val="o"/>
      <w:lvlJc w:val="left"/>
      <w:pPr>
        <w:ind w:left="28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8184CFC">
      <w:start w:val="1"/>
      <w:numFmt w:val="bullet"/>
      <w:lvlText w:val="▪"/>
      <w:lvlJc w:val="left"/>
      <w:pPr>
        <w:ind w:left="35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1541C0E">
      <w:start w:val="1"/>
      <w:numFmt w:val="bullet"/>
      <w:lvlText w:val="•"/>
      <w:lvlJc w:val="left"/>
      <w:pPr>
        <w:ind w:left="43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AE2206">
      <w:start w:val="1"/>
      <w:numFmt w:val="bullet"/>
      <w:lvlText w:val="o"/>
      <w:lvlJc w:val="left"/>
      <w:pPr>
        <w:ind w:left="50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74E3224">
      <w:start w:val="1"/>
      <w:numFmt w:val="bullet"/>
      <w:lvlText w:val="▪"/>
      <w:lvlJc w:val="left"/>
      <w:pPr>
        <w:ind w:left="57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B163F4C"/>
    <w:multiLevelType w:val="hybridMultilevel"/>
    <w:tmpl w:val="ED2E96A4"/>
    <w:lvl w:ilvl="0" w:tplc="78247AB0">
      <w:start w:val="15"/>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D8E40A">
      <w:start w:val="1"/>
      <w:numFmt w:val="bullet"/>
      <w:lvlText w:val="•"/>
      <w:lvlJc w:val="left"/>
      <w:pPr>
        <w:ind w:left="1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5429992">
      <w:start w:val="1"/>
      <w:numFmt w:val="bullet"/>
      <w:lvlText w:val="▪"/>
      <w:lvlJc w:val="left"/>
      <w:pPr>
        <w:ind w:left="1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DA088DA">
      <w:start w:val="1"/>
      <w:numFmt w:val="bullet"/>
      <w:lvlText w:val="•"/>
      <w:lvlJc w:val="left"/>
      <w:pPr>
        <w:ind w:left="2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EE96EC">
      <w:start w:val="1"/>
      <w:numFmt w:val="bullet"/>
      <w:lvlText w:val="o"/>
      <w:lvlJc w:val="left"/>
      <w:pPr>
        <w:ind w:left="3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EC2A276">
      <w:start w:val="1"/>
      <w:numFmt w:val="bullet"/>
      <w:lvlText w:val="▪"/>
      <w:lvlJc w:val="left"/>
      <w:pPr>
        <w:ind w:left="39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57A2E20">
      <w:start w:val="1"/>
      <w:numFmt w:val="bullet"/>
      <w:lvlText w:val="•"/>
      <w:lvlJc w:val="left"/>
      <w:pPr>
        <w:ind w:left="4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DAE6DE">
      <w:start w:val="1"/>
      <w:numFmt w:val="bullet"/>
      <w:lvlText w:val="o"/>
      <w:lvlJc w:val="left"/>
      <w:pPr>
        <w:ind w:left="5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6041834">
      <w:start w:val="1"/>
      <w:numFmt w:val="bullet"/>
      <w:lvlText w:val="▪"/>
      <w:lvlJc w:val="left"/>
      <w:pPr>
        <w:ind w:left="6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0AE7901"/>
    <w:multiLevelType w:val="hybridMultilevel"/>
    <w:tmpl w:val="DF904F24"/>
    <w:lvl w:ilvl="0" w:tplc="8F9CD5A4">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662BCB2">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B6E7C4E">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3764EA8">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DA85E86">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36065BA">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5EC4696">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8A4B6E0">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222D166">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44F21C7"/>
    <w:multiLevelType w:val="hybridMultilevel"/>
    <w:tmpl w:val="2AD21E24"/>
    <w:lvl w:ilvl="0" w:tplc="98069616">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A523012">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C4ECBB8">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2E40554">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8CE13FA">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EFA4EBA">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D7EB7DE">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F826A2C">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B0843E0">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5ED2184"/>
    <w:multiLevelType w:val="hybridMultilevel"/>
    <w:tmpl w:val="ED2C39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FA239C"/>
    <w:multiLevelType w:val="hybridMultilevel"/>
    <w:tmpl w:val="8CE48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0351BFB"/>
    <w:multiLevelType w:val="hybridMultilevel"/>
    <w:tmpl w:val="32568364"/>
    <w:lvl w:ilvl="0" w:tplc="331C0E08">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C54DF00">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470FE8A">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954BB84">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EA8D940">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14C2832">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764F77C">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71ADF70">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43EF842">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AD3642B"/>
    <w:multiLevelType w:val="hybridMultilevel"/>
    <w:tmpl w:val="4220134A"/>
    <w:lvl w:ilvl="0" w:tplc="791A46B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4C210E8">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981CF2">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63AF7DE">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7C547C">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320AE6">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92E968">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B860120">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654191A">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E1625BB"/>
    <w:multiLevelType w:val="hybridMultilevel"/>
    <w:tmpl w:val="65E2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82CBF"/>
    <w:multiLevelType w:val="hybridMultilevel"/>
    <w:tmpl w:val="74184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20F69"/>
    <w:multiLevelType w:val="hybridMultilevel"/>
    <w:tmpl w:val="AD1E03E2"/>
    <w:lvl w:ilvl="0" w:tplc="6968111E">
      <w:start w:val="1"/>
      <w:numFmt w:val="decimal"/>
      <w:lvlText w:val="%1."/>
      <w:lvlJc w:val="left"/>
      <w:pPr>
        <w:ind w:left="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20E01A">
      <w:start w:val="1"/>
      <w:numFmt w:val="lowerLetter"/>
      <w:lvlText w:val="%2"/>
      <w:lvlJc w:val="left"/>
      <w:pPr>
        <w:ind w:left="11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72FAAC">
      <w:start w:val="1"/>
      <w:numFmt w:val="lowerRoman"/>
      <w:lvlText w:val="%3"/>
      <w:lvlJc w:val="left"/>
      <w:pPr>
        <w:ind w:left="18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32B23E">
      <w:start w:val="1"/>
      <w:numFmt w:val="decimal"/>
      <w:lvlText w:val="%4"/>
      <w:lvlJc w:val="left"/>
      <w:pPr>
        <w:ind w:left="25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5AF010">
      <w:start w:val="1"/>
      <w:numFmt w:val="lowerLetter"/>
      <w:lvlText w:val="%5"/>
      <w:lvlJc w:val="left"/>
      <w:pPr>
        <w:ind w:left="33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547CE8">
      <w:start w:val="1"/>
      <w:numFmt w:val="lowerRoman"/>
      <w:lvlText w:val="%6"/>
      <w:lvlJc w:val="left"/>
      <w:pPr>
        <w:ind w:left="40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1942122">
      <w:start w:val="1"/>
      <w:numFmt w:val="decimal"/>
      <w:lvlText w:val="%7"/>
      <w:lvlJc w:val="left"/>
      <w:pPr>
        <w:ind w:left="47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9C34C2">
      <w:start w:val="1"/>
      <w:numFmt w:val="lowerLetter"/>
      <w:lvlText w:val="%8"/>
      <w:lvlJc w:val="left"/>
      <w:pPr>
        <w:ind w:left="54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2ADC06">
      <w:start w:val="1"/>
      <w:numFmt w:val="lowerRoman"/>
      <w:lvlText w:val="%9"/>
      <w:lvlJc w:val="left"/>
      <w:pPr>
        <w:ind w:left="6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8FB538C"/>
    <w:multiLevelType w:val="hybridMultilevel"/>
    <w:tmpl w:val="D6FAAF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3C1756"/>
    <w:multiLevelType w:val="hybridMultilevel"/>
    <w:tmpl w:val="D56E880E"/>
    <w:lvl w:ilvl="0" w:tplc="23E20F50">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75EDB6C">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56C65A4">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E3E2010">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90A1A5A">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15ED286">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D7C9036">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0EAE544">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5569404">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FC4338B"/>
    <w:multiLevelType w:val="hybridMultilevel"/>
    <w:tmpl w:val="161EE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CB2FEC"/>
    <w:multiLevelType w:val="hybridMultilevel"/>
    <w:tmpl w:val="4F7CA520"/>
    <w:lvl w:ilvl="0" w:tplc="4252B01A">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4A82D12">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8A0FA7C">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0EA2D66">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35C2036">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BA48F0A">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6B2B902">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DA86B12">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2066C22">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9413E09"/>
    <w:multiLevelType w:val="hybridMultilevel"/>
    <w:tmpl w:val="47001AAC"/>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0" w15:restartNumberingAfterBreak="0">
    <w:nsid w:val="6A5E6A81"/>
    <w:multiLevelType w:val="hybridMultilevel"/>
    <w:tmpl w:val="42F8AD1C"/>
    <w:lvl w:ilvl="0" w:tplc="B0A2C2D4">
      <w:start w:val="19"/>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6E8C04">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CFE7EC8">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B62A47E">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56621C">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FF4F4C2">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38F588">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866224">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C6A6E4">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C0411F7"/>
    <w:multiLevelType w:val="hybridMultilevel"/>
    <w:tmpl w:val="D2E8B990"/>
    <w:lvl w:ilvl="0" w:tplc="64660DA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7A7ECE">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E4E612">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1C869B2">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0C233C">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5CCDA12">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1ACB72">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D869F0">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884CFE">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D632BC5"/>
    <w:multiLevelType w:val="hybridMultilevel"/>
    <w:tmpl w:val="D668D2E6"/>
    <w:lvl w:ilvl="0" w:tplc="82DA8AE8">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C707D5E">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29866C6">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1CCD81E">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788BB28">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AF819F4">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F146708">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56E0908">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DE23A64">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C307EDA"/>
    <w:multiLevelType w:val="hybridMultilevel"/>
    <w:tmpl w:val="2368A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9082420">
    <w:abstractNumId w:val="21"/>
  </w:num>
  <w:num w:numId="2" w16cid:durableId="1149591830">
    <w:abstractNumId w:val="5"/>
  </w:num>
  <w:num w:numId="3" w16cid:durableId="1592202682">
    <w:abstractNumId w:val="20"/>
  </w:num>
  <w:num w:numId="4" w16cid:durableId="1017074214">
    <w:abstractNumId w:val="2"/>
  </w:num>
  <w:num w:numId="5" w16cid:durableId="1036391543">
    <w:abstractNumId w:val="4"/>
  </w:num>
  <w:num w:numId="6" w16cid:durableId="1646857724">
    <w:abstractNumId w:val="0"/>
  </w:num>
  <w:num w:numId="7" w16cid:durableId="1750158049">
    <w:abstractNumId w:val="10"/>
  </w:num>
  <w:num w:numId="8" w16cid:durableId="2080592853">
    <w:abstractNumId w:val="14"/>
  </w:num>
  <w:num w:numId="9" w16cid:durableId="640110772">
    <w:abstractNumId w:val="11"/>
  </w:num>
  <w:num w:numId="10" w16cid:durableId="1469203436">
    <w:abstractNumId w:val="7"/>
  </w:num>
  <w:num w:numId="11" w16cid:durableId="655962436">
    <w:abstractNumId w:val="6"/>
  </w:num>
  <w:num w:numId="12" w16cid:durableId="1673683585">
    <w:abstractNumId w:val="16"/>
  </w:num>
  <w:num w:numId="13" w16cid:durableId="322007268">
    <w:abstractNumId w:val="18"/>
  </w:num>
  <w:num w:numId="14" w16cid:durableId="1219704257">
    <w:abstractNumId w:val="22"/>
  </w:num>
  <w:num w:numId="15" w16cid:durableId="901598053">
    <w:abstractNumId w:val="1"/>
  </w:num>
  <w:num w:numId="16" w16cid:durableId="827482467">
    <w:abstractNumId w:val="8"/>
  </w:num>
  <w:num w:numId="17" w16cid:durableId="1925529649">
    <w:abstractNumId w:val="17"/>
  </w:num>
  <w:num w:numId="18" w16cid:durableId="432357584">
    <w:abstractNumId w:val="15"/>
  </w:num>
  <w:num w:numId="19" w16cid:durableId="2038773538">
    <w:abstractNumId w:val="9"/>
  </w:num>
  <w:num w:numId="20" w16cid:durableId="1233198642">
    <w:abstractNumId w:val="19"/>
  </w:num>
  <w:num w:numId="21" w16cid:durableId="1725174010">
    <w:abstractNumId w:val="13"/>
  </w:num>
  <w:num w:numId="22" w16cid:durableId="1888755248">
    <w:abstractNumId w:val="23"/>
  </w:num>
  <w:num w:numId="23" w16cid:durableId="916281951">
    <w:abstractNumId w:val="12"/>
  </w:num>
  <w:num w:numId="24" w16cid:durableId="1260476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2MDYxMzS3MDK3MDBU0lEKTi0uzszPAykwqgUAueyn1ywAAAA="/>
  </w:docVars>
  <w:rsids>
    <w:rsidRoot w:val="003D39A8"/>
    <w:rsid w:val="00000CD1"/>
    <w:rsid w:val="00001465"/>
    <w:rsid w:val="0000151D"/>
    <w:rsid w:val="00002120"/>
    <w:rsid w:val="0000455D"/>
    <w:rsid w:val="000104E8"/>
    <w:rsid w:val="00011100"/>
    <w:rsid w:val="0001605A"/>
    <w:rsid w:val="0002367E"/>
    <w:rsid w:val="000312A1"/>
    <w:rsid w:val="0003235F"/>
    <w:rsid w:val="00032517"/>
    <w:rsid w:val="0003404B"/>
    <w:rsid w:val="00044318"/>
    <w:rsid w:val="00044343"/>
    <w:rsid w:val="000455B4"/>
    <w:rsid w:val="000511C7"/>
    <w:rsid w:val="00052670"/>
    <w:rsid w:val="00067C18"/>
    <w:rsid w:val="00086805"/>
    <w:rsid w:val="000A3ACF"/>
    <w:rsid w:val="000A6035"/>
    <w:rsid w:val="000A7953"/>
    <w:rsid w:val="000A7B02"/>
    <w:rsid w:val="000B307D"/>
    <w:rsid w:val="000B7247"/>
    <w:rsid w:val="000C25BC"/>
    <w:rsid w:val="000D0A95"/>
    <w:rsid w:val="000D1176"/>
    <w:rsid w:val="000E048E"/>
    <w:rsid w:val="000E131F"/>
    <w:rsid w:val="000E1C53"/>
    <w:rsid w:val="000E24CE"/>
    <w:rsid w:val="000E26C4"/>
    <w:rsid w:val="000F7AC9"/>
    <w:rsid w:val="0010254D"/>
    <w:rsid w:val="00112020"/>
    <w:rsid w:val="00114A88"/>
    <w:rsid w:val="00115A4B"/>
    <w:rsid w:val="001315DA"/>
    <w:rsid w:val="00132F87"/>
    <w:rsid w:val="001331A1"/>
    <w:rsid w:val="0014210F"/>
    <w:rsid w:val="00143D47"/>
    <w:rsid w:val="00151FF5"/>
    <w:rsid w:val="00156D2F"/>
    <w:rsid w:val="00161C92"/>
    <w:rsid w:val="00163CFF"/>
    <w:rsid w:val="0017017C"/>
    <w:rsid w:val="00181C42"/>
    <w:rsid w:val="00187F80"/>
    <w:rsid w:val="00197380"/>
    <w:rsid w:val="00197DBE"/>
    <w:rsid w:val="001A4E86"/>
    <w:rsid w:val="001A6F63"/>
    <w:rsid w:val="001C55CF"/>
    <w:rsid w:val="001C63CD"/>
    <w:rsid w:val="001D1DAB"/>
    <w:rsid w:val="001E31F3"/>
    <w:rsid w:val="001E61BE"/>
    <w:rsid w:val="001F2364"/>
    <w:rsid w:val="001F3308"/>
    <w:rsid w:val="001F5FCE"/>
    <w:rsid w:val="001F7FAE"/>
    <w:rsid w:val="00203BD6"/>
    <w:rsid w:val="00211A1D"/>
    <w:rsid w:val="00211D1A"/>
    <w:rsid w:val="00217F98"/>
    <w:rsid w:val="00231B01"/>
    <w:rsid w:val="0023323C"/>
    <w:rsid w:val="00234BB9"/>
    <w:rsid w:val="00235FA8"/>
    <w:rsid w:val="0023777B"/>
    <w:rsid w:val="00237B8F"/>
    <w:rsid w:val="00252F50"/>
    <w:rsid w:val="0026287C"/>
    <w:rsid w:val="00274F54"/>
    <w:rsid w:val="00277A9F"/>
    <w:rsid w:val="00277D59"/>
    <w:rsid w:val="00280855"/>
    <w:rsid w:val="00283439"/>
    <w:rsid w:val="00284EC6"/>
    <w:rsid w:val="002A6687"/>
    <w:rsid w:val="002B45FB"/>
    <w:rsid w:val="002B5985"/>
    <w:rsid w:val="002C2908"/>
    <w:rsid w:val="002C34EE"/>
    <w:rsid w:val="002D0E5B"/>
    <w:rsid w:val="002D163D"/>
    <w:rsid w:val="002F1066"/>
    <w:rsid w:val="0030596C"/>
    <w:rsid w:val="0031624A"/>
    <w:rsid w:val="00316A04"/>
    <w:rsid w:val="00324473"/>
    <w:rsid w:val="0034399B"/>
    <w:rsid w:val="003479EB"/>
    <w:rsid w:val="00355BC2"/>
    <w:rsid w:val="00357E04"/>
    <w:rsid w:val="0036468A"/>
    <w:rsid w:val="00377003"/>
    <w:rsid w:val="003808CA"/>
    <w:rsid w:val="0038174F"/>
    <w:rsid w:val="00382137"/>
    <w:rsid w:val="00383D70"/>
    <w:rsid w:val="003871E9"/>
    <w:rsid w:val="00392FBE"/>
    <w:rsid w:val="003A770D"/>
    <w:rsid w:val="003A7BEB"/>
    <w:rsid w:val="003B5058"/>
    <w:rsid w:val="003D089C"/>
    <w:rsid w:val="003D1F59"/>
    <w:rsid w:val="003D2035"/>
    <w:rsid w:val="003D39A8"/>
    <w:rsid w:val="003E1DF4"/>
    <w:rsid w:val="003E289A"/>
    <w:rsid w:val="003E5BDF"/>
    <w:rsid w:val="003E792A"/>
    <w:rsid w:val="003F04B0"/>
    <w:rsid w:val="003F0668"/>
    <w:rsid w:val="003F2F23"/>
    <w:rsid w:val="003F2FA6"/>
    <w:rsid w:val="00411F62"/>
    <w:rsid w:val="00412AFC"/>
    <w:rsid w:val="00413E7F"/>
    <w:rsid w:val="004172FA"/>
    <w:rsid w:val="00420AD6"/>
    <w:rsid w:val="0043261B"/>
    <w:rsid w:val="00434F25"/>
    <w:rsid w:val="0043749D"/>
    <w:rsid w:val="00442311"/>
    <w:rsid w:val="004431DE"/>
    <w:rsid w:val="00444836"/>
    <w:rsid w:val="00461BC5"/>
    <w:rsid w:val="00465E9D"/>
    <w:rsid w:val="0047342D"/>
    <w:rsid w:val="00473EAA"/>
    <w:rsid w:val="00481A77"/>
    <w:rsid w:val="00481B4E"/>
    <w:rsid w:val="00481C2F"/>
    <w:rsid w:val="0048277A"/>
    <w:rsid w:val="00486476"/>
    <w:rsid w:val="004865BD"/>
    <w:rsid w:val="004A33F7"/>
    <w:rsid w:val="004A7C43"/>
    <w:rsid w:val="004B0FF6"/>
    <w:rsid w:val="004B2054"/>
    <w:rsid w:val="004B43AB"/>
    <w:rsid w:val="004C037D"/>
    <w:rsid w:val="004C1FBA"/>
    <w:rsid w:val="004D4359"/>
    <w:rsid w:val="004E1E84"/>
    <w:rsid w:val="004E2BAE"/>
    <w:rsid w:val="004E3AFE"/>
    <w:rsid w:val="004F0842"/>
    <w:rsid w:val="00503A77"/>
    <w:rsid w:val="00510135"/>
    <w:rsid w:val="00511D5B"/>
    <w:rsid w:val="00516091"/>
    <w:rsid w:val="005203A7"/>
    <w:rsid w:val="00524E8F"/>
    <w:rsid w:val="0052781A"/>
    <w:rsid w:val="00527F6D"/>
    <w:rsid w:val="005401DB"/>
    <w:rsid w:val="00541375"/>
    <w:rsid w:val="00542A4C"/>
    <w:rsid w:val="00543E1F"/>
    <w:rsid w:val="00552D1C"/>
    <w:rsid w:val="005532CE"/>
    <w:rsid w:val="005626B0"/>
    <w:rsid w:val="00566D9A"/>
    <w:rsid w:val="005709A3"/>
    <w:rsid w:val="00571AE5"/>
    <w:rsid w:val="00584D34"/>
    <w:rsid w:val="00586AF3"/>
    <w:rsid w:val="005873C6"/>
    <w:rsid w:val="00587AD2"/>
    <w:rsid w:val="00587C5D"/>
    <w:rsid w:val="005A7879"/>
    <w:rsid w:val="005B02B4"/>
    <w:rsid w:val="005B7271"/>
    <w:rsid w:val="005C3AE2"/>
    <w:rsid w:val="005D1705"/>
    <w:rsid w:val="005D229D"/>
    <w:rsid w:val="005E3DD5"/>
    <w:rsid w:val="005E5234"/>
    <w:rsid w:val="006018EE"/>
    <w:rsid w:val="00606288"/>
    <w:rsid w:val="00606482"/>
    <w:rsid w:val="0061529D"/>
    <w:rsid w:val="00616175"/>
    <w:rsid w:val="0063028C"/>
    <w:rsid w:val="0063331C"/>
    <w:rsid w:val="00641A7C"/>
    <w:rsid w:val="006518A1"/>
    <w:rsid w:val="00664284"/>
    <w:rsid w:val="00666071"/>
    <w:rsid w:val="0066627B"/>
    <w:rsid w:val="00670BD3"/>
    <w:rsid w:val="00674407"/>
    <w:rsid w:val="00681BC7"/>
    <w:rsid w:val="0068355A"/>
    <w:rsid w:val="00686EFF"/>
    <w:rsid w:val="006877F5"/>
    <w:rsid w:val="006920DD"/>
    <w:rsid w:val="006946E9"/>
    <w:rsid w:val="00696076"/>
    <w:rsid w:val="00697FC7"/>
    <w:rsid w:val="006A03BC"/>
    <w:rsid w:val="006A22DC"/>
    <w:rsid w:val="006A7329"/>
    <w:rsid w:val="006A7ABD"/>
    <w:rsid w:val="006B2915"/>
    <w:rsid w:val="006B308D"/>
    <w:rsid w:val="006B36F4"/>
    <w:rsid w:val="006C218C"/>
    <w:rsid w:val="006E148E"/>
    <w:rsid w:val="006F41CA"/>
    <w:rsid w:val="00706234"/>
    <w:rsid w:val="00717534"/>
    <w:rsid w:val="0072530D"/>
    <w:rsid w:val="007279AF"/>
    <w:rsid w:val="00730C26"/>
    <w:rsid w:val="00746496"/>
    <w:rsid w:val="0075007F"/>
    <w:rsid w:val="007539F1"/>
    <w:rsid w:val="007566D2"/>
    <w:rsid w:val="00756EB8"/>
    <w:rsid w:val="007629D6"/>
    <w:rsid w:val="00762DB9"/>
    <w:rsid w:val="0076530A"/>
    <w:rsid w:val="00773060"/>
    <w:rsid w:val="007745E2"/>
    <w:rsid w:val="007762AC"/>
    <w:rsid w:val="0077644E"/>
    <w:rsid w:val="007838E9"/>
    <w:rsid w:val="00795D7A"/>
    <w:rsid w:val="00796A19"/>
    <w:rsid w:val="007A178E"/>
    <w:rsid w:val="007B008D"/>
    <w:rsid w:val="007B0331"/>
    <w:rsid w:val="007B0CDA"/>
    <w:rsid w:val="007B18E6"/>
    <w:rsid w:val="007B3EB8"/>
    <w:rsid w:val="007C0855"/>
    <w:rsid w:val="007C2408"/>
    <w:rsid w:val="007D6342"/>
    <w:rsid w:val="007D72F3"/>
    <w:rsid w:val="007E0F95"/>
    <w:rsid w:val="007E23E3"/>
    <w:rsid w:val="007E6F97"/>
    <w:rsid w:val="00803DAF"/>
    <w:rsid w:val="008060F1"/>
    <w:rsid w:val="008162E2"/>
    <w:rsid w:val="00822744"/>
    <w:rsid w:val="00823BDF"/>
    <w:rsid w:val="00826151"/>
    <w:rsid w:val="0083102F"/>
    <w:rsid w:val="00835E97"/>
    <w:rsid w:val="00836F71"/>
    <w:rsid w:val="008525E1"/>
    <w:rsid w:val="00856F24"/>
    <w:rsid w:val="008677C0"/>
    <w:rsid w:val="00876979"/>
    <w:rsid w:val="00883CA3"/>
    <w:rsid w:val="008842A8"/>
    <w:rsid w:val="00893C29"/>
    <w:rsid w:val="008A0031"/>
    <w:rsid w:val="008A6631"/>
    <w:rsid w:val="008A6DBE"/>
    <w:rsid w:val="008A7289"/>
    <w:rsid w:val="008A7FC5"/>
    <w:rsid w:val="008B2176"/>
    <w:rsid w:val="008B2D18"/>
    <w:rsid w:val="008B6869"/>
    <w:rsid w:val="008C4782"/>
    <w:rsid w:val="008C6A0F"/>
    <w:rsid w:val="008D334A"/>
    <w:rsid w:val="008D4095"/>
    <w:rsid w:val="008D757B"/>
    <w:rsid w:val="008E2141"/>
    <w:rsid w:val="008E3208"/>
    <w:rsid w:val="008E32BF"/>
    <w:rsid w:val="008F2309"/>
    <w:rsid w:val="008F2E18"/>
    <w:rsid w:val="00910079"/>
    <w:rsid w:val="0091183B"/>
    <w:rsid w:val="00911E28"/>
    <w:rsid w:val="00913C6D"/>
    <w:rsid w:val="009179B9"/>
    <w:rsid w:val="00921B1B"/>
    <w:rsid w:val="009235FF"/>
    <w:rsid w:val="00925BA8"/>
    <w:rsid w:val="009313ED"/>
    <w:rsid w:val="00931FC0"/>
    <w:rsid w:val="00952841"/>
    <w:rsid w:val="009623A1"/>
    <w:rsid w:val="00971C8F"/>
    <w:rsid w:val="009734A3"/>
    <w:rsid w:val="009A0BB7"/>
    <w:rsid w:val="009B66C9"/>
    <w:rsid w:val="009D3A35"/>
    <w:rsid w:val="009D4169"/>
    <w:rsid w:val="009D7007"/>
    <w:rsid w:val="009D7EF0"/>
    <w:rsid w:val="009E1242"/>
    <w:rsid w:val="009E54BD"/>
    <w:rsid w:val="00A1412D"/>
    <w:rsid w:val="00A14D19"/>
    <w:rsid w:val="00A22CDA"/>
    <w:rsid w:val="00A233A6"/>
    <w:rsid w:val="00A3056E"/>
    <w:rsid w:val="00A414F2"/>
    <w:rsid w:val="00A5328B"/>
    <w:rsid w:val="00A53503"/>
    <w:rsid w:val="00A53648"/>
    <w:rsid w:val="00A54045"/>
    <w:rsid w:val="00A75BD3"/>
    <w:rsid w:val="00A80B3D"/>
    <w:rsid w:val="00A87542"/>
    <w:rsid w:val="00A87781"/>
    <w:rsid w:val="00A9141C"/>
    <w:rsid w:val="00AA05FC"/>
    <w:rsid w:val="00AB0F24"/>
    <w:rsid w:val="00AB1638"/>
    <w:rsid w:val="00AD03B8"/>
    <w:rsid w:val="00AD0FE5"/>
    <w:rsid w:val="00AD5471"/>
    <w:rsid w:val="00AE32C4"/>
    <w:rsid w:val="00AE4BCC"/>
    <w:rsid w:val="00AF1A64"/>
    <w:rsid w:val="00B01E85"/>
    <w:rsid w:val="00B031FC"/>
    <w:rsid w:val="00B05B50"/>
    <w:rsid w:val="00B10529"/>
    <w:rsid w:val="00B11815"/>
    <w:rsid w:val="00B118F2"/>
    <w:rsid w:val="00B12E77"/>
    <w:rsid w:val="00B15202"/>
    <w:rsid w:val="00B208B3"/>
    <w:rsid w:val="00B23162"/>
    <w:rsid w:val="00B255E2"/>
    <w:rsid w:val="00B262ED"/>
    <w:rsid w:val="00B30DF5"/>
    <w:rsid w:val="00B31250"/>
    <w:rsid w:val="00B313DE"/>
    <w:rsid w:val="00B33E70"/>
    <w:rsid w:val="00B3713A"/>
    <w:rsid w:val="00B57E0B"/>
    <w:rsid w:val="00B671C8"/>
    <w:rsid w:val="00B678E8"/>
    <w:rsid w:val="00B8631C"/>
    <w:rsid w:val="00B90B20"/>
    <w:rsid w:val="00B929B7"/>
    <w:rsid w:val="00B969E5"/>
    <w:rsid w:val="00BA579D"/>
    <w:rsid w:val="00BB27C2"/>
    <w:rsid w:val="00BC6232"/>
    <w:rsid w:val="00BD1E4C"/>
    <w:rsid w:val="00BE2E18"/>
    <w:rsid w:val="00BF3C5D"/>
    <w:rsid w:val="00BF522F"/>
    <w:rsid w:val="00BF5E42"/>
    <w:rsid w:val="00BF5FE3"/>
    <w:rsid w:val="00C04416"/>
    <w:rsid w:val="00C25724"/>
    <w:rsid w:val="00C460A9"/>
    <w:rsid w:val="00C66FF0"/>
    <w:rsid w:val="00C775E2"/>
    <w:rsid w:val="00C87C1F"/>
    <w:rsid w:val="00C9454B"/>
    <w:rsid w:val="00CA290D"/>
    <w:rsid w:val="00CA43A7"/>
    <w:rsid w:val="00CB3C9F"/>
    <w:rsid w:val="00CB7487"/>
    <w:rsid w:val="00CC782D"/>
    <w:rsid w:val="00CE0BE4"/>
    <w:rsid w:val="00CE13B8"/>
    <w:rsid w:val="00CE5C3C"/>
    <w:rsid w:val="00CE658E"/>
    <w:rsid w:val="00CE6A30"/>
    <w:rsid w:val="00CF1E0D"/>
    <w:rsid w:val="00D13EBB"/>
    <w:rsid w:val="00D27E32"/>
    <w:rsid w:val="00D518D8"/>
    <w:rsid w:val="00D6077C"/>
    <w:rsid w:val="00D62F56"/>
    <w:rsid w:val="00D7298D"/>
    <w:rsid w:val="00D742BD"/>
    <w:rsid w:val="00D748A5"/>
    <w:rsid w:val="00D8359E"/>
    <w:rsid w:val="00D85B1C"/>
    <w:rsid w:val="00D87636"/>
    <w:rsid w:val="00D90832"/>
    <w:rsid w:val="00D90FA8"/>
    <w:rsid w:val="00D92468"/>
    <w:rsid w:val="00D9619D"/>
    <w:rsid w:val="00DB01B7"/>
    <w:rsid w:val="00DB3E5B"/>
    <w:rsid w:val="00DC04E0"/>
    <w:rsid w:val="00DC42BE"/>
    <w:rsid w:val="00DD04FB"/>
    <w:rsid w:val="00DD068F"/>
    <w:rsid w:val="00DD40F4"/>
    <w:rsid w:val="00DE4165"/>
    <w:rsid w:val="00DE6F66"/>
    <w:rsid w:val="00DF2BA3"/>
    <w:rsid w:val="00DF7ACB"/>
    <w:rsid w:val="00E02DD6"/>
    <w:rsid w:val="00E039C8"/>
    <w:rsid w:val="00E07131"/>
    <w:rsid w:val="00E1023A"/>
    <w:rsid w:val="00E10955"/>
    <w:rsid w:val="00E11340"/>
    <w:rsid w:val="00E12F9C"/>
    <w:rsid w:val="00E1777A"/>
    <w:rsid w:val="00E34232"/>
    <w:rsid w:val="00E41723"/>
    <w:rsid w:val="00E41B94"/>
    <w:rsid w:val="00E42C18"/>
    <w:rsid w:val="00E54323"/>
    <w:rsid w:val="00E568F0"/>
    <w:rsid w:val="00E56C8E"/>
    <w:rsid w:val="00E65E94"/>
    <w:rsid w:val="00E72A29"/>
    <w:rsid w:val="00E741B4"/>
    <w:rsid w:val="00E76F48"/>
    <w:rsid w:val="00E77E85"/>
    <w:rsid w:val="00E84DDD"/>
    <w:rsid w:val="00EB3752"/>
    <w:rsid w:val="00EB44C5"/>
    <w:rsid w:val="00EC00FC"/>
    <w:rsid w:val="00EC16DE"/>
    <w:rsid w:val="00EC5294"/>
    <w:rsid w:val="00EC6479"/>
    <w:rsid w:val="00ED332E"/>
    <w:rsid w:val="00ED6778"/>
    <w:rsid w:val="00ED790A"/>
    <w:rsid w:val="00EF011F"/>
    <w:rsid w:val="00EF0E2A"/>
    <w:rsid w:val="00EF5B4A"/>
    <w:rsid w:val="00F002E4"/>
    <w:rsid w:val="00F0128D"/>
    <w:rsid w:val="00F1247A"/>
    <w:rsid w:val="00F1677E"/>
    <w:rsid w:val="00F25618"/>
    <w:rsid w:val="00F27000"/>
    <w:rsid w:val="00F3209E"/>
    <w:rsid w:val="00F33F81"/>
    <w:rsid w:val="00F35147"/>
    <w:rsid w:val="00F3698C"/>
    <w:rsid w:val="00F421B7"/>
    <w:rsid w:val="00F46723"/>
    <w:rsid w:val="00F56467"/>
    <w:rsid w:val="00F61F4F"/>
    <w:rsid w:val="00F66122"/>
    <w:rsid w:val="00F70D5F"/>
    <w:rsid w:val="00F73413"/>
    <w:rsid w:val="00F7663A"/>
    <w:rsid w:val="00F80DD4"/>
    <w:rsid w:val="00F92D3C"/>
    <w:rsid w:val="00F9666C"/>
    <w:rsid w:val="00FA5754"/>
    <w:rsid w:val="00FA64CC"/>
    <w:rsid w:val="00FB2637"/>
    <w:rsid w:val="00FB4225"/>
    <w:rsid w:val="00FB507D"/>
    <w:rsid w:val="00FB50D9"/>
    <w:rsid w:val="00FB5182"/>
    <w:rsid w:val="00FB6332"/>
    <w:rsid w:val="00FB7F74"/>
    <w:rsid w:val="00FC2652"/>
    <w:rsid w:val="00FD09E6"/>
    <w:rsid w:val="00FD413D"/>
    <w:rsid w:val="00FD4F32"/>
    <w:rsid w:val="00FF0A20"/>
    <w:rsid w:val="00FF227E"/>
    <w:rsid w:val="00FF6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829D3"/>
  <w15:docId w15:val="{9F589596-6BEE-4A6F-8602-C64A06EFA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52"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3"/>
      <w:ind w:left="10" w:hanging="10"/>
      <w:outlineLvl w:val="0"/>
    </w:pPr>
    <w:rPr>
      <w:rFonts w:ascii="Calibri" w:eastAsia="Calibri" w:hAnsi="Calibri" w:cs="Calibri"/>
      <w:color w:val="5B9BD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5B9BD5"/>
      <w:sz w:val="26"/>
    </w:rPr>
  </w:style>
  <w:style w:type="character" w:styleId="Hyperlink">
    <w:name w:val="Hyperlink"/>
    <w:basedOn w:val="DefaultParagraphFont"/>
    <w:uiPriority w:val="99"/>
    <w:unhideWhenUsed/>
    <w:rsid w:val="0075007F"/>
    <w:rPr>
      <w:color w:val="0000FF"/>
      <w:u w:val="single"/>
    </w:rPr>
  </w:style>
  <w:style w:type="character" w:styleId="UnresolvedMention">
    <w:name w:val="Unresolved Mention"/>
    <w:basedOn w:val="DefaultParagraphFont"/>
    <w:uiPriority w:val="99"/>
    <w:semiHidden/>
    <w:unhideWhenUsed/>
    <w:rsid w:val="0075007F"/>
    <w:rPr>
      <w:color w:val="605E5C"/>
      <w:shd w:val="clear" w:color="auto" w:fill="E1DFDD"/>
    </w:rPr>
  </w:style>
  <w:style w:type="paragraph" w:styleId="ListParagraph">
    <w:name w:val="List Paragraph"/>
    <w:basedOn w:val="Normal"/>
    <w:uiPriority w:val="34"/>
    <w:qFormat/>
    <w:rsid w:val="00B8631C"/>
    <w:pPr>
      <w:ind w:left="720"/>
      <w:contextualSpacing/>
    </w:pPr>
  </w:style>
  <w:style w:type="table" w:styleId="TableGrid">
    <w:name w:val="Table Grid"/>
    <w:basedOn w:val="TableNormal"/>
    <w:uiPriority w:val="39"/>
    <w:rsid w:val="00156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2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E77"/>
    <w:rPr>
      <w:rFonts w:ascii="Calibri" w:eastAsia="Calibri" w:hAnsi="Calibri" w:cs="Calibri"/>
      <w:color w:val="000000"/>
    </w:rPr>
  </w:style>
  <w:style w:type="paragraph" w:styleId="Footer">
    <w:name w:val="footer"/>
    <w:basedOn w:val="Normal"/>
    <w:link w:val="FooterChar"/>
    <w:uiPriority w:val="99"/>
    <w:unhideWhenUsed/>
    <w:rsid w:val="00B12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E77"/>
    <w:rPr>
      <w:rFonts w:ascii="Calibri" w:eastAsia="Calibri" w:hAnsi="Calibri" w:cs="Calibri"/>
      <w:color w:val="000000"/>
    </w:rPr>
  </w:style>
  <w:style w:type="character" w:styleId="CommentReference">
    <w:name w:val="annotation reference"/>
    <w:basedOn w:val="DefaultParagraphFont"/>
    <w:uiPriority w:val="99"/>
    <w:semiHidden/>
    <w:unhideWhenUsed/>
    <w:rsid w:val="00DD04FB"/>
    <w:rPr>
      <w:sz w:val="16"/>
      <w:szCs w:val="16"/>
    </w:rPr>
  </w:style>
  <w:style w:type="paragraph" w:styleId="CommentText">
    <w:name w:val="annotation text"/>
    <w:basedOn w:val="Normal"/>
    <w:link w:val="CommentTextChar"/>
    <w:uiPriority w:val="99"/>
    <w:unhideWhenUsed/>
    <w:rsid w:val="00DD04FB"/>
    <w:pPr>
      <w:spacing w:line="240" w:lineRule="auto"/>
    </w:pPr>
    <w:rPr>
      <w:sz w:val="20"/>
      <w:szCs w:val="20"/>
    </w:rPr>
  </w:style>
  <w:style w:type="character" w:customStyle="1" w:styleId="CommentTextChar">
    <w:name w:val="Comment Text Char"/>
    <w:basedOn w:val="DefaultParagraphFont"/>
    <w:link w:val="CommentText"/>
    <w:uiPriority w:val="99"/>
    <w:rsid w:val="00DD04FB"/>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DD04FB"/>
    <w:rPr>
      <w:b/>
      <w:bCs/>
    </w:rPr>
  </w:style>
  <w:style w:type="character" w:customStyle="1" w:styleId="CommentSubjectChar">
    <w:name w:val="Comment Subject Char"/>
    <w:basedOn w:val="CommentTextChar"/>
    <w:link w:val="CommentSubject"/>
    <w:uiPriority w:val="99"/>
    <w:semiHidden/>
    <w:rsid w:val="00DD04FB"/>
    <w:rPr>
      <w:rFonts w:ascii="Calibri" w:eastAsia="Calibri" w:hAnsi="Calibri" w:cs="Calibri"/>
      <w:b/>
      <w:bCs/>
      <w:color w:val="000000"/>
      <w:sz w:val="20"/>
      <w:szCs w:val="20"/>
    </w:rPr>
  </w:style>
  <w:style w:type="character" w:styleId="PlaceholderText">
    <w:name w:val="Placeholder Text"/>
    <w:basedOn w:val="DefaultParagraphFont"/>
    <w:uiPriority w:val="99"/>
    <w:semiHidden/>
    <w:rsid w:val="00FD4F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72924">
      <w:bodyDiv w:val="1"/>
      <w:marLeft w:val="0"/>
      <w:marRight w:val="0"/>
      <w:marTop w:val="0"/>
      <w:marBottom w:val="0"/>
      <w:divBdr>
        <w:top w:val="none" w:sz="0" w:space="0" w:color="auto"/>
        <w:left w:val="none" w:sz="0" w:space="0" w:color="auto"/>
        <w:bottom w:val="none" w:sz="0" w:space="0" w:color="auto"/>
        <w:right w:val="none" w:sz="0" w:space="0" w:color="auto"/>
      </w:divBdr>
    </w:div>
    <w:div w:id="345178493">
      <w:bodyDiv w:val="1"/>
      <w:marLeft w:val="0"/>
      <w:marRight w:val="0"/>
      <w:marTop w:val="0"/>
      <w:marBottom w:val="0"/>
      <w:divBdr>
        <w:top w:val="none" w:sz="0" w:space="0" w:color="auto"/>
        <w:left w:val="none" w:sz="0" w:space="0" w:color="auto"/>
        <w:bottom w:val="none" w:sz="0" w:space="0" w:color="auto"/>
        <w:right w:val="none" w:sz="0" w:space="0" w:color="auto"/>
      </w:divBdr>
      <w:divsChild>
        <w:div w:id="415640453">
          <w:marLeft w:val="0"/>
          <w:marRight w:val="0"/>
          <w:marTop w:val="0"/>
          <w:marBottom w:val="0"/>
          <w:divBdr>
            <w:top w:val="none" w:sz="0" w:space="0" w:color="auto"/>
            <w:left w:val="none" w:sz="0" w:space="0" w:color="auto"/>
            <w:bottom w:val="none" w:sz="0" w:space="0" w:color="auto"/>
            <w:right w:val="none" w:sz="0" w:space="0" w:color="auto"/>
          </w:divBdr>
        </w:div>
      </w:divsChild>
    </w:div>
    <w:div w:id="878083485">
      <w:bodyDiv w:val="1"/>
      <w:marLeft w:val="0"/>
      <w:marRight w:val="0"/>
      <w:marTop w:val="0"/>
      <w:marBottom w:val="0"/>
      <w:divBdr>
        <w:top w:val="none" w:sz="0" w:space="0" w:color="auto"/>
        <w:left w:val="none" w:sz="0" w:space="0" w:color="auto"/>
        <w:bottom w:val="none" w:sz="0" w:space="0" w:color="auto"/>
        <w:right w:val="none" w:sz="0" w:space="0" w:color="auto"/>
      </w:divBdr>
    </w:div>
    <w:div w:id="1524977278">
      <w:bodyDiv w:val="1"/>
      <w:marLeft w:val="0"/>
      <w:marRight w:val="0"/>
      <w:marTop w:val="0"/>
      <w:marBottom w:val="0"/>
      <w:divBdr>
        <w:top w:val="none" w:sz="0" w:space="0" w:color="auto"/>
        <w:left w:val="none" w:sz="0" w:space="0" w:color="auto"/>
        <w:bottom w:val="none" w:sz="0" w:space="0" w:color="auto"/>
        <w:right w:val="none" w:sz="0" w:space="0" w:color="auto"/>
      </w:divBdr>
      <w:divsChild>
        <w:div w:id="278151415">
          <w:marLeft w:val="0"/>
          <w:marRight w:val="0"/>
          <w:marTop w:val="0"/>
          <w:marBottom w:val="0"/>
          <w:divBdr>
            <w:top w:val="none" w:sz="0" w:space="0" w:color="auto"/>
            <w:left w:val="none" w:sz="0" w:space="0" w:color="auto"/>
            <w:bottom w:val="none" w:sz="0" w:space="0" w:color="auto"/>
            <w:right w:val="none" w:sz="0" w:space="0" w:color="auto"/>
          </w:divBdr>
          <w:divsChild>
            <w:div w:id="514541389">
              <w:marLeft w:val="0"/>
              <w:marRight w:val="0"/>
              <w:marTop w:val="0"/>
              <w:marBottom w:val="0"/>
              <w:divBdr>
                <w:top w:val="none" w:sz="0" w:space="0" w:color="auto"/>
                <w:left w:val="none" w:sz="0" w:space="0" w:color="auto"/>
                <w:bottom w:val="none" w:sz="0" w:space="0" w:color="auto"/>
                <w:right w:val="none" w:sz="0" w:space="0" w:color="auto"/>
              </w:divBdr>
            </w:div>
            <w:div w:id="17438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4</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Coetzer</dc:creator>
  <cp:keywords/>
  <dc:description/>
  <cp:lastModifiedBy>Daniel Villamizar Araque</cp:lastModifiedBy>
  <cp:revision>1</cp:revision>
  <dcterms:created xsi:type="dcterms:W3CDTF">2022-06-07T15:43:00Z</dcterms:created>
  <dcterms:modified xsi:type="dcterms:W3CDTF">2022-07-04T21:02:00Z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2019-01-08T18:15:52.5339370Z</vt:lpwstr>
  </property>
  <property fmtid="{D5CDD505-2E9C-101B-9397-08002B2CF9AE}" pid="5" name="MSIP_Label_f42aa342-8706-4288-bd11-ebb85995028c_Name">
    <vt:lpwstr>General</vt:lpwstr>
  </property>
  <property fmtid="{D5CDD505-2E9C-101B-9397-08002B2CF9AE}" pid="6" name="MSIP_Label_f42aa342-8706-4288-bd11-ebb85995028c_Extended_MSFT_Method">
    <vt:lpwstr>Automatic</vt:lpwstr>
  </property>
  <property fmtid="{D5CDD505-2E9C-101B-9397-08002B2CF9AE}" pid="7" name="Sensitivity">
    <vt:lpwstr>General</vt:lpwstr>
  </property>
</Properties>
</file>