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line="256" w:lineRule="auto" w:before="34"/>
        <w:ind w:left="481" w:right="473" w:hanging="2"/>
        <w:jc w:val="center"/>
        <w:rPr>
          <w:b/>
          <w:sz w:val="41"/>
        </w:rPr>
      </w:pPr>
      <w:r>
        <w:rPr>
          <w:b/>
          <w:sz w:val="41"/>
        </w:rPr>
        <w:t>Adapting the </w:t>
      </w:r>
      <w:r>
        <w:rPr>
          <w:b/>
          <w:spacing w:val="-4"/>
          <w:sz w:val="41"/>
        </w:rPr>
        <w:t>Chumbley </w:t>
      </w:r>
      <w:r>
        <w:rPr>
          <w:b/>
          <w:sz w:val="41"/>
        </w:rPr>
        <w:t>Score to </w:t>
      </w:r>
      <w:r>
        <w:rPr>
          <w:b/>
          <w:spacing w:val="-3"/>
          <w:sz w:val="41"/>
        </w:rPr>
        <w:t>match </w:t>
      </w:r>
      <w:r>
        <w:rPr>
          <w:b/>
          <w:sz w:val="41"/>
        </w:rPr>
        <w:t>striae on Land </w:t>
      </w:r>
      <w:r>
        <w:rPr>
          <w:b/>
          <w:spacing w:val="-4"/>
          <w:sz w:val="41"/>
        </w:rPr>
        <w:t>Engraved </w:t>
      </w:r>
      <w:r>
        <w:rPr>
          <w:b/>
          <w:sz w:val="41"/>
        </w:rPr>
        <w:t>Areas (LEAs)</w:t>
      </w:r>
      <w:r>
        <w:rPr>
          <w:b/>
          <w:spacing w:val="-55"/>
          <w:sz w:val="41"/>
        </w:rPr>
        <w:t> </w:t>
      </w:r>
      <w:r>
        <w:rPr>
          <w:b/>
          <w:sz w:val="41"/>
        </w:rPr>
        <w:t>of bullets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spacing w:before="0"/>
        <w:ind w:left="4" w:right="0" w:firstLine="0"/>
        <w:jc w:val="center"/>
        <w:rPr>
          <w:sz w:val="28"/>
        </w:rPr>
      </w:pPr>
      <w:r>
        <w:rPr>
          <w:sz w:val="28"/>
        </w:rPr>
        <w:t>June  29, 2018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62"/>
        <w:ind w:left="5" w:right="0" w:firstLine="0"/>
        <w:jc w:val="center"/>
        <w:rPr>
          <w:b/>
          <w:sz w:val="22"/>
        </w:rPr>
      </w:pPr>
      <w:r>
        <w:rPr>
          <w:b/>
          <w:sz w:val="22"/>
        </w:rPr>
        <w:t>Abstract</w:t>
      </w:r>
    </w:p>
    <w:p>
      <w:pPr>
        <w:spacing w:line="256" w:lineRule="auto" w:before="151"/>
        <w:ind w:left="702" w:right="694" w:firstLine="327"/>
        <w:jc w:val="both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The same-source problem remains a </w:t>
      </w:r>
      <w:r>
        <w:rPr>
          <w:rFonts w:ascii="Times New Roman"/>
          <w:spacing w:val="1"/>
          <w:w w:val="105"/>
          <w:sz w:val="22"/>
        </w:rPr>
        <w:t>major </w:t>
      </w:r>
      <w:r>
        <w:rPr>
          <w:rFonts w:ascii="Times New Roman"/>
          <w:w w:val="105"/>
          <w:sz w:val="22"/>
        </w:rPr>
        <w:t>challenge in forensic toolmark and firearm examination. Technological advances in surface imaging allow measurements of 3D surfaces at previously unforeseen resolutions and enable digitized imaging. Here, </w:t>
      </w:r>
      <w:r>
        <w:rPr>
          <w:rFonts w:ascii="Times New Roman"/>
          <w:spacing w:val="-4"/>
          <w:w w:val="105"/>
          <w:sz w:val="22"/>
        </w:rPr>
        <w:t>we </w:t>
      </w:r>
      <w:r>
        <w:rPr>
          <w:rFonts w:ascii="Times New Roman"/>
          <w:w w:val="105"/>
          <w:sz w:val="22"/>
        </w:rPr>
        <w:t>investigate the applicability of the Chumbley scoring method </w:t>
      </w:r>
      <w:hyperlink w:history="true" w:anchor="_bookmark44">
        <w:r>
          <w:rPr>
            <w:rFonts w:ascii="Times New Roman"/>
            <w:w w:val="105"/>
            <w:sz w:val="22"/>
          </w:rPr>
          <w:t>(Hadler &amp;</w:t>
        </w:r>
      </w:hyperlink>
      <w:r>
        <w:rPr>
          <w:rFonts w:ascii="Times New Roman"/>
          <w:w w:val="105"/>
          <w:sz w:val="22"/>
        </w:rPr>
        <w:t> </w:t>
      </w:r>
      <w:hyperlink w:history="true" w:anchor="_bookmark44">
        <w:r>
          <w:rPr>
            <w:rFonts w:ascii="Times New Roman"/>
            <w:w w:val="105"/>
            <w:sz w:val="22"/>
          </w:rPr>
          <w:t>Morris</w:t>
        </w:r>
      </w:hyperlink>
      <w:r>
        <w:rPr>
          <w:rFonts w:ascii="Times New Roman"/>
          <w:w w:val="105"/>
          <w:sz w:val="22"/>
        </w:rPr>
        <w:t> </w:t>
      </w:r>
      <w:hyperlink w:history="true" w:anchor="_bookmark44">
        <w:r>
          <w:rPr>
            <w:rFonts w:ascii="Times New Roman"/>
            <w:w w:val="105"/>
            <w:sz w:val="22"/>
          </w:rPr>
          <w:t>2017),</w:t>
        </w:r>
      </w:hyperlink>
      <w:r>
        <w:rPr>
          <w:rFonts w:ascii="Times New Roman"/>
          <w:w w:val="105"/>
          <w:sz w:val="22"/>
        </w:rPr>
        <w:t> developed for screwdriver markings, for same-source identification of bullet striae.  </w:t>
      </w:r>
      <w:r>
        <w:rPr>
          <w:rFonts w:ascii="Times New Roman"/>
          <w:spacing w:val="-9"/>
          <w:w w:val="105"/>
          <w:sz w:val="22"/>
        </w:rPr>
        <w:t>We  </w:t>
      </w:r>
      <w:r>
        <w:rPr>
          <w:rFonts w:ascii="Times New Roman"/>
          <w:w w:val="105"/>
          <w:sz w:val="22"/>
        </w:rPr>
        <w:t>provide methods to identify parameters that minimize the error   rates for matching of LEAs using </w:t>
      </w:r>
      <w:r>
        <w:rPr>
          <w:rFonts w:ascii="Times New Roman"/>
          <w:spacing w:val="-3"/>
          <w:w w:val="105"/>
          <w:sz w:val="22"/>
        </w:rPr>
        <w:t>Hamby </w:t>
      </w:r>
      <w:r>
        <w:rPr>
          <w:rFonts w:ascii="Times New Roman"/>
          <w:w w:val="105"/>
          <w:sz w:val="22"/>
        </w:rPr>
        <w:t>datasets 44 and 252 measured </w:t>
      </w:r>
      <w:r>
        <w:rPr>
          <w:rFonts w:ascii="Times New Roman"/>
          <w:spacing w:val="-3"/>
          <w:w w:val="105"/>
          <w:sz w:val="22"/>
        </w:rPr>
        <w:t>by </w:t>
      </w:r>
      <w:r>
        <w:rPr>
          <w:rFonts w:ascii="Times New Roman"/>
          <w:w w:val="105"/>
          <w:sz w:val="22"/>
        </w:rPr>
        <w:t>NIST and CSAFE. </w:t>
      </w:r>
      <w:r>
        <w:rPr>
          <w:rFonts w:ascii="Times New Roman"/>
          <w:spacing w:val="-9"/>
          <w:w w:val="105"/>
          <w:sz w:val="22"/>
        </w:rPr>
        <w:t>We  </w:t>
      </w:r>
      <w:r>
        <w:rPr>
          <w:rFonts w:ascii="Times New Roman"/>
          <w:w w:val="105"/>
          <w:sz w:val="22"/>
        </w:rPr>
        <w:t>suggest a remedial algorithm to alleviate the problem of failed tests in  the method, increasing both the power of the test and reducing error rates. Type </w:t>
      </w:r>
      <w:r>
        <w:rPr>
          <w:rFonts w:ascii="Times New Roman"/>
          <w:spacing w:val="1"/>
          <w:w w:val="105"/>
          <w:sz w:val="22"/>
        </w:rPr>
        <w:t>II </w:t>
      </w:r>
      <w:r>
        <w:rPr>
          <w:rFonts w:ascii="Times New Roman"/>
          <w:w w:val="105"/>
          <w:sz w:val="22"/>
        </w:rPr>
        <w:t>error rates of the proposed method improve </w:t>
      </w:r>
      <w:r>
        <w:rPr>
          <w:rFonts w:ascii="Times New Roman"/>
          <w:spacing w:val="-3"/>
          <w:w w:val="105"/>
          <w:sz w:val="22"/>
        </w:rPr>
        <w:t>by  </w:t>
      </w:r>
      <w:r>
        <w:rPr>
          <w:rFonts w:ascii="Times New Roman"/>
          <w:w w:val="105"/>
          <w:sz w:val="22"/>
        </w:rPr>
        <w:t>more than one third (Type I error       of 0.05) and are on average about 0.22. This puts the proposed method on similar footing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single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feature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matching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approaches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literature.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line="254" w:lineRule="auto"/>
        <w:ind w:left="117"/>
      </w:pPr>
      <w:r>
        <w:rPr>
          <w:rFonts w:ascii="Times New Roman"/>
          <w:i/>
        </w:rPr>
        <w:t>Keywords: </w:t>
      </w:r>
      <w:r>
        <w:rPr/>
        <w:t>forensic science, toolmark, cross-correlation, Mann-Whitney U statistic, land engraved areas (LEAs), algorithm, signatures, same-source</w:t>
      </w:r>
      <w:r>
        <w:rPr>
          <w:spacing w:val="50"/>
        </w:rPr>
        <w:t> </w:t>
      </w:r>
      <w:r>
        <w:rPr/>
        <w:t>problem</w:t>
      </w:r>
    </w:p>
    <w:p>
      <w:pPr>
        <w:spacing w:after="0" w:line="254" w:lineRule="auto"/>
        <w:sectPr>
          <w:footerReference w:type="default" r:id="rId5"/>
          <w:type w:val="continuous"/>
          <w:pgSz w:w="12240" w:h="15840"/>
          <w:pgMar w:footer="1057" w:top="1500" w:bottom="1240" w:left="1380" w:right="1420"/>
          <w:pgNumType w:start="1"/>
        </w:sectPr>
      </w:pPr>
    </w:p>
    <w:p>
      <w:pPr>
        <w:spacing w:before="31"/>
        <w:ind w:left="117" w:right="0" w:firstLine="0"/>
        <w:jc w:val="left"/>
        <w:rPr>
          <w:b/>
          <w:sz w:val="34"/>
        </w:rPr>
      </w:pPr>
      <w:r>
        <w:rPr>
          <w:b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327" w:val="right" w:leader="none"/>
            </w:tabs>
            <w:spacing w:line="240" w:lineRule="auto" w:before="361" w:after="0"/>
            <w:ind w:left="468" w:right="0" w:hanging="351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</w:r>
          </w:hyperlink>
          <w:r>
            <w:rPr/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327" w:val="right" w:leader="none"/>
            </w:tabs>
            <w:spacing w:line="240" w:lineRule="auto" w:before="380" w:after="0"/>
            <w:ind w:left="468" w:right="0" w:hanging="351"/>
            <w:jc w:val="left"/>
          </w:pPr>
          <w:hyperlink w:history="true" w:anchor="_bookmark4">
            <w:r>
              <w:rPr/>
              <w:t>Methods</w:t>
            </w:r>
          </w:hyperlink>
          <w:r>
            <w:rPr/>
            <w:tab/>
            <w:t>7</w:t>
          </w:r>
        </w:p>
        <w:p>
          <w:pPr>
            <w:pStyle w:val="TOC2"/>
            <w:tabs>
              <w:tab w:pos="1006" w:val="left" w:leader="none"/>
              <w:tab w:pos="9327" w:val="right" w:leader="none"/>
            </w:tabs>
            <w:spacing w:before="147"/>
            <w:ind w:left="468" w:firstLine="0"/>
          </w:pPr>
          <w:hyperlink w:history="true" w:anchor="_bookmark5">
            <w:r>
              <w:rPr/>
              <w:t>2.1</w:t>
              <w:tab/>
              <w:t>Scans for land engraved areas</w:t>
            </w:r>
          </w:hyperlink>
          <w:r>
            <w:rPr/>
            <w:t>   .  .  .  .  .  .  .  .  .  .  .  .  .  .  .  .  .  .  .  .  .  .  . </w:t>
          </w:r>
          <w:r>
            <w:rPr>
              <w:spacing w:val="23"/>
            </w:rPr>
            <w:t> </w:t>
          </w:r>
          <w:r>
            <w:rPr/>
            <w:t>.</w:t>
          </w:r>
          <w:r>
            <w:rPr>
              <w:spacing w:val="55"/>
            </w:rPr>
            <w:t> </w:t>
          </w:r>
          <w:r>
            <w:rPr/>
            <w:t>.</w:t>
            <w:tab/>
            <w:t>7</w:t>
          </w:r>
        </w:p>
        <w:p>
          <w:pPr>
            <w:pStyle w:val="TOC2"/>
            <w:tabs>
              <w:tab w:pos="1006" w:val="left" w:leader="none"/>
              <w:tab w:pos="3868" w:val="left" w:leader="none"/>
              <w:tab w:pos="9327" w:val="right" w:leader="none"/>
            </w:tabs>
            <w:ind w:left="468" w:firstLine="0"/>
          </w:pPr>
          <w:hyperlink w:history="true" w:anchor="_bookmark7">
            <w:r>
              <w:rPr/>
              <w:t>2.2</w:t>
              <w:tab/>
              <w:t>The Chumbley</w:t>
            </w:r>
            <w:r>
              <w:rPr>
                <w:spacing w:val="2"/>
              </w:rPr>
              <w:t> </w:t>
            </w:r>
            <w:r>
              <w:rPr/>
              <w:t>Score</w:t>
            </w:r>
            <w:r>
              <w:rPr>
                <w:spacing w:val="0"/>
              </w:rPr>
              <w:t> </w:t>
            </w:r>
            <w:r>
              <w:rPr>
                <w:spacing w:val="-5"/>
              </w:rPr>
              <w:t>Test</w:t>
            </w:r>
          </w:hyperlink>
          <w:r>
            <w:rPr>
              <w:spacing w:val="-5"/>
            </w:rPr>
            <w:tab/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1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328" w:val="right" w:leader="dot"/>
            </w:tabs>
            <w:spacing w:line="240" w:lineRule="auto" w:before="146" w:after="0"/>
            <w:ind w:left="1006" w:right="0" w:hanging="538"/>
            <w:jc w:val="left"/>
          </w:pPr>
          <w:hyperlink w:history="true" w:anchor="_bookmark10">
            <w:r>
              <w:rPr/>
              <w:t>A problem with</w:t>
            </w:r>
            <w:r>
              <w:rPr>
                <w:spacing w:val="55"/>
              </w:rPr>
              <w:t> </w:t>
            </w:r>
            <w:r>
              <w:rPr/>
              <w:t>failed</w:t>
            </w:r>
            <w:r>
              <w:rPr>
                <w:spacing w:val="17"/>
              </w:rPr>
              <w:t> </w:t>
            </w:r>
            <w:r>
              <w:rPr/>
              <w:t>tests</w:t>
            </w:r>
          </w:hyperlink>
          <w:r>
            <w:rPr/>
            <w:tab/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327" w:val="right" w:leader="dot"/>
            </w:tabs>
            <w:spacing w:line="240" w:lineRule="auto" w:before="146" w:after="0"/>
            <w:ind w:left="1006" w:right="0" w:hanging="538"/>
            <w:jc w:val="left"/>
          </w:pPr>
          <w:hyperlink w:history="true" w:anchor="_bookmark11">
            <w:r>
              <w:rPr/>
              <w:t>A</w:t>
            </w:r>
            <w:r>
              <w:rPr>
                <w:spacing w:val="17"/>
              </w:rPr>
              <w:t> </w:t>
            </w:r>
            <w:r>
              <w:rPr/>
              <w:t>modified</w:t>
            </w:r>
            <w:r>
              <w:rPr>
                <w:spacing w:val="17"/>
              </w:rPr>
              <w:t> </w:t>
            </w:r>
            <w:r>
              <w:rPr/>
              <w:t>approach</w:t>
            </w:r>
          </w:hyperlink>
          <w:r>
            <w:rPr/>
            <w:tab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326" w:val="right" w:leader="dot"/>
            </w:tabs>
            <w:spacing w:line="240" w:lineRule="auto" w:before="147" w:after="0"/>
            <w:ind w:left="1006" w:right="0" w:hanging="538"/>
            <w:jc w:val="left"/>
          </w:pPr>
          <w:hyperlink w:history="true" w:anchor="_bookmark12">
            <w:r>
              <w:rPr>
                <w:spacing w:val="-3"/>
              </w:rPr>
              <w:t>Testing</w:t>
            </w:r>
            <w:r>
              <w:rPr>
                <w:spacing w:val="18"/>
              </w:rPr>
              <w:t> </w:t>
            </w:r>
            <w:r>
              <w:rPr/>
              <w:t>setup</w:t>
            </w:r>
          </w:hyperlink>
          <w:r>
            <w:rPr/>
            <w:tab/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755" w:val="left" w:leader="none"/>
              <w:tab w:pos="1756" w:val="left" w:leader="none"/>
              <w:tab w:pos="9327" w:val="right" w:leader="dot"/>
            </w:tabs>
            <w:spacing w:line="240" w:lineRule="auto" w:before="146" w:after="0"/>
            <w:ind w:left="1755" w:right="0" w:hanging="749"/>
            <w:jc w:val="left"/>
          </w:pPr>
          <w:hyperlink w:history="true" w:anchor="_bookmark13">
            <w:r>
              <w:rPr/>
              <w:t>The</w:t>
            </w:r>
            <w:r>
              <w:rPr>
                <w:spacing w:val="18"/>
              </w:rPr>
              <w:t> </w:t>
            </w:r>
            <w:r>
              <w:rPr/>
              <w:t>Data</w:t>
            </w:r>
          </w:hyperlink>
          <w:r>
            <w:rPr/>
            <w:tab/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755" w:val="left" w:leader="none"/>
              <w:tab w:pos="1756" w:val="left" w:leader="none"/>
              <w:tab w:pos="9327" w:val="right" w:leader="dot"/>
            </w:tabs>
            <w:spacing w:line="240" w:lineRule="auto" w:before="146" w:after="0"/>
            <w:ind w:left="1755" w:right="0" w:hanging="749"/>
            <w:jc w:val="left"/>
          </w:pPr>
          <w:hyperlink w:history="true" w:anchor="_bookmark15">
            <w:r>
              <w:rPr/>
              <w:t>Setup</w:t>
            </w:r>
          </w:hyperlink>
          <w:r>
            <w:rPr/>
            <w:tab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327" w:val="right" w:leader="none"/>
            </w:tabs>
            <w:spacing w:line="240" w:lineRule="auto" w:before="380" w:after="0"/>
            <w:ind w:left="468" w:right="0" w:hanging="351"/>
            <w:jc w:val="left"/>
          </w:pPr>
          <w:hyperlink w:history="true" w:anchor="_bookmark16">
            <w:r>
              <w:rPr/>
              <w:t>Results</w:t>
            </w:r>
          </w:hyperlink>
          <w:r>
            <w:rPr/>
            <w:tab/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1007" w:val="left" w:leader="none"/>
              <w:tab w:pos="9327" w:val="right" w:leader="dot"/>
            </w:tabs>
            <w:spacing w:line="240" w:lineRule="auto" w:before="147" w:after="0"/>
            <w:ind w:left="1006" w:right="0" w:hanging="538"/>
            <w:jc w:val="left"/>
          </w:pPr>
          <w:hyperlink w:history="true" w:anchor="_bookmark17">
            <w:r>
              <w:rPr>
                <w:spacing w:val="-4"/>
              </w:rPr>
              <w:t>Failed</w:t>
            </w:r>
            <w:r>
              <w:rPr>
                <w:spacing w:val="18"/>
              </w:rPr>
              <w:t> </w:t>
            </w:r>
            <w:r>
              <w:rPr>
                <w:spacing w:val="-4"/>
              </w:rPr>
              <w:t>Tests</w:t>
            </w:r>
          </w:hyperlink>
          <w:r>
            <w:rPr>
              <w:spacing w:val="-4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1007" w:val="left" w:leader="none"/>
              <w:tab w:pos="9327" w:val="right" w:leader="dot"/>
            </w:tabs>
            <w:spacing w:line="240" w:lineRule="auto" w:before="146" w:after="0"/>
            <w:ind w:left="1006" w:right="0" w:hanging="538"/>
            <w:jc w:val="left"/>
          </w:pPr>
          <w:hyperlink w:history="true" w:anchor="_bookmark19">
            <w:r>
              <w:rPr/>
              <w:t>Coarseness</w:t>
            </w:r>
          </w:hyperlink>
          <w:r>
            <w:rPr/>
            <w:tab/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1007" w:val="left" w:leader="none"/>
              <w:tab w:pos="9327" w:val="right" w:leader="dot"/>
            </w:tabs>
            <w:spacing w:line="240" w:lineRule="auto" w:before="146" w:after="0"/>
            <w:ind w:left="1006" w:right="0" w:hanging="538"/>
            <w:jc w:val="left"/>
          </w:pPr>
          <w:hyperlink w:history="true" w:anchor="_bookmark20">
            <w:r>
              <w:rPr/>
              <w:t>Error</w:t>
            </w:r>
            <w:r>
              <w:rPr>
                <w:spacing w:val="17"/>
              </w:rPr>
              <w:t> </w:t>
            </w:r>
            <w:r>
              <w:rPr/>
              <w:t>rate</w:t>
            </w:r>
            <w:r>
              <w:rPr>
                <w:spacing w:val="17"/>
              </w:rPr>
              <w:t> </w:t>
            </w:r>
            <w:r>
              <w:rPr/>
              <w:t>assessment</w:t>
            </w:r>
          </w:hyperlink>
          <w:r>
            <w:rPr/>
            <w:tab/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1007" w:val="left" w:leader="none"/>
              <w:tab w:pos="9325" w:val="right" w:leader="dot"/>
            </w:tabs>
            <w:spacing w:line="240" w:lineRule="auto" w:before="146" w:after="0"/>
            <w:ind w:left="1006" w:right="0" w:hanging="538"/>
            <w:jc w:val="left"/>
          </w:pPr>
          <w:hyperlink w:history="true" w:anchor="_bookmark23">
            <w:r>
              <w:rPr/>
              <w:t>Observed versus Nominal Type I </w:t>
            </w:r>
            <w:r>
              <w:rPr>
                <w:spacing w:val="18"/>
              </w:rPr>
              <w:t> </w:t>
            </w:r>
            <w:r>
              <w:rPr/>
              <w:t>error</w:t>
            </w:r>
            <w:r>
              <w:rPr>
                <w:spacing w:val="15"/>
              </w:rPr>
              <w:t> </w:t>
            </w:r>
            <w:r>
              <w:rPr/>
              <w:t>rates</w:t>
            </w:r>
          </w:hyperlink>
          <w:r>
            <w:rPr/>
            <w:tab/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1007" w:val="left" w:leader="none"/>
              <w:tab w:pos="9326" w:val="right" w:leader="dot"/>
            </w:tabs>
            <w:spacing w:line="240" w:lineRule="auto" w:before="147" w:after="0"/>
            <w:ind w:left="1006" w:right="0" w:hanging="538"/>
            <w:jc w:val="left"/>
          </w:pPr>
          <w:hyperlink w:history="true" w:anchor="_bookmark27">
            <w:r>
              <w:rPr/>
              <w:t>High resolution </w:t>
            </w:r>
            <w:r>
              <w:rPr>
                <w:spacing w:val="-3"/>
              </w:rPr>
              <w:t>Hamby</w:t>
            </w:r>
            <w:r>
              <w:rPr>
                <w:spacing w:val="47"/>
              </w:rPr>
              <w:t> </w:t>
            </w:r>
            <w:r>
              <w:rPr/>
              <w:t>44</w:t>
            </w:r>
            <w:r>
              <w:rPr>
                <w:spacing w:val="15"/>
              </w:rPr>
              <w:t> </w:t>
            </w:r>
            <w:r>
              <w:rPr/>
              <w:t>scans</w:t>
            </w:r>
          </w:hyperlink>
          <w:r>
            <w:rPr/>
            <w:tab/>
            <w:t>19</w:t>
          </w:r>
        </w:p>
        <w:p>
          <w:pPr>
            <w:pStyle w:val="TOC1"/>
            <w:numPr>
              <w:ilvl w:val="0"/>
              <w:numId w:val="2"/>
            </w:numPr>
            <w:tabs>
              <w:tab w:pos="468" w:val="left" w:leader="none"/>
              <w:tab w:pos="469" w:val="left" w:leader="none"/>
              <w:tab w:pos="9328" w:val="right" w:leader="none"/>
            </w:tabs>
            <w:spacing w:line="240" w:lineRule="auto" w:before="380" w:after="0"/>
            <w:ind w:left="468" w:right="0" w:hanging="351"/>
            <w:jc w:val="left"/>
          </w:pPr>
          <w:hyperlink w:history="true" w:anchor="_bookmark29">
            <w:r>
              <w:rPr/>
              <w:t>Conclusions</w:t>
            </w:r>
          </w:hyperlink>
          <w:r>
            <w:rPr/>
            <w:tab/>
            <w:t>20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0" w:footer="1057" w:top="1260" w:bottom="1240" w:left="1380" w:right="1420"/>
        </w:sectPr>
      </w:pPr>
    </w:p>
    <w:p>
      <w:pPr>
        <w:pStyle w:val="Heading1"/>
        <w:numPr>
          <w:ilvl w:val="0"/>
          <w:numId w:val="3"/>
        </w:numPr>
        <w:tabs>
          <w:tab w:pos="699" w:val="left" w:leader="none"/>
        </w:tabs>
        <w:spacing w:line="240" w:lineRule="auto" w:before="31" w:after="0"/>
        <w:ind w:left="698" w:right="0" w:hanging="581"/>
        <w:jc w:val="both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</w:t>
      </w:r>
      <w:r>
        <w:rPr/>
        <w:t>ntroduction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69" w:lineRule="auto"/>
        <w:ind w:left="117" w:right="109"/>
        <w:jc w:val="both"/>
      </w:pPr>
      <w:r>
        <w:rPr/>
        <w:t>Same-source analyses are a </w:t>
      </w:r>
      <w:r>
        <w:rPr>
          <w:spacing w:val="1"/>
        </w:rPr>
        <w:t>major </w:t>
      </w:r>
      <w:r>
        <w:rPr/>
        <w:t>part of a </w:t>
      </w:r>
      <w:r>
        <w:rPr>
          <w:spacing w:val="-3"/>
        </w:rPr>
        <w:t>Forensic </w:t>
      </w:r>
      <w:r>
        <w:rPr/>
        <w:t>Toolmark Examiner’s job. In cur- rent</w:t>
      </w:r>
      <w:r>
        <w:rPr>
          <w:spacing w:val="-31"/>
        </w:rPr>
        <w:t> </w:t>
      </w:r>
      <w:r>
        <w:rPr/>
        <w:t>practice,</w:t>
      </w:r>
      <w:r>
        <w:rPr>
          <w:spacing w:val="-31"/>
        </w:rPr>
        <w:t> </w:t>
      </w:r>
      <w:r>
        <w:rPr/>
        <w:t>examiners</w:t>
      </w:r>
      <w:r>
        <w:rPr>
          <w:spacing w:val="-31"/>
        </w:rPr>
        <w:t> </w:t>
      </w:r>
      <w:r>
        <w:rPr/>
        <w:t>make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/>
        <w:t>comparisons</w:t>
      </w:r>
      <w:r>
        <w:rPr>
          <w:spacing w:val="-31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/>
        <w:t>visual</w:t>
      </w:r>
      <w:r>
        <w:rPr>
          <w:spacing w:val="-31"/>
        </w:rPr>
        <w:t> </w:t>
      </w:r>
      <w:r>
        <w:rPr/>
        <w:t>inspection</w:t>
      </w:r>
      <w:r>
        <w:rPr>
          <w:spacing w:val="-31"/>
        </w:rPr>
        <w:t> </w:t>
      </w:r>
      <w:r>
        <w:rPr/>
        <w:t>under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comparison </w:t>
      </w:r>
      <w:r>
        <w:rPr>
          <w:w w:val="95"/>
        </w:rPr>
        <w:t>microscope and come to one of the following four conclusions: identification, inconclusive, </w:t>
      </w:r>
      <w:r>
        <w:rPr/>
        <w:t>elimination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unsuitable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examination</w:t>
      </w:r>
      <w:r>
        <w:rPr>
          <w:spacing w:val="-10"/>
        </w:rPr>
        <w:t> </w:t>
      </w:r>
      <w:hyperlink w:history="true" w:anchor="_bookmark31">
        <w:r>
          <w:rPr/>
          <w:t>(AFTE</w:t>
        </w:r>
        <w:r>
          <w:rPr>
            <w:spacing w:val="-10"/>
          </w:rPr>
          <w:t> </w:t>
        </w:r>
        <w:r>
          <w:rPr/>
          <w:t>Glossary</w:t>
        </w:r>
      </w:hyperlink>
      <w:r>
        <w:rPr>
          <w:spacing w:val="-10"/>
        </w:rPr>
        <w:t> </w:t>
      </w:r>
      <w:hyperlink w:history="true" w:anchor="_bookmark31">
        <w:r>
          <w:rPr/>
          <w:t>1998).</w:t>
        </w:r>
      </w:hyperlink>
      <w:r>
        <w:rPr>
          <w:spacing w:val="16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are made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“unique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contours”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two</w:t>
      </w:r>
      <w:r>
        <w:rPr>
          <w:spacing w:val="-4"/>
        </w:rPr>
        <w:t> </w:t>
      </w:r>
      <w:r>
        <w:rPr/>
        <w:t>toolmarks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“sufficient agreement” </w:t>
      </w:r>
      <w:hyperlink w:history="true" w:anchor="_bookmark31">
        <w:r>
          <w:rPr/>
          <w:t>(AFTE Glossary</w:t>
        </w:r>
      </w:hyperlink>
      <w:r>
        <w:rPr/>
        <w:t> </w:t>
      </w:r>
      <w:hyperlink w:history="true" w:anchor="_bookmark31">
        <w:r>
          <w:rPr/>
          <w:t>1998).</w:t>
        </w:r>
      </w:hyperlink>
      <w:r>
        <w:rPr/>
        <w:t> AFTE describes the term “sufficient agreement” as the possibility of another tool producing the markings under comparison, as practically impossible</w:t>
      </w:r>
      <w:r>
        <w:rPr>
          <w:spacing w:val="-10"/>
        </w:rPr>
        <w:t> </w:t>
      </w:r>
      <w:hyperlink w:history="true" w:anchor="_bookmark31">
        <w:r>
          <w:rPr/>
          <w:t>(AFTE</w:t>
        </w:r>
        <w:r>
          <w:rPr>
            <w:spacing w:val="-10"/>
          </w:rPr>
          <w:t> </w:t>
        </w:r>
        <w:r>
          <w:rPr/>
          <w:t>Glossary</w:t>
        </w:r>
        <w:r>
          <w:rPr>
            <w:spacing w:val="-10"/>
          </w:rPr>
          <w:t> </w:t>
        </w:r>
      </w:hyperlink>
      <w:hyperlink w:history="true" w:anchor="_bookmark31">
        <w:r>
          <w:rPr/>
          <w:t>1998).</w:t>
        </w:r>
      </w:hyperlink>
      <w:r>
        <w:rPr>
          <w:spacing w:val="7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 lack of specified error rates are the main points of criticisms first raised </w:t>
      </w:r>
      <w:r>
        <w:rPr>
          <w:spacing w:val="-4"/>
        </w:rPr>
        <w:t>by </w:t>
      </w:r>
      <w:r>
        <w:rPr/>
        <w:t>the National </w:t>
      </w:r>
      <w:r>
        <w:rPr>
          <w:w w:val="95"/>
        </w:rPr>
        <w:t>Research Council in 2009 </w:t>
      </w:r>
      <w:hyperlink w:history="true" w:anchor="_bookmark48">
        <w:r>
          <w:rPr>
            <w:w w:val="95"/>
          </w:rPr>
          <w:t>(National Research Council </w:t>
        </w:r>
      </w:hyperlink>
      <w:hyperlink w:history="true" w:anchor="_bookmark48">
        <w:r>
          <w:rPr>
            <w:w w:val="95"/>
          </w:rPr>
          <w:t>2009) </w:t>
        </w:r>
      </w:hyperlink>
      <w:r>
        <w:rPr>
          <w:w w:val="95"/>
        </w:rPr>
        <w:t>and later emphasized further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President’s</w:t>
      </w:r>
      <w:r>
        <w:rPr>
          <w:spacing w:val="-11"/>
        </w:rPr>
        <w:t> </w:t>
      </w:r>
      <w:r>
        <w:rPr/>
        <w:t>Council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Advisors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Technology</w:t>
      </w:r>
      <w:r>
        <w:rPr>
          <w:spacing w:val="-11"/>
        </w:rPr>
        <w:t> </w:t>
      </w:r>
      <w:hyperlink w:history="true" w:anchor="_bookmark49">
        <w:r>
          <w:rPr/>
          <w:t>(President’s</w:t>
        </w:r>
        <w:r>
          <w:rPr>
            <w:spacing w:val="-11"/>
          </w:rPr>
          <w:t> </w:t>
        </w:r>
        <w:r>
          <w:rPr/>
          <w:t>Council</w:t>
        </w:r>
        <w:r>
          <w:rPr>
            <w:spacing w:val="-12"/>
          </w:rPr>
          <w:t> </w:t>
        </w:r>
        <w:r>
          <w:rPr/>
          <w:t>of</w:t>
        </w:r>
      </w:hyperlink>
      <w:r>
        <w:rPr/>
        <w:t> </w:t>
      </w:r>
      <w:hyperlink w:history="true" w:anchor="_bookmark49">
        <w:r>
          <w:rPr/>
          <w:t>Advisors on Science and </w:t>
        </w:r>
        <w:r>
          <w:rPr>
            <w:spacing w:val="-3"/>
          </w:rPr>
          <w:t>Technology</w:t>
        </w:r>
        <w:r>
          <w:rPr>
            <w:spacing w:val="26"/>
          </w:rPr>
          <w:t> </w:t>
        </w:r>
      </w:hyperlink>
      <w:hyperlink w:history="true" w:anchor="_bookmark49">
        <w:r>
          <w:rPr/>
          <w:t>2016).</w:t>
        </w:r>
      </w:hyperlink>
    </w:p>
    <w:p>
      <w:pPr>
        <w:pStyle w:val="BodyText"/>
        <w:spacing w:line="369" w:lineRule="auto"/>
        <w:ind w:left="117" w:right="108"/>
        <w:jc w:val="both"/>
      </w:pPr>
      <w:r>
        <w:rPr>
          <w:spacing w:val="-3"/>
          <w:w w:val="95"/>
        </w:rPr>
        <w:t>Technological</w:t>
      </w:r>
      <w:r>
        <w:rPr>
          <w:spacing w:val="-7"/>
          <w:w w:val="95"/>
        </w:rPr>
        <w:t> </w:t>
      </w:r>
      <w:r>
        <w:rPr>
          <w:w w:val="95"/>
        </w:rPr>
        <w:t>advances,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profilometers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confocal</w:t>
      </w:r>
      <w:r>
        <w:rPr>
          <w:spacing w:val="-7"/>
          <w:w w:val="95"/>
        </w:rPr>
        <w:t> </w:t>
      </w:r>
      <w:r>
        <w:rPr>
          <w:w w:val="95"/>
        </w:rPr>
        <w:t>microscopy</w:t>
      </w:r>
      <w:r>
        <w:rPr>
          <w:spacing w:val="-7"/>
          <w:w w:val="95"/>
        </w:rPr>
        <w:t> </w:t>
      </w:r>
      <w:r>
        <w:rPr>
          <w:w w:val="95"/>
        </w:rPr>
        <w:t>allow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measure</w:t>
      </w:r>
      <w:r>
        <w:rPr>
          <w:spacing w:val="-7"/>
          <w:w w:val="95"/>
        </w:rPr>
        <w:t> </w:t>
      </w:r>
      <w:r>
        <w:rPr>
          <w:w w:val="95"/>
        </w:rPr>
        <w:t>3D </w:t>
      </w:r>
      <w:r>
        <w:rPr/>
        <w:t>surfaces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high-resolution</w:t>
      </w:r>
      <w:r>
        <w:rPr>
          <w:spacing w:val="-18"/>
        </w:rPr>
        <w:t> </w:t>
      </w:r>
      <w:r>
        <w:rPr/>
        <w:t>digitized</w:t>
      </w:r>
      <w:r>
        <w:rPr>
          <w:spacing w:val="-18"/>
        </w:rPr>
        <w:t> </w:t>
      </w:r>
      <w:r>
        <w:rPr/>
        <w:t>form.</w:t>
      </w:r>
      <w:r>
        <w:rPr>
          <w:spacing w:val="2"/>
        </w:rPr>
        <w:t> </w:t>
      </w:r>
      <w:r>
        <w:rPr/>
        <w:t>This</w:t>
      </w:r>
      <w:r>
        <w:rPr>
          <w:spacing w:val="-18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become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accessible </w:t>
      </w:r>
      <w:r>
        <w:rPr>
          <w:spacing w:val="-4"/>
        </w:rPr>
        <w:t>over </w:t>
      </w:r>
      <w:r>
        <w:rPr/>
        <w:t>the last decade, and has made its </w:t>
      </w:r>
      <w:r>
        <w:rPr>
          <w:spacing w:val="-5"/>
        </w:rPr>
        <w:t>way </w:t>
      </w:r>
      <w:r>
        <w:rPr/>
        <w:t>into topological images of ballistics</w:t>
      </w:r>
      <w:r>
        <w:rPr>
          <w:spacing w:val="-40"/>
        </w:rPr>
        <w:t> </w:t>
      </w:r>
      <w:r>
        <w:rPr/>
        <w:t>evidence, 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bullet</w:t>
      </w:r>
      <w:r>
        <w:rPr>
          <w:spacing w:val="-11"/>
        </w:rPr>
        <w:t> </w:t>
      </w:r>
      <w:r>
        <w:rPr/>
        <w:t>lands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breech</w:t>
      </w:r>
      <w:r>
        <w:rPr>
          <w:spacing w:val="-12"/>
        </w:rPr>
        <w:t> </w:t>
      </w:r>
      <w:r>
        <w:rPr/>
        <w:t>faces</w:t>
      </w:r>
      <w:r>
        <w:rPr>
          <w:spacing w:val="-12"/>
        </w:rPr>
        <w:t> </w:t>
      </w:r>
      <w:hyperlink w:history="true" w:anchor="_bookmark39">
        <w:r>
          <w:rPr/>
          <w:t>(De</w:t>
        </w:r>
        <w:r>
          <w:rPr>
            <w:spacing w:val="-11"/>
          </w:rPr>
          <w:t> </w:t>
        </w:r>
        <w:r>
          <w:rPr/>
          <w:t>Kinder</w:t>
        </w:r>
        <w:r>
          <w:rPr>
            <w:spacing w:val="-12"/>
          </w:rPr>
          <w:t> </w:t>
        </w:r>
        <w:r>
          <w:rPr/>
          <w:t>et</w:t>
        </w:r>
        <w:r>
          <w:rPr>
            <w:spacing w:val="-12"/>
          </w:rPr>
          <w:t> </w:t>
        </w:r>
        <w:r>
          <w:rPr/>
          <w:t>al.</w:t>
        </w:r>
        <w:r>
          <w:rPr>
            <w:spacing w:val="-12"/>
          </w:rPr>
          <w:t> </w:t>
        </w:r>
      </w:hyperlink>
      <w:hyperlink w:history="true" w:anchor="_bookmark39">
        <w:r>
          <w:rPr/>
          <w:t>1998,</w:t>
        </w:r>
        <w:r>
          <w:rPr>
            <w:spacing w:val="-11"/>
          </w:rPr>
          <w:t> </w:t>
        </w:r>
      </w:hyperlink>
      <w:hyperlink w:history="true" w:anchor="_bookmark38">
        <w:r>
          <w:rPr/>
          <w:t>De</w:t>
        </w:r>
        <w:r>
          <w:rPr>
            <w:spacing w:val="-12"/>
          </w:rPr>
          <w:t> </w:t>
        </w:r>
        <w:r>
          <w:rPr/>
          <w:t>Kinder</w:t>
        </w:r>
        <w:r>
          <w:rPr>
            <w:spacing w:val="-12"/>
          </w:rPr>
          <w:t> </w:t>
        </w:r>
        <w:r>
          <w:rPr/>
          <w:t>&amp;</w:t>
        </w:r>
        <w:r>
          <w:rPr>
            <w:spacing w:val="-12"/>
          </w:rPr>
          <w:t> </w:t>
        </w:r>
        <w:r>
          <w:rPr/>
          <w:t>Bonifanti</w:t>
        </w:r>
        <w:r>
          <w:rPr>
            <w:spacing w:val="-12"/>
          </w:rPr>
          <w:t> </w:t>
        </w:r>
      </w:hyperlink>
      <w:hyperlink w:history="true" w:anchor="_bookmark38">
        <w:r>
          <w:rPr/>
          <w:t>1999,</w:t>
        </w:r>
      </w:hyperlink>
      <w:r>
        <w:rPr/>
        <w:t> </w:t>
      </w:r>
      <w:hyperlink w:history="true" w:anchor="_bookmark32">
        <w:r>
          <w:rPr/>
          <w:t>Bachrach</w:t>
        </w:r>
      </w:hyperlink>
      <w:r>
        <w:rPr/>
        <w:t> </w:t>
      </w:r>
      <w:hyperlink w:history="true" w:anchor="_bookmark32">
        <w:r>
          <w:rPr/>
          <w:t>2002,</w:t>
        </w:r>
      </w:hyperlink>
      <w:r>
        <w:rPr/>
        <w:t> </w:t>
      </w:r>
      <w:hyperlink w:history="true" w:anchor="_bookmark52">
        <w:r>
          <w:rPr>
            <w:spacing w:val="-3"/>
          </w:rPr>
          <w:t>Vorburger </w:t>
        </w:r>
        <w:r>
          <w:rPr/>
          <w:t>et al.</w:t>
        </w:r>
      </w:hyperlink>
      <w:r>
        <w:rPr/>
        <w:t> </w:t>
      </w:r>
      <w:hyperlink w:history="true" w:anchor="_bookmark52">
        <w:r>
          <w:rPr/>
          <w:t>2016).</w:t>
        </w:r>
      </w:hyperlink>
      <w:r>
        <w:rPr/>
        <w:t> Digitized images of 3D surfaces of form the</w:t>
      </w:r>
      <w:r>
        <w:rPr>
          <w:spacing w:val="-39"/>
        </w:rPr>
        <w:t> </w:t>
      </w:r>
      <w:r>
        <w:rPr/>
        <w:t>data basis of statistical analysis of toolmarks. A statistical approach based on data removes both</w:t>
      </w:r>
      <w:r>
        <w:rPr>
          <w:spacing w:val="-5"/>
        </w:rPr>
        <w:t> </w:t>
      </w:r>
      <w:r>
        <w:rPr/>
        <w:t>subjectivity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quantification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 false positive and false negative</w:t>
      </w:r>
      <w:r>
        <w:rPr>
          <w:spacing w:val="17"/>
        </w:rPr>
        <w:t> </w:t>
      </w:r>
      <w:r>
        <w:rPr/>
        <w:t>identifications.</w:t>
      </w:r>
    </w:p>
    <w:p>
      <w:pPr>
        <w:pStyle w:val="BodyText"/>
        <w:spacing w:line="369" w:lineRule="auto"/>
        <w:ind w:left="117" w:right="108"/>
        <w:jc w:val="both"/>
      </w:pPr>
      <w:r>
        <w:rPr/>
        <w:t>Methods for matching marks for a </w:t>
      </w:r>
      <w:r>
        <w:rPr>
          <w:spacing w:val="-3"/>
        </w:rPr>
        <w:t>variety </w:t>
      </w:r>
      <w:r>
        <w:rPr/>
        <w:t>of tools </w:t>
      </w:r>
      <w:r>
        <w:rPr>
          <w:spacing w:val="-4"/>
        </w:rPr>
        <w:t>have </w:t>
      </w:r>
      <w:r>
        <w:rPr/>
        <w:t>been studied in the literature (see </w:t>
      </w:r>
      <w:hyperlink w:history="true" w:anchor="_bookmark1">
        <w:r>
          <w:rPr>
            <w:spacing w:val="-4"/>
          </w:rPr>
          <w:t>Table </w:t>
        </w:r>
        <w:r>
          <w:rPr/>
          <w:t>1</w:t>
        </w:r>
      </w:hyperlink>
      <w:r>
        <w:rPr/>
        <w:t> for an overview): </w:t>
      </w:r>
      <w:hyperlink w:history="true" w:anchor="_bookmark41">
        <w:r>
          <w:rPr>
            <w:spacing w:val="-4"/>
          </w:rPr>
          <w:t>Faden </w:t>
        </w:r>
        <w:r>
          <w:rPr/>
          <w:t>et al. </w:t>
        </w:r>
      </w:hyperlink>
      <w:hyperlink w:history="true" w:anchor="_bookmark41">
        <w:r>
          <w:rPr/>
          <w:t>(2007)</w:t>
        </w:r>
      </w:hyperlink>
      <w:r>
        <w:rPr/>
        <w:t> and </w:t>
      </w:r>
      <w:hyperlink w:history="true" w:anchor="_bookmark36">
        <w:r>
          <w:rPr/>
          <w:t>Chumbley et al. </w:t>
        </w:r>
      </w:hyperlink>
      <w:hyperlink w:history="true" w:anchor="_bookmark36">
        <w:r>
          <w:rPr/>
          <w:t>(2010)</w:t>
        </w:r>
      </w:hyperlink>
      <w:r>
        <w:rPr/>
        <w:t> </w:t>
      </w:r>
      <w:r>
        <w:rPr>
          <w:spacing w:val="-4"/>
        </w:rPr>
        <w:t>have </w:t>
      </w:r>
      <w:r>
        <w:rPr/>
        <w:t>been analyzing screwdriver marks digitized using a profilometer; </w:t>
      </w:r>
      <w:hyperlink w:history="true" w:anchor="_bookmark33">
        <w:r>
          <w:rPr/>
          <w:t>Bachrach et al.</w:t>
        </w:r>
      </w:hyperlink>
      <w:r>
        <w:rPr/>
        <w:t> </w:t>
      </w:r>
      <w:hyperlink w:history="true" w:anchor="_bookmark33">
        <w:r>
          <w:rPr/>
          <w:t>(2010)</w:t>
        </w:r>
      </w:hyperlink>
      <w:r>
        <w:rPr>
          <w:spacing w:val="-16"/>
        </w:rPr>
        <w:t> </w:t>
      </w:r>
      <w:r>
        <w:rPr>
          <w:spacing w:val="-4"/>
        </w:rPr>
        <w:t>have </w:t>
      </w:r>
      <w:r>
        <w:rPr>
          <w:w w:val="95"/>
        </w:rPr>
        <w:t>investigated</w:t>
      </w:r>
      <w:r>
        <w:rPr>
          <w:spacing w:val="-5"/>
          <w:w w:val="95"/>
        </w:rPr>
        <w:t> </w:t>
      </w:r>
      <w:r>
        <w:rPr>
          <w:w w:val="95"/>
        </w:rPr>
        <w:t>3D</w:t>
      </w:r>
      <w:r>
        <w:rPr>
          <w:spacing w:val="-5"/>
          <w:w w:val="95"/>
        </w:rPr>
        <w:t> </w:t>
      </w:r>
      <w:r>
        <w:rPr>
          <w:w w:val="95"/>
        </w:rPr>
        <w:t>marks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screwdriver,</w:t>
      </w:r>
      <w:r>
        <w:rPr>
          <w:spacing w:val="-3"/>
          <w:w w:val="95"/>
        </w:rPr>
        <w:t> </w:t>
      </w:r>
      <w:r>
        <w:rPr>
          <w:w w:val="95"/>
        </w:rPr>
        <w:t>tongue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groove</w:t>
      </w:r>
      <w:r>
        <w:rPr>
          <w:spacing w:val="-6"/>
          <w:w w:val="95"/>
        </w:rPr>
        <w:t> </w:t>
      </w:r>
      <w:r>
        <w:rPr>
          <w:w w:val="95"/>
        </w:rPr>
        <w:t>pliers</w:t>
      </w:r>
      <w:r>
        <w:rPr>
          <w:spacing w:val="-5"/>
          <w:w w:val="95"/>
        </w:rPr>
        <w:t> </w:t>
      </w:r>
      <w:r>
        <w:rPr>
          <w:w w:val="95"/>
        </w:rPr>
        <w:t>captured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confocal microscope;</w:t>
      </w:r>
      <w:r>
        <w:rPr>
          <w:spacing w:val="-1"/>
          <w:w w:val="95"/>
        </w:rPr>
        <w:t> </w:t>
      </w:r>
      <w:hyperlink w:history="true" w:anchor="_bookmark42">
        <w:r>
          <w:rPr>
            <w:w w:val="95"/>
          </w:rPr>
          <w:t>Grieve</w:t>
        </w:r>
        <w:r>
          <w:rPr>
            <w:spacing w:val="-7"/>
            <w:w w:val="95"/>
          </w:rPr>
          <w:t> </w:t>
        </w:r>
        <w:r>
          <w:rPr>
            <w:w w:val="95"/>
          </w:rPr>
          <w:t>et</w:t>
        </w:r>
        <w:r>
          <w:rPr>
            <w:spacing w:val="-7"/>
            <w:w w:val="95"/>
          </w:rPr>
          <w:t> </w:t>
        </w:r>
        <w:r>
          <w:rPr>
            <w:w w:val="95"/>
          </w:rPr>
          <w:t>al.</w:t>
        </w:r>
        <w:r>
          <w:rPr>
            <w:spacing w:val="-7"/>
            <w:w w:val="95"/>
          </w:rPr>
          <w:t> </w:t>
        </w:r>
      </w:hyperlink>
      <w:hyperlink w:history="true" w:anchor="_bookmark42">
        <w:r>
          <w:rPr>
            <w:w w:val="95"/>
          </w:rPr>
          <w:t>(2014</w:t>
        </w:r>
      </w:hyperlink>
      <w:r>
        <w:rPr>
          <w:w w:val="95"/>
        </w:rPr>
        <w:t>)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7"/>
          <w:w w:val="95"/>
        </w:rPr>
        <w:t> </w:t>
      </w:r>
      <w:r>
        <w:rPr>
          <w:w w:val="95"/>
        </w:rPr>
        <w:t>investigated</w:t>
      </w:r>
      <w:r>
        <w:rPr>
          <w:spacing w:val="-7"/>
          <w:w w:val="95"/>
        </w:rPr>
        <w:t> </w:t>
      </w:r>
      <w:r>
        <w:rPr>
          <w:w w:val="95"/>
        </w:rPr>
        <w:t>digitized</w:t>
      </w:r>
      <w:r>
        <w:rPr>
          <w:spacing w:val="-7"/>
          <w:w w:val="95"/>
        </w:rPr>
        <w:t> </w:t>
      </w:r>
      <w:r>
        <w:rPr>
          <w:w w:val="95"/>
        </w:rPr>
        <w:t>marks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slip-joint</w:t>
      </w:r>
      <w:r>
        <w:rPr>
          <w:spacing w:val="-7"/>
          <w:w w:val="95"/>
        </w:rPr>
        <w:t> </w:t>
      </w:r>
      <w:r>
        <w:rPr>
          <w:w w:val="95"/>
        </w:rPr>
        <w:t>pliers </w:t>
      </w:r>
      <w:r>
        <w:rPr/>
        <w:t>generated </w:t>
      </w:r>
      <w:r>
        <w:rPr>
          <w:spacing w:val="-4"/>
        </w:rPr>
        <w:t>by </w:t>
      </w:r>
      <w:r>
        <w:rPr/>
        <w:t>a surface</w:t>
      </w:r>
      <w:r>
        <w:rPr>
          <w:spacing w:val="17"/>
        </w:rPr>
        <w:t> </w:t>
      </w:r>
      <w:r>
        <w:rPr/>
        <w:t>profilometer.</w:t>
      </w:r>
    </w:p>
    <w:p>
      <w:pPr>
        <w:pStyle w:val="BodyText"/>
        <w:spacing w:line="369" w:lineRule="auto"/>
        <w:ind w:left="117" w:right="110"/>
        <w:jc w:val="both"/>
      </w:pPr>
      <w:r>
        <w:rPr/>
        <w:t>Analysis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these</w:t>
      </w:r>
      <w:r>
        <w:rPr>
          <w:spacing w:val="-28"/>
        </w:rPr>
        <w:t> </w:t>
      </w:r>
      <w:r>
        <w:rPr/>
        <w:t>digitized</w:t>
      </w:r>
      <w:r>
        <w:rPr>
          <w:spacing w:val="-28"/>
        </w:rPr>
        <w:t> </w:t>
      </w:r>
      <w:r>
        <w:rPr/>
        <w:t>markings</w:t>
      </w:r>
      <w:r>
        <w:rPr>
          <w:spacing w:val="-28"/>
        </w:rPr>
        <w:t> </w:t>
      </w:r>
      <w:r>
        <w:rPr/>
        <w:t>require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statistical</w:t>
      </w:r>
      <w:r>
        <w:rPr>
          <w:spacing w:val="-28"/>
        </w:rPr>
        <w:t> </w:t>
      </w:r>
      <w:r>
        <w:rPr/>
        <w:t>methods</w:t>
      </w:r>
      <w:r>
        <w:rPr>
          <w:spacing w:val="-28"/>
        </w:rPr>
        <w:t> </w:t>
      </w:r>
      <w:r>
        <w:rPr/>
        <w:t>which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quan- 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scientific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markings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rate calculation.</w:t>
      </w:r>
      <w:r>
        <w:rPr>
          <w:spacing w:val="-6"/>
        </w:rPr>
        <w:t> </w:t>
      </w:r>
      <w:hyperlink w:history="true" w:anchor="_bookmark33">
        <w:r>
          <w:rPr/>
          <w:t>Bachrach</w:t>
        </w:r>
        <w:r>
          <w:rPr>
            <w:spacing w:val="-22"/>
          </w:rPr>
          <w:t> </w:t>
        </w:r>
        <w:r>
          <w:rPr/>
          <w:t>et</w:t>
        </w:r>
        <w:r>
          <w:rPr>
            <w:spacing w:val="-22"/>
          </w:rPr>
          <w:t> </w:t>
        </w:r>
        <w:r>
          <w:rPr/>
          <w:t>al.</w:t>
        </w:r>
        <w:r>
          <w:rPr>
            <w:spacing w:val="-22"/>
          </w:rPr>
          <w:t> </w:t>
        </w:r>
      </w:hyperlink>
      <w:hyperlink w:history="true" w:anchor="_bookmark33">
        <w:r>
          <w:rPr/>
          <w:t>(2010)</w:t>
        </w:r>
        <w:r>
          <w:rPr>
            <w:spacing w:val="-22"/>
          </w:rPr>
          <w:t> </w:t>
        </w:r>
      </w:hyperlink>
      <w:r>
        <w:rPr/>
        <w:t>define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relative</w:t>
      </w:r>
      <w:r>
        <w:rPr>
          <w:spacing w:val="-22"/>
        </w:rPr>
        <w:t> </w:t>
      </w:r>
      <w:r>
        <w:rPr/>
        <w:t>distance</w:t>
      </w:r>
      <w:r>
        <w:rPr>
          <w:spacing w:val="-22"/>
        </w:rPr>
        <w:t> </w:t>
      </w:r>
      <w:r>
        <w:rPr/>
        <w:t>metric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similarity</w:t>
      </w:r>
    </w:p>
    <w:p>
      <w:pPr>
        <w:spacing w:after="0" w:line="369" w:lineRule="auto"/>
        <w:jc w:val="both"/>
        <w:sectPr>
          <w:pgSz w:w="12240" w:h="15840"/>
          <w:pgMar w:header="0" w:footer="1057" w:top="1260" w:bottom="1240" w:left="1380" w:right="1420"/>
        </w:sectPr>
      </w:pPr>
    </w:p>
    <w:p>
      <w:pPr>
        <w:pStyle w:val="BodyText"/>
        <w:spacing w:line="369" w:lineRule="auto" w:before="43"/>
        <w:ind w:left="117" w:right="109"/>
        <w:jc w:val="both"/>
      </w:pPr>
      <w:r>
        <w:rPr/>
        <w:t>measure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>
          <w:spacing w:val="-5"/>
        </w:rPr>
        <w:t>two</w:t>
      </w:r>
      <w:r>
        <w:rPr>
          <w:spacing w:val="-11"/>
        </w:rPr>
        <w:t> </w:t>
      </w:r>
      <w:r>
        <w:rPr/>
        <w:t>toolmarks.</w:t>
      </w:r>
      <w:r>
        <w:rPr>
          <w:spacing w:val="10"/>
        </w:rPr>
        <w:t> </w:t>
      </w:r>
      <w:hyperlink w:history="true" w:anchor="_bookmark41">
        <w:r>
          <w:rPr>
            <w:spacing w:val="-4"/>
          </w:rPr>
          <w:t>Faden</w:t>
        </w:r>
        <w:r>
          <w:rPr>
            <w:spacing w:val="-11"/>
          </w:rPr>
          <w:t> </w:t>
        </w:r>
        <w:r>
          <w:rPr/>
          <w:t>et</w:t>
        </w:r>
        <w:r>
          <w:rPr>
            <w:spacing w:val="-11"/>
          </w:rPr>
          <w:t> </w:t>
        </w:r>
        <w:r>
          <w:rPr/>
          <w:t>al.</w:t>
        </w:r>
        <w:r>
          <w:rPr>
            <w:spacing w:val="-11"/>
          </w:rPr>
          <w:t> </w:t>
        </w:r>
      </w:hyperlink>
      <w:hyperlink w:history="true" w:anchor="_bookmark41">
        <w:r>
          <w:rPr/>
          <w:t>(2007)</w:t>
        </w:r>
        <w:r>
          <w:rPr>
            <w:spacing w:val="-11"/>
          </w:rPr>
          <w:t> </w:t>
        </w:r>
      </w:hyperlink>
      <w:r>
        <w:rPr/>
        <w:t>extract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segments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markings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5"/>
        </w:rPr>
        <w:t>two</w:t>
      </w:r>
      <w:r>
        <w:rPr>
          <w:spacing w:val="-21"/>
        </w:rPr>
        <w:t> </w:t>
      </w:r>
      <w:r>
        <w:rPr/>
        <w:t>toolmarks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compare</w:t>
      </w:r>
      <w:r>
        <w:rPr>
          <w:spacing w:val="-21"/>
        </w:rPr>
        <w:t> </w:t>
      </w:r>
      <w:r>
        <w:rPr/>
        <w:t>similarity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maximum</w:t>
      </w:r>
      <w:r>
        <w:rPr>
          <w:spacing w:val="-21"/>
        </w:rPr>
        <w:t> </w:t>
      </w:r>
      <w:r>
        <w:rPr/>
        <w:t>Pearson</w:t>
      </w:r>
      <w:r>
        <w:rPr>
          <w:spacing w:val="-21"/>
        </w:rPr>
        <w:t> </w:t>
      </w:r>
      <w:r>
        <w:rPr/>
        <w:t>correlation coefficient. The Chumbley scoring method, first introduced </w:t>
      </w:r>
      <w:r>
        <w:rPr>
          <w:spacing w:val="-4"/>
        </w:rPr>
        <w:t>by </w:t>
      </w:r>
      <w:hyperlink w:history="true" w:anchor="_bookmark36">
        <w:r>
          <w:rPr/>
          <w:t>Chumbley et al.</w:t>
        </w:r>
      </w:hyperlink>
      <w:r>
        <w:rPr/>
        <w:t> </w:t>
      </w:r>
      <w:hyperlink w:history="true" w:anchor="_bookmark36">
        <w:r>
          <w:rPr/>
          <w:t>(2010),</w:t>
        </w:r>
      </w:hyperlink>
      <w:r>
        <w:rPr/>
        <w:t> 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Mann-Whitney</w:t>
      </w:r>
      <w:r>
        <w:rPr>
          <w:spacing w:val="-7"/>
        </w:rPr>
        <w:t> </w:t>
      </w:r>
      <w:r>
        <w:rPr/>
        <w:t>U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re- </w:t>
      </w:r>
      <w:r>
        <w:rPr>
          <w:w w:val="95"/>
        </w:rPr>
        <w:t>sulting correlation coefficients. This approach is non-deterministic, because segments are </w:t>
      </w:r>
      <w:r>
        <w:rPr/>
        <w:t>chosen </w:t>
      </w:r>
      <w:r>
        <w:rPr>
          <w:spacing w:val="-3"/>
        </w:rPr>
        <w:t>randomly. </w:t>
      </w:r>
      <w:hyperlink w:history="true" w:anchor="_bookmark44">
        <w:r>
          <w:rPr/>
          <w:t>(Hadler &amp; Morris</w:t>
        </w:r>
      </w:hyperlink>
      <w:r>
        <w:rPr/>
        <w:t> </w:t>
      </w:r>
      <w:hyperlink w:history="true" w:anchor="_bookmark44">
        <w:r>
          <w:rPr/>
          <w:t>2017)</w:t>
        </w:r>
      </w:hyperlink>
      <w:r>
        <w:rPr/>
        <w:t> make the score deterministic for each pair of </w:t>
      </w:r>
      <w:r>
        <w:rPr>
          <w:w w:val="95"/>
        </w:rPr>
        <w:t>toolmarks </w:t>
      </w:r>
      <w:r>
        <w:rPr>
          <w:spacing w:val="-4"/>
          <w:w w:val="95"/>
        </w:rPr>
        <w:t>by </w:t>
      </w:r>
      <w:r>
        <w:rPr>
          <w:w w:val="95"/>
        </w:rPr>
        <w:t>choosing segments for comparison systematically. This approach also ensures </w:t>
      </w:r>
      <w:r>
        <w:rPr/>
        <w:t>independence between segments of</w:t>
      </w:r>
      <w:r>
        <w:rPr>
          <w:spacing w:val="3"/>
        </w:rPr>
        <w:t> </w:t>
      </w:r>
      <w:r>
        <w:rPr/>
        <w:t>striae.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2272"/>
        <w:gridCol w:w="1248"/>
        <w:gridCol w:w="1409"/>
        <w:gridCol w:w="1478"/>
      </w:tblGrid>
      <w:tr>
        <w:trPr>
          <w:trHeight w:val="338" w:hRule="atLeast"/>
        </w:trPr>
        <w:tc>
          <w:tcPr>
            <w:tcW w:w="2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bookmarkStart w:name="_bookmark1" w:id="4"/>
            <w:bookmarkEnd w:id="4"/>
            <w:r>
              <w:rPr/>
            </w:r>
            <w:r>
              <w:rPr>
                <w:sz w:val="19"/>
              </w:rPr>
              <w:t>Research paper</w:t>
            </w:r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Method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Data Source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False Positives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False Negatives</w:t>
            </w:r>
          </w:p>
        </w:tc>
      </w:tr>
      <w:tr>
        <w:trPr>
          <w:trHeight w:val="680" w:hRule="atLeast"/>
        </w:trPr>
        <w:tc>
          <w:tcPr>
            <w:tcW w:w="2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b/>
                <w:sz w:val="19"/>
              </w:rPr>
            </w:pPr>
            <w:hyperlink w:history="true" w:anchor="_bookmark41">
              <w:r>
                <w:rPr>
                  <w:b/>
                  <w:sz w:val="19"/>
                </w:rPr>
                <w:t>Faden et al.</w:t>
              </w:r>
            </w:hyperlink>
            <w:r>
              <w:rPr>
                <w:b/>
                <w:sz w:val="19"/>
              </w:rPr>
              <w:t> </w:t>
            </w:r>
            <w:hyperlink w:history="true" w:anchor="_bookmark41">
              <w:r>
                <w:rPr>
                  <w:b/>
                  <w:sz w:val="19"/>
                </w:rPr>
                <w:t>(2007)</w:t>
              </w:r>
            </w:hyperlink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Maximum Pearson</w:t>
            </w:r>
          </w:p>
          <w:p>
            <w:pPr>
              <w:pStyle w:val="TableParagraph"/>
              <w:spacing w:before="126"/>
              <w:ind w:left="96"/>
              <w:rPr>
                <w:sz w:val="19"/>
              </w:rPr>
            </w:pPr>
            <w:r>
              <w:rPr>
                <w:sz w:val="19"/>
              </w:rPr>
              <w:t>Correlation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Screwdrivers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7"/>
              <w:jc w:val="right"/>
              <w:rPr>
                <w:sz w:val="19"/>
              </w:rPr>
            </w:pPr>
            <w:r>
              <w:rPr>
                <w:w w:val="89"/>
                <w:sz w:val="19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5"/>
              <w:jc w:val="right"/>
              <w:rPr>
                <w:sz w:val="19"/>
              </w:rPr>
            </w:pPr>
            <w:r>
              <w:rPr>
                <w:w w:val="89"/>
                <w:sz w:val="19"/>
              </w:rPr>
              <w:t>-</w:t>
            </w:r>
          </w:p>
        </w:tc>
      </w:tr>
      <w:tr>
        <w:trPr>
          <w:trHeight w:val="680" w:hRule="atLeast"/>
        </w:trPr>
        <w:tc>
          <w:tcPr>
            <w:tcW w:w="2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71" w:right="83"/>
              <w:jc w:val="center"/>
              <w:rPr>
                <w:b/>
                <w:sz w:val="19"/>
              </w:rPr>
            </w:pPr>
            <w:hyperlink w:history="true" w:anchor="_bookmark36">
              <w:r>
                <w:rPr>
                  <w:b/>
                  <w:sz w:val="19"/>
                </w:rPr>
                <w:t>Chumbley et al.</w:t>
              </w:r>
            </w:hyperlink>
            <w:r>
              <w:rPr>
                <w:b/>
                <w:sz w:val="19"/>
              </w:rPr>
              <w:t> </w:t>
            </w:r>
            <w:hyperlink w:history="true" w:anchor="_bookmark36">
              <w:r>
                <w:rPr>
                  <w:b/>
                  <w:sz w:val="19"/>
                </w:rPr>
                <w:t>(2010)</w:t>
              </w:r>
            </w:hyperlink>
          </w:p>
          <w:p>
            <w:pPr>
              <w:pStyle w:val="TableParagraph"/>
              <w:spacing w:before="126"/>
              <w:ind w:left="364" w:right="83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(Same-Surface  Same-Angle)</w:t>
            </w:r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Randomized</w:t>
            </w:r>
          </w:p>
          <w:p>
            <w:pPr>
              <w:pStyle w:val="TableParagraph"/>
              <w:spacing w:before="126"/>
              <w:ind w:left="97"/>
              <w:rPr>
                <w:sz w:val="19"/>
              </w:rPr>
            </w:pPr>
            <w:r>
              <w:rPr>
                <w:sz w:val="19"/>
              </w:rPr>
              <w:t>Chumbley Score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Screwdrivers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2.3%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3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8.9%</w:t>
            </w:r>
          </w:p>
        </w:tc>
      </w:tr>
      <w:tr>
        <w:trPr>
          <w:trHeight w:val="680" w:hRule="atLeast"/>
        </w:trPr>
        <w:tc>
          <w:tcPr>
            <w:tcW w:w="2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b/>
                <w:sz w:val="19"/>
              </w:rPr>
            </w:pPr>
            <w:hyperlink w:history="true" w:anchor="_bookmark42">
              <w:r>
                <w:rPr>
                  <w:b/>
                  <w:sz w:val="19"/>
                </w:rPr>
                <w:t>Grieve et al.</w:t>
              </w:r>
            </w:hyperlink>
            <w:r>
              <w:rPr>
                <w:b/>
                <w:sz w:val="19"/>
              </w:rPr>
              <w:t> </w:t>
            </w:r>
            <w:hyperlink w:history="true" w:anchor="_bookmark42">
              <w:r>
                <w:rPr>
                  <w:b/>
                  <w:sz w:val="19"/>
                </w:rPr>
                <w:t>(2014)</w:t>
              </w:r>
            </w:hyperlink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Randomized</w:t>
            </w:r>
          </w:p>
          <w:p>
            <w:pPr>
              <w:pStyle w:val="TableParagraph"/>
              <w:spacing w:before="126"/>
              <w:ind w:left="96"/>
              <w:rPr>
                <w:sz w:val="19"/>
              </w:rPr>
            </w:pPr>
            <w:r>
              <w:rPr>
                <w:sz w:val="19"/>
              </w:rPr>
              <w:t>Chumbley Score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Slip-joint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5"/>
              <w:jc w:val="right"/>
              <w:rPr>
                <w:sz w:val="19"/>
              </w:rPr>
            </w:pPr>
            <w:r>
              <w:rPr>
                <w:w w:val="89"/>
                <w:sz w:val="19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4"/>
              <w:jc w:val="right"/>
              <w:rPr>
                <w:sz w:val="19"/>
              </w:rPr>
            </w:pPr>
            <w:r>
              <w:rPr>
                <w:w w:val="89"/>
                <w:sz w:val="19"/>
              </w:rPr>
              <w:t>-</w:t>
            </w:r>
          </w:p>
        </w:tc>
      </w:tr>
      <w:tr>
        <w:trPr>
          <w:trHeight w:val="680" w:hRule="atLeast"/>
        </w:trPr>
        <w:tc>
          <w:tcPr>
            <w:tcW w:w="2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07"/>
              <w:rPr>
                <w:b/>
                <w:sz w:val="19"/>
              </w:rPr>
            </w:pPr>
            <w:hyperlink w:history="true" w:anchor="_bookmark44">
              <w:r>
                <w:rPr>
                  <w:b/>
                  <w:sz w:val="19"/>
                </w:rPr>
                <w:t>Hadler &amp; Morris</w:t>
              </w:r>
            </w:hyperlink>
            <w:r>
              <w:rPr>
                <w:b/>
                <w:sz w:val="19"/>
              </w:rPr>
              <w:t> </w:t>
            </w:r>
            <w:hyperlink w:history="true" w:anchor="_bookmark44">
              <w:r>
                <w:rPr>
                  <w:b/>
                  <w:sz w:val="19"/>
                </w:rPr>
                <w:t>(2017)</w:t>
              </w:r>
            </w:hyperlink>
          </w:p>
          <w:p>
            <w:pPr>
              <w:pStyle w:val="TableParagraph"/>
              <w:spacing w:before="126"/>
              <w:ind w:left="378"/>
              <w:rPr>
                <w:sz w:val="19"/>
              </w:rPr>
            </w:pPr>
            <w:r>
              <w:rPr>
                <w:w w:val="95"/>
                <w:sz w:val="19"/>
              </w:rPr>
              <w:t>(Same-Surface  Same-Angle)</w:t>
            </w:r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Deterministic</w:t>
            </w:r>
          </w:p>
          <w:p>
            <w:pPr>
              <w:pStyle w:val="TableParagraph"/>
              <w:spacing w:before="126"/>
              <w:ind w:left="97"/>
              <w:rPr>
                <w:sz w:val="19"/>
              </w:rPr>
            </w:pPr>
            <w:r>
              <w:rPr>
                <w:sz w:val="19"/>
              </w:rPr>
              <w:t>Chumbley Score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Screwdrivers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4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0%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6%</w:t>
            </w:r>
          </w:p>
        </w:tc>
      </w:tr>
      <w:tr>
        <w:trPr>
          <w:trHeight w:val="702" w:hRule="atLeast"/>
        </w:trPr>
        <w:tc>
          <w:tcPr>
            <w:tcW w:w="28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573"/>
              <w:rPr>
                <w:b/>
                <w:sz w:val="19"/>
              </w:rPr>
            </w:pPr>
            <w:hyperlink w:history="true" w:anchor="_bookmark33">
              <w:r>
                <w:rPr>
                  <w:b/>
                  <w:sz w:val="19"/>
                </w:rPr>
                <w:t>Bachrach et al.</w:t>
              </w:r>
            </w:hyperlink>
            <w:r>
              <w:rPr>
                <w:b/>
                <w:sz w:val="19"/>
              </w:rPr>
              <w:t> </w:t>
            </w:r>
            <w:hyperlink w:history="true" w:anchor="_bookmark33">
              <w:r>
                <w:rPr>
                  <w:b/>
                  <w:sz w:val="19"/>
                </w:rPr>
                <w:t>(2010)</w:t>
              </w:r>
            </w:hyperlink>
          </w:p>
          <w:p>
            <w:pPr>
              <w:pStyle w:val="TableParagraph"/>
              <w:spacing w:before="126"/>
              <w:ind w:left="97"/>
              <w:rPr>
                <w:sz w:val="19"/>
              </w:rPr>
            </w:pPr>
            <w:r>
              <w:rPr>
                <w:w w:val="95"/>
                <w:sz w:val="19"/>
              </w:rPr>
              <w:t>(Different  Surfaces-same angle)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sz w:val="19"/>
              </w:rPr>
              <w:t>Similarity Measure</w:t>
            </w:r>
          </w:p>
          <w:p>
            <w:pPr>
              <w:pStyle w:val="TableParagraph"/>
              <w:spacing w:before="126"/>
              <w:ind w:left="98"/>
              <w:rPr>
                <w:sz w:val="19"/>
              </w:rPr>
            </w:pPr>
            <w:r>
              <w:rPr>
                <w:sz w:val="19"/>
              </w:rPr>
              <w:t>Relative Distance Metric</w:t>
            </w:r>
          </w:p>
        </w:tc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right="96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Screwdrivers</w:t>
            </w:r>
          </w:p>
        </w:tc>
        <w:tc>
          <w:tcPr>
            <w:tcW w:w="1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5.9%</w:t>
            </w: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78"/>
              <w:ind w:right="9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9.4%</w:t>
            </w:r>
          </w:p>
        </w:tc>
      </w:tr>
      <w:tr>
        <w:trPr>
          <w:trHeight w:val="320" w:hRule="atLeast"/>
        </w:trPr>
        <w:tc>
          <w:tcPr>
            <w:tcW w:w="28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(Same Surfaces-same angle)</w:t>
            </w:r>
          </w:p>
        </w:tc>
        <w:tc>
          <w:tcPr>
            <w:tcW w:w="22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95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0.22%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93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0%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line="369" w:lineRule="auto" w:before="1"/>
        <w:ind w:left="117" w:right="111"/>
        <w:jc w:val="both"/>
      </w:pPr>
      <w:r>
        <w:rPr>
          <w:spacing w:val="-4"/>
        </w:rPr>
        <w:t>Table</w:t>
      </w:r>
      <w:r>
        <w:rPr>
          <w:spacing w:val="-15"/>
        </w:rPr>
        <w:t> </w:t>
      </w:r>
      <w:r>
        <w:rPr/>
        <w:t>1:</w:t>
      </w:r>
      <w:r>
        <w:rPr>
          <w:spacing w:val="45"/>
        </w:rPr>
        <w:t> </w:t>
      </w:r>
      <w:r>
        <w:rPr/>
        <w:t>Error</w:t>
      </w:r>
      <w:r>
        <w:rPr>
          <w:spacing w:val="-16"/>
        </w:rPr>
        <w:t> </w:t>
      </w:r>
      <w:r>
        <w:rPr/>
        <w:t>Rates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same-source</w:t>
      </w:r>
      <w:r>
        <w:rPr>
          <w:spacing w:val="-16"/>
        </w:rPr>
        <w:t> </w:t>
      </w:r>
      <w:r>
        <w:rPr/>
        <w:t>toolmark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reported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literature.</w:t>
      </w:r>
      <w:r>
        <w:rPr>
          <w:spacing w:val="3"/>
        </w:rPr>
        <w:t> </w:t>
      </w:r>
      <w:r>
        <w:rPr/>
        <w:t>The</w:t>
      </w:r>
      <w:r>
        <w:rPr>
          <w:spacing w:val="-16"/>
        </w:rPr>
        <w:t> </w:t>
      </w:r>
      <w:r>
        <w:rPr/>
        <w:t>top four reported papers use some variation of the Chumbley-score</w:t>
      </w:r>
      <w:r>
        <w:rPr>
          <w:spacing w:val="55"/>
        </w:rPr>
        <w:t> </w:t>
      </w:r>
      <w:r>
        <w:rPr/>
        <w:t>method.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69" w:lineRule="auto"/>
        <w:ind w:left="117" w:right="107"/>
        <w:jc w:val="both"/>
      </w:pPr>
      <w:r>
        <w:rPr/>
        <w:t>In this paper, </w:t>
      </w:r>
      <w:r>
        <w:rPr>
          <w:spacing w:val="-4"/>
        </w:rPr>
        <w:t>we </w:t>
      </w:r>
      <w:r>
        <w:rPr/>
        <w:t>are investigating the applicability of the Chumbley scoring method </w:t>
      </w:r>
      <w:r>
        <w:rPr>
          <w:spacing w:val="-4"/>
        </w:rPr>
        <w:t>by </w:t>
      </w:r>
      <w:hyperlink w:history="true" w:anchor="_bookmark44">
        <w:r>
          <w:rPr/>
          <w:t>Hadler</w:t>
        </w:r>
        <w:r>
          <w:rPr>
            <w:spacing w:val="-8"/>
          </w:rPr>
          <w:t> </w:t>
        </w:r>
        <w:r>
          <w:rPr/>
          <w:t>&amp;</w:t>
        </w:r>
        <w:r>
          <w:rPr>
            <w:spacing w:val="-8"/>
          </w:rPr>
          <w:t> </w:t>
        </w:r>
        <w:r>
          <w:rPr/>
          <w:t>Morris</w:t>
        </w:r>
      </w:hyperlink>
      <w:r>
        <w:rPr>
          <w:spacing w:val="-8"/>
        </w:rPr>
        <w:t> </w:t>
      </w:r>
      <w:hyperlink w:history="true" w:anchor="_bookmark44">
        <w:r>
          <w:rPr/>
          <w:t>(2017)</w:t>
        </w:r>
      </w:hyperlink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/>
        <w:t>striation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bullet</w:t>
      </w:r>
      <w:r>
        <w:rPr>
          <w:spacing w:val="-8"/>
        </w:rPr>
        <w:t> </w:t>
      </w:r>
      <w:r>
        <w:rPr/>
        <w:t>lands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same-source</w:t>
      </w:r>
      <w:r>
        <w:rPr>
          <w:spacing w:val="-8"/>
        </w:rPr>
        <w:t> </w:t>
      </w:r>
      <w:r>
        <w:rPr/>
        <w:t>identi- fication. Striation marks on bullets are made </w:t>
      </w:r>
      <w:r>
        <w:rPr>
          <w:spacing w:val="-4"/>
        </w:rPr>
        <w:t>by </w:t>
      </w:r>
      <w:r>
        <w:rPr/>
        <w:t>impurities in the barrel. As the bullet travels</w:t>
      </w:r>
      <w:r>
        <w:rPr>
          <w:spacing w:val="-20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barrel,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imperfections</w:t>
      </w:r>
      <w:r>
        <w:rPr>
          <w:spacing w:val="-20"/>
        </w:rPr>
        <w:t> </w:t>
      </w:r>
      <w:r>
        <w:rPr>
          <w:spacing w:val="-3"/>
        </w:rPr>
        <w:t>leave</w:t>
      </w:r>
      <w:r>
        <w:rPr>
          <w:spacing w:val="-20"/>
        </w:rPr>
        <w:t> </w:t>
      </w:r>
      <w:r>
        <w:rPr/>
        <w:t>“scratches”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bullet</w:t>
      </w:r>
      <w:r>
        <w:rPr>
          <w:spacing w:val="-19"/>
        </w:rPr>
        <w:t> </w:t>
      </w:r>
      <w:r>
        <w:rPr/>
        <w:t>surface</w:t>
      </w:r>
      <w:r>
        <w:rPr>
          <w:spacing w:val="-20"/>
        </w:rPr>
        <w:t> </w:t>
      </w:r>
      <w:r>
        <w:rPr/>
        <w:t>(see top of </w:t>
      </w:r>
      <w:hyperlink w:history="true" w:anchor="_bookmark3">
        <w:r>
          <w:rPr/>
          <w:t>Figure</w:t>
        </w:r>
      </w:hyperlink>
      <w:r>
        <w:rPr/>
        <w:t> 1). </w:t>
      </w:r>
      <w:r>
        <w:rPr>
          <w:spacing w:val="-3"/>
        </w:rPr>
        <w:t>Typically, </w:t>
      </w:r>
      <w:r>
        <w:rPr/>
        <w:t>only striation marks in the land engraved areas (LEAs) are considered</w:t>
      </w:r>
      <w:r>
        <w:rPr>
          <w:spacing w:val="-25"/>
        </w:rPr>
        <w:t> </w:t>
      </w:r>
      <w:hyperlink w:history="true" w:anchor="_bookmark30">
        <w:r>
          <w:rPr/>
          <w:t>(AFTE</w:t>
        </w:r>
        <w:r>
          <w:rPr>
            <w:spacing w:val="-25"/>
          </w:rPr>
          <w:t> </w:t>
        </w:r>
        <w:r>
          <w:rPr/>
          <w:t>Criteria</w:t>
        </w:r>
        <w:r>
          <w:rPr>
            <w:spacing w:val="-25"/>
          </w:rPr>
          <w:t> </w:t>
        </w:r>
        <w:r>
          <w:rPr/>
          <w:t>for</w:t>
        </w:r>
        <w:r>
          <w:rPr>
            <w:spacing w:val="-25"/>
          </w:rPr>
          <w:t> </w:t>
        </w:r>
        <w:r>
          <w:rPr/>
          <w:t>Identification</w:t>
        </w:r>
        <w:r>
          <w:rPr>
            <w:spacing w:val="-25"/>
          </w:rPr>
          <w:t> </w:t>
        </w:r>
        <w:r>
          <w:rPr/>
          <w:t>Committee</w:t>
        </w:r>
        <w:r>
          <w:rPr>
            <w:spacing w:val="-25"/>
          </w:rPr>
          <w:t> </w:t>
        </w:r>
      </w:hyperlink>
      <w:hyperlink w:history="true" w:anchor="_bookmark30">
        <w:r>
          <w:rPr/>
          <w:t>1992).</w:t>
        </w:r>
      </w:hyperlink>
      <w:r>
        <w:rPr>
          <w:spacing w:val="-13"/>
        </w:rPr>
        <w:t> </w:t>
      </w:r>
      <w:r>
        <w:rPr/>
        <w:t>Bullet</w:t>
      </w:r>
      <w:r>
        <w:rPr>
          <w:spacing w:val="-25"/>
        </w:rPr>
        <w:t> </w:t>
      </w:r>
      <w:r>
        <w:rPr/>
        <w:t>lands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depressed areas</w:t>
      </w:r>
      <w:r>
        <w:rPr>
          <w:spacing w:val="-2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grooves</w:t>
      </w:r>
      <w:r>
        <w:rPr>
          <w:spacing w:val="-24"/>
        </w:rPr>
        <w:t> </w:t>
      </w:r>
      <w:r>
        <w:rPr/>
        <w:t>made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rifling</w:t>
      </w:r>
      <w:r>
        <w:rPr>
          <w:spacing w:val="-24"/>
        </w:rPr>
        <w:t> </w:t>
      </w:r>
      <w:r>
        <w:rPr/>
        <w:t>action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barrel.</w:t>
      </w:r>
      <w:r>
        <w:rPr>
          <w:spacing w:val="-8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toolmarks made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screwdrivers</w:t>
      </w:r>
      <w:r>
        <w:rPr>
          <w:spacing w:val="-24"/>
        </w:rPr>
        <w:t> </w:t>
      </w:r>
      <w:r>
        <w:rPr/>
        <w:t>striation</w:t>
      </w:r>
      <w:r>
        <w:rPr>
          <w:spacing w:val="-24"/>
        </w:rPr>
        <w:t> </w:t>
      </w:r>
      <w:r>
        <w:rPr/>
        <w:t>marks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bullets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typically</w:t>
      </w:r>
      <w:r>
        <w:rPr>
          <w:spacing w:val="-24"/>
        </w:rPr>
        <w:t> </w:t>
      </w:r>
      <w:r>
        <w:rPr>
          <w:spacing w:val="-4"/>
        </w:rPr>
        <w:t>much</w:t>
      </w:r>
      <w:r>
        <w:rPr>
          <w:spacing w:val="-24"/>
        </w:rPr>
        <w:t> </w:t>
      </w:r>
      <w:r>
        <w:rPr/>
        <w:t>smaller,</w:t>
      </w:r>
      <w:r>
        <w:rPr>
          <w:spacing w:val="-24"/>
        </w:rPr>
        <w:t> </w:t>
      </w:r>
      <w:r>
        <w:rPr/>
        <w:t>both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length and in width. Bullets also </w:t>
      </w:r>
      <w:r>
        <w:rPr>
          <w:spacing w:val="-4"/>
        </w:rPr>
        <w:t>have </w:t>
      </w:r>
      <w:r>
        <w:rPr/>
        <w:t>a curved cross-sectional</w:t>
      </w:r>
      <w:r>
        <w:rPr>
          <w:spacing w:val="0"/>
        </w:rPr>
        <w:t> </w:t>
      </w:r>
      <w:r>
        <w:rPr/>
        <w:t>topography.</w:t>
      </w:r>
    </w:p>
    <w:p>
      <w:pPr>
        <w:spacing w:after="0" w:line="369" w:lineRule="auto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spacing w:line="369" w:lineRule="auto" w:before="43" w:after="58"/>
        <w:ind w:left="117" w:right="108"/>
        <w:jc w:val="both"/>
      </w:pPr>
      <w:r>
        <w:rPr/>
        <w:t>In</w:t>
      </w:r>
      <w:r>
        <w:rPr>
          <w:spacing w:val="-16"/>
        </w:rPr>
        <w:t> </w:t>
      </w:r>
      <w:r>
        <w:rPr/>
        <w:t>same-source</w:t>
      </w:r>
      <w:r>
        <w:rPr>
          <w:spacing w:val="-16"/>
        </w:rPr>
        <w:t> </w:t>
      </w:r>
      <w:r>
        <w:rPr/>
        <w:t>comparisons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curvature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removed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Gaus- sian</w:t>
      </w:r>
      <w:r>
        <w:rPr>
          <w:spacing w:val="-11"/>
        </w:rPr>
        <w:t> </w:t>
      </w:r>
      <w:r>
        <w:rPr/>
        <w:t>filter</w:t>
      </w:r>
      <w:r>
        <w:rPr>
          <w:spacing w:val="-11"/>
        </w:rPr>
        <w:t> </w:t>
      </w:r>
      <w:hyperlink w:history="true" w:anchor="_bookmark47">
        <w:r>
          <w:rPr/>
          <w:t>(Ma</w:t>
        </w:r>
        <w:r>
          <w:rPr>
            <w:spacing w:val="-11"/>
          </w:rPr>
          <w:t> </w:t>
        </w:r>
        <w:r>
          <w:rPr/>
          <w:t>et</w:t>
        </w:r>
        <w:r>
          <w:rPr>
            <w:spacing w:val="-11"/>
          </w:rPr>
          <w:t> </w:t>
        </w:r>
        <w:r>
          <w:rPr/>
          <w:t>al.</w:t>
        </w:r>
        <w:r>
          <w:rPr>
            <w:spacing w:val="-11"/>
          </w:rPr>
          <w:t> </w:t>
        </w:r>
      </w:hyperlink>
      <w:hyperlink w:history="true" w:anchor="_bookmark47">
        <w:r>
          <w:rPr/>
          <w:t>2004)</w:t>
        </w:r>
        <w:r>
          <w:rPr>
            <w:spacing w:val="-11"/>
          </w:rPr>
          <w:t> </w:t>
        </w:r>
      </w:hyperlink>
      <w:r>
        <w:rPr/>
        <w:t>or</w:t>
      </w:r>
      <w:r>
        <w:rPr>
          <w:spacing w:val="-11"/>
        </w:rPr>
        <w:t> </w:t>
      </w:r>
      <w:r>
        <w:rPr/>
        <w:t>non-parametric</w:t>
      </w:r>
      <w:r>
        <w:rPr>
          <w:spacing w:val="-11"/>
        </w:rPr>
        <w:t> </w:t>
      </w:r>
      <w:r>
        <w:rPr/>
        <w:t>smoothing</w:t>
      </w:r>
      <w:r>
        <w:rPr>
          <w:spacing w:val="-11"/>
        </w:rPr>
        <w:t> </w:t>
      </w:r>
      <w:hyperlink w:history="true" w:anchor="_bookmark46">
        <w:r>
          <w:rPr/>
          <w:t>(Hare</w:t>
        </w:r>
        <w:r>
          <w:rPr>
            <w:spacing w:val="-11"/>
          </w:rPr>
          <w:t> </w:t>
        </w:r>
        <w:r>
          <w:rPr/>
          <w:t>et</w:t>
        </w:r>
        <w:r>
          <w:rPr>
            <w:spacing w:val="-11"/>
          </w:rPr>
          <w:t> </w:t>
        </w:r>
        <w:r>
          <w:rPr/>
          <w:t>al.</w:t>
        </w:r>
        <w:r>
          <w:rPr>
            <w:spacing w:val="-11"/>
          </w:rPr>
          <w:t> </w:t>
        </w:r>
      </w:hyperlink>
      <w:hyperlink w:history="true" w:anchor="_bookmark46">
        <w:r>
          <w:rPr/>
          <w:t>2016).</w:t>
        </w:r>
      </w:hyperlink>
      <w:r>
        <w:rPr>
          <w:spacing w:val="11"/>
        </w:rPr>
        <w:t> </w:t>
      </w:r>
      <w:r>
        <w:rPr/>
        <w:t>An</w:t>
      </w:r>
      <w:r>
        <w:rPr>
          <w:spacing w:val="-11"/>
        </w:rPr>
        <w:t> </w:t>
      </w:r>
      <w:r>
        <w:rPr/>
        <w:t>overview of some of the error rates reported in the literature on bullet matching is given in </w:t>
      </w:r>
      <w:hyperlink w:history="true" w:anchor="_bookmark2">
        <w:r>
          <w:rPr>
            <w:spacing w:val="-7"/>
          </w:rPr>
          <w:t>Ta-</w:t>
        </w:r>
      </w:hyperlink>
      <w:r>
        <w:rPr>
          <w:spacing w:val="-7"/>
        </w:rPr>
        <w:t> </w:t>
      </w:r>
      <w:hyperlink w:history="true" w:anchor="_bookmark2">
        <w:r>
          <w:rPr/>
          <w:t>ble</w:t>
        </w:r>
        <w:r>
          <w:rPr>
            <w:spacing w:val="-21"/>
          </w:rPr>
          <w:t> </w:t>
        </w:r>
        <w:r>
          <w:rPr/>
          <w:t>2.</w:t>
        </w:r>
      </w:hyperlink>
      <w:r>
        <w:rPr>
          <w:spacing w:val="-5"/>
        </w:rPr>
        <w:t> </w:t>
      </w:r>
      <w:hyperlink w:history="true" w:anchor="_bookmark35">
        <w:r>
          <w:rPr>
            <w:spacing w:val="-3"/>
          </w:rPr>
          <w:t>Chu</w:t>
        </w:r>
        <w:r>
          <w:rPr>
            <w:spacing w:val="-21"/>
          </w:rPr>
          <w:t> </w:t>
        </w:r>
        <w:r>
          <w:rPr/>
          <w:t>et</w:t>
        </w:r>
        <w:r>
          <w:rPr>
            <w:spacing w:val="-21"/>
          </w:rPr>
          <w:t> </w:t>
        </w:r>
        <w:r>
          <w:rPr/>
          <w:t>al.</w:t>
        </w:r>
        <w:r>
          <w:rPr>
            <w:spacing w:val="-21"/>
          </w:rPr>
          <w:t> </w:t>
        </w:r>
      </w:hyperlink>
      <w:hyperlink w:history="true" w:anchor="_bookmark35">
        <w:r>
          <w:rPr/>
          <w:t>(2013)</w:t>
        </w:r>
        <w:r>
          <w:rPr>
            <w:spacing w:val="-21"/>
          </w:rPr>
          <w:t> </w:t>
        </w:r>
      </w:hyperlink>
      <w:r>
        <w:rPr/>
        <w:t>use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automatic</w:t>
      </w:r>
      <w:r>
        <w:rPr>
          <w:spacing w:val="-21"/>
        </w:rPr>
        <w:t> </w:t>
      </w:r>
      <w:r>
        <w:rPr/>
        <w:t>method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counting</w:t>
      </w:r>
      <w:r>
        <w:rPr>
          <w:spacing w:val="-21"/>
        </w:rPr>
        <w:t> </w:t>
      </w:r>
      <w:r>
        <w:rPr/>
        <w:t>consecutive</w:t>
      </w:r>
      <w:r>
        <w:rPr>
          <w:spacing w:val="-21"/>
        </w:rPr>
        <w:t> </w:t>
      </w:r>
      <w:r>
        <w:rPr/>
        <w:t>matching</w:t>
      </w:r>
      <w:r>
        <w:rPr>
          <w:spacing w:val="-21"/>
        </w:rPr>
        <w:t> </w:t>
      </w:r>
      <w:r>
        <w:rPr/>
        <w:t>striae (CMS).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authors</w:t>
      </w:r>
      <w:r>
        <w:rPr>
          <w:spacing w:val="-20"/>
        </w:rPr>
        <w:t> </w:t>
      </w:r>
      <w:r>
        <w:rPr/>
        <w:t>report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error</w:t>
      </w:r>
      <w:r>
        <w:rPr>
          <w:spacing w:val="-20"/>
        </w:rPr>
        <w:t> </w:t>
      </w:r>
      <w:r>
        <w:rPr/>
        <w:t>rate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52%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known</w:t>
      </w:r>
      <w:r>
        <w:rPr>
          <w:spacing w:val="-20"/>
        </w:rPr>
        <w:t> </w:t>
      </w:r>
      <w:r>
        <w:rPr/>
        <w:t>same-source</w:t>
      </w:r>
      <w:r>
        <w:rPr>
          <w:spacing w:val="-20"/>
        </w:rPr>
        <w:t> </w:t>
      </w:r>
      <w:r>
        <w:rPr/>
        <w:t>land</w:t>
      </w:r>
      <w:r>
        <w:rPr>
          <w:spacing w:val="-20"/>
        </w:rPr>
        <w:t> </w:t>
      </w:r>
      <w:r>
        <w:rPr/>
        <w:t>comparisons to</w:t>
      </w:r>
      <w:r>
        <w:rPr>
          <w:spacing w:val="-30"/>
        </w:rPr>
        <w:t> </w:t>
      </w:r>
      <w:r>
        <w:rPr>
          <w:spacing w:val="1"/>
        </w:rPr>
        <w:t>be</w:t>
      </w:r>
      <w:r>
        <w:rPr>
          <w:spacing w:val="-31"/>
        </w:rPr>
        <w:t> </w:t>
      </w:r>
      <w:r>
        <w:rPr/>
        <w:t>(incorrectly)</w:t>
      </w:r>
      <w:r>
        <w:rPr>
          <w:spacing w:val="-30"/>
        </w:rPr>
        <w:t> </w:t>
      </w:r>
      <w:r>
        <w:rPr/>
        <w:t>identified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different-source</w:t>
      </w:r>
      <w:r>
        <w:rPr>
          <w:spacing w:val="-30"/>
        </w:rPr>
        <w:t> </w:t>
      </w:r>
      <w:r>
        <w:rPr/>
        <w:t>(false</w:t>
      </w:r>
      <w:r>
        <w:rPr>
          <w:spacing w:val="-30"/>
        </w:rPr>
        <w:t> </w:t>
      </w:r>
      <w:r>
        <w:rPr/>
        <w:t>negative)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zero</w:t>
      </w:r>
      <w:r>
        <w:rPr>
          <w:spacing w:val="-31"/>
        </w:rPr>
        <w:t> </w:t>
      </w:r>
      <w:r>
        <w:rPr/>
        <w:t>false</w:t>
      </w:r>
      <w:r>
        <w:rPr>
          <w:spacing w:val="-31"/>
        </w:rPr>
        <w:t> </w:t>
      </w:r>
      <w:r>
        <w:rPr/>
        <w:t>positives</w:t>
      </w:r>
      <w:r>
        <w:rPr>
          <w:spacing w:val="-31"/>
        </w:rPr>
        <w:t> </w:t>
      </w:r>
      <w:r>
        <w:rPr/>
        <w:t>for known different-source lands. </w:t>
      </w:r>
      <w:hyperlink w:history="true" w:anchor="_bookmark47">
        <w:r>
          <w:rPr/>
          <w:t>Ma et al.</w:t>
        </w:r>
      </w:hyperlink>
      <w:r>
        <w:rPr/>
        <w:t> </w:t>
      </w:r>
      <w:hyperlink w:history="true" w:anchor="_bookmark47">
        <w:r>
          <w:rPr/>
          <w:t>(2004)</w:t>
        </w:r>
      </w:hyperlink>
      <w:r>
        <w:rPr/>
        <w:t> and </w:t>
      </w:r>
      <w:hyperlink w:history="true" w:anchor="_bookmark51">
        <w:r>
          <w:rPr>
            <w:spacing w:val="-3"/>
          </w:rPr>
          <w:t>Vorburger </w:t>
        </w:r>
        <w:r>
          <w:rPr/>
          <w:t>et al.</w:t>
        </w:r>
      </w:hyperlink>
      <w:r>
        <w:rPr/>
        <w:t> </w:t>
      </w:r>
      <w:hyperlink w:history="true" w:anchor="_bookmark51">
        <w:r>
          <w:rPr/>
          <w:t>(2011)</w:t>
        </w:r>
      </w:hyperlink>
      <w:r>
        <w:rPr/>
        <w:t> discuss CCF </w:t>
      </w:r>
      <w:r>
        <w:rPr>
          <w:w w:val="95"/>
        </w:rPr>
        <w:t>(cross-correlation function) and its discriminating power and applicability for same-source </w:t>
      </w:r>
      <w:r>
        <w:rPr/>
        <w:t>analyses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bullets,</w:t>
      </w:r>
      <w:r>
        <w:rPr>
          <w:spacing w:val="-25"/>
        </w:rPr>
        <w:t> </w:t>
      </w:r>
      <w:r>
        <w:rPr/>
        <w:t>but</w:t>
      </w:r>
      <w:r>
        <w:rPr>
          <w:spacing w:val="-27"/>
        </w:rPr>
        <w:t> </w:t>
      </w:r>
      <w:r>
        <w:rPr/>
        <w:t>do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provide</w:t>
      </w:r>
      <w:r>
        <w:rPr>
          <w:spacing w:val="-27"/>
        </w:rPr>
        <w:t> </w:t>
      </w:r>
      <w:r>
        <w:rPr>
          <w:spacing w:val="-3"/>
        </w:rPr>
        <w:t>any</w:t>
      </w:r>
      <w:r>
        <w:rPr>
          <w:spacing w:val="-27"/>
        </w:rPr>
        <w:t> </w:t>
      </w:r>
      <w:r>
        <w:rPr/>
        <w:t>error</w:t>
      </w:r>
      <w:r>
        <w:rPr>
          <w:spacing w:val="-27"/>
        </w:rPr>
        <w:t> </w:t>
      </w:r>
      <w:r>
        <w:rPr/>
        <w:t>rates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discussion.</w:t>
      </w:r>
      <w:r>
        <w:rPr>
          <w:spacing w:val="-8"/>
        </w:rPr>
        <w:t> </w:t>
      </w:r>
      <w:hyperlink w:history="true" w:anchor="_bookmark46">
        <w:r>
          <w:rPr/>
          <w:t>Hare</w:t>
        </w:r>
        <w:r>
          <w:rPr>
            <w:spacing w:val="-27"/>
          </w:rPr>
          <w:t> </w:t>
        </w:r>
        <w:r>
          <w:rPr/>
          <w:t>et</w:t>
        </w:r>
        <w:r>
          <w:rPr>
            <w:spacing w:val="-27"/>
          </w:rPr>
          <w:t> </w:t>
        </w:r>
        <w:r>
          <w:rPr/>
          <w:t>al.</w:t>
        </w:r>
        <w:r>
          <w:rPr>
            <w:spacing w:val="-27"/>
          </w:rPr>
          <w:t> </w:t>
        </w:r>
      </w:hyperlink>
      <w:hyperlink w:history="true" w:anchor="_bookmark46">
        <w:r>
          <w:rPr/>
          <w:t>(2016)</w:t>
        </w:r>
      </w:hyperlink>
      <w:r>
        <w:rPr/>
        <w:t> use multiple features, such as CCF, CMS, D (distance measure), etc. in a random forest based method and compare every land against every other land of digitized versions of </w:t>
      </w:r>
      <w:r>
        <w:rPr>
          <w:spacing w:val="-3"/>
        </w:rPr>
        <w:t>Hamby</w:t>
      </w:r>
      <w:r>
        <w:rPr>
          <w:spacing w:val="-23"/>
        </w:rPr>
        <w:t> </w:t>
      </w:r>
      <w:r>
        <w:rPr/>
        <w:t>252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Hamby</w:t>
      </w:r>
      <w:r>
        <w:rPr>
          <w:spacing w:val="-23"/>
        </w:rPr>
        <w:t> </w:t>
      </w:r>
      <w:r>
        <w:rPr/>
        <w:t>44</w:t>
      </w:r>
      <w:r>
        <w:rPr>
          <w:spacing w:val="-23"/>
        </w:rPr>
        <w:t> </w:t>
      </w:r>
      <w:hyperlink w:history="true" w:anchor="_bookmark45">
        <w:r>
          <w:rPr>
            <w:spacing w:val="-3"/>
          </w:rPr>
          <w:t>(Hamby</w:t>
        </w:r>
        <w:r>
          <w:rPr>
            <w:spacing w:val="-23"/>
          </w:rPr>
          <w:t> </w:t>
        </w:r>
        <w:r>
          <w:rPr/>
          <w:t>et</w:t>
        </w:r>
        <w:r>
          <w:rPr>
            <w:spacing w:val="-23"/>
          </w:rPr>
          <w:t> </w:t>
        </w:r>
        <w:r>
          <w:rPr/>
          <w:t>al.</w:t>
        </w:r>
        <w:r>
          <w:rPr>
            <w:spacing w:val="-23"/>
          </w:rPr>
          <w:t> </w:t>
        </w:r>
      </w:hyperlink>
      <w:hyperlink w:history="true" w:anchor="_bookmark45">
        <w:r>
          <w:rPr/>
          <w:t>2009)</w:t>
        </w:r>
        <w:r>
          <w:rPr>
            <w:spacing w:val="-23"/>
          </w:rPr>
          <w:t> </w:t>
        </w:r>
      </w:hyperlink>
      <w:r>
        <w:rPr/>
        <w:t>published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NIST</w:t>
      </w:r>
      <w:r>
        <w:rPr>
          <w:spacing w:val="-23"/>
        </w:rPr>
        <w:t> </w:t>
      </w:r>
      <w:r>
        <w:rPr/>
        <w:t>Ballistics</w:t>
      </w:r>
      <w:r>
        <w:rPr>
          <w:spacing w:val="-23"/>
        </w:rPr>
        <w:t> </w:t>
      </w:r>
      <w:r>
        <w:rPr/>
        <w:t>Database </w:t>
      </w:r>
      <w:hyperlink w:history="true" w:anchor="_bookmark53">
        <w:r>
          <w:rPr/>
          <w:t>(Zheng</w:t>
        </w:r>
        <w:r>
          <w:rPr>
            <w:spacing w:val="-17"/>
          </w:rPr>
          <w:t> </w:t>
        </w:r>
      </w:hyperlink>
      <w:hyperlink w:history="true" w:anchor="_bookmark53">
        <w:r>
          <w:rPr/>
          <w:t>2016).</w:t>
        </w:r>
      </w:hyperlink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report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out-of-bag</w:t>
      </w:r>
      <w:r>
        <w:rPr>
          <w:spacing w:val="-17"/>
        </w:rPr>
        <w:t> </w:t>
      </w:r>
      <w:r>
        <w:rPr/>
        <w:t>overall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rate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0.46%,</w:t>
      </w:r>
      <w:r>
        <w:rPr>
          <w:spacing w:val="-15"/>
        </w:rPr>
        <w:t> </w:t>
      </w:r>
      <w:r>
        <w:rPr/>
        <w:t>comprised</w:t>
      </w:r>
      <w:r>
        <w:rPr>
          <w:spacing w:val="-16"/>
        </w:rPr>
        <w:t> </w:t>
      </w:r>
      <w:r>
        <w:rPr/>
        <w:t>of an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30.05%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same-source</w:t>
      </w:r>
      <w:r>
        <w:rPr>
          <w:spacing w:val="-12"/>
        </w:rPr>
        <w:t> </w:t>
      </w:r>
      <w:r>
        <w:rPr/>
        <w:t>pairs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bookmarkStart w:name="_bookmark2" w:id="5"/>
      <w:bookmarkEnd w:id="5"/>
      <w:r>
        <w:rPr/>
      </w:r>
      <w:r>
        <w:rPr/>
        <w:t> 0.026%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different-source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incorrectly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same-source.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9"/>
        <w:gridCol w:w="1411"/>
        <w:gridCol w:w="1626"/>
        <w:gridCol w:w="1707"/>
      </w:tblGrid>
      <w:tr>
        <w:trPr>
          <w:trHeight w:val="392" w:hRule="atLeast"/>
        </w:trPr>
        <w:tc>
          <w:tcPr>
            <w:tcW w:w="4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right="1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Method</w:t>
            </w:r>
          </w:p>
        </w:tc>
        <w:tc>
          <w:tcPr>
            <w:tcW w:w="1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111"/>
              <w:rPr>
                <w:sz w:val="22"/>
              </w:rPr>
            </w:pPr>
            <w:r>
              <w:rPr>
                <w:sz w:val="22"/>
              </w:rPr>
              <w:t>Data Source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False Positives</w:t>
            </w:r>
          </w:p>
        </w:tc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False Negatives</w:t>
            </w:r>
          </w:p>
        </w:tc>
      </w:tr>
      <w:tr>
        <w:trPr>
          <w:trHeight w:val="416" w:hRule="atLeast"/>
        </w:trPr>
        <w:tc>
          <w:tcPr>
            <w:tcW w:w="4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110"/>
              <w:jc w:val="right"/>
              <w:rPr>
                <w:b/>
                <w:sz w:val="22"/>
              </w:rPr>
            </w:pPr>
            <w:hyperlink w:history="true" w:anchor="_bookmark46">
              <w:r>
                <w:rPr>
                  <w:b/>
                  <w:sz w:val="22"/>
                </w:rPr>
                <w:t>Hare et al.</w:t>
              </w:r>
            </w:hyperlink>
            <w:r>
              <w:rPr>
                <w:b/>
                <w:sz w:val="22"/>
              </w:rPr>
              <w:t> </w:t>
            </w:r>
            <w:hyperlink w:history="true" w:anchor="_bookmark46">
              <w:r>
                <w:rPr>
                  <w:b/>
                  <w:sz w:val="22"/>
                </w:rPr>
                <w:t>(2016)</w:t>
              </w:r>
            </w:hyperlink>
          </w:p>
        </w:tc>
        <w:tc>
          <w:tcPr>
            <w:tcW w:w="1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LEAs</w:t>
            </w:r>
          </w:p>
        </w:tc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4" w:hRule="atLeast"/>
        </w:trPr>
        <w:tc>
          <w:tcPr>
            <w:tcW w:w="4469" w:type="dxa"/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Consecutive Matching Bullets Striae (CMS)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6.25%</w:t>
            </w:r>
          </w:p>
        </w:tc>
        <w:tc>
          <w:tcPr>
            <w:tcW w:w="1707" w:type="dxa"/>
          </w:tcPr>
          <w:p>
            <w:pPr>
              <w:pStyle w:val="TableParagraph"/>
              <w:spacing w:before="51"/>
              <w:ind w:right="11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33.85%</w:t>
            </w:r>
          </w:p>
        </w:tc>
      </w:tr>
      <w:tr>
        <w:trPr>
          <w:trHeight w:val="394" w:hRule="atLeast"/>
        </w:trPr>
        <w:tc>
          <w:tcPr>
            <w:tcW w:w="4469" w:type="dxa"/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Consecutive Non-matching Striae (CNMS)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6.26%</w:t>
            </w:r>
          </w:p>
        </w:tc>
        <w:tc>
          <w:tcPr>
            <w:tcW w:w="1707" w:type="dxa"/>
          </w:tcPr>
          <w:p>
            <w:pPr>
              <w:pStyle w:val="TableParagraph"/>
              <w:spacing w:before="51"/>
              <w:ind w:right="11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35.42%</w:t>
            </w:r>
          </w:p>
        </w:tc>
      </w:tr>
      <w:tr>
        <w:trPr>
          <w:trHeight w:val="394" w:hRule="atLeast"/>
        </w:trPr>
        <w:tc>
          <w:tcPr>
            <w:tcW w:w="4469" w:type="dxa"/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Average Distance (D)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51"/>
              <w:ind w:right="11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6.25%</w:t>
            </w:r>
          </w:p>
        </w:tc>
        <w:tc>
          <w:tcPr>
            <w:tcW w:w="1707" w:type="dxa"/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45.83%</w:t>
            </w:r>
          </w:p>
        </w:tc>
      </w:tr>
      <w:tr>
        <w:trPr>
          <w:trHeight w:val="394" w:hRule="atLeast"/>
        </w:trPr>
        <w:tc>
          <w:tcPr>
            <w:tcW w:w="4469" w:type="dxa"/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Cross-correlation Function (CCF)</w:t>
            </w:r>
          </w:p>
        </w:tc>
        <w:tc>
          <w:tcPr>
            <w:tcW w:w="141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6.25%</w:t>
            </w:r>
          </w:p>
        </w:tc>
        <w:tc>
          <w:tcPr>
            <w:tcW w:w="1707" w:type="dxa"/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17.71%</w:t>
            </w:r>
          </w:p>
        </w:tc>
      </w:tr>
      <w:tr>
        <w:trPr>
          <w:trHeight w:val="370" w:hRule="atLeast"/>
        </w:trPr>
        <w:tc>
          <w:tcPr>
            <w:tcW w:w="4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Sum of Peaks (S)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6.25%</w:t>
            </w: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18.23%</w:t>
            </w:r>
          </w:p>
        </w:tc>
      </w:tr>
      <w:tr>
        <w:trPr>
          <w:trHeight w:val="416" w:hRule="atLeast"/>
        </w:trPr>
        <w:tc>
          <w:tcPr>
            <w:tcW w:w="4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110"/>
              <w:jc w:val="right"/>
              <w:rPr>
                <w:b/>
                <w:sz w:val="22"/>
              </w:rPr>
            </w:pPr>
            <w:hyperlink w:history="true" w:anchor="_bookmark35">
              <w:r>
                <w:rPr>
                  <w:b/>
                  <w:sz w:val="22"/>
                </w:rPr>
                <w:t>Chu et al.</w:t>
              </w:r>
            </w:hyperlink>
            <w:r>
              <w:rPr>
                <w:b/>
                <w:sz w:val="22"/>
              </w:rPr>
              <w:t> </w:t>
            </w:r>
            <w:hyperlink w:history="true" w:anchor="_bookmark35">
              <w:r>
                <w:rPr>
                  <w:b/>
                  <w:sz w:val="22"/>
                </w:rPr>
                <w:t>(2013)</w:t>
              </w:r>
            </w:hyperlink>
          </w:p>
        </w:tc>
        <w:tc>
          <w:tcPr>
            <w:tcW w:w="1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LEAs</w:t>
            </w:r>
          </w:p>
        </w:tc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4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Consecutive Matching Bullets Striae (CMS)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0%</w:t>
            </w: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52%</w:t>
            </w:r>
          </w:p>
        </w:tc>
      </w:tr>
      <w:tr>
        <w:trPr>
          <w:trHeight w:val="416" w:hRule="atLeast"/>
        </w:trPr>
        <w:tc>
          <w:tcPr>
            <w:tcW w:w="4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right="110"/>
              <w:jc w:val="right"/>
              <w:rPr>
                <w:b/>
                <w:sz w:val="22"/>
              </w:rPr>
            </w:pPr>
            <w:hyperlink w:history="true" w:anchor="_bookmark34">
              <w:r>
                <w:rPr>
                  <w:b/>
                  <w:sz w:val="22"/>
                </w:rPr>
                <w:t>Chu et al.</w:t>
              </w:r>
            </w:hyperlink>
            <w:r>
              <w:rPr>
                <w:b/>
                <w:sz w:val="22"/>
              </w:rPr>
              <w:t> </w:t>
            </w:r>
            <w:hyperlink w:history="true" w:anchor="_bookmark34">
              <w:r>
                <w:rPr>
                  <w:b/>
                  <w:sz w:val="22"/>
                </w:rPr>
                <w:t>(2010) </w:t>
              </w:r>
            </w:hyperlink>
            <w:r>
              <w:rPr>
                <w:sz w:val="22"/>
              </w:rPr>
              <w:t>&amp; </w:t>
            </w:r>
            <w:hyperlink w:history="true" w:anchor="_bookmark47">
              <w:r>
                <w:rPr>
                  <w:b/>
                  <w:sz w:val="22"/>
                </w:rPr>
                <w:t>Ma et al.</w:t>
              </w:r>
            </w:hyperlink>
            <w:r>
              <w:rPr>
                <w:b/>
                <w:sz w:val="22"/>
              </w:rPr>
              <w:t> </w:t>
            </w:r>
            <w:hyperlink w:history="true" w:anchor="_bookmark47">
              <w:r>
                <w:rPr>
                  <w:b/>
                  <w:sz w:val="22"/>
                </w:rPr>
                <w:t>(2004)</w:t>
              </w:r>
            </w:hyperlink>
          </w:p>
        </w:tc>
        <w:tc>
          <w:tcPr>
            <w:tcW w:w="1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LEAs</w:t>
            </w:r>
          </w:p>
        </w:tc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4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Cross-Correlation Function (CCF)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89"/>
                <w:sz w:val="22"/>
              </w:rPr>
              <w:t>-</w:t>
            </w: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13"/>
              <w:jc w:val="right"/>
              <w:rPr>
                <w:sz w:val="22"/>
              </w:rPr>
            </w:pPr>
            <w:r>
              <w:rPr>
                <w:w w:val="89"/>
                <w:sz w:val="22"/>
              </w:rPr>
              <w:t>-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spacing w:line="369" w:lineRule="auto"/>
        <w:ind w:left="117" w:right="111"/>
        <w:jc w:val="both"/>
      </w:pPr>
      <w:r>
        <w:rPr>
          <w:spacing w:val="-4"/>
        </w:rPr>
        <w:t>Table </w:t>
      </w:r>
      <w:r>
        <w:rPr/>
        <w:t>2: Error Rates in same-source single feature land-to-land analysis reported in the literature.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9" w:lineRule="auto"/>
        <w:ind w:left="117" w:right="110"/>
        <w:jc w:val="both"/>
      </w:pPr>
      <w:r>
        <w:rPr/>
        <w:t>The</w:t>
      </w:r>
      <w:r>
        <w:rPr>
          <w:spacing w:val="-24"/>
        </w:rPr>
        <w:t> </w:t>
      </w:r>
      <w:r>
        <w:rPr/>
        <w:t>Chumbley</w:t>
      </w:r>
      <w:r>
        <w:rPr>
          <w:spacing w:val="-23"/>
        </w:rPr>
        <w:t> </w:t>
      </w:r>
      <w:r>
        <w:rPr/>
        <w:t>score</w:t>
      </w:r>
      <w:r>
        <w:rPr>
          <w:spacing w:val="-24"/>
        </w:rPr>
        <w:t> </w:t>
      </w:r>
      <w:r>
        <w:rPr/>
        <w:t>provides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another</w:t>
      </w:r>
      <w:r>
        <w:rPr>
          <w:spacing w:val="-24"/>
        </w:rPr>
        <w:t> </w:t>
      </w:r>
      <w:r>
        <w:rPr/>
        <w:t>approach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same-source</w:t>
      </w:r>
      <w:r>
        <w:rPr>
          <w:spacing w:val="-24"/>
        </w:rPr>
        <w:t> </w:t>
      </w:r>
      <w:r>
        <w:rPr/>
        <w:t>assessment</w:t>
      </w:r>
      <w:r>
        <w:rPr>
          <w:spacing w:val="-24"/>
        </w:rPr>
        <w:t> </w:t>
      </w:r>
      <w:r>
        <w:rPr/>
        <w:t>of bullet striation marks. </w:t>
      </w:r>
      <w:hyperlink w:history="true" w:anchor="_bookmark36">
        <w:r>
          <w:rPr/>
          <w:t>Chumbley et al.</w:t>
        </w:r>
      </w:hyperlink>
      <w:r>
        <w:rPr/>
        <w:t> </w:t>
      </w:r>
      <w:hyperlink w:history="true" w:anchor="_bookmark36">
        <w:r>
          <w:rPr/>
          <w:t>(2010)</w:t>
        </w:r>
      </w:hyperlink>
      <w:r>
        <w:rPr/>
        <w:t> compare </w:t>
      </w:r>
      <w:r>
        <w:rPr>
          <w:spacing w:val="-5"/>
        </w:rPr>
        <w:t>two </w:t>
      </w:r>
      <w:r>
        <w:rPr/>
        <w:t>toolmarks for</w:t>
      </w:r>
      <w:r>
        <w:rPr>
          <w:spacing w:val="10"/>
        </w:rPr>
        <w:t> </w:t>
      </w:r>
      <w:r>
        <w:rPr/>
        <w:t>same-source.</w:t>
      </w:r>
    </w:p>
    <w:p>
      <w:pPr>
        <w:spacing w:after="0" w:line="369" w:lineRule="auto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835777" cy="426072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777" cy="42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9" w:lineRule="auto" w:before="60"/>
        <w:ind w:left="117" w:right="111"/>
        <w:jc w:val="both"/>
      </w:pPr>
      <w:bookmarkStart w:name="_bookmark3" w:id="6"/>
      <w:bookmarkEnd w:id="6"/>
      <w:r>
        <w:rPr/>
      </w:r>
      <w:r>
        <w:rPr/>
        <w:t>Figure</w:t>
      </w:r>
      <w:r>
        <w:rPr>
          <w:spacing w:val="-17"/>
        </w:rPr>
        <w:t> </w:t>
      </w:r>
      <w:r>
        <w:rPr/>
        <w:t>1:</w:t>
      </w:r>
      <w:r>
        <w:rPr>
          <w:spacing w:val="40"/>
        </w:rPr>
        <w:t> </w:t>
      </w:r>
      <w:r>
        <w:rPr/>
        <w:t>Image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bullet</w:t>
      </w:r>
      <w:r>
        <w:rPr>
          <w:spacing w:val="-17"/>
        </w:rPr>
        <w:t> </w:t>
      </w:r>
      <w:r>
        <w:rPr/>
        <w:t>land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confocal</w:t>
      </w:r>
      <w:r>
        <w:rPr>
          <w:spacing w:val="-17"/>
        </w:rPr>
        <w:t> </w:t>
      </w:r>
      <w:r>
        <w:rPr/>
        <w:t>light</w:t>
      </w:r>
      <w:r>
        <w:rPr>
          <w:spacing w:val="-17"/>
        </w:rPr>
        <w:t> </w:t>
      </w:r>
      <w:r>
        <w:rPr/>
        <w:t>microscope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20</w:t>
      </w:r>
      <w:r>
        <w:rPr>
          <w:spacing w:val="-17"/>
        </w:rPr>
        <w:t> </w:t>
      </w:r>
      <w:r>
        <w:rPr/>
        <w:t>fold</w:t>
      </w:r>
      <w:r>
        <w:rPr>
          <w:spacing w:val="-17"/>
        </w:rPr>
        <w:t> </w:t>
      </w:r>
      <w:r>
        <w:rPr/>
        <w:t>magnification (top) and a chart of the corresponding signature of the same land (bottom). The dotted lines</w:t>
      </w:r>
      <w:r>
        <w:rPr>
          <w:spacing w:val="12"/>
        </w:rPr>
        <w:t> </w:t>
      </w:r>
      <w:r>
        <w:rPr/>
        <w:t>connect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peaks</w:t>
      </w:r>
      <w:r>
        <w:rPr>
          <w:spacing w:val="12"/>
        </w:rPr>
        <w:t> </w:t>
      </w:r>
      <w:r>
        <w:rPr/>
        <w:t>visible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visualizations.</w:t>
      </w:r>
    </w:p>
    <w:p>
      <w:pPr>
        <w:pStyle w:val="BodyText"/>
        <w:rPr>
          <w:sz w:val="30"/>
        </w:rPr>
      </w:pPr>
    </w:p>
    <w:p>
      <w:pPr>
        <w:pStyle w:val="BodyText"/>
        <w:spacing w:line="369" w:lineRule="auto"/>
        <w:ind w:left="117" w:right="109"/>
        <w:jc w:val="both"/>
      </w:pP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study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50</w:t>
      </w:r>
      <w:r>
        <w:rPr>
          <w:spacing w:val="-20"/>
        </w:rPr>
        <w:t> </w:t>
      </w:r>
      <w:r>
        <w:rPr/>
        <w:t>sequentially</w:t>
      </w:r>
      <w:r>
        <w:rPr>
          <w:spacing w:val="-20"/>
        </w:rPr>
        <w:t> </w:t>
      </w:r>
      <w:r>
        <w:rPr/>
        <w:t>manufactured</w:t>
      </w:r>
      <w:r>
        <w:rPr>
          <w:spacing w:val="-20"/>
        </w:rPr>
        <w:t> </w:t>
      </w:r>
      <w:r>
        <w:rPr/>
        <w:t>screwdriver</w:t>
      </w:r>
      <w:r>
        <w:rPr>
          <w:spacing w:val="-20"/>
        </w:rPr>
        <w:t> </w:t>
      </w:r>
      <w:r>
        <w:rPr/>
        <w:t>tips. </w:t>
      </w:r>
      <w:hyperlink w:history="true" w:anchor="_bookmark36">
        <w:r>
          <w:rPr/>
          <w:t>Chumbley</w:t>
        </w:r>
        <w:r>
          <w:rPr>
            <w:spacing w:val="-25"/>
          </w:rPr>
          <w:t> </w:t>
        </w:r>
        <w:r>
          <w:rPr/>
          <w:t>et</w:t>
        </w:r>
        <w:r>
          <w:rPr>
            <w:spacing w:val="-25"/>
          </w:rPr>
          <w:t> </w:t>
        </w:r>
        <w:r>
          <w:rPr/>
          <w:t>al.</w:t>
        </w:r>
        <w:r>
          <w:rPr>
            <w:spacing w:val="-25"/>
          </w:rPr>
          <w:t> </w:t>
        </w:r>
      </w:hyperlink>
      <w:hyperlink w:history="true" w:anchor="_bookmark36">
        <w:r>
          <w:rPr/>
          <w:t>(2010)</w:t>
        </w:r>
        <w:r>
          <w:rPr>
            <w:spacing w:val="-25"/>
          </w:rPr>
          <w:t> </w:t>
        </w:r>
      </w:hyperlink>
      <w:r>
        <w:rPr/>
        <w:t>report</w:t>
      </w:r>
      <w:r>
        <w:rPr>
          <w:spacing w:val="-25"/>
        </w:rPr>
        <w:t> </w:t>
      </w:r>
      <w:r>
        <w:rPr/>
        <w:t>error</w:t>
      </w:r>
      <w:r>
        <w:rPr>
          <w:spacing w:val="-25"/>
        </w:rPr>
        <w:t> </w:t>
      </w:r>
      <w:r>
        <w:rPr/>
        <w:t>rates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markings</w:t>
      </w:r>
      <w:r>
        <w:rPr>
          <w:spacing w:val="-25"/>
        </w:rPr>
        <w:t> </w:t>
      </w:r>
      <w:r>
        <w:rPr/>
        <w:t>made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tips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angles. </w:t>
      </w:r>
      <w:r>
        <w:rPr>
          <w:spacing w:val="-7"/>
        </w:rPr>
        <w:t>For</w:t>
      </w:r>
      <w:r>
        <w:rPr>
          <w:spacing w:val="-15"/>
        </w:rPr>
        <w:t> </w:t>
      </w:r>
      <w:r>
        <w:rPr/>
        <w:t>markings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30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report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false</w:t>
      </w:r>
      <w:r>
        <w:rPr>
          <w:spacing w:val="-15"/>
        </w:rPr>
        <w:t> </w:t>
      </w:r>
      <w:r>
        <w:rPr/>
        <w:t>negative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of</w:t>
      </w:r>
    </w:p>
    <w:p>
      <w:pPr>
        <w:pStyle w:val="BodyText"/>
        <w:spacing w:line="369" w:lineRule="auto"/>
        <w:ind w:left="117" w:right="109"/>
        <w:jc w:val="both"/>
      </w:pPr>
      <w:r>
        <w:rPr/>
        <w:t>0.089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0.023.</w:t>
      </w:r>
      <w:r>
        <w:rPr>
          <w:spacing w:val="23"/>
        </w:rPr>
        <w:t> </w:t>
      </w:r>
      <w:r>
        <w:rPr>
          <w:spacing w:val="-7"/>
        </w:rPr>
        <w:t>For </w:t>
      </w:r>
      <w:r>
        <w:rPr/>
        <w:t>marks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angles</w:t>
      </w:r>
      <w:r>
        <w:rPr>
          <w:spacing w:val="-7"/>
        </w:rPr>
        <w:t> </w:t>
      </w:r>
      <w:r>
        <w:rPr/>
        <w:t>of 60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85</w:t>
      </w:r>
      <w:r>
        <w:rPr>
          <w:spacing w:val="-22"/>
        </w:rPr>
        <w:t> </w:t>
      </w:r>
      <w:r>
        <w:rPr/>
        <w:t>degrees,</w:t>
      </w:r>
      <w:r>
        <w:rPr>
          <w:spacing w:val="-22"/>
        </w:rPr>
        <w:t> </w:t>
      </w:r>
      <w:r>
        <w:rPr/>
        <w:t>respectively,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false</w:t>
      </w:r>
      <w:r>
        <w:rPr>
          <w:spacing w:val="-22"/>
        </w:rPr>
        <w:t> </w:t>
      </w:r>
      <w:r>
        <w:rPr/>
        <w:t>negatives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rate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0.09</w:t>
      </w:r>
      <w:r>
        <w:rPr>
          <w:spacing w:val="-22"/>
        </w:rPr>
        <w:t> </w:t>
      </w:r>
      <w:r>
        <w:rPr/>
        <w:t>while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rate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false positives</w:t>
      </w:r>
      <w:r>
        <w:rPr>
          <w:spacing w:val="-27"/>
        </w:rPr>
        <w:t> </w:t>
      </w:r>
      <w:r>
        <w:rPr/>
        <w:t>decreases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0.01.</w:t>
      </w:r>
      <w:r>
        <w:rPr>
          <w:spacing w:val="-8"/>
        </w:rPr>
        <w:t> </w:t>
      </w:r>
      <w:r>
        <w:rPr/>
        <w:t>The</w:t>
      </w:r>
      <w:r>
        <w:rPr>
          <w:spacing w:val="-27"/>
        </w:rPr>
        <w:t> </w:t>
      </w:r>
      <w:r>
        <w:rPr/>
        <w:t>paper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hyperlink w:history="true" w:anchor="_bookmark44">
        <w:r>
          <w:rPr/>
          <w:t>Hadler</w:t>
        </w:r>
        <w:r>
          <w:rPr>
            <w:spacing w:val="-27"/>
          </w:rPr>
          <w:t> </w:t>
        </w:r>
        <w:r>
          <w:rPr/>
          <w:t>&amp;</w:t>
        </w:r>
        <w:r>
          <w:rPr>
            <w:spacing w:val="-27"/>
          </w:rPr>
          <w:t> </w:t>
        </w:r>
        <w:r>
          <w:rPr/>
          <w:t>Morris</w:t>
        </w:r>
        <w:r>
          <w:rPr>
            <w:spacing w:val="-27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27"/>
          </w:rPr>
          <w:t> </w:t>
        </w:r>
      </w:hyperlink>
      <w:r>
        <w:rPr/>
        <w:t>is</w:t>
      </w:r>
      <w:r>
        <w:rPr>
          <w:spacing w:val="-27"/>
        </w:rPr>
        <w:t> </w:t>
      </w:r>
      <w:r>
        <w:rPr/>
        <w:t>based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same</w:t>
      </w:r>
      <w:r>
        <w:rPr>
          <w:spacing w:val="-27"/>
        </w:rPr>
        <w:t> </w:t>
      </w:r>
      <w:r>
        <w:rPr/>
        <w:t>data but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authors</w:t>
      </w:r>
      <w:r>
        <w:rPr>
          <w:spacing w:val="-19"/>
        </w:rPr>
        <w:t> </w:t>
      </w:r>
      <w:r>
        <w:rPr/>
        <w:t>focus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markings</w:t>
      </w:r>
      <w:r>
        <w:rPr>
          <w:spacing w:val="-19"/>
        </w:rPr>
        <w:t> </w:t>
      </w:r>
      <w:r>
        <w:rPr/>
        <w:t>made</w:t>
      </w:r>
      <w:r>
        <w:rPr>
          <w:spacing w:val="-19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angle.</w:t>
      </w:r>
      <w:r>
        <w:rPr>
          <w:spacing w:val="-4"/>
        </w:rPr>
        <w:t> </w:t>
      </w:r>
      <w:r>
        <w:rPr/>
        <w:t>The</w:t>
      </w:r>
      <w:r>
        <w:rPr>
          <w:spacing w:val="-19"/>
        </w:rPr>
        <w:t> </w:t>
      </w:r>
      <w:r>
        <w:rPr/>
        <w:t>error</w:t>
      </w:r>
      <w:r>
        <w:rPr>
          <w:spacing w:val="-19"/>
        </w:rPr>
        <w:t> </w:t>
      </w:r>
      <w:r>
        <w:rPr/>
        <w:t>rates</w:t>
      </w:r>
      <w:r>
        <w:rPr>
          <w:spacing w:val="-19"/>
        </w:rPr>
        <w:t> </w:t>
      </w:r>
      <w:r>
        <w:rPr/>
        <w:t>associated 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deterministic</w:t>
      </w:r>
      <w:r>
        <w:rPr>
          <w:spacing w:val="-27"/>
        </w:rPr>
        <w:t> </w:t>
      </w:r>
      <w:r>
        <w:rPr/>
        <w:t>version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score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reported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0.06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false</w:t>
      </w:r>
      <w:r>
        <w:rPr>
          <w:spacing w:val="-27"/>
        </w:rPr>
        <w:t> </w:t>
      </w:r>
      <w:r>
        <w:rPr/>
        <w:t>negatives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0</w:t>
      </w:r>
      <w:r>
        <w:rPr>
          <w:spacing w:val="-27"/>
        </w:rPr>
        <w:t> </w:t>
      </w:r>
      <w:r>
        <w:rPr/>
        <w:t>for false</w:t>
      </w:r>
      <w:r>
        <w:rPr>
          <w:spacing w:val="18"/>
        </w:rPr>
        <w:t> </w:t>
      </w:r>
      <w:r>
        <w:rPr/>
        <w:t>positives.</w:t>
      </w:r>
    </w:p>
    <w:p>
      <w:pPr>
        <w:pStyle w:val="BodyText"/>
        <w:spacing w:line="267" w:lineRule="exact"/>
        <w:ind w:left="11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adaptability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Chumbley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quantify</w:t>
      </w:r>
    </w:p>
    <w:p>
      <w:pPr>
        <w:spacing w:after="0" w:line="267" w:lineRule="exact"/>
        <w:jc w:val="both"/>
        <w:sectPr>
          <w:pgSz w:w="12240" w:h="15840"/>
          <w:pgMar w:header="0" w:footer="1057" w:top="1360" w:bottom="1240" w:left="1380" w:right="1420"/>
        </w:sectPr>
      </w:pPr>
    </w:p>
    <w:p>
      <w:pPr>
        <w:pStyle w:val="BodyText"/>
        <w:spacing w:line="369" w:lineRule="auto" w:before="43"/>
        <w:ind w:left="117" w:right="108"/>
        <w:jc w:val="both"/>
      </w:pPr>
      <w:r>
        <w:rPr/>
        <w:t>similarity in land engraved areas (LEAs) on bullets. </w:t>
      </w:r>
      <w:r>
        <w:rPr>
          <w:spacing w:val="-7"/>
        </w:rPr>
        <w:t>For </w:t>
      </w:r>
      <w:r>
        <w:rPr/>
        <w:t>that </w:t>
      </w:r>
      <w:r>
        <w:rPr>
          <w:spacing w:val="-4"/>
        </w:rPr>
        <w:t>we </w:t>
      </w:r>
      <w:r>
        <w:rPr/>
        <w:t>briefly introduce the deterministic</w:t>
      </w:r>
      <w:r>
        <w:rPr>
          <w:spacing w:val="-20"/>
        </w:rPr>
        <w:t> </w:t>
      </w:r>
      <w:r>
        <w:rPr/>
        <w:t>method</w:t>
      </w:r>
      <w:r>
        <w:rPr>
          <w:spacing w:val="-20"/>
        </w:rPr>
        <w:t> </w:t>
      </w:r>
      <w:r>
        <w:rPr/>
        <w:t>suggested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hyperlink w:history="true" w:anchor="_bookmark44">
        <w:r>
          <w:rPr/>
          <w:t>Hadler</w:t>
        </w:r>
        <w:r>
          <w:rPr>
            <w:spacing w:val="-20"/>
          </w:rPr>
          <w:t> </w:t>
        </w:r>
        <w:r>
          <w:rPr/>
          <w:t>&amp;</w:t>
        </w:r>
        <w:r>
          <w:rPr>
            <w:spacing w:val="-20"/>
          </w:rPr>
          <w:t> </w:t>
        </w:r>
        <w:r>
          <w:rPr/>
          <w:t>Morris</w:t>
        </w:r>
        <w:r>
          <w:rPr>
            <w:spacing w:val="-20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20"/>
          </w:rPr>
          <w:t> </w:t>
        </w:r>
      </w:hyperlink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2.</w:t>
      </w:r>
      <w:r>
        <w:rPr>
          <w:spacing w:val="-5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>
          <w:spacing w:val="-4"/>
        </w:rPr>
        <w:t>we </w:t>
      </w:r>
      <w:r>
        <w:rPr/>
        <w:t>provide</w:t>
      </w:r>
      <w:r>
        <w:rPr>
          <w:spacing w:val="-27"/>
        </w:rPr>
        <w:t> </w:t>
      </w:r>
      <w:r>
        <w:rPr/>
        <w:t>methods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identify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minimize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error</w:t>
      </w:r>
      <w:r>
        <w:rPr>
          <w:spacing w:val="-27"/>
        </w:rPr>
        <w:t> </w:t>
      </w:r>
      <w:r>
        <w:rPr/>
        <w:t>rates.</w:t>
      </w:r>
      <w:r>
        <w:rPr>
          <w:spacing w:val="-13"/>
        </w:rPr>
        <w:t> </w:t>
      </w:r>
      <w:r>
        <w:rPr>
          <w:spacing w:val="-10"/>
        </w:rPr>
        <w:t>We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investigate persistent scenarios in which the method proposed </w:t>
      </w:r>
      <w:r>
        <w:rPr>
          <w:spacing w:val="-4"/>
        </w:rPr>
        <w:t>by </w:t>
      </w:r>
      <w:hyperlink w:history="true" w:anchor="_bookmark44">
        <w:r>
          <w:rPr/>
          <w:t>Hadler &amp; Morris</w:t>
        </w:r>
      </w:hyperlink>
      <w:r>
        <w:rPr/>
        <w:t> </w:t>
      </w:r>
      <w:hyperlink w:history="true" w:anchor="_bookmark44">
        <w:r>
          <w:rPr/>
          <w:t>(2017)</w:t>
        </w:r>
      </w:hyperlink>
      <w:r>
        <w:rPr/>
        <w:t> fails to come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result.</w:t>
      </w:r>
      <w:r>
        <w:rPr>
          <w:spacing w:val="5"/>
        </w:rPr>
        <w:t> </w:t>
      </w:r>
      <w:r>
        <w:rPr>
          <w:spacing w:val="-10"/>
        </w:rPr>
        <w:t>We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failed</w:t>
      </w:r>
      <w:r>
        <w:rPr>
          <w:spacing w:val="-11"/>
        </w:rPr>
        <w:t> </w:t>
      </w:r>
      <w:r>
        <w:rPr/>
        <w:t>tests</w:t>
      </w:r>
      <w:r>
        <w:rPr>
          <w:spacing w:val="-10"/>
        </w:rPr>
        <w:t> </w:t>
      </w:r>
      <w:r>
        <w:rPr/>
        <w:t>problem,</w:t>
      </w:r>
      <w:r>
        <w:rPr>
          <w:spacing w:val="-10"/>
        </w:rPr>
        <w:t> </w:t>
      </w:r>
      <w:r>
        <w:rPr/>
        <w:t>consequently increasing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power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test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reducing</w:t>
      </w:r>
      <w:r>
        <w:rPr>
          <w:spacing w:val="-23"/>
        </w:rPr>
        <w:t> </w:t>
      </w:r>
      <w:r>
        <w:rPr/>
        <w:t>error</w:t>
      </w:r>
      <w:r>
        <w:rPr>
          <w:spacing w:val="-23"/>
        </w:rPr>
        <w:t> </w:t>
      </w:r>
      <w:r>
        <w:rPr/>
        <w:t>rates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process.</w:t>
      </w:r>
      <w:r>
        <w:rPr>
          <w:spacing w:val="-4"/>
        </w:rPr>
        <w:t> </w:t>
      </w:r>
      <w:r>
        <w:rPr>
          <w:spacing w:val="-10"/>
        </w:rPr>
        <w:t>We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testing </w:t>
      </w:r>
      <w:r>
        <w:rPr>
          <w:w w:val="95"/>
        </w:rPr>
        <w:t>framework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compare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performance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8"/>
          <w:w w:val="95"/>
        </w:rPr>
        <w:t> </w:t>
      </w:r>
      <w:r>
        <w:rPr>
          <w:w w:val="95"/>
        </w:rPr>
        <w:t>algorithms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section</w:t>
      </w:r>
      <w:r>
        <w:rPr>
          <w:spacing w:val="-8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finally</w:t>
      </w:r>
      <w:r>
        <w:rPr>
          <w:spacing w:val="-8"/>
          <w:w w:val="95"/>
        </w:rPr>
        <w:t> </w:t>
      </w:r>
      <w:r>
        <w:rPr>
          <w:w w:val="95"/>
        </w:rPr>
        <w:t>discuss </w:t>
      </w:r>
      <w:r>
        <w:rPr/>
        <w:t>results in section</w:t>
      </w:r>
      <w:r>
        <w:rPr>
          <w:spacing w:val="55"/>
        </w:rPr>
        <w:t> </w:t>
      </w:r>
      <w:r>
        <w:rPr/>
        <w:t>4.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698" w:val="left" w:leader="none"/>
          <w:tab w:pos="699" w:val="left" w:leader="none"/>
        </w:tabs>
        <w:spacing w:line="240" w:lineRule="auto" w:before="204" w:after="0"/>
        <w:ind w:left="698" w:right="0" w:hanging="581"/>
        <w:jc w:val="left"/>
      </w:pPr>
      <w:bookmarkStart w:name="Methods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Meth</w:t>
      </w:r>
      <w:r>
        <w:rPr/>
        <w:t>ods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5"/>
        <w:jc w:val="left"/>
      </w:pPr>
      <w:bookmarkStart w:name="Scans for land engraved areas" w:id="10"/>
      <w:bookmarkEnd w:id="10"/>
      <w:r>
        <w:rPr>
          <w:b w:val="0"/>
        </w:rPr>
      </w: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Scans</w:t>
      </w:r>
      <w:r>
        <w:rPr/>
        <w:t> for land </w:t>
      </w:r>
      <w:r>
        <w:rPr>
          <w:spacing w:val="-3"/>
        </w:rPr>
        <w:t>engraved</w:t>
      </w:r>
      <w:r>
        <w:rPr>
          <w:spacing w:val="53"/>
        </w:rPr>
        <w:t> </w:t>
      </w:r>
      <w:r>
        <w:rPr/>
        <w:t>areas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7" w:lineRule="auto"/>
        <w:ind w:left="117" w:right="110"/>
        <w:jc w:val="both"/>
      </w:pPr>
      <w:r>
        <w:rPr/>
        <w:t>Comparisons of striae from bullets are usually based on comparisons of striae in land engraved areas, which are extracted in form of cross sections, called </w:t>
      </w:r>
      <w:r>
        <w:rPr>
          <w:rFonts w:ascii="Times New Roman"/>
          <w:i/>
        </w:rPr>
        <w:t>profiles </w:t>
      </w:r>
      <w:hyperlink w:history="true" w:anchor="_bookmark46">
        <w:r>
          <w:rPr/>
          <w:t>(Hare et al.</w:t>
        </w:r>
      </w:hyperlink>
      <w:r>
        <w:rPr/>
        <w:t> </w:t>
      </w:r>
      <w:hyperlink w:history="true" w:anchor="_bookmark46">
        <w:r>
          <w:rPr/>
          <w:t>2016,</w:t>
        </w:r>
        <w:r>
          <w:rPr>
            <w:spacing w:val="-23"/>
          </w:rPr>
          <w:t> </w:t>
        </w:r>
      </w:hyperlink>
      <w:hyperlink w:history="true" w:anchor="_bookmark47">
        <w:r>
          <w:rPr/>
          <w:t>Ma</w:t>
        </w:r>
        <w:r>
          <w:rPr>
            <w:spacing w:val="-23"/>
          </w:rPr>
          <w:t> </w:t>
        </w:r>
        <w:r>
          <w:rPr/>
          <w:t>et</w:t>
        </w:r>
        <w:r>
          <w:rPr>
            <w:spacing w:val="-23"/>
          </w:rPr>
          <w:t> </w:t>
        </w:r>
        <w:r>
          <w:rPr/>
          <w:t>al.</w:t>
        </w:r>
        <w:r>
          <w:rPr>
            <w:spacing w:val="-23"/>
          </w:rPr>
          <w:t> </w:t>
        </w:r>
      </w:hyperlink>
      <w:hyperlink w:history="true" w:anchor="_bookmark47">
        <w:r>
          <w:rPr/>
          <w:t>2004).</w:t>
        </w:r>
      </w:hyperlink>
      <w:r>
        <w:rPr>
          <w:spacing w:val="-1"/>
        </w:rPr>
        <w:t> </w:t>
      </w:r>
      <w:r>
        <w:rPr>
          <w:spacing w:val="-5"/>
        </w:rPr>
        <w:t>From</w:t>
      </w:r>
      <w:r>
        <w:rPr>
          <w:spacing w:val="-23"/>
        </w:rPr>
        <w:t> </w:t>
      </w:r>
      <w:r>
        <w:rPr/>
        <w:t>profiles</w:t>
      </w:r>
      <w:r>
        <w:rPr>
          <w:spacing w:val="-23"/>
        </w:rPr>
        <w:t> </w:t>
      </w:r>
      <w:r>
        <w:rPr/>
        <w:t>bullet</w:t>
      </w:r>
      <w:r>
        <w:rPr>
          <w:spacing w:val="-23"/>
        </w:rPr>
        <w:t> </w:t>
      </w:r>
      <w:r>
        <w:rPr>
          <w:rFonts w:ascii="Times New Roman"/>
          <w:i/>
        </w:rPr>
        <w:t>signatures</w:t>
      </w:r>
      <w:r>
        <w:rPr>
          <w:rFonts w:ascii="Times New Roman"/>
          <w:i/>
          <w:spacing w:val="-13"/>
        </w:rPr>
        <w:t> </w:t>
      </w:r>
      <w:hyperlink w:history="true" w:anchor="_bookmark35">
        <w:r>
          <w:rPr/>
          <w:t>(Chu</w:t>
        </w:r>
        <w:r>
          <w:rPr>
            <w:spacing w:val="-23"/>
          </w:rPr>
          <w:t> </w:t>
        </w:r>
        <w:r>
          <w:rPr/>
          <w:t>et</w:t>
        </w:r>
        <w:r>
          <w:rPr>
            <w:spacing w:val="-23"/>
          </w:rPr>
          <w:t> </w:t>
        </w:r>
        <w:r>
          <w:rPr/>
          <w:t>al.</w:t>
        </w:r>
        <w:r>
          <w:rPr>
            <w:spacing w:val="-23"/>
          </w:rPr>
          <w:t> </w:t>
        </w:r>
      </w:hyperlink>
      <w:hyperlink w:history="true" w:anchor="_bookmark35">
        <w:r>
          <w:rPr/>
          <w:t>2013,</w:t>
        </w:r>
        <w:r>
          <w:rPr>
            <w:spacing w:val="-23"/>
          </w:rPr>
          <w:t> </w:t>
        </w:r>
      </w:hyperlink>
      <w:hyperlink w:history="true" w:anchor="_bookmark46">
        <w:r>
          <w:rPr/>
          <w:t>Hare</w:t>
        </w:r>
        <w:r>
          <w:rPr>
            <w:spacing w:val="-23"/>
          </w:rPr>
          <w:t> </w:t>
        </w:r>
        <w:r>
          <w:rPr/>
          <w:t>et</w:t>
        </w:r>
        <w:r>
          <w:rPr>
            <w:spacing w:val="-23"/>
          </w:rPr>
          <w:t> </w:t>
        </w:r>
        <w:r>
          <w:rPr/>
          <w:t>al.</w:t>
        </w:r>
        <w:r>
          <w:rPr>
            <w:spacing w:val="-23"/>
          </w:rPr>
          <w:t> </w:t>
        </w:r>
      </w:hyperlink>
      <w:hyperlink w:history="true" w:anchor="_bookmark46">
        <w:r>
          <w:rPr/>
          <w:t>2016)</w:t>
        </w:r>
        <w:r>
          <w:rPr>
            <w:spacing w:val="-23"/>
          </w:rPr>
          <w:t> </w:t>
        </w:r>
      </w:hyperlink>
      <w:r>
        <w:rPr/>
        <w:t>are extracted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residuals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loess</w:t>
      </w:r>
      <w:r>
        <w:rPr>
          <w:spacing w:val="-23"/>
        </w:rPr>
        <w:t> </w:t>
      </w:r>
      <w:r>
        <w:rPr/>
        <w:t>fit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Gaussian</w:t>
      </w:r>
      <w:r>
        <w:rPr>
          <w:spacing w:val="-23"/>
        </w:rPr>
        <w:t> </w:t>
      </w:r>
      <w:r>
        <w:rPr/>
        <w:t>filter.</w:t>
      </w:r>
      <w:r>
        <w:rPr>
          <w:spacing w:val="-9"/>
        </w:rPr>
        <w:t> </w:t>
      </w:r>
      <w:r>
        <w:rPr/>
        <w:t>This</w:t>
      </w:r>
      <w:r>
        <w:rPr>
          <w:spacing w:val="-23"/>
        </w:rPr>
        <w:t> </w:t>
      </w:r>
      <w:r>
        <w:rPr/>
        <w:t>effectively</w:t>
      </w:r>
      <w:r>
        <w:rPr>
          <w:spacing w:val="-23"/>
        </w:rPr>
        <w:t> </w:t>
      </w:r>
      <w:r>
        <w:rPr/>
        <w:t>removes</w:t>
      </w:r>
      <w:r>
        <w:rPr>
          <w:spacing w:val="-23"/>
        </w:rPr>
        <w:t> </w:t>
      </w:r>
      <w:r>
        <w:rPr/>
        <w:t>topographic structure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attempt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noise</w:t>
      </w:r>
      <w:r>
        <w:rPr>
          <w:spacing w:val="-17"/>
        </w:rPr>
        <w:t> </w:t>
      </w:r>
      <w:r>
        <w:rPr/>
        <w:t>ratio.</w:t>
      </w:r>
      <w:r>
        <w:rPr>
          <w:spacing w:val="3"/>
        </w:rPr>
        <w:t> </w:t>
      </w:r>
      <w:hyperlink w:history="true" w:anchor="_bookmark3">
        <w:r>
          <w:rPr/>
          <w:t>Figure</w:t>
        </w:r>
        <w:r>
          <w:rPr>
            <w:spacing w:val="-17"/>
          </w:rPr>
          <w:t> </w:t>
        </w:r>
        <w:r>
          <w:rPr/>
          <w:t>1</w:t>
        </w:r>
        <w:r>
          <w:rPr>
            <w:spacing w:val="-17"/>
          </w:rPr>
          <w:t> </w:t>
        </w:r>
      </w:hyperlink>
      <w:r>
        <w:rPr/>
        <w:t>shows </w:t>
      </w:r>
      <w:r>
        <w:rPr>
          <w:spacing w:val="-3"/>
        </w:rPr>
        <w:t>how </w:t>
      </w:r>
      <w:r>
        <w:rPr/>
        <w:t>the signature from a bullet land (bottom) lines up with the image of the land (top) from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extracted.</w:t>
      </w:r>
      <w:r>
        <w:rPr>
          <w:spacing w:val="6"/>
        </w:rPr>
        <w:t> </w:t>
      </w:r>
      <w:r>
        <w:rPr>
          <w:spacing w:val="-10"/>
        </w:rPr>
        <w:t>We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>
          <w:spacing w:val="-3"/>
        </w:rPr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position of the striation markings seen in the image are interpreted as peaks and valleys in the signature.</w:t>
      </w:r>
    </w:p>
    <w:p>
      <w:pPr>
        <w:pStyle w:val="BodyText"/>
        <w:spacing w:line="369" w:lineRule="auto" w:before="4"/>
        <w:ind w:left="117" w:right="108"/>
        <w:jc w:val="both"/>
      </w:pPr>
      <w:r>
        <w:rPr/>
        <w:t>There are </w:t>
      </w:r>
      <w:r>
        <w:rPr>
          <w:spacing w:val="-5"/>
        </w:rPr>
        <w:t>two </w:t>
      </w:r>
      <w:r>
        <w:rPr/>
        <w:t>sources of scans for sets from the </w:t>
      </w:r>
      <w:r>
        <w:rPr>
          <w:spacing w:val="-3"/>
        </w:rPr>
        <w:t>Hamby </w:t>
      </w:r>
      <w:r>
        <w:rPr/>
        <w:t>study </w:t>
      </w:r>
      <w:r>
        <w:rPr>
          <w:spacing w:val="-3"/>
        </w:rPr>
        <w:t>available </w:t>
      </w:r>
      <w:r>
        <w:rPr/>
        <w:t>to us: scans of </w:t>
      </w:r>
      <w:r>
        <w:rPr>
          <w:spacing w:val="-3"/>
        </w:rPr>
        <w:t>Hamby </w:t>
      </w:r>
      <w:r>
        <w:rPr/>
        <w:t>44 and </w:t>
      </w:r>
      <w:r>
        <w:rPr>
          <w:spacing w:val="-3"/>
        </w:rPr>
        <w:t>Hamby </w:t>
      </w:r>
      <w:r>
        <w:rPr/>
        <w:t>252 are </w:t>
      </w:r>
      <w:r>
        <w:rPr>
          <w:spacing w:val="-3"/>
        </w:rPr>
        <w:t>available </w:t>
      </w:r>
      <w:r>
        <w:rPr/>
        <w:t>from the NIST database </w:t>
      </w:r>
      <w:hyperlink w:history="true" w:anchor="_bookmark53">
        <w:r>
          <w:rPr/>
          <w:t>(Zheng</w:t>
        </w:r>
      </w:hyperlink>
      <w:r>
        <w:rPr/>
        <w:t> </w:t>
      </w:r>
      <w:hyperlink w:history="true" w:anchor="_bookmark53">
        <w:r>
          <w:rPr/>
          <w:t>2016).</w:t>
        </w:r>
      </w:hyperlink>
      <w:r>
        <w:rPr/>
        <w:t> The physical </w:t>
      </w:r>
      <w:r>
        <w:rPr>
          <w:spacing w:val="-3"/>
        </w:rPr>
        <w:t>Hamby </w:t>
      </w:r>
      <w:r>
        <w:rPr/>
        <w:t>44 set has also been made </w:t>
      </w:r>
      <w:r>
        <w:rPr>
          <w:spacing w:val="-3"/>
        </w:rPr>
        <w:t>available </w:t>
      </w:r>
      <w:r>
        <w:rPr/>
        <w:t>to us and has been scanned locally for CSAFE at the </w:t>
      </w:r>
      <w:r>
        <w:rPr>
          <w:spacing w:val="-3"/>
        </w:rPr>
        <w:t>Roy </w:t>
      </w:r>
      <w:r>
        <w:rPr/>
        <w:t>J. Carver High Resolution Microscopy </w:t>
      </w:r>
      <w:r>
        <w:rPr>
          <w:spacing w:val="-4"/>
        </w:rPr>
        <w:t>Facility </w:t>
      </w:r>
      <w:r>
        <w:rPr/>
        <w:t>using a Sensofar confocal</w:t>
      </w:r>
      <w:r>
        <w:rPr>
          <w:spacing w:val="-18"/>
        </w:rPr>
        <w:t> </w:t>
      </w:r>
      <w:r>
        <w:rPr/>
        <w:t>light</w:t>
      </w:r>
      <w:r>
        <w:rPr>
          <w:spacing w:val="-18"/>
        </w:rPr>
        <w:t> </w:t>
      </w:r>
      <w:r>
        <w:rPr/>
        <w:t>microscope.</w:t>
      </w:r>
      <w:r>
        <w:rPr>
          <w:spacing w:val="-2"/>
        </w:rPr>
        <w:t> </w:t>
      </w:r>
      <w:r>
        <w:rPr/>
        <w:t>Scans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NIST</w:t>
      </w:r>
      <w:r>
        <w:rPr>
          <w:spacing w:val="-18"/>
        </w:rPr>
        <w:t> </w:t>
      </w:r>
      <w:r>
        <w:rPr/>
        <w:t>database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made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NanoFocus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20x magnification. The resolutions of the </w:t>
      </w:r>
      <w:r>
        <w:rPr>
          <w:spacing w:val="-5"/>
        </w:rPr>
        <w:t>two </w:t>
      </w:r>
      <w:r>
        <w:rPr/>
        <w:t>instruments are different: the NIST scans are taken at a resolution of 1.5625 </w:t>
      </w:r>
      <w:r>
        <w:rPr>
          <w:i/>
        </w:rPr>
        <w:t>µm </w:t>
      </w:r>
      <w:r>
        <w:rPr/>
        <w:t>per pixel, while the CSAFE scans are </w:t>
      </w:r>
      <w:r>
        <w:rPr>
          <w:spacing w:val="-3"/>
        </w:rPr>
        <w:t>available </w:t>
      </w:r>
      <w:r>
        <w:rPr/>
        <w:t>at a resolution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0.645</w:t>
      </w:r>
      <w:r>
        <w:rPr>
          <w:spacing w:val="-18"/>
        </w:rPr>
        <w:t> </w:t>
      </w:r>
      <w:r>
        <w:rPr>
          <w:i/>
        </w:rPr>
        <w:t>µm</w:t>
      </w:r>
      <w:r>
        <w:rPr>
          <w:i/>
          <w:spacing w:val="-18"/>
        </w:rPr>
        <w:t> </w:t>
      </w:r>
      <w:r>
        <w:rPr/>
        <w:t>per</w:t>
      </w:r>
      <w:r>
        <w:rPr>
          <w:spacing w:val="-18"/>
        </w:rPr>
        <w:t> </w:t>
      </w:r>
      <w:r>
        <w:rPr/>
        <w:t>pixel.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length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average</w:t>
      </w:r>
      <w:r>
        <w:rPr>
          <w:spacing w:val="-18"/>
        </w:rPr>
        <w:t> </w:t>
      </w:r>
      <w:r>
        <w:rPr/>
        <w:t>bullet</w:t>
      </w:r>
      <w:r>
        <w:rPr>
          <w:spacing w:val="-18"/>
        </w:rPr>
        <w:t> </w:t>
      </w:r>
      <w:r>
        <w:rPr/>
        <w:t>land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-3"/>
        </w:rPr>
        <w:t>Hamby</w:t>
      </w:r>
      <w:r>
        <w:rPr>
          <w:spacing w:val="-18"/>
        </w:rPr>
        <w:t> </w:t>
      </w:r>
      <w:r>
        <w:rPr/>
        <w:t>(9</w:t>
      </w:r>
      <w:r>
        <w:rPr>
          <w:spacing w:val="-18"/>
        </w:rPr>
        <w:t> </w:t>
      </w:r>
      <w:r>
        <w:rPr/>
        <w:t>mm Ruger P85) is about 2 millimeter,</w:t>
      </w:r>
      <w:r>
        <w:rPr>
          <w:spacing w:val="11"/>
        </w:rPr>
        <w:t> </w:t>
      </w:r>
      <w:r>
        <w:rPr/>
        <w:t>resulting in signatures of about 1200 pixels for NIST</w:t>
      </w:r>
    </w:p>
    <w:p>
      <w:pPr>
        <w:spacing w:after="0" w:line="369" w:lineRule="auto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ind w:left="209"/>
        <w:rPr>
          <w:sz w:val="20"/>
        </w:rPr>
      </w:pPr>
      <w:r>
        <w:rPr>
          <w:sz w:val="20"/>
        </w:rPr>
        <w:drawing>
          <wp:inline distT="0" distB="0" distL="0" distR="0">
            <wp:extent cx="5700712" cy="167220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2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193"/>
        <w:ind w:left="117" w:right="113"/>
        <w:jc w:val="both"/>
      </w:pPr>
      <w:bookmarkStart w:name="_bookmark6" w:id="13"/>
      <w:bookmarkEnd w:id="13"/>
      <w:r>
        <w:rPr/>
      </w:r>
      <w:r>
        <w:rPr/>
        <w:t>Figure 2: Bullet land profile (left) and the corresponding signature (right) for one of</w:t>
      </w:r>
      <w:r>
        <w:rPr>
          <w:spacing w:val="-36"/>
        </w:rPr>
        <w:t> </w:t>
      </w:r>
      <w:r>
        <w:rPr/>
        <w:t>the lands of</w:t>
      </w:r>
      <w:r>
        <w:rPr>
          <w:spacing w:val="-22"/>
        </w:rPr>
        <w:t> </w:t>
      </w:r>
      <w:r>
        <w:rPr/>
        <w:t>Hamby-44.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117"/>
      </w:pPr>
      <w:r>
        <w:rPr/>
        <w:t>scans, and about 3000 pixels for CSAFE scans.</w:t>
      </w:r>
    </w:p>
    <w:p>
      <w:pPr>
        <w:pStyle w:val="BodyText"/>
        <w:spacing w:line="369" w:lineRule="auto" w:before="146"/>
        <w:ind w:left="117" w:right="110"/>
        <w:jc w:val="both"/>
      </w:pPr>
      <w:r>
        <w:rPr/>
        <w:t>In comparison, scans from the profilometer used </w:t>
      </w:r>
      <w:r>
        <w:rPr>
          <w:spacing w:val="-4"/>
        </w:rPr>
        <w:t>by </w:t>
      </w:r>
      <w:hyperlink w:history="true" w:anchor="_bookmark36">
        <w:r>
          <w:rPr/>
          <w:t>Chumbley et al.</w:t>
        </w:r>
      </w:hyperlink>
      <w:r>
        <w:rPr/>
        <w:t> </w:t>
      </w:r>
      <w:hyperlink w:history="true" w:anchor="_bookmark36">
        <w:r>
          <w:rPr/>
          <w:t>(201</w:t>
        </w:r>
      </w:hyperlink>
      <w:r>
        <w:rPr/>
        <w:t>0), </w:t>
      </w:r>
      <w:hyperlink w:history="true" w:anchor="_bookmark44">
        <w:r>
          <w:rPr/>
          <w:t>Hadler &amp;</w:t>
        </w:r>
      </w:hyperlink>
      <w:r>
        <w:rPr/>
        <w:t> </w:t>
      </w:r>
      <w:hyperlink w:history="true" w:anchor="_bookmark44">
        <w:r>
          <w:rPr/>
          <w:t>Morris</w:t>
        </w:r>
      </w:hyperlink>
      <w:r>
        <w:rPr/>
        <w:t> </w:t>
      </w:r>
      <w:hyperlink w:history="true" w:anchor="_bookmark44">
        <w:r>
          <w:rPr/>
          <w:t>(2017)</w:t>
        </w:r>
      </w:hyperlink>
      <w:r>
        <w:rPr/>
        <w:t> were taken at a resolution of about 0.73 </w:t>
      </w:r>
      <w:r>
        <w:rPr>
          <w:i/>
        </w:rPr>
        <w:t>µm </w:t>
      </w:r>
      <w:r>
        <w:rPr/>
        <w:t>per pixel. The screw driver toolmarks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about</w:t>
      </w:r>
      <w:r>
        <w:rPr>
          <w:spacing w:val="-14"/>
        </w:rPr>
        <w:t> </w:t>
      </w:r>
      <w:r>
        <w:rPr/>
        <w:t>7</w:t>
      </w:r>
      <w:r>
        <w:rPr>
          <w:spacing w:val="-14"/>
        </w:rPr>
        <w:t> </w:t>
      </w:r>
      <w:r>
        <w:rPr/>
        <w:t>mm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>
          <w:spacing w:val="-4"/>
        </w:rPr>
        <w:t>(F</w:t>
      </w:r>
      <w:hyperlink w:history="true" w:anchor="_bookmark41">
        <w:r>
          <w:rPr>
            <w:spacing w:val="-4"/>
          </w:rPr>
          <w:t>aden</w:t>
        </w:r>
        <w:r>
          <w:rPr>
            <w:spacing w:val="-14"/>
          </w:rPr>
          <w:t> </w:t>
        </w:r>
        <w:r>
          <w:rPr/>
          <w:t>et</w:t>
        </w:r>
        <w:r>
          <w:rPr>
            <w:spacing w:val="-14"/>
          </w:rPr>
          <w:t> </w:t>
        </w:r>
        <w:r>
          <w:rPr/>
          <w:t>al.</w:t>
        </w:r>
        <w:r>
          <w:rPr>
            <w:spacing w:val="-13"/>
          </w:rPr>
          <w:t> </w:t>
        </w:r>
      </w:hyperlink>
      <w:hyperlink w:history="true" w:anchor="_bookmark41">
        <w:r>
          <w:rPr/>
          <w:t>2007)</w:t>
        </w:r>
      </w:hyperlink>
      <w:r>
        <w:rPr/>
        <w:t>,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total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over</w:t>
      </w:r>
      <w:r>
        <w:rPr>
          <w:spacing w:val="-14"/>
        </w:rPr>
        <w:t> </w:t>
      </w:r>
      <w:r>
        <w:rPr/>
        <w:t>9000</w:t>
      </w:r>
      <w:r>
        <w:rPr>
          <w:spacing w:val="-14"/>
        </w:rPr>
        <w:t> </w:t>
      </w:r>
      <w:r>
        <w:rPr/>
        <w:t>pixels</w:t>
      </w:r>
      <w:r>
        <w:rPr>
          <w:spacing w:val="-14"/>
        </w:rPr>
        <w:t> </w:t>
      </w:r>
      <w:r>
        <w:rPr/>
        <w:t>for the width of these</w:t>
      </w:r>
      <w:r>
        <w:rPr>
          <w:spacing w:val="15"/>
        </w:rPr>
        <w:t> </w:t>
      </w:r>
      <w:r>
        <w:rPr/>
        <w:t>scans.</w:t>
      </w:r>
    </w:p>
    <w:p>
      <w:pPr>
        <w:pStyle w:val="BodyText"/>
        <w:spacing w:line="369" w:lineRule="auto"/>
        <w:ind w:left="117" w:right="109"/>
        <w:jc w:val="both"/>
      </w:pPr>
      <w:r>
        <w:rPr/>
        <w:t>This</w:t>
      </w:r>
      <w:r>
        <w:rPr>
          <w:spacing w:val="-27"/>
        </w:rPr>
        <w:t> </w:t>
      </w:r>
      <w:r>
        <w:rPr/>
        <w:t>severe</w:t>
      </w:r>
      <w:r>
        <w:rPr>
          <w:spacing w:val="-27"/>
        </w:rPr>
        <w:t> </w:t>
      </w:r>
      <w:r>
        <w:rPr/>
        <w:t>limitation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amount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available</w:t>
      </w:r>
      <w:r>
        <w:rPr>
          <w:spacing w:val="-27"/>
        </w:rPr>
        <w:t> </w:t>
      </w:r>
      <w:r>
        <w:rPr/>
        <w:t>data</w:t>
      </w:r>
      <w:r>
        <w:rPr>
          <w:spacing w:val="-27"/>
        </w:rPr>
        <w:t> </w:t>
      </w:r>
      <w:r>
        <w:rPr/>
        <w:t>poses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main</w:t>
      </w:r>
      <w:r>
        <w:rPr>
          <w:spacing w:val="-27"/>
        </w:rPr>
        <w:t> </w:t>
      </w:r>
      <w:r>
        <w:rPr/>
        <w:t>challenge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adapting the</w:t>
      </w:r>
      <w:r>
        <w:rPr>
          <w:spacing w:val="-4"/>
        </w:rPr>
        <w:t> </w:t>
      </w:r>
      <w:r>
        <w:rPr/>
        <w:t>Chumbley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bullet</w:t>
      </w:r>
      <w:r>
        <w:rPr>
          <w:spacing w:val="-4"/>
        </w:rPr>
        <w:t> </w:t>
      </w:r>
      <w:r>
        <w:rPr/>
        <w:t>lands,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power.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3" w:val="left" w:leader="none"/>
        </w:tabs>
        <w:spacing w:line="240" w:lineRule="auto" w:before="0" w:after="0"/>
        <w:ind w:left="852" w:right="0" w:hanging="735"/>
        <w:jc w:val="both"/>
      </w:pPr>
      <w:bookmarkStart w:name="The Chumbley Score Test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The</w:t>
      </w:r>
      <w:r>
        <w:rPr/>
        <w:t> </w:t>
      </w:r>
      <w:r>
        <w:rPr>
          <w:spacing w:val="-3"/>
        </w:rPr>
        <w:t>Chumbley </w:t>
      </w:r>
      <w:r>
        <w:rPr/>
        <w:t>Score</w:t>
      </w:r>
      <w:r>
        <w:rPr>
          <w:spacing w:val="-30"/>
        </w:rPr>
        <w:t> </w:t>
      </w:r>
      <w:r>
        <w:rPr>
          <w:spacing w:val="-7"/>
        </w:rPr>
        <w:t>Test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117" w:right="108"/>
        <w:jc w:val="both"/>
      </w:pPr>
      <w:r>
        <w:rPr/>
        <w:t>A</w:t>
      </w:r>
      <w:r>
        <w:rPr>
          <w:spacing w:val="-20"/>
        </w:rPr>
        <w:t> </w:t>
      </w:r>
      <w:r>
        <w:rPr/>
        <w:t>digitized</w:t>
      </w:r>
      <w:r>
        <w:rPr>
          <w:spacing w:val="-20"/>
        </w:rPr>
        <w:t> </w:t>
      </w:r>
      <w:r>
        <w:rPr/>
        <w:t>toolmark</w:t>
      </w:r>
      <w:r>
        <w:rPr>
          <w:spacing w:val="-20"/>
        </w:rPr>
        <w:t> </w:t>
      </w:r>
      <w:r>
        <w:rPr/>
        <w:t>forms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spatial</w:t>
      </w:r>
      <w:r>
        <w:rPr>
          <w:spacing w:val="-20"/>
        </w:rPr>
        <w:t> </w:t>
      </w:r>
      <w:r>
        <w:rPr/>
        <w:t>process</w:t>
      </w:r>
      <w:r>
        <w:rPr>
          <w:spacing w:val="-20"/>
        </w:rPr>
        <w:t> </w:t>
      </w:r>
      <w:r>
        <w:rPr>
          <w:i/>
          <w:spacing w:val="1"/>
        </w:rPr>
        <w:t>z</w:t>
      </w:r>
      <w:r>
        <w:rPr>
          <w:spacing w:val="1"/>
        </w:rPr>
        <w:t>(</w:t>
      </w:r>
      <w:r>
        <w:rPr>
          <w:i/>
          <w:spacing w:val="1"/>
        </w:rPr>
        <w:t>t</w:t>
      </w:r>
      <w:r>
        <w:rPr>
          <w:spacing w:val="1"/>
        </w:rPr>
        <w:t>)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location</w:t>
      </w:r>
      <w:r>
        <w:rPr>
          <w:spacing w:val="-20"/>
        </w:rPr>
        <w:t> </w:t>
      </w:r>
      <w:r>
        <w:rPr/>
        <w:t>indexed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>
          <w:i/>
        </w:rPr>
        <w:t>t</w:t>
      </w:r>
      <w:r>
        <w:rPr/>
        <w:t>.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here</w:t>
      </w:r>
      <w:r>
        <w:rPr>
          <w:spacing w:val="-20"/>
        </w:rPr>
        <w:t> </w:t>
      </w:r>
      <w:r>
        <w:rPr/>
        <w:t>denotes equally</w:t>
      </w:r>
      <w:r>
        <w:rPr>
          <w:spacing w:val="-22"/>
        </w:rPr>
        <w:t> </w:t>
      </w:r>
      <w:r>
        <w:rPr/>
        <w:t>spaced</w:t>
      </w:r>
      <w:r>
        <w:rPr>
          <w:spacing w:val="-22"/>
        </w:rPr>
        <w:t> </w:t>
      </w:r>
      <w:r>
        <w:rPr/>
        <w:t>pixel</w:t>
      </w:r>
      <w:r>
        <w:rPr>
          <w:spacing w:val="-22"/>
        </w:rPr>
        <w:t> </w:t>
      </w:r>
      <w:r>
        <w:rPr/>
        <w:t>locations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striation</w:t>
      </w:r>
      <w:r>
        <w:rPr>
          <w:spacing w:val="-22"/>
        </w:rPr>
        <w:t> </w:t>
      </w:r>
      <w:r>
        <w:rPr/>
        <w:t>marks</w:t>
      </w:r>
      <w:r>
        <w:rPr>
          <w:spacing w:val="-22"/>
        </w:rPr>
        <w:t> </w:t>
      </w:r>
      <w:r>
        <w:rPr/>
        <w:t>under</w:t>
      </w:r>
      <w:r>
        <w:rPr>
          <w:spacing w:val="-22"/>
        </w:rPr>
        <w:t> </w:t>
      </w:r>
      <w:r>
        <w:rPr/>
        <w:t>consideration.</w:t>
      </w:r>
      <w:r>
        <w:rPr>
          <w:spacing w:val="-9"/>
        </w:rPr>
        <w:t> </w:t>
      </w:r>
      <w:r>
        <w:rPr>
          <w:spacing w:val="-7"/>
        </w:rPr>
        <w:t>For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toolmark consisting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4"/>
        </w:rPr>
        <w:t> </w:t>
      </w:r>
      <w:r>
        <w:rPr/>
        <w:t>pixels,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i/>
        </w:rPr>
        <w:t>,</w:t>
      </w:r>
      <w:r>
        <w:rPr>
          <w:i/>
          <w:spacing w:val="-29"/>
        </w:rPr>
        <w:t> </w:t>
      </w:r>
      <w:r>
        <w:rPr>
          <w:i/>
        </w:rPr>
        <w:t>...,</w:t>
      </w:r>
      <w:r>
        <w:rPr>
          <w:i/>
          <w:spacing w:val="-29"/>
        </w:rPr>
        <w:t> </w:t>
      </w:r>
      <w:r>
        <w:rPr>
          <w:i/>
        </w:rPr>
        <w:t>T</w:t>
      </w:r>
      <w:r>
        <w:rPr>
          <w:i/>
          <w:spacing w:val="-35"/>
        </w:rPr>
        <w:t> </w:t>
      </w:r>
      <w:r>
        <w:rPr/>
        <w:t>.</w:t>
      </w:r>
      <w:r>
        <w:rPr>
          <w:spacing w:val="17"/>
        </w:rPr>
        <w:t> </w:t>
      </w:r>
      <w:r>
        <w:rPr/>
        <w:t>Let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>
          <w:i/>
          <w:spacing w:val="3"/>
        </w:rPr>
        <w:t>z</w:t>
      </w:r>
      <w:r>
        <w:rPr>
          <w:rFonts w:ascii="Verdana"/>
          <w:i/>
          <w:spacing w:val="3"/>
          <w:vertAlign w:val="superscript"/>
        </w:rPr>
        <w:t>s</w:t>
      </w:r>
      <w:r>
        <w:rPr>
          <w:spacing w:val="3"/>
          <w:vertAlign w:val="baseline"/>
        </w:rPr>
        <w:t>(</w:t>
      </w:r>
      <w:r>
        <w:rPr>
          <w:i/>
          <w:spacing w:val="3"/>
          <w:vertAlign w:val="baseline"/>
        </w:rPr>
        <w:t>t</w:t>
      </w:r>
      <w:r>
        <w:rPr>
          <w:spacing w:val="3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 </w:t>
      </w:r>
      <w:r>
        <w:rPr>
          <w:vertAlign w:val="baseline"/>
        </w:rPr>
        <w:t>starting in location </w:t>
      </w:r>
      <w:r>
        <w:rPr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before="9"/>
        <w:ind w:left="117"/>
      </w:pPr>
      <w:r>
        <w:rPr/>
        <w:t>The Chumbley score algorithm takes input in form of two digitized toolmarks:</w:t>
      </w:r>
    </w:p>
    <w:p>
      <w:pPr>
        <w:pStyle w:val="BodyText"/>
        <w:spacing w:line="352" w:lineRule="auto" w:before="126"/>
        <w:ind w:left="117" w:right="108"/>
        <w:jc w:val="both"/>
      </w:pPr>
      <w:r>
        <w:rPr/>
        <w:t>Let </w:t>
      </w: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>
          <w:rFonts w:ascii="Tahoma"/>
          <w:vertAlign w:val="subscript"/>
        </w:rPr>
        <w:t>1</w:t>
      </w:r>
      <w:r>
        <w:rPr>
          <w:vertAlign w:val="baseline"/>
        </w:rPr>
        <w:t>), </w:t>
      </w:r>
      <w:r>
        <w:rPr>
          <w:i/>
          <w:vertAlign w:val="baseline"/>
        </w:rPr>
        <w:t>t</w:t>
      </w:r>
      <w:r>
        <w:rPr>
          <w:rFonts w:ascii="Tahoma"/>
          <w:vertAlign w:val="subscript"/>
        </w:rPr>
        <w:t>1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= 1</w:t>
      </w:r>
      <w:r>
        <w:rPr>
          <w:i/>
          <w:vertAlign w:val="baseline"/>
        </w:rPr>
        <w:t>, </w:t>
      </w:r>
      <w:r>
        <w:rPr>
          <w:vertAlign w:val="baseline"/>
        </w:rPr>
        <w:t>2</w:t>
      </w:r>
      <w:r>
        <w:rPr>
          <w:i/>
          <w:vertAlign w:val="baseline"/>
        </w:rPr>
        <w:t>, ...T</w:t>
      </w:r>
      <w:r>
        <w:rPr>
          <w:rFonts w:ascii="Tahoma"/>
          <w:vertAlign w:val="subscript"/>
        </w:rPr>
        <w:t>1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and </w:t>
      </w:r>
      <w:r>
        <w:rPr>
          <w:i/>
          <w:spacing w:val="1"/>
          <w:vertAlign w:val="baseline"/>
        </w:rPr>
        <w:t>y</w:t>
      </w:r>
      <w:r>
        <w:rPr>
          <w:spacing w:val="1"/>
          <w:vertAlign w:val="baseline"/>
        </w:rPr>
        <w:t>(</w:t>
      </w:r>
      <w:r>
        <w:rPr>
          <w:i/>
          <w:spacing w:val="1"/>
          <w:vertAlign w:val="baseline"/>
        </w:rPr>
        <w:t>t</w:t>
      </w:r>
      <w:r>
        <w:rPr>
          <w:rFonts w:ascii="Tahoma"/>
          <w:spacing w:val="1"/>
          <w:vertAlign w:val="subscript"/>
        </w:rPr>
        <w:t>2</w:t>
      </w:r>
      <w:r>
        <w:rPr>
          <w:spacing w:val="1"/>
          <w:vertAlign w:val="baseline"/>
        </w:rPr>
        <w:t>), </w:t>
      </w:r>
      <w:r>
        <w:rPr>
          <w:i/>
          <w:vertAlign w:val="baseline"/>
        </w:rPr>
        <w:t>t</w:t>
      </w:r>
      <w:r>
        <w:rPr>
          <w:rFonts w:ascii="Tahoma"/>
          <w:vertAlign w:val="subscript"/>
        </w:rPr>
        <w:t>2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= 1</w:t>
      </w:r>
      <w:r>
        <w:rPr>
          <w:i/>
          <w:vertAlign w:val="baseline"/>
        </w:rPr>
        <w:t>, </w:t>
      </w:r>
      <w:r>
        <w:rPr>
          <w:vertAlign w:val="baseline"/>
        </w:rPr>
        <w:t>2</w:t>
      </w:r>
      <w:r>
        <w:rPr>
          <w:i/>
          <w:vertAlign w:val="baseline"/>
        </w:rPr>
        <w:t>...T</w:t>
      </w:r>
      <w:r>
        <w:rPr>
          <w:rFonts w:ascii="Tahoma"/>
          <w:vertAlign w:val="subscript"/>
        </w:rPr>
        <w:t>2</w:t>
      </w:r>
      <w:r>
        <w:rPr>
          <w:rFonts w:ascii="Tahoma"/>
          <w:vertAlign w:val="baseline"/>
        </w:rPr>
        <w:t> </w:t>
      </w:r>
      <w:r>
        <w:rPr>
          <w:spacing w:val="1"/>
          <w:vertAlign w:val="baseline"/>
        </w:rPr>
        <w:t>be </w:t>
      </w:r>
      <w:r>
        <w:rPr>
          <w:spacing w:val="-5"/>
          <w:vertAlign w:val="baseline"/>
        </w:rPr>
        <w:t>two </w:t>
      </w:r>
      <w:r>
        <w:rPr>
          <w:vertAlign w:val="baseline"/>
        </w:rPr>
        <w:t>digitized toolmarks (where </w:t>
      </w:r>
      <w:r>
        <w:rPr>
          <w:i/>
          <w:vertAlign w:val="baseline"/>
        </w:rPr>
        <w:t>T</w:t>
      </w:r>
      <w:r>
        <w:rPr>
          <w:rFonts w:ascii="Tahoma"/>
          <w:vertAlign w:val="subscript"/>
        </w:rPr>
        <w:t>1</w:t>
      </w:r>
      <w:r>
        <w:rPr>
          <w:rFonts w:ascii="Tahoma"/>
          <w:vertAlign w:val="baseline"/>
        </w:rPr>
        <w:t>  </w:t>
      </w:r>
      <w:r>
        <w:rPr>
          <w:vertAlign w:val="baseline"/>
        </w:rPr>
        <w:t>and </w:t>
      </w:r>
      <w:r>
        <w:rPr>
          <w:i/>
          <w:spacing w:val="1"/>
          <w:vertAlign w:val="baseline"/>
        </w:rPr>
        <w:t>T</w:t>
      </w:r>
      <w:r>
        <w:rPr>
          <w:rFonts w:ascii="Tahoma"/>
          <w:spacing w:val="1"/>
          <w:vertAlign w:val="subscript"/>
        </w:rPr>
        <w:t>2</w:t>
      </w:r>
      <w:r>
        <w:rPr>
          <w:spacing w:val="1"/>
          <w:vertAlign w:val="baseline"/>
        </w:rPr>
        <w:t>, </w:t>
      </w:r>
      <w:r>
        <w:rPr>
          <w:vertAlign w:val="baseline"/>
        </w:rPr>
        <w:t>the lengths of the </w:t>
      </w:r>
      <w:r>
        <w:rPr>
          <w:spacing w:val="-5"/>
          <w:vertAlign w:val="baseline"/>
        </w:rPr>
        <w:t>two </w:t>
      </w:r>
      <w:r>
        <w:rPr>
          <w:vertAlign w:val="baseline"/>
        </w:rPr>
        <w:t>marks, are not necessarily equal). The toolmarks under consideration are potentially from </w:t>
      </w:r>
      <w:r>
        <w:rPr>
          <w:spacing w:val="-5"/>
          <w:vertAlign w:val="baseline"/>
        </w:rPr>
        <w:t>two </w:t>
      </w:r>
      <w:r>
        <w:rPr>
          <w:vertAlign w:val="baseline"/>
        </w:rPr>
        <w:t>different-sources or the</w:t>
      </w:r>
      <w:r>
        <w:rPr>
          <w:spacing w:val="12"/>
          <w:vertAlign w:val="baseline"/>
        </w:rPr>
        <w:t> </w:t>
      </w:r>
      <w:r>
        <w:rPr>
          <w:vertAlign w:val="baseline"/>
        </w:rPr>
        <w:t>same-source.</w:t>
      </w:r>
    </w:p>
    <w:p>
      <w:pPr>
        <w:pStyle w:val="BodyText"/>
        <w:spacing w:line="369" w:lineRule="auto" w:before="18"/>
        <w:ind w:left="117" w:right="109"/>
        <w:jc w:val="both"/>
      </w:pPr>
      <w:r>
        <w:rPr/>
        <w:t>In a pre-processing step the </w:t>
      </w:r>
      <w:r>
        <w:rPr>
          <w:spacing w:val="-5"/>
        </w:rPr>
        <w:t>two </w:t>
      </w:r>
      <w:r>
        <w:rPr/>
        <w:t>markings are smoothed using a LOWESS </w:t>
      </w:r>
      <w:hyperlink w:history="true" w:anchor="_bookmark37">
        <w:r>
          <w:rPr/>
          <w:t>(Cleveland</w:t>
        </w:r>
      </w:hyperlink>
      <w:r>
        <w:rPr/>
        <w:t> </w:t>
      </w:r>
      <w:hyperlink w:history="true" w:anchor="_bookmark37">
        <w:r>
          <w:rPr/>
          <w:t>1979)</w:t>
        </w:r>
        <w:r>
          <w:rPr>
            <w:spacing w:val="-18"/>
          </w:rPr>
          <w:t> </w:t>
        </w:r>
      </w:hyperlink>
      <w:r>
        <w:rPr/>
        <w:t>with</w:t>
      </w:r>
      <w:r>
        <w:rPr>
          <w:spacing w:val="-18"/>
        </w:rPr>
        <w:t> </w:t>
      </w:r>
      <w:r>
        <w:rPr/>
        <w:t>coarseness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i/>
        </w:rPr>
        <w:t>c</w:t>
      </w:r>
      <w:r>
        <w:rPr/>
        <w:t>. Originally,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smoothing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intended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remove</w:t>
      </w:r>
      <w:r>
        <w:rPr>
          <w:spacing w:val="-18"/>
        </w:rPr>
        <w:t> </w:t>
      </w:r>
      <w:r>
        <w:rPr/>
        <w:t>drift </w:t>
      </w:r>
      <w:r>
        <w:rPr>
          <w:w w:val="95"/>
        </w:rPr>
        <w:t>and (sub)class characteristics from individual markings, </w:t>
      </w:r>
      <w:r>
        <w:rPr>
          <w:spacing w:val="-3"/>
          <w:w w:val="95"/>
        </w:rPr>
        <w:t>however, </w:t>
      </w:r>
      <w:r>
        <w:rPr>
          <w:w w:val="95"/>
        </w:rPr>
        <w:t>in the setting of</w:t>
      </w:r>
      <w:r>
        <w:rPr>
          <w:spacing w:val="-17"/>
          <w:w w:val="95"/>
        </w:rPr>
        <w:t> </w:t>
      </w:r>
      <w:r>
        <w:rPr>
          <w:w w:val="95"/>
        </w:rPr>
        <w:t>matching</w:t>
      </w:r>
    </w:p>
    <w:p>
      <w:pPr>
        <w:spacing w:after="0" w:line="369" w:lineRule="auto"/>
        <w:jc w:val="both"/>
        <w:sectPr>
          <w:pgSz w:w="12240" w:h="15840"/>
          <w:pgMar w:header="0" w:footer="1057" w:top="1460" w:bottom="1240" w:left="1380" w:right="1420"/>
        </w:sectPr>
      </w:pPr>
    </w:p>
    <w:p>
      <w:pPr>
        <w:pStyle w:val="BodyText"/>
        <w:spacing w:line="369" w:lineRule="auto" w:before="43"/>
        <w:ind w:left="117" w:right="110"/>
        <w:jc w:val="both"/>
      </w:pPr>
      <w:r>
        <w:rPr/>
        <w:t>bullet</w:t>
      </w:r>
      <w:r>
        <w:rPr>
          <w:spacing w:val="-35"/>
        </w:rPr>
        <w:t> </w:t>
      </w:r>
      <w:r>
        <w:rPr/>
        <w:t>striae,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can</w:t>
      </w:r>
      <w:r>
        <w:rPr>
          <w:spacing w:val="-35"/>
        </w:rPr>
        <w:t> </w:t>
      </w:r>
      <w:r>
        <w:rPr/>
        <w:t>also</w:t>
      </w:r>
      <w:r>
        <w:rPr>
          <w:spacing w:val="-35"/>
        </w:rPr>
        <w:t> </w:t>
      </w:r>
      <w:r>
        <w:rPr/>
        <w:t>make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mechanism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separate</w:t>
      </w:r>
      <w:r>
        <w:rPr>
          <w:spacing w:val="-35"/>
        </w:rPr>
        <w:t> </w:t>
      </w:r>
      <w:r>
        <w:rPr/>
        <w:t>bullet</w:t>
      </w:r>
      <w:r>
        <w:rPr>
          <w:spacing w:val="-35"/>
        </w:rPr>
        <w:t> </w:t>
      </w:r>
      <w:r>
        <w:rPr/>
        <w:t>curvature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profiles from signatures before matching signatures. </w:t>
      </w:r>
      <w:hyperlink w:history="true" w:anchor="_bookmark6">
        <w:r>
          <w:rPr/>
          <w:t>Figure 2</w:t>
        </w:r>
      </w:hyperlink>
      <w:r>
        <w:rPr/>
        <w:t> shows an example of a bullet</w:t>
      </w:r>
      <w:r>
        <w:rPr>
          <w:spacing w:val="-36"/>
        </w:rPr>
        <w:t> </w:t>
      </w:r>
      <w:r>
        <w:rPr/>
        <w:t>land profile (left) and the corresponding signature</w:t>
      </w:r>
      <w:r>
        <w:rPr>
          <w:spacing w:val="27"/>
        </w:rPr>
        <w:t> </w:t>
      </w:r>
      <w:r>
        <w:rPr/>
        <w:t>(right).</w:t>
      </w:r>
    </w:p>
    <w:p>
      <w:pPr>
        <w:pStyle w:val="BodyText"/>
        <w:spacing w:line="352" w:lineRule="auto"/>
        <w:ind w:left="117" w:right="111"/>
        <w:jc w:val="both"/>
      </w:pPr>
      <w:r>
        <w:rPr/>
        <w:t>After removing sub-class structure, the Chumbley score is calculated in </w:t>
      </w:r>
      <w:r>
        <w:rPr>
          <w:spacing w:val="-5"/>
        </w:rPr>
        <w:t>two </w:t>
      </w:r>
      <w:r>
        <w:rPr/>
        <w:t>steps: an optimization step and a validation step. In the optimization step, the </w:t>
      </w:r>
      <w:r>
        <w:rPr>
          <w:spacing w:val="-5"/>
        </w:rPr>
        <w:t>two </w:t>
      </w:r>
      <w:r>
        <w:rPr/>
        <w:t>markings are aligned horizontally such that within a pre-defined window of length </w:t>
      </w:r>
      <w:r>
        <w:rPr>
          <w:i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spacing w:val="-42"/>
          <w:vertAlign w:val="baseline"/>
        </w:rPr>
        <w:t> </w:t>
      </w:r>
      <w:r>
        <w:rPr>
          <w:vertAlign w:val="baseline"/>
        </w:rPr>
        <w:t>the correlation between </w:t>
      </w:r>
      <w:r>
        <w:rPr>
          <w:i/>
          <w:vertAlign w:val="baseline"/>
        </w:rPr>
        <w:t>x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Tahoma"/>
          <w:vertAlign w:val="subscript"/>
        </w:rPr>
        <w:t>1</w:t>
      </w:r>
      <w:r>
        <w:rPr>
          <w:vertAlign w:val="baseline"/>
        </w:rPr>
        <w:t>) and </w:t>
      </w:r>
      <w:r>
        <w:rPr>
          <w:i/>
          <w:spacing w:val="2"/>
          <w:vertAlign w:val="baseline"/>
        </w:rPr>
        <w:t>y</w:t>
      </w:r>
      <w:r>
        <w:rPr>
          <w:spacing w:val="2"/>
          <w:vertAlign w:val="baseline"/>
        </w:rPr>
        <w:t>(</w:t>
      </w:r>
      <w:r>
        <w:rPr>
          <w:i/>
          <w:spacing w:val="2"/>
          <w:vertAlign w:val="baseline"/>
        </w:rPr>
        <w:t>t</w:t>
      </w:r>
      <w:r>
        <w:rPr>
          <w:rFonts w:ascii="Tahoma"/>
          <w:spacing w:val="2"/>
          <w:vertAlign w:val="subscript"/>
        </w:rPr>
        <w:t>2</w:t>
      </w:r>
      <w:r>
        <w:rPr>
          <w:spacing w:val="2"/>
          <w:vertAlign w:val="baseline"/>
        </w:rPr>
        <w:t>)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maximized:</w:t>
      </w:r>
    </w:p>
    <w:p>
      <w:pPr>
        <w:pStyle w:val="BodyText"/>
        <w:spacing w:before="4"/>
        <w:rPr>
          <w:sz w:val="13"/>
        </w:rPr>
      </w:pPr>
    </w:p>
    <w:p>
      <w:pPr>
        <w:tabs>
          <w:tab w:pos="3757" w:val="left" w:leader="none"/>
          <w:tab w:pos="5233" w:val="left" w:leader="none"/>
        </w:tabs>
        <w:spacing w:line="181" w:lineRule="exact" w:before="77"/>
        <w:ind w:left="2165" w:right="0" w:firstLine="0"/>
        <w:jc w:val="left"/>
        <w:rPr>
          <w:sz w:val="24"/>
        </w:rPr>
      </w:pPr>
      <w:r>
        <w:rPr>
          <w:spacing w:val="1"/>
          <w:sz w:val="24"/>
        </w:rPr>
        <w:t>(</w:t>
      </w:r>
      <w:r>
        <w:rPr>
          <w:i/>
          <w:spacing w:val="1"/>
          <w:sz w:val="24"/>
        </w:rPr>
        <w:t>t</w:t>
      </w:r>
      <w:r>
        <w:rPr>
          <w:rFonts w:ascii="Verdana"/>
          <w:i/>
          <w:spacing w:val="1"/>
          <w:sz w:val="24"/>
          <w:vertAlign w:val="superscript"/>
        </w:rPr>
        <w:t>o</w:t>
      </w:r>
      <w:r>
        <w:rPr>
          <w:i/>
          <w:spacing w:val="1"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2"/>
          <w:sz w:val="24"/>
          <w:vertAlign w:val="baseline"/>
        </w:rPr>
        <w:t>t</w:t>
      </w:r>
      <w:r>
        <w:rPr>
          <w:rFonts w:ascii="Verdana"/>
          <w:i/>
          <w:spacing w:val="2"/>
          <w:sz w:val="24"/>
          <w:vertAlign w:val="superscript"/>
        </w:rPr>
        <w:t>o</w:t>
      </w:r>
      <w:r>
        <w:rPr>
          <w:spacing w:val="2"/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  <w:tab/>
        <w:t>arg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max</w:t>
        <w:tab/>
        <w:t>cor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Verdana"/>
          <w:i/>
          <w:sz w:val="24"/>
          <w:vertAlign w:val="superscript"/>
        </w:rPr>
        <w:t>w</w:t>
      </w:r>
      <w:r>
        <w:rPr>
          <w:rFonts w:ascii="Verdana"/>
          <w:i/>
          <w:position w:val="8"/>
          <w:sz w:val="12"/>
          <w:vertAlign w:val="baseline"/>
        </w:rPr>
        <w:t>o</w:t>
      </w:r>
      <w:r>
        <w:rPr>
          <w:rFonts w:ascii="Verdana"/>
          <w:i/>
          <w:spacing w:val="-24"/>
          <w:position w:val="8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rFonts w:ascii="Tahoma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"/>
          <w:sz w:val="24"/>
          <w:vertAlign w:val="baseline"/>
        </w:rPr>
        <w:t>y</w:t>
      </w:r>
      <w:r>
        <w:rPr>
          <w:rFonts w:ascii="Verdana"/>
          <w:i/>
          <w:spacing w:val="1"/>
          <w:sz w:val="24"/>
          <w:vertAlign w:val="superscript"/>
        </w:rPr>
        <w:t>w</w:t>
      </w:r>
      <w:r>
        <w:rPr>
          <w:rFonts w:ascii="Verdana"/>
          <w:i/>
          <w:spacing w:val="1"/>
          <w:position w:val="8"/>
          <w:sz w:val="12"/>
          <w:vertAlign w:val="baseline"/>
        </w:rPr>
        <w:t>o</w:t>
      </w:r>
      <w:r>
        <w:rPr>
          <w:rFonts w:ascii="Verdana"/>
          <w:i/>
          <w:spacing w:val="-24"/>
          <w:position w:val="8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rFonts w:ascii="Tahoma"/>
          <w:sz w:val="24"/>
          <w:vertAlign w:val="subscript"/>
        </w:rPr>
        <w:t>2</w:t>
      </w:r>
      <w:r>
        <w:rPr>
          <w:sz w:val="24"/>
          <w:vertAlign w:val="baseline"/>
        </w:rPr>
        <w:t>))</w:t>
      </w:r>
    </w:p>
    <w:p>
      <w:pPr>
        <w:spacing w:line="117" w:lineRule="exact" w:before="0"/>
        <w:ind w:left="2340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1 2</w:t>
      </w:r>
    </w:p>
    <w:p>
      <w:pPr>
        <w:spacing w:line="210" w:lineRule="exact" w:before="0"/>
        <w:ind w:left="3125" w:right="0" w:firstLine="0"/>
        <w:jc w:val="left"/>
        <w:rPr>
          <w:rFonts w:ascii="Verdana" w:hAnsi="Verdana"/>
          <w:i/>
          <w:sz w:val="16"/>
        </w:rPr>
      </w:pPr>
      <w:r>
        <w:rPr>
          <w:rFonts w:ascii="Tahoma" w:hAnsi="Tahoma"/>
          <w:sz w:val="16"/>
        </w:rPr>
        <w:t>1</w:t>
      </w:r>
      <w:r>
        <w:rPr>
          <w:rFonts w:ascii="Lucida Sans Unicode" w:hAnsi="Lucida Sans Unicode"/>
          <w:sz w:val="16"/>
        </w:rPr>
        <w:t>≤</w:t>
      </w:r>
      <w:r>
        <w:rPr>
          <w:rFonts w:ascii="Verdana" w:hAnsi="Verdana"/>
          <w:i/>
          <w:sz w:val="16"/>
        </w:rPr>
        <w:t>t</w:t>
      </w:r>
      <w:r>
        <w:rPr>
          <w:rFonts w:ascii="Lucida Sans Unicode" w:hAnsi="Lucida Sans Unicode"/>
          <w:sz w:val="16"/>
          <w:vertAlign w:val="subscript"/>
        </w:rPr>
        <w:t>1</w:t>
      </w:r>
      <w:r>
        <w:rPr>
          <w:rFonts w:ascii="Lucida Sans Unicode" w:hAnsi="Lucida Sans Unicode"/>
          <w:sz w:val="16"/>
          <w:vertAlign w:val="baseline"/>
        </w:rPr>
        <w:t>≤</w:t>
      </w:r>
      <w:r>
        <w:rPr>
          <w:rFonts w:ascii="Verdana" w:hAnsi="Verdana"/>
          <w:i/>
          <w:sz w:val="16"/>
          <w:vertAlign w:val="baseline"/>
        </w:rPr>
        <w:t>T</w:t>
      </w:r>
      <w:r>
        <w:rPr>
          <w:rFonts w:ascii="Lucida Sans Unicode" w:hAnsi="Lucida Sans Unicode"/>
          <w:sz w:val="16"/>
          <w:vertAlign w:val="subscript"/>
        </w:rPr>
        <w:t>1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  <w:r>
        <w:rPr>
          <w:rFonts w:ascii="Verdana" w:hAnsi="Verdana"/>
          <w:i/>
          <w:sz w:val="16"/>
          <w:vertAlign w:val="baseline"/>
        </w:rPr>
        <w:t>,</w:t>
      </w:r>
      <w:r>
        <w:rPr>
          <w:rFonts w:ascii="Tahoma" w:hAnsi="Tahoma"/>
          <w:sz w:val="16"/>
          <w:vertAlign w:val="baseline"/>
        </w:rPr>
        <w:t>1</w:t>
      </w:r>
      <w:r>
        <w:rPr>
          <w:rFonts w:ascii="Lucida Sans Unicode" w:hAnsi="Lucida Sans Unicode"/>
          <w:sz w:val="16"/>
          <w:vertAlign w:val="baseline"/>
        </w:rPr>
        <w:t>≤</w:t>
      </w:r>
      <w:r>
        <w:rPr>
          <w:rFonts w:ascii="Verdana" w:hAnsi="Verdana"/>
          <w:i/>
          <w:sz w:val="16"/>
          <w:vertAlign w:val="baseline"/>
        </w:rPr>
        <w:t>t</w:t>
      </w:r>
      <w:r>
        <w:rPr>
          <w:rFonts w:ascii="Lucida Sans Unicode" w:hAnsi="Lucida Sans Unicode"/>
          <w:sz w:val="16"/>
          <w:vertAlign w:val="subscript"/>
        </w:rPr>
        <w:t>2</w:t>
      </w:r>
      <w:r>
        <w:rPr>
          <w:rFonts w:ascii="Lucida Sans Unicode" w:hAnsi="Lucida Sans Unicode"/>
          <w:sz w:val="16"/>
          <w:vertAlign w:val="baseline"/>
        </w:rPr>
        <w:t>≤</w:t>
      </w:r>
      <w:r>
        <w:rPr>
          <w:rFonts w:ascii="Verdana" w:hAnsi="Verdana"/>
          <w:i/>
          <w:sz w:val="16"/>
          <w:vertAlign w:val="baseline"/>
        </w:rPr>
        <w:t>T</w:t>
      </w:r>
      <w:r>
        <w:rPr>
          <w:rFonts w:ascii="Lucida Sans Unicode" w:hAnsi="Lucida Sans Unicode"/>
          <w:sz w:val="16"/>
          <w:vertAlign w:val="subscript"/>
        </w:rPr>
        <w:t>2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</w:p>
    <w:p>
      <w:pPr>
        <w:pStyle w:val="BodyText"/>
        <w:spacing w:before="7"/>
        <w:rPr>
          <w:rFonts w:ascii="Verdana"/>
          <w:i/>
          <w:sz w:val="9"/>
        </w:rPr>
      </w:pPr>
    </w:p>
    <w:p>
      <w:pPr>
        <w:pStyle w:val="BodyText"/>
        <w:spacing w:before="43"/>
        <w:ind w:left="117"/>
      </w:pPr>
      <w:r>
        <w:rPr/>
        <w:pict>
          <v:shape style="position:absolute;margin-left:350.779999pt;margin-top:12.287608pt;width:4.25pt;height:8pt;mso-position-horizontal-relative:page;mso-position-vertical-relative:paragraph;z-index:-311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549988pt;margin-top:12.287608pt;width:4.25pt;height:8pt;mso-position-horizontal-relative:page;mso-position-vertical-relative:paragraph;z-index:-311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optimal</w:t>
      </w:r>
      <w:r>
        <w:rPr>
          <w:spacing w:val="-12"/>
        </w:rPr>
        <w:t> </w:t>
      </w:r>
      <w:r>
        <w:rPr/>
        <w:t>vertical</w:t>
      </w:r>
      <w:r>
        <w:rPr>
          <w:spacing w:val="-12"/>
        </w:rPr>
        <w:t> </w:t>
      </w:r>
      <w:r>
        <w:rPr/>
        <w:t>(in-phase)</w:t>
      </w:r>
      <w:r>
        <w:rPr>
          <w:spacing w:val="-12"/>
        </w:rPr>
        <w:t> </w:t>
      </w:r>
      <w:r>
        <w:rPr/>
        <w:t>shift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t</w:t>
      </w:r>
      <w:r>
        <w:rPr>
          <w:rFonts w:ascii="Verdana" w:hAnsi="Verdana"/>
          <w:i/>
          <w:vertAlign w:val="superscript"/>
        </w:rPr>
        <w:t>o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4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erdana" w:hAnsi="Verdana"/>
          <w:i/>
          <w:vertAlign w:val="superscript"/>
        </w:rPr>
        <w:t>o</w:t>
      </w:r>
      <w:r>
        <w:rPr>
          <w:rFonts w:ascii="Verdana" w:hAnsi="Verdana"/>
          <w:i/>
          <w:spacing w:val="-3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aligning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markings.</w:t>
      </w:r>
    </w:p>
    <w:p>
      <w:pPr>
        <w:pStyle w:val="BodyText"/>
        <w:spacing w:line="285" w:lineRule="auto" w:before="50"/>
        <w:ind w:left="117" w:right="108"/>
        <w:jc w:val="both"/>
      </w:pPr>
      <w:r>
        <w:rPr/>
        <w:pict>
          <v:shape style="position:absolute;margin-left:457.19101pt;margin-top:12.638594pt;width:2.9pt;height:8pt;mso-position-horizontal-relative:page;mso-position-vertical-relative:paragraph;z-index:-31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20"/>
          <w:w w:val="102"/>
        </w:rPr>
        <w:t>W</w:t>
      </w:r>
      <w:r>
        <w:rPr>
          <w:w w:val="89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will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denote</w:t>
      </w:r>
      <w:r>
        <w:rPr/>
        <w:t> </w:t>
      </w:r>
      <w:r>
        <w:rPr>
          <w:spacing w:val="-13"/>
        </w:rPr>
        <w:t> </w:t>
      </w:r>
      <w:r>
        <w:rPr>
          <w:w w:val="95"/>
        </w:rPr>
        <w:t>the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relati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optimal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l</w:t>
      </w:r>
      <w:r>
        <w:rPr>
          <w:spacing w:val="5"/>
          <w:w w:val="91"/>
        </w:rPr>
        <w:t>o</w:t>
      </w:r>
      <w:r>
        <w:rPr>
          <w:w w:val="94"/>
        </w:rPr>
        <w:t>cations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as</w:t>
      </w:r>
      <w:r>
        <w:rPr/>
        <w:t> </w:t>
      </w:r>
      <w:r>
        <w:rPr>
          <w:spacing w:val="-12"/>
        </w:rPr>
        <w:t> </w:t>
      </w:r>
      <w:r>
        <w:rPr>
          <w:i/>
          <w:w w:val="101"/>
        </w:rPr>
        <w:t>t</w:t>
      </w:r>
      <w:r>
        <w:rPr>
          <w:rFonts w:ascii="Lucida Sans Unicode" w:hAnsi="Lucida Sans Unicode"/>
          <w:spacing w:val="-85"/>
          <w:w w:val="65"/>
          <w:vertAlign w:val="superscript"/>
        </w:rPr>
        <w:t>∗</w:t>
      </w:r>
      <w:r>
        <w:rPr>
          <w:rFonts w:ascii="Tahoma" w:hAnsi="Tahoma"/>
          <w:w w:val="96"/>
          <w:position w:val="-5"/>
          <w:sz w:val="16"/>
          <w:vertAlign w:val="baseline"/>
        </w:rPr>
        <w:t>1</w:t>
      </w:r>
      <w:r>
        <w:rPr>
          <w:rFonts w:ascii="Tahoma" w:hAnsi="Tahoma"/>
          <w:position w:val="-5"/>
          <w:sz w:val="16"/>
          <w:vertAlign w:val="baseline"/>
        </w:rPr>
        <w:t> </w:t>
      </w:r>
      <w:r>
        <w:rPr>
          <w:rFonts w:ascii="Tahoma" w:hAnsi="Tahoma"/>
          <w:spacing w:val="12"/>
          <w:position w:val="-5"/>
          <w:sz w:val="16"/>
          <w:vertAlign w:val="baseline"/>
        </w:rPr>
        <w:t> </w:t>
      </w:r>
      <w:r>
        <w:rPr>
          <w:w w:val="94"/>
          <w:vertAlign w:val="baseline"/>
        </w:rPr>
        <w:t>and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i/>
          <w:w w:val="101"/>
          <w:vertAlign w:val="baseline"/>
        </w:rPr>
        <w:t>t</w:t>
      </w:r>
      <w:r>
        <w:rPr>
          <w:rFonts w:ascii="Lucida Sans Unicode" w:hAnsi="Lucida Sans Unicode"/>
          <w:spacing w:val="-85"/>
          <w:w w:val="65"/>
          <w:vertAlign w:val="superscript"/>
        </w:rPr>
        <w:t>∗</w:t>
      </w:r>
      <w:r>
        <w:rPr>
          <w:rFonts w:ascii="Tahoma" w:hAnsi="Tahoma"/>
          <w:spacing w:val="8"/>
          <w:w w:val="96"/>
          <w:position w:val="-5"/>
          <w:sz w:val="16"/>
          <w:vertAlign w:val="baseline"/>
        </w:rPr>
        <w:t>2</w:t>
      </w:r>
      <w:r>
        <w:rPr>
          <w:w w:val="100"/>
          <w:vertAlign w:val="baseline"/>
        </w:rPr>
        <w:t>,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2"/>
          <w:vertAlign w:val="baseline"/>
        </w:rPr>
        <w:t>where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i/>
          <w:w w:val="101"/>
          <w:vertAlign w:val="baseline"/>
        </w:rPr>
        <w:t>t</w:t>
      </w:r>
      <w:r>
        <w:rPr>
          <w:rFonts w:ascii="Lucida Sans Unicode" w:hAnsi="Lucida Sans Unicode"/>
          <w:spacing w:val="-85"/>
          <w:w w:val="65"/>
          <w:vertAlign w:val="superscript"/>
        </w:rPr>
        <w:t>∗</w:t>
      </w:r>
      <w:r>
        <w:rPr>
          <w:rFonts w:ascii="Verdana" w:hAnsi="Verdana"/>
          <w:i/>
          <w:w w:val="131"/>
          <w:position w:val="-5"/>
          <w:sz w:val="16"/>
          <w:vertAlign w:val="baseline"/>
        </w:rPr>
        <w:t>i</w:t>
      </w:r>
      <w:r>
        <w:rPr>
          <w:rFonts w:ascii="Verdana" w:hAnsi="Verdana"/>
          <w:i/>
          <w:position w:val="-5"/>
          <w:sz w:val="16"/>
          <w:vertAlign w:val="baseline"/>
        </w:rPr>
        <w:t>  </w:t>
      </w:r>
      <w:r>
        <w:rPr>
          <w:rFonts w:ascii="Verdana" w:hAnsi="Verdana"/>
          <w:i/>
          <w:spacing w:val="-23"/>
          <w:position w:val="-5"/>
          <w:sz w:val="16"/>
          <w:vertAlign w:val="baseline"/>
        </w:rPr>
        <w:t> </w:t>
      </w:r>
      <w:r>
        <w:rPr>
          <w:w w:val="117"/>
          <w:vertAlign w:val="baseline"/>
        </w:rPr>
        <w:t>=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i/>
          <w:w w:val="101"/>
          <w:vertAlign w:val="baseline"/>
        </w:rPr>
        <w:t>t</w:t>
      </w:r>
      <w:r>
        <w:rPr>
          <w:rFonts w:ascii="Verdana" w:hAnsi="Verdana"/>
          <w:i/>
          <w:spacing w:val="10"/>
          <w:w w:val="87"/>
          <w:vertAlign w:val="superscript"/>
        </w:rPr>
        <w:t>o</w:t>
      </w:r>
      <w:r>
        <w:rPr>
          <w:i/>
          <w:w w:val="103"/>
          <w:vertAlign w:val="baseline"/>
        </w:rPr>
        <w:t>/</w:t>
      </w:r>
      <w:r>
        <w:rPr>
          <w:w w:val="100"/>
          <w:vertAlign w:val="baseline"/>
        </w:rPr>
        <w:t>(</w:t>
      </w:r>
      <w:r>
        <w:rPr>
          <w:i/>
          <w:w w:val="92"/>
          <w:vertAlign w:val="baseline"/>
        </w:rPr>
        <w:t>T</w:t>
      </w:r>
      <w:r>
        <w:rPr>
          <w:rFonts w:ascii="Verdana" w:hAnsi="Verdana"/>
          <w:i/>
          <w:w w:val="132"/>
          <w:vertAlign w:val="subscript"/>
        </w:rPr>
        <w:t>i</w:t>
      </w:r>
      <w:r>
        <w:rPr>
          <w:rFonts w:ascii="Verdana" w:hAnsi="Verdana"/>
          <w:i/>
          <w:spacing w:val="-5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i/>
          <w:w w:val="84"/>
          <w:vertAlign w:val="baseline"/>
        </w:rPr>
        <w:t>w</w:t>
      </w:r>
      <w:r>
        <w:rPr>
          <w:rFonts w:ascii="Verdana" w:hAnsi="Verdana"/>
          <w:i/>
          <w:spacing w:val="10"/>
          <w:w w:val="85"/>
          <w:vertAlign w:val="subscript"/>
        </w:rPr>
        <w:t>o</w:t>
      </w:r>
      <w:r>
        <w:rPr>
          <w:w w:val="100"/>
          <w:vertAlign w:val="baseline"/>
        </w:rPr>
        <w:t>)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1"/>
          <w:vertAlign w:val="baseline"/>
        </w:rPr>
        <w:t>for </w:t>
      </w:r>
      <w:r>
        <w:rPr>
          <w:i/>
          <w:w w:val="111"/>
          <w:vertAlign w:val="baseline"/>
        </w:rPr>
        <w:t>i</w:t>
      </w:r>
      <w:r>
        <w:rPr>
          <w:i/>
          <w:spacing w:val="13"/>
          <w:vertAlign w:val="baseline"/>
        </w:rPr>
        <w:t> </w:t>
      </w:r>
      <w:r>
        <w:rPr>
          <w:w w:val="117"/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1</w:t>
      </w:r>
      <w:r>
        <w:rPr>
          <w:i/>
          <w:w w:val="100"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w w:val="91"/>
          <w:vertAlign w:val="baseline"/>
        </w:rPr>
        <w:t>2,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su</w:t>
      </w:r>
      <w:r>
        <w:rPr>
          <w:spacing w:val="-7"/>
          <w:w w:val="92"/>
          <w:vertAlign w:val="baseline"/>
        </w:rPr>
        <w:t>c</w:t>
      </w:r>
      <w:r>
        <w:rPr>
          <w:w w:val="92"/>
          <w:vertAlign w:val="baseline"/>
        </w:rPr>
        <w:t>h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i/>
          <w:w w:val="101"/>
          <w:vertAlign w:val="baseline"/>
        </w:rPr>
        <w:t>t</w:t>
      </w:r>
      <w:r>
        <w:rPr>
          <w:rFonts w:ascii="Lucida Sans Unicode" w:hAnsi="Lucida Sans Unicode"/>
          <w:spacing w:val="-85"/>
          <w:w w:val="65"/>
          <w:vertAlign w:val="superscript"/>
        </w:rPr>
        <w:t>∗</w:t>
      </w:r>
      <w:r>
        <w:rPr>
          <w:rFonts w:ascii="Tahoma" w:hAnsi="Tahoma"/>
          <w:spacing w:val="8"/>
          <w:w w:val="96"/>
          <w:position w:val="-5"/>
          <w:sz w:val="16"/>
          <w:vertAlign w:val="baseline"/>
        </w:rPr>
        <w:t>1</w:t>
      </w:r>
      <w:r>
        <w:rPr>
          <w:i/>
          <w:w w:val="100"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i/>
          <w:w w:val="101"/>
          <w:vertAlign w:val="baseline"/>
        </w:rPr>
        <w:t>t</w:t>
      </w:r>
      <w:r>
        <w:rPr>
          <w:rFonts w:ascii="Lucida Sans Unicode" w:hAnsi="Lucida Sans Unicode"/>
          <w:spacing w:val="-85"/>
          <w:w w:val="65"/>
          <w:vertAlign w:val="superscript"/>
        </w:rPr>
        <w:t>∗</w:t>
      </w:r>
      <w:r>
        <w:rPr>
          <w:rFonts w:ascii="Tahoma" w:hAnsi="Tahoma"/>
          <w:w w:val="96"/>
          <w:position w:val="-5"/>
          <w:sz w:val="16"/>
          <w:vertAlign w:val="baseline"/>
        </w:rPr>
        <w:t>2</w:t>
      </w:r>
      <w:r>
        <w:rPr>
          <w:rFonts w:ascii="Tahoma" w:hAnsi="Tahoma"/>
          <w:position w:val="-5"/>
          <w:sz w:val="16"/>
          <w:vertAlign w:val="baseline"/>
        </w:rPr>
        <w:t> </w:t>
      </w:r>
      <w:r>
        <w:rPr>
          <w:rFonts w:ascii="Tahoma" w:hAnsi="Tahoma"/>
          <w:spacing w:val="-18"/>
          <w:position w:val="-5"/>
          <w:sz w:val="16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∈</w:t>
      </w:r>
      <w:r>
        <w:rPr>
          <w:rFonts w:ascii="Lucida Sans Unicode" w:hAnsi="Lucida Sans Unicode"/>
          <w:spacing w:val="-4"/>
          <w:vertAlign w:val="baseline"/>
        </w:rPr>
        <w:t> </w:t>
      </w:r>
      <w:r>
        <w:rPr>
          <w:w w:val="76"/>
          <w:vertAlign w:val="baseline"/>
        </w:rPr>
        <w:t>[0</w:t>
      </w:r>
      <w:r>
        <w:rPr>
          <w:i/>
          <w:w w:val="100"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w w:val="95"/>
          <w:vertAlign w:val="baseline"/>
        </w:rPr>
        <w:t>1].</w:t>
      </w:r>
      <w:r>
        <w:rPr>
          <w:vertAlign w:val="baseline"/>
        </w:rPr>
        <w:t> </w:t>
      </w:r>
      <w:r>
        <w:rPr>
          <w:spacing w:val="-1"/>
          <w:vertAlign w:val="baseline"/>
        </w:rPr>
        <w:t> </w:t>
      </w:r>
      <w:r>
        <w:rPr>
          <w:w w:val="95"/>
          <w:vertAlign w:val="baseline"/>
        </w:rPr>
        <w:t>Once</w:t>
      </w:r>
      <w:r>
        <w:rPr>
          <w:spacing w:val="22"/>
          <w:vertAlign w:val="baseline"/>
        </w:rPr>
        <w:t> </w:t>
      </w:r>
      <w:r>
        <w:rPr>
          <w:w w:val="93"/>
          <w:vertAlign w:val="baseline"/>
        </w:rPr>
        <w:t>(sub-)class</w:t>
      </w:r>
      <w:r>
        <w:rPr>
          <w:spacing w:val="23"/>
          <w:vertAlign w:val="baseline"/>
        </w:rPr>
        <w:t> </w:t>
      </w:r>
      <w:r>
        <w:rPr>
          <w:spacing w:val="-7"/>
          <w:w w:val="95"/>
          <w:vertAlign w:val="baseline"/>
        </w:rPr>
        <w:t>c</w:t>
      </w:r>
      <w:r>
        <w:rPr>
          <w:w w:val="94"/>
          <w:vertAlign w:val="baseline"/>
        </w:rPr>
        <w:t>haracteristics</w:t>
      </w:r>
      <w:r>
        <w:rPr>
          <w:spacing w:val="23"/>
          <w:vertAlign w:val="baseline"/>
        </w:rPr>
        <w:t> </w:t>
      </w:r>
      <w:r>
        <w:rPr>
          <w:w w:val="92"/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w w:val="91"/>
          <w:vertAlign w:val="baseline"/>
        </w:rPr>
        <w:t>rem</w:t>
      </w:r>
      <w:r>
        <w:rPr>
          <w:spacing w:val="-7"/>
          <w:w w:val="91"/>
          <w:vertAlign w:val="baseline"/>
        </w:rPr>
        <w:t>o</w:t>
      </w:r>
      <w:r>
        <w:rPr>
          <w:spacing w:val="-7"/>
          <w:w w:val="103"/>
          <w:vertAlign w:val="baseline"/>
        </w:rPr>
        <w:t>v</w:t>
      </w:r>
      <w:r>
        <w:rPr>
          <w:w w:val="93"/>
          <w:vertAlign w:val="baseline"/>
        </w:rPr>
        <w:t>ed,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w w:val="96"/>
          <w:vertAlign w:val="baseline"/>
        </w:rPr>
        <w:t>relati</w:t>
      </w:r>
      <w:r>
        <w:rPr>
          <w:spacing w:val="-7"/>
          <w:w w:val="96"/>
          <w:vertAlign w:val="baseline"/>
        </w:rPr>
        <w:t>v</w:t>
      </w:r>
      <w:r>
        <w:rPr>
          <w:w w:val="89"/>
          <w:vertAlign w:val="baseline"/>
        </w:rPr>
        <w:t>e </w:t>
      </w:r>
      <w:r>
        <w:rPr>
          <w:vertAlign w:val="baseline"/>
        </w:rPr>
        <w:t>optimal</w:t>
      </w:r>
      <w:r>
        <w:rPr>
          <w:spacing w:val="-6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6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32"/>
          <w:vertAlign w:val="baseline"/>
        </w:rPr>
        <w:t> </w:t>
      </w:r>
      <w:r>
        <w:rPr>
          <w:vertAlign w:val="baseline"/>
        </w:rPr>
        <w:t>1].</w:t>
      </w:r>
    </w:p>
    <w:p>
      <w:pPr>
        <w:pStyle w:val="BodyText"/>
        <w:spacing w:before="77"/>
        <w:ind w:left="117"/>
      </w:pPr>
      <w:r>
        <w:rPr/>
        <w:t>In the validation step, two sets of windows of size </w:t>
      </w:r>
      <w:r>
        <w:rPr>
          <w:i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are chosen from both markings,</w:t>
      </w:r>
    </w:p>
    <w:p>
      <w:pPr>
        <w:pStyle w:val="BodyText"/>
        <w:spacing w:line="369" w:lineRule="auto" w:before="146"/>
        <w:ind w:left="117" w:right="110"/>
        <w:jc w:val="both"/>
      </w:pPr>
      <w:r>
        <w:rPr>
          <w:b/>
        </w:rPr>
        <w:t>??</w:t>
      </w:r>
      <w:r>
        <w:rPr/>
        <w:t>see][]fig:win-comparison.</w:t>
      </w:r>
      <w:r>
        <w:rPr>
          <w:spacing w:val="1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set,</w:t>
      </w:r>
      <w:r>
        <w:rPr>
          <w:spacing w:val="-9"/>
        </w:rPr>
        <w:t> </w:t>
      </w:r>
      <w:r>
        <w:rPr/>
        <w:t>pairs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windows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5"/>
        </w:rPr>
        <w:t>two </w:t>
      </w:r>
      <w:r>
        <w:rPr/>
        <w:t>markings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shift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step,</w:t>
      </w:r>
      <w:r>
        <w:rPr>
          <w:spacing w:val="-3"/>
        </w:rPr>
        <w:t> </w:t>
      </w:r>
      <w:r>
        <w:rPr/>
        <w:t>whereas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 second set the windows are extracted using a different (out-of-phase)</w:t>
      </w:r>
      <w:r>
        <w:rPr>
          <w:spacing w:val="46"/>
        </w:rPr>
        <w:t> </w:t>
      </w:r>
      <w:r>
        <w:rPr/>
        <w:t>shift.</w:t>
      </w:r>
    </w:p>
    <w:p>
      <w:pPr>
        <w:pStyle w:val="BodyText"/>
        <w:spacing w:line="270" w:lineRule="exact"/>
        <w:ind w:left="117"/>
        <w:jc w:val="both"/>
      </w:pPr>
      <w:r>
        <w:rPr/>
        <w:pict>
          <v:shape style="position:absolute;margin-left:305.313995pt;margin-top:7.936716pt;width:2.9pt;height:8pt;mso-position-horizontal-relative:page;mso-position-vertical-relative:paragraph;z-index:-312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More precisely, let us define starting points </w:t>
      </w:r>
      <w:r>
        <w:rPr>
          <w:i/>
        </w:rPr>
        <w:t>s</w:t>
      </w:r>
      <w:r>
        <w:rPr>
          <w:rFonts w:ascii="Tahoma"/>
          <w:vertAlign w:val="superscript"/>
        </w:rPr>
        <w:t>(</w:t>
      </w:r>
      <w:r>
        <w:rPr>
          <w:rFonts w:ascii="Verdana"/>
          <w:i/>
          <w:vertAlign w:val="superscript"/>
        </w:rPr>
        <w:t>k</w:t>
      </w:r>
      <w:r>
        <w:rPr>
          <w:rFonts w:ascii="Tahoma"/>
          <w:vertAlign w:val="superscript"/>
        </w:rPr>
        <w:t>)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for each signature </w:t>
      </w:r>
      <w:r>
        <w:rPr>
          <w:i/>
          <w:vertAlign w:val="baseline"/>
        </w:rPr>
        <w:t>k </w:t>
      </w:r>
      <w:r>
        <w:rPr>
          <w:vertAlign w:val="baseline"/>
        </w:rPr>
        <w:t>= 1</w:t>
      </w:r>
      <w:r>
        <w:rPr>
          <w:i/>
          <w:vertAlign w:val="baseline"/>
        </w:rPr>
        <w:t>, </w:t>
      </w:r>
      <w:r>
        <w:rPr>
          <w:vertAlign w:val="baseline"/>
        </w:rPr>
        <w:t>2 as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057" w:top="1340" w:bottom="1240" w:left="1380" w:right="1420"/>
        </w:sectPr>
      </w:pPr>
    </w:p>
    <w:p>
      <w:pPr>
        <w:tabs>
          <w:tab w:pos="5318" w:val="left" w:leader="none"/>
        </w:tabs>
        <w:spacing w:line="165" w:lineRule="auto" w:before="208"/>
        <w:ind w:left="2765" w:right="0" w:firstLine="0"/>
        <w:jc w:val="left"/>
        <w:rPr>
          <w:sz w:val="24"/>
        </w:rPr>
      </w:pPr>
      <w:r>
        <w:rPr/>
        <w:pict>
          <v:shape style="position:absolute;margin-left:212.811996pt;margin-top:45.126629pt;width:2.9pt;height:8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bookmarkStart w:name="_bookmark8" w:id="17"/>
      <w:bookmarkEnd w:id="17"/>
      <w:r>
        <w:rPr/>
      </w:r>
      <w:r>
        <w:rPr>
          <w:i/>
          <w:w w:val="106"/>
          <w:position w:val="-20"/>
          <w:sz w:val="24"/>
        </w:rPr>
        <w:t>s</w:t>
      </w:r>
      <w:r>
        <w:rPr>
          <w:rFonts w:ascii="Tahoma" w:hAnsi="Tahoma"/>
          <w:w w:val="107"/>
          <w:position w:val="-8"/>
          <w:sz w:val="16"/>
        </w:rPr>
        <w:t>(</w:t>
      </w:r>
      <w:r>
        <w:rPr>
          <w:rFonts w:ascii="Verdana" w:hAnsi="Verdana"/>
          <w:i/>
          <w:spacing w:val="3"/>
          <w:w w:val="93"/>
          <w:position w:val="-8"/>
          <w:sz w:val="16"/>
        </w:rPr>
        <w:t>k</w:t>
      </w:r>
      <w:r>
        <w:rPr>
          <w:rFonts w:ascii="Tahoma" w:hAnsi="Tahoma"/>
          <w:w w:val="107"/>
          <w:position w:val="-8"/>
          <w:sz w:val="16"/>
        </w:rPr>
        <w:t>)</w:t>
      </w:r>
      <w:r>
        <w:rPr>
          <w:rFonts w:ascii="Tahoma" w:hAnsi="Tahoma"/>
          <w:position w:val="-8"/>
          <w:sz w:val="16"/>
        </w:rPr>
        <w:t> </w:t>
      </w:r>
      <w:r>
        <w:rPr>
          <w:rFonts w:ascii="Tahoma" w:hAnsi="Tahoma"/>
          <w:spacing w:val="-24"/>
          <w:position w:val="-8"/>
          <w:sz w:val="16"/>
        </w:rPr>
        <w:t> </w:t>
      </w:r>
      <w:r>
        <w:rPr>
          <w:w w:val="117"/>
          <w:position w:val="-20"/>
          <w:sz w:val="24"/>
        </w:rPr>
        <w:t>=</w:t>
      </w:r>
      <w:r>
        <w:rPr>
          <w:spacing w:val="7"/>
          <w:position w:val="-20"/>
          <w:sz w:val="24"/>
        </w:rPr>
        <w:t> </w:t>
      </w:r>
      <w:r>
        <w:rPr>
          <w:rFonts w:ascii="Arial" w:hAnsi="Arial"/>
          <w:spacing w:val="-213"/>
          <w:w w:val="117"/>
          <w:position w:val="35"/>
          <w:sz w:val="24"/>
        </w:rPr>
        <w:t></w:t>
      </w:r>
      <w:r>
        <w:rPr>
          <w:rFonts w:ascii="Arial" w:hAnsi="Arial"/>
          <w:spacing w:val="-213"/>
          <w:w w:val="117"/>
          <w:position w:val="14"/>
          <w:sz w:val="24"/>
        </w:rPr>
        <w:t></w:t>
      </w:r>
      <w:r>
        <w:rPr>
          <w:rFonts w:ascii="Arial" w:hAnsi="Arial"/>
          <w:w w:val="117"/>
          <w:position w:val="6"/>
          <w:sz w:val="24"/>
        </w:rPr>
        <w:t></w:t>
      </w:r>
      <w:r>
        <w:rPr>
          <w:i/>
          <w:w w:val="101"/>
          <w:sz w:val="24"/>
        </w:rPr>
        <w:t>t</w:t>
      </w:r>
      <w:r>
        <w:rPr>
          <w:rFonts w:ascii="Lucida Sans Unicode" w:hAnsi="Lucida Sans Unicode"/>
          <w:spacing w:val="-85"/>
          <w:w w:val="65"/>
          <w:sz w:val="24"/>
          <w:vertAlign w:val="superscript"/>
        </w:rPr>
        <w:t>∗</w:t>
      </w:r>
      <w:r>
        <w:rPr>
          <w:rFonts w:ascii="Verdana" w:hAnsi="Verdana"/>
          <w:i/>
          <w:w w:val="93"/>
          <w:position w:val="-5"/>
          <w:sz w:val="16"/>
          <w:vertAlign w:val="baseline"/>
        </w:rPr>
        <w:t>k</w:t>
      </w:r>
      <w:r>
        <w:rPr>
          <w:rFonts w:ascii="Verdana" w:hAnsi="Verdana"/>
          <w:i/>
          <w:spacing w:val="10"/>
          <w:position w:val="-5"/>
          <w:sz w:val="16"/>
          <w:vertAlign w:val="baseline"/>
        </w:rPr>
        <w:t> </w:t>
      </w:r>
      <w:r>
        <w:rPr>
          <w:w w:val="117"/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i/>
          <w:w w:val="91"/>
          <w:sz w:val="24"/>
          <w:vertAlign w:val="baseline"/>
        </w:rPr>
        <w:t>iw</w:t>
      </w:r>
      <w:r>
        <w:rPr>
          <w:rFonts w:ascii="Verdana" w:hAnsi="Verdana"/>
          <w:i/>
          <w:w w:val="88"/>
          <w:sz w:val="24"/>
          <w:vertAlign w:val="subscript"/>
        </w:rPr>
        <w:t>v</w:t>
      </w:r>
      <w:r>
        <w:rPr>
          <w:rFonts w:ascii="Verdana" w:hAnsi="Verdana"/>
          <w:i/>
          <w:sz w:val="24"/>
          <w:vertAlign w:val="baseline"/>
        </w:rPr>
        <w:tab/>
      </w:r>
      <w:r>
        <w:rPr>
          <w:w w:val="91"/>
          <w:sz w:val="24"/>
          <w:vertAlign w:val="baseline"/>
        </w:rPr>
        <w:t>for</w:t>
      </w:r>
      <w:r>
        <w:rPr>
          <w:spacing w:val="20"/>
          <w:sz w:val="24"/>
          <w:vertAlign w:val="baseline"/>
        </w:rPr>
        <w:t> </w:t>
      </w:r>
      <w:r>
        <w:rPr>
          <w:i/>
          <w:w w:val="111"/>
          <w:sz w:val="24"/>
          <w:vertAlign w:val="baseline"/>
        </w:rPr>
        <w:t>i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17"/>
          <w:sz w:val="24"/>
          <w:vertAlign w:val="baseline"/>
        </w:rPr>
        <w:t>&lt;</w:t>
      </w:r>
      <w:r>
        <w:rPr>
          <w:i/>
          <w:spacing w:val="7"/>
          <w:sz w:val="24"/>
          <w:vertAlign w:val="baseline"/>
        </w:rPr>
        <w:t> </w:t>
      </w:r>
      <w:r>
        <w:rPr>
          <w:w w:val="79"/>
          <w:sz w:val="24"/>
          <w:vertAlign w:val="baseline"/>
        </w:rPr>
        <w:t>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191" w:lineRule="exact" w:before="195"/>
        <w:ind w:right="109"/>
        <w:jc w:val="right"/>
      </w:pPr>
      <w:r>
        <w:rPr>
          <w:w w:val="105"/>
        </w:rPr>
        <w:t>(1)</w:t>
      </w:r>
    </w:p>
    <w:p>
      <w:pPr>
        <w:spacing w:after="0" w:line="191" w:lineRule="exact"/>
        <w:jc w:val="right"/>
        <w:sectPr>
          <w:type w:val="continuous"/>
          <w:pgSz w:w="12240" w:h="15840"/>
          <w:pgMar w:top="1500" w:bottom="1240" w:left="1380" w:right="1420"/>
          <w:cols w:num="2" w:equalWidth="0">
            <w:col w:w="6188" w:space="75"/>
            <w:col w:w="3177"/>
          </w:cols>
        </w:sectPr>
      </w:pPr>
    </w:p>
    <w:p>
      <w:pPr>
        <w:tabs>
          <w:tab w:pos="2134" w:val="left" w:leader="none"/>
        </w:tabs>
        <w:spacing w:line="427" w:lineRule="exact" w:before="0"/>
        <w:ind w:left="241" w:right="0" w:firstLine="0"/>
        <w:jc w:val="center"/>
        <w:rPr>
          <w:i/>
          <w:sz w:val="24"/>
        </w:rPr>
      </w:pPr>
      <w:r>
        <w:rPr>
          <w:rFonts w:ascii="Arial" w:hAnsi="Arial"/>
          <w:spacing w:val="-213"/>
          <w:w w:val="117"/>
          <w:position w:val="14"/>
          <w:sz w:val="24"/>
        </w:rPr>
        <w:t></w:t>
      </w:r>
      <w:r>
        <w:rPr>
          <w:rFonts w:ascii="Arial" w:hAnsi="Arial"/>
          <w:w w:val="117"/>
          <w:position w:val="6"/>
          <w:sz w:val="24"/>
        </w:rPr>
        <w:t></w:t>
      </w:r>
      <w:r>
        <w:rPr>
          <w:i/>
          <w:w w:val="101"/>
          <w:sz w:val="24"/>
        </w:rPr>
        <w:t>t</w:t>
      </w:r>
      <w:r>
        <w:rPr>
          <w:rFonts w:ascii="Lucida Sans Unicode" w:hAnsi="Lucida Sans Unicode"/>
          <w:spacing w:val="-85"/>
          <w:w w:val="65"/>
          <w:sz w:val="24"/>
          <w:vertAlign w:val="superscript"/>
        </w:rPr>
        <w:t>∗</w:t>
      </w:r>
      <w:r>
        <w:rPr>
          <w:rFonts w:ascii="Verdana" w:hAnsi="Verdana"/>
          <w:i/>
          <w:w w:val="93"/>
          <w:position w:val="-5"/>
          <w:sz w:val="16"/>
          <w:vertAlign w:val="baseline"/>
        </w:rPr>
        <w:t>k</w:t>
      </w:r>
      <w:r>
        <w:rPr>
          <w:rFonts w:ascii="Verdana" w:hAnsi="Verdana"/>
          <w:i/>
          <w:spacing w:val="10"/>
          <w:position w:val="-5"/>
          <w:sz w:val="16"/>
          <w:vertAlign w:val="baseline"/>
        </w:rPr>
        <w:t> </w:t>
      </w:r>
      <w:r>
        <w:rPr>
          <w:w w:val="117"/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i/>
          <w:w w:val="84"/>
          <w:sz w:val="24"/>
          <w:vertAlign w:val="baseline"/>
        </w:rPr>
        <w:t>w</w:t>
      </w:r>
      <w:r>
        <w:rPr>
          <w:rFonts w:ascii="Verdana" w:hAnsi="Verdana"/>
          <w:i/>
          <w:w w:val="85"/>
          <w:sz w:val="24"/>
          <w:vertAlign w:val="subscript"/>
        </w:rPr>
        <w:t>o</w:t>
      </w:r>
      <w:r>
        <w:rPr>
          <w:rFonts w:ascii="Verdana" w:hAnsi="Verdana"/>
          <w:i/>
          <w:spacing w:val="-22"/>
          <w:sz w:val="24"/>
          <w:vertAlign w:val="baseline"/>
        </w:rPr>
        <w:t> </w:t>
      </w:r>
      <w:r>
        <w:rPr>
          <w:w w:val="117"/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i/>
          <w:w w:val="91"/>
          <w:sz w:val="24"/>
          <w:vertAlign w:val="baseline"/>
        </w:rPr>
        <w:t>iw</w:t>
      </w:r>
      <w:r>
        <w:rPr>
          <w:rFonts w:ascii="Verdana" w:hAnsi="Verdana"/>
          <w:i/>
          <w:w w:val="88"/>
          <w:sz w:val="24"/>
          <w:vertAlign w:val="subscript"/>
        </w:rPr>
        <w:t>v</w:t>
      </w:r>
      <w:r>
        <w:rPr>
          <w:rFonts w:ascii="Verdana" w:hAnsi="Verdana"/>
          <w:i/>
          <w:sz w:val="24"/>
          <w:vertAlign w:val="baseline"/>
        </w:rPr>
        <w:tab/>
      </w:r>
      <w:r>
        <w:rPr>
          <w:w w:val="91"/>
          <w:sz w:val="24"/>
          <w:vertAlign w:val="baseline"/>
        </w:rPr>
        <w:t>for</w:t>
      </w:r>
      <w:r>
        <w:rPr>
          <w:spacing w:val="20"/>
          <w:sz w:val="24"/>
          <w:vertAlign w:val="baseline"/>
        </w:rPr>
        <w:t> </w:t>
      </w:r>
      <w:r>
        <w:rPr>
          <w:i/>
          <w:w w:val="111"/>
          <w:sz w:val="24"/>
          <w:vertAlign w:val="baseline"/>
        </w:rPr>
        <w:t>i</w:t>
      </w:r>
      <w:r>
        <w:rPr>
          <w:i/>
          <w:spacing w:val="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≥</w:t>
      </w:r>
      <w:r>
        <w:rPr>
          <w:rFonts w:ascii="Lucida Sans Unicode" w:hAnsi="Lucida Sans Unicode"/>
          <w:spacing w:val="-10"/>
          <w:sz w:val="24"/>
          <w:vertAlign w:val="baseline"/>
        </w:rPr>
        <w:t> </w:t>
      </w:r>
      <w:r>
        <w:rPr>
          <w:w w:val="79"/>
          <w:sz w:val="24"/>
          <w:vertAlign w:val="baseline"/>
        </w:rPr>
        <w:t>0</w:t>
      </w:r>
      <w:r>
        <w:rPr>
          <w:i/>
          <w:w w:val="100"/>
          <w:sz w:val="24"/>
          <w:vertAlign w:val="baseline"/>
        </w:rPr>
        <w:t>,</w:t>
      </w:r>
    </w:p>
    <w:p>
      <w:pPr>
        <w:spacing w:before="283"/>
        <w:ind w:left="117" w:right="0" w:firstLine="0"/>
        <w:jc w:val="left"/>
        <w:rPr>
          <w:sz w:val="24"/>
        </w:rPr>
      </w:pPr>
      <w:r>
        <w:rPr/>
        <w:pict>
          <v:shape style="position:absolute;margin-left:241.294998pt;margin-top:24.396585pt;width:2.9pt;height:8pt;mso-position-horizontal-relative:page;mso-position-vertical-relative:paragraph;z-index:-311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3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for integer values of </w:t>
      </w:r>
      <w:r>
        <w:rPr>
          <w:i/>
          <w:sz w:val="24"/>
        </w:rPr>
        <w:t>i </w:t>
      </w:r>
      <w:r>
        <w:rPr>
          <w:sz w:val="24"/>
        </w:rPr>
        <w:t>with 0 </w:t>
      </w:r>
      <w:r>
        <w:rPr>
          <w:i/>
          <w:sz w:val="24"/>
        </w:rPr>
        <w:t>&lt; s</w:t>
      </w:r>
      <w:r>
        <w:rPr>
          <w:rFonts w:ascii="Tahoma" w:hAnsi="Tahoma"/>
          <w:sz w:val="24"/>
          <w:vertAlign w:val="superscript"/>
        </w:rPr>
        <w:t>(</w:t>
      </w:r>
      <w:r>
        <w:rPr>
          <w:rFonts w:ascii="Verdana" w:hAnsi="Verdana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)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≤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bscript"/>
        </w:rPr>
        <w:t>k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sz w:val="24"/>
          <w:vertAlign w:val="baseline"/>
        </w:rPr>
        <w:t>.</w:t>
      </w:r>
    </w:p>
    <w:p>
      <w:pPr>
        <w:pStyle w:val="BodyText"/>
        <w:spacing w:line="183" w:lineRule="exact" w:before="72"/>
        <w:ind w:left="117"/>
      </w:pPr>
      <w:r>
        <w:rPr/>
        <w:t>Same-shift</w:t>
      </w:r>
      <w:r>
        <w:rPr>
          <w:spacing w:val="-5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>
          <w:i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44">
        <w:r>
          <w:rPr>
            <w:vertAlign w:val="baseline"/>
          </w:rPr>
          <w:t>Hadler</w:t>
        </w:r>
        <w:r>
          <w:rPr>
            <w:spacing w:val="-5"/>
            <w:vertAlign w:val="baseline"/>
          </w:rPr>
          <w:t> </w:t>
        </w:r>
        <w:r>
          <w:rPr>
            <w:vertAlign w:val="baseline"/>
          </w:rPr>
          <w:t>&amp;</w:t>
        </w:r>
        <w:r>
          <w:rPr>
            <w:spacing w:val="-5"/>
            <w:vertAlign w:val="baseline"/>
          </w:rPr>
          <w:t> </w:t>
        </w:r>
        <w:r>
          <w:rPr>
            <w:vertAlign w:val="baseline"/>
          </w:rPr>
          <w:t>Morris</w:t>
        </w:r>
        <w:r>
          <w:rPr>
            <w:spacing w:val="-5"/>
            <w:vertAlign w:val="baseline"/>
          </w:rPr>
          <w:t> </w:t>
        </w:r>
      </w:hyperlink>
      <w:hyperlink w:history="true" w:anchor="_bookmark44">
        <w:r>
          <w:rPr>
            <w:vertAlign w:val="baseline"/>
          </w:rPr>
          <w:t>(2017)</w:t>
        </w:r>
        <w:r>
          <w:rPr>
            <w:spacing w:val="-5"/>
            <w:vertAlign w:val="baseline"/>
          </w:rPr>
          <w:t> </w:t>
        </w:r>
      </w:hyperlink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pairs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(1)</w:t>
      </w:r>
      <w:r>
        <w:rPr>
          <w:i/>
          <w:vertAlign w:val="baseline"/>
        </w:rPr>
        <w:t>,</w:t>
      </w:r>
      <w:r>
        <w:rPr>
          <w:i/>
          <w:spacing w:val="-32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(2)</w:t>
      </w:r>
      <w:r>
        <w:rPr>
          <w:vertAlign w:val="baseline"/>
        </w:rPr>
        <w:t>)</w:t>
      </w:r>
    </w:p>
    <w:p>
      <w:pPr>
        <w:tabs>
          <w:tab w:pos="441" w:val="left" w:leader="none"/>
        </w:tabs>
        <w:spacing w:line="153" w:lineRule="exact" w:before="0"/>
        <w:ind w:left="0" w:right="369" w:firstLine="0"/>
        <w:jc w:val="right"/>
        <w:rPr>
          <w:rFonts w:ascii="Verdana"/>
          <w:i/>
          <w:sz w:val="16"/>
        </w:rPr>
      </w:pPr>
      <w:r>
        <w:rPr>
          <w:rFonts w:ascii="Verdana"/>
          <w:i/>
          <w:w w:val="130"/>
          <w:sz w:val="16"/>
        </w:rPr>
        <w:t>i</w:t>
        <w:tab/>
        <w:t>i</w:t>
      </w:r>
    </w:p>
    <w:p>
      <w:pPr>
        <w:pStyle w:val="BodyText"/>
        <w:spacing w:line="182" w:lineRule="exact" w:before="84"/>
        <w:ind w:left="117"/>
      </w:pPr>
      <w:r>
        <w:rPr/>
        <w:t>with</w:t>
      </w:r>
      <w:r>
        <w:rPr>
          <w:spacing w:val="-17"/>
        </w:rPr>
        <w:t> </w:t>
      </w:r>
      <w:r>
        <w:rPr/>
        <w:t>integer</w:t>
      </w:r>
      <w:r>
        <w:rPr>
          <w:spacing w:val="-17"/>
        </w:rPr>
        <w:t> </w:t>
      </w:r>
      <w:r>
        <w:rPr>
          <w:spacing w:val="-3"/>
        </w:rPr>
        <w:t>values</w:t>
      </w:r>
      <w:r>
        <w:rPr>
          <w:spacing w:val="-17"/>
        </w:rPr>
        <w:t> </w:t>
      </w:r>
      <w:r>
        <w:rPr>
          <w:i/>
        </w:rPr>
        <w:t>i</w:t>
      </w:r>
      <w:r>
        <w:rPr>
          <w:i/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both</w:t>
      </w:r>
      <w:r>
        <w:rPr>
          <w:spacing w:val="-16"/>
        </w:rPr>
        <w:t> </w:t>
      </w:r>
      <w:r>
        <w:rPr>
          <w:i/>
        </w:rPr>
        <w:t>s</w:t>
      </w:r>
      <w:r>
        <w:rPr>
          <w:rFonts w:ascii="Tahoma"/>
          <w:vertAlign w:val="superscript"/>
        </w:rPr>
        <w:t>(1)</w:t>
      </w:r>
      <w:r>
        <w:rPr>
          <w:rFonts w:ascii="Tahoma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(2)</w:t>
      </w:r>
      <w:r>
        <w:rPr>
          <w:rFonts w:ascii="Tahoma"/>
          <w:spacing w:val="-2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different-shift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pairs</w:t>
      </w:r>
    </w:p>
    <w:p>
      <w:pPr>
        <w:tabs>
          <w:tab w:pos="855" w:val="left" w:leader="none"/>
        </w:tabs>
        <w:spacing w:line="153" w:lineRule="exact" w:before="0"/>
        <w:ind w:left="0" w:right="682" w:firstLine="0"/>
        <w:jc w:val="center"/>
        <w:rPr>
          <w:rFonts w:ascii="Verdana"/>
          <w:i/>
          <w:sz w:val="16"/>
        </w:rPr>
      </w:pPr>
      <w:r>
        <w:rPr>
          <w:rFonts w:ascii="Verdana"/>
          <w:i/>
          <w:w w:val="130"/>
          <w:sz w:val="16"/>
        </w:rPr>
        <w:t>i</w:t>
        <w:tab/>
        <w:t>i</w:t>
      </w:r>
    </w:p>
    <w:p>
      <w:pPr>
        <w:spacing w:after="0" w:line="153" w:lineRule="exact"/>
        <w:jc w:val="center"/>
        <w:rPr>
          <w:rFonts w:ascii="Verdana"/>
          <w:sz w:val="16"/>
        </w:rPr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spacing w:line="177" w:lineRule="exact" w:before="84"/>
        <w:ind w:left="117"/>
        <w:rPr>
          <w:rFonts w:ascii="Tahoma"/>
        </w:rPr>
      </w:pPr>
      <w:r>
        <w:rPr/>
        <w:t>are defined as (</w:t>
      </w:r>
      <w:r>
        <w:rPr>
          <w:i/>
        </w:rPr>
        <w:t>s</w:t>
      </w:r>
      <w:r>
        <w:rPr>
          <w:rFonts w:ascii="Tahoma"/>
          <w:vertAlign w:val="superscript"/>
        </w:rPr>
        <w:t>(1)</w:t>
      </w:r>
      <w:r>
        <w:rPr>
          <w:i/>
          <w:vertAlign w:val="baseline"/>
        </w:rPr>
        <w:t>, s</w:t>
      </w:r>
      <w:r>
        <w:rPr>
          <w:rFonts w:ascii="Tahoma"/>
          <w:vertAlign w:val="superscript"/>
        </w:rPr>
        <w:t>(2)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) for all </w:t>
      </w:r>
      <w:r>
        <w:rPr>
          <w:i/>
          <w:vertAlign w:val="baseline"/>
        </w:rPr>
        <w:t>i </w:t>
      </w:r>
      <w:r>
        <w:rPr>
          <w:vertAlign w:val="baseline"/>
        </w:rPr>
        <w:t>where both 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(1)</w:t>
      </w:r>
      <w:r>
        <w:rPr>
          <w:rFonts w:ascii="Tahoma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(2)</w:t>
      </w:r>
    </w:p>
    <w:p>
      <w:pPr>
        <w:pStyle w:val="BodyText"/>
        <w:spacing w:line="157" w:lineRule="exact" w:before="104"/>
        <w:ind w:left="117"/>
      </w:pPr>
      <w:r>
        <w:rPr/>
        <w:br w:type="column"/>
      </w:r>
      <w:r>
        <w:rPr/>
        <w:t>are defined (see </w:t>
      </w:r>
      <w:hyperlink w:history="true" w:anchor="_bookmark9">
        <w:r>
          <w:rPr/>
          <w:t>Figure </w:t>
        </w:r>
      </w:hyperlink>
      <w:r>
        <w:rPr/>
        <w:t>3).</w:t>
      </w:r>
    </w:p>
    <w:p>
      <w:pPr>
        <w:spacing w:after="0" w:line="157" w:lineRule="exact"/>
        <w:sectPr>
          <w:type w:val="continuous"/>
          <w:pgSz w:w="12240" w:h="15840"/>
          <w:pgMar w:top="1500" w:bottom="1240" w:left="1380" w:right="1420"/>
          <w:cols w:num="2" w:equalWidth="0">
            <w:col w:w="6136" w:space="120"/>
            <w:col w:w="3184"/>
          </w:cols>
        </w:sectPr>
      </w:pPr>
    </w:p>
    <w:p>
      <w:pPr>
        <w:tabs>
          <w:tab w:pos="2243" w:val="left" w:leader="none"/>
          <w:tab w:pos="5008" w:val="left" w:leader="none"/>
          <w:tab w:pos="5878" w:val="left" w:leader="none"/>
        </w:tabs>
        <w:spacing w:line="194" w:lineRule="exact" w:before="0"/>
        <w:ind w:left="1802" w:right="0" w:firstLine="0"/>
        <w:jc w:val="left"/>
        <w:rPr>
          <w:rFonts w:ascii="Tahoma" w:hAnsi="Tahoma"/>
          <w:sz w:val="16"/>
        </w:rPr>
      </w:pPr>
      <w:r>
        <w:rPr>
          <w:rFonts w:ascii="Verdana" w:hAnsi="Verdana"/>
          <w:i/>
          <w:w w:val="115"/>
          <w:sz w:val="16"/>
        </w:rPr>
        <w:t>i</w:t>
        <w:tab/>
      </w:r>
      <w:r>
        <w:rPr>
          <w:rFonts w:ascii="Lucida Sans Unicode" w:hAnsi="Lucida Sans Unicode"/>
          <w:w w:val="115"/>
          <w:sz w:val="16"/>
        </w:rPr>
        <w:t>−</w:t>
      </w:r>
      <w:r>
        <w:rPr>
          <w:rFonts w:ascii="Verdana" w:hAnsi="Verdana"/>
          <w:i/>
          <w:w w:val="115"/>
          <w:sz w:val="16"/>
        </w:rPr>
        <w:t>i</w:t>
      </w:r>
      <w:r>
        <w:rPr>
          <w:rFonts w:ascii="Lucida Sans Unicode" w:hAnsi="Lucida Sans Unicode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  <w:tab/>
      </w:r>
      <w:r>
        <w:rPr>
          <w:rFonts w:ascii="Verdana" w:hAnsi="Verdana"/>
          <w:i/>
          <w:w w:val="115"/>
          <w:sz w:val="16"/>
        </w:rPr>
        <w:t>i</w:t>
        <w:tab/>
      </w:r>
      <w:r>
        <w:rPr>
          <w:rFonts w:ascii="Lucida Sans Unicode" w:hAnsi="Lucida Sans Unicode"/>
          <w:w w:val="115"/>
          <w:sz w:val="16"/>
        </w:rPr>
        <w:t>−</w:t>
      </w:r>
      <w:r>
        <w:rPr>
          <w:rFonts w:ascii="Verdana" w:hAnsi="Verdana"/>
          <w:i/>
          <w:w w:val="115"/>
          <w:sz w:val="16"/>
        </w:rPr>
        <w:t>i</w:t>
      </w:r>
      <w:r>
        <w:rPr>
          <w:rFonts w:ascii="Lucida Sans Unicode" w:hAnsi="Lucida Sans Unicode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pStyle w:val="BodyText"/>
        <w:spacing w:line="362" w:lineRule="auto" w:before="67"/>
        <w:ind w:left="117" w:right="110"/>
        <w:jc w:val="both"/>
      </w:pPr>
      <w:r>
        <w:rPr>
          <w:spacing w:val="-7"/>
        </w:rPr>
        <w:t>For</w:t>
      </w:r>
      <w:r>
        <w:rPr>
          <w:spacing w:val="-26"/>
        </w:rPr>
        <w:t> </w:t>
      </w:r>
      <w:r>
        <w:rPr/>
        <w:t>both</w:t>
      </w:r>
      <w:r>
        <w:rPr>
          <w:spacing w:val="-26"/>
        </w:rPr>
        <w:t> </w:t>
      </w:r>
      <w:r>
        <w:rPr/>
        <w:t>same-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different-shift</w:t>
      </w:r>
      <w:r>
        <w:rPr>
          <w:spacing w:val="-26"/>
        </w:rPr>
        <w:t> </w:t>
      </w:r>
      <w:r>
        <w:rPr/>
        <w:t>pairs</w:t>
      </w:r>
      <w:r>
        <w:rPr>
          <w:spacing w:val="-26"/>
        </w:rPr>
        <w:t> </w:t>
      </w:r>
      <w:r>
        <w:rPr/>
        <w:t>correlations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markings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calculated. The intuition here is that for </w:t>
      </w:r>
      <w:r>
        <w:rPr>
          <w:spacing w:val="-5"/>
        </w:rPr>
        <w:t>two </w:t>
      </w:r>
      <w:r>
        <w:rPr/>
        <w:t>markings from the same-source the correlation for</w:t>
      </w:r>
      <w:r>
        <w:rPr>
          <w:spacing w:val="-26"/>
        </w:rPr>
        <w:t> </w:t>
      </w:r>
      <w:r>
        <w:rPr/>
        <w:t>the in-phase</w:t>
      </w:r>
      <w:r>
        <w:rPr>
          <w:spacing w:val="-27"/>
        </w:rPr>
        <w:t> </w:t>
      </w:r>
      <w:r>
        <w:rPr/>
        <w:t>sample</w:t>
      </w:r>
      <w:r>
        <w:rPr>
          <w:spacing w:val="-27"/>
        </w:rPr>
        <w:t> </w:t>
      </w:r>
      <w:r>
        <w:rPr/>
        <w:t>should</w:t>
      </w:r>
      <w:r>
        <w:rPr>
          <w:spacing w:val="-27"/>
        </w:rPr>
        <w:t> </w:t>
      </w:r>
      <w:r>
        <w:rPr>
          <w:spacing w:val="1"/>
        </w:rPr>
        <w:t>be</w:t>
      </w:r>
      <w:r>
        <w:rPr>
          <w:spacing w:val="-27"/>
        </w:rPr>
        <w:t> </w:t>
      </w:r>
      <w:r>
        <w:rPr/>
        <w:t>high,</w:t>
      </w:r>
      <w:r>
        <w:rPr>
          <w:spacing w:val="-27"/>
        </w:rPr>
        <w:t> </w:t>
      </w:r>
      <w:r>
        <w:rPr/>
        <w:t>while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correlations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out-of-phase</w:t>
      </w:r>
      <w:r>
        <w:rPr>
          <w:spacing w:val="-27"/>
        </w:rPr>
        <w:t> </w:t>
      </w:r>
      <w:r>
        <w:rPr/>
        <w:t>sample</w:t>
      </w:r>
      <w:r>
        <w:rPr>
          <w:spacing w:val="-27"/>
        </w:rPr>
        <w:t> </w:t>
      </w:r>
      <w:r>
        <w:rPr/>
        <w:t>provide a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base-level</w:t>
      </w:r>
      <w:r>
        <w:rPr>
          <w:spacing w:val="-23"/>
        </w:rPr>
        <w:t> </w:t>
      </w:r>
      <w:r>
        <w:rPr/>
        <w:t>correlation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non-matching</w:t>
      </w:r>
      <w:r>
        <w:rPr>
          <w:spacing w:val="-23"/>
        </w:rPr>
        <w:t> </w:t>
      </w:r>
      <w:r>
        <w:rPr/>
        <w:t>marks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given</w:t>
      </w:r>
      <w:r>
        <w:rPr>
          <w:spacing w:val="-23"/>
        </w:rPr>
        <w:t> </w:t>
      </w:r>
      <w:r>
        <w:rPr/>
        <w:t>length</w:t>
      </w:r>
      <w:r>
        <w:rPr>
          <w:spacing w:val="-24"/>
        </w:rPr>
        <w:t> </w:t>
      </w:r>
      <w:r>
        <w:rPr>
          <w:i/>
          <w:spacing w:val="5"/>
        </w:rPr>
        <w:t>w</w:t>
      </w:r>
      <w:r>
        <w:rPr>
          <w:rFonts w:ascii="Verdana"/>
          <w:i/>
          <w:spacing w:val="5"/>
          <w:vertAlign w:val="subscript"/>
        </w:rPr>
        <w:t>v</w:t>
      </w:r>
      <w:r>
        <w:rPr>
          <w:spacing w:val="5"/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362" w:lineRule="auto"/>
        <w:jc w:val="both"/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4082542" cy="198424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542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9" w:lineRule="auto" w:before="59"/>
        <w:ind w:left="117" w:right="111"/>
        <w:jc w:val="both"/>
      </w:pPr>
      <w:bookmarkStart w:name="_bookmark9" w:id="18"/>
      <w:bookmarkEnd w:id="18"/>
      <w:r>
        <w:rPr/>
      </w:r>
      <w:r>
        <w:rPr/>
        <w:t>Figure</w:t>
      </w:r>
      <w:r>
        <w:rPr>
          <w:spacing w:val="-34"/>
        </w:rPr>
        <w:t> </w:t>
      </w:r>
      <w:r>
        <w:rPr/>
        <w:t>3:</w:t>
      </w:r>
      <w:r>
        <w:rPr>
          <w:spacing w:val="-21"/>
        </w:rPr>
        <w:t> </w:t>
      </w:r>
      <w:r>
        <w:rPr>
          <w:spacing w:val="-3"/>
        </w:rPr>
        <w:t>Sketch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same-shift</w:t>
      </w:r>
      <w:r>
        <w:rPr>
          <w:spacing w:val="-34"/>
        </w:rPr>
        <w:t> </w:t>
      </w:r>
      <w:r>
        <w:rPr/>
        <w:t>pairings</w:t>
      </w:r>
      <w:r>
        <w:rPr>
          <w:spacing w:val="-34"/>
        </w:rPr>
        <w:t> </w:t>
      </w:r>
      <w:r>
        <w:rPr/>
        <w:t>(top)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different-shift</w:t>
      </w:r>
      <w:r>
        <w:rPr>
          <w:spacing w:val="-34"/>
        </w:rPr>
        <w:t> </w:t>
      </w:r>
      <w:r>
        <w:rPr/>
        <w:t>pairings</w:t>
      </w:r>
      <w:r>
        <w:rPr>
          <w:spacing w:val="-34"/>
        </w:rPr>
        <w:t> </w:t>
      </w:r>
      <w:r>
        <w:rPr/>
        <w:t>(bottom).</w:t>
      </w:r>
      <w:r>
        <w:rPr>
          <w:spacing w:val="-20"/>
        </w:rPr>
        <w:t> </w:t>
      </w:r>
      <w:r>
        <w:rPr/>
        <w:t>Filled</w:t>
      </w:r>
      <w:r>
        <w:rPr>
          <w:spacing w:val="-34"/>
        </w:rPr>
        <w:t> </w:t>
      </w:r>
      <w:r>
        <w:rPr/>
        <w:t>in </w:t>
      </w:r>
      <w:r>
        <w:rPr>
          <w:w w:val="95"/>
        </w:rPr>
        <w:t>rectangles show pairings resulting in correlations, unfilled rectangles are segments without </w:t>
      </w:r>
      <w:r>
        <w:rPr/>
        <w:t>a</w:t>
      </w:r>
      <w:r>
        <w:rPr>
          <w:spacing w:val="18"/>
        </w:rPr>
        <w:t> </w:t>
      </w:r>
      <w:r>
        <w:rPr/>
        <w:t>match.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1031067</wp:posOffset>
            </wp:positionH>
            <wp:positionV relativeFrom="paragraph">
              <wp:posOffset>186200</wp:posOffset>
            </wp:positionV>
            <wp:extent cx="5657278" cy="2396109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78" cy="239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369" w:lineRule="auto" w:before="186"/>
        <w:ind w:left="117" w:right="110"/>
        <w:jc w:val="both"/>
      </w:pPr>
      <w:r>
        <w:rPr/>
        <w:t>Figure</w:t>
      </w:r>
      <w:r>
        <w:rPr>
          <w:spacing w:val="-33"/>
        </w:rPr>
        <w:t> </w:t>
      </w:r>
      <w:r>
        <w:rPr/>
        <w:t>4:</w:t>
      </w:r>
      <w:r>
        <w:rPr>
          <w:spacing w:val="-22"/>
        </w:rPr>
        <w:t> </w:t>
      </w:r>
      <w:r>
        <w:rPr>
          <w:spacing w:val="-3"/>
        </w:rPr>
        <w:t>Two</w:t>
      </w:r>
      <w:r>
        <w:rPr>
          <w:spacing w:val="-33"/>
        </w:rPr>
        <w:t> </w:t>
      </w:r>
      <w:r>
        <w:rPr/>
        <w:t>same-source</w:t>
      </w:r>
      <w:r>
        <w:rPr>
          <w:spacing w:val="-33"/>
        </w:rPr>
        <w:t> </w:t>
      </w:r>
      <w:r>
        <w:rPr/>
        <w:t>markings.</w:t>
      </w:r>
      <w:r>
        <w:rPr>
          <w:spacing w:val="-22"/>
        </w:rPr>
        <w:t> </w:t>
      </w:r>
      <w:r>
        <w:rPr>
          <w:spacing w:val="-7"/>
        </w:rPr>
        <w:t>For</w:t>
      </w:r>
      <w:r>
        <w:rPr>
          <w:spacing w:val="-33"/>
        </w:rPr>
        <w:t> </w:t>
      </w:r>
      <w:r>
        <w:rPr/>
        <w:t>convenience,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markings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3"/>
        </w:rPr>
        <w:t>moved</w:t>
      </w:r>
      <w:r>
        <w:rPr>
          <w:spacing w:val="-33"/>
        </w:rPr>
        <w:t> </w:t>
      </w:r>
      <w:r>
        <w:rPr/>
        <w:t>into</w:t>
      </w:r>
      <w:r>
        <w:rPr>
          <w:spacing w:val="-33"/>
        </w:rPr>
        <w:t> </w:t>
      </w:r>
      <w:r>
        <w:rPr/>
        <w:t>phase 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out-of</w:t>
      </w:r>
      <w:r>
        <w:rPr>
          <w:spacing w:val="-15"/>
        </w:rPr>
        <w:t> </w:t>
      </w:r>
      <w:r>
        <w:rPr/>
        <w:t>phase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right. In-phase</w:t>
      </w:r>
      <w:r>
        <w:rPr>
          <w:spacing w:val="-16"/>
        </w:rPr>
        <w:t> </w:t>
      </w:r>
      <w:r>
        <w:rPr/>
        <w:t>(left)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out-of-phase</w:t>
      </w:r>
      <w:r>
        <w:rPr>
          <w:spacing w:val="-16"/>
        </w:rPr>
        <w:t> </w:t>
      </w:r>
      <w:r>
        <w:rPr/>
        <w:t>(right)</w:t>
      </w:r>
      <w:r>
        <w:rPr>
          <w:spacing w:val="-15"/>
        </w:rPr>
        <w:t> </w:t>
      </w:r>
      <w:r>
        <w:rPr/>
        <w:t>samples are</w:t>
      </w:r>
      <w:r>
        <w:rPr>
          <w:spacing w:val="-29"/>
        </w:rPr>
        <w:t> </w:t>
      </w:r>
      <w:r>
        <w:rPr/>
        <w:t>shown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light</w:t>
      </w:r>
      <w:r>
        <w:rPr>
          <w:spacing w:val="-29"/>
        </w:rPr>
        <w:t> </w:t>
      </w:r>
      <w:r>
        <w:rPr/>
        <w:t>grey</w:t>
      </w:r>
      <w:r>
        <w:rPr>
          <w:spacing w:val="-29"/>
        </w:rPr>
        <w:t> </w:t>
      </w:r>
      <w:r>
        <w:rPr/>
        <w:t>background.</w:t>
      </w:r>
      <w:r>
        <w:rPr>
          <w:spacing w:val="-13"/>
        </w:rPr>
        <w:t> </w:t>
      </w:r>
      <w:r>
        <w:rPr/>
        <w:t>The</w:t>
      </w:r>
      <w:r>
        <w:rPr>
          <w:spacing w:val="-29"/>
        </w:rPr>
        <w:t> </w:t>
      </w:r>
      <w:r>
        <w:rPr/>
        <w:t>Chumbley-score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based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Mann-Whitney U test of the correlations derived from these </w:t>
      </w:r>
      <w:r>
        <w:rPr>
          <w:spacing w:val="-5"/>
        </w:rPr>
        <w:t>two </w:t>
      </w:r>
      <w:r>
        <w:rPr/>
        <w:t>sets of</w:t>
      </w:r>
      <w:r>
        <w:rPr>
          <w:spacing w:val="15"/>
        </w:rPr>
        <w:t> </w:t>
      </w:r>
      <w:r>
        <w:rPr/>
        <w:t>samples.</w:t>
      </w:r>
    </w:p>
    <w:p>
      <w:pPr>
        <w:spacing w:after="0" w:line="369" w:lineRule="auto"/>
        <w:jc w:val="both"/>
        <w:sectPr>
          <w:pgSz w:w="12240" w:h="15840"/>
          <w:pgMar w:header="0" w:footer="1057" w:top="1500" w:bottom="1240" w:left="1380" w:right="1420"/>
        </w:sectPr>
      </w:pPr>
    </w:p>
    <w:p>
      <w:pPr>
        <w:pStyle w:val="BodyText"/>
        <w:spacing w:line="369" w:lineRule="auto" w:before="43"/>
        <w:ind w:left="117" w:right="110"/>
        <w:jc w:val="both"/>
      </w:pPr>
      <w:r>
        <w:rPr/>
        <w:t>Chumbley</w:t>
      </w:r>
      <w:r>
        <w:rPr>
          <w:spacing w:val="-12"/>
        </w:rPr>
        <w:t> </w:t>
      </w:r>
      <w:r>
        <w:rPr/>
        <w:t>score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Mann</w:t>
      </w:r>
      <w:r>
        <w:rPr>
          <w:spacing w:val="-13"/>
        </w:rPr>
        <w:t> </w:t>
      </w:r>
      <w:r>
        <w:rPr/>
        <w:t>Whitney</w:t>
      </w:r>
      <w:r>
        <w:rPr>
          <w:spacing w:val="-13"/>
        </w:rPr>
        <w:t> </w:t>
      </w:r>
      <w:r>
        <w:rPr/>
        <w:t>U</w:t>
      </w:r>
      <w:r>
        <w:rPr>
          <w:spacing w:val="-13"/>
        </w:rPr>
        <w:t> </w:t>
      </w:r>
      <w:r>
        <w:rPr/>
        <w:t>statistic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in- phase</w:t>
      </w:r>
      <w:r>
        <w:rPr>
          <w:spacing w:val="-36"/>
        </w:rPr>
        <w:t> </w:t>
      </w:r>
      <w:r>
        <w:rPr/>
        <w:t>sample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out-of-phase</w:t>
      </w:r>
      <w:r>
        <w:rPr>
          <w:spacing w:val="-36"/>
        </w:rPr>
        <w:t> </w:t>
      </w:r>
      <w:r>
        <w:rPr/>
        <w:t>sample.</w:t>
      </w:r>
      <w:r>
        <w:rPr>
          <w:spacing w:val="-23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original</w:t>
      </w:r>
      <w:r>
        <w:rPr>
          <w:spacing w:val="-36"/>
        </w:rPr>
        <w:t> </w:t>
      </w:r>
      <w:r>
        <w:rPr/>
        <w:t>method</w:t>
      </w:r>
      <w:r>
        <w:rPr>
          <w:spacing w:val="-36"/>
        </w:rPr>
        <w:t> </w:t>
      </w:r>
      <w:r>
        <w:rPr/>
        <w:t>proposed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hyperlink w:history="true" w:anchor="_bookmark36">
        <w:r>
          <w:rPr/>
          <w:t>Chumbley</w:t>
        </w:r>
        <w:r>
          <w:rPr>
            <w:spacing w:val="-36"/>
          </w:rPr>
          <w:t> </w:t>
        </w:r>
        <w:r>
          <w:rPr/>
          <w:t>et</w:t>
        </w:r>
        <w:r>
          <w:rPr>
            <w:spacing w:val="-36"/>
          </w:rPr>
          <w:t> </w:t>
        </w:r>
        <w:r>
          <w:rPr/>
          <w:t>al.</w:t>
        </w:r>
      </w:hyperlink>
      <w:r>
        <w:rPr/>
        <w:t> </w:t>
      </w:r>
      <w:hyperlink w:history="true" w:anchor="_bookmark36">
        <w:r>
          <w:rPr/>
          <w:t>(2010)</w:t>
        </w:r>
        <w:r>
          <w:rPr>
            <w:spacing w:val="-21"/>
          </w:rPr>
          <w:t> </w:t>
        </w:r>
      </w:hyperlink>
      <w:r>
        <w:rPr/>
        <w:t>both</w:t>
      </w:r>
      <w:r>
        <w:rPr>
          <w:spacing w:val="-21"/>
        </w:rPr>
        <w:t> </w:t>
      </w:r>
      <w:r>
        <w:rPr/>
        <w:t>in-phase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out-of-phase</w:t>
      </w:r>
      <w:r>
        <w:rPr>
          <w:spacing w:val="-21"/>
        </w:rPr>
        <w:t> </w:t>
      </w:r>
      <w:r>
        <w:rPr/>
        <w:t>sample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extracted</w:t>
      </w:r>
      <w:r>
        <w:rPr>
          <w:spacing w:val="-21"/>
        </w:rPr>
        <w:t> </w:t>
      </w:r>
      <w:r>
        <w:rPr>
          <w:spacing w:val="-3"/>
        </w:rPr>
        <w:t>randomly,</w:t>
      </w:r>
      <w:r>
        <w:rPr>
          <w:spacing w:val="-20"/>
        </w:rPr>
        <w:t> </w:t>
      </w:r>
      <w:r>
        <w:rPr/>
        <w:t>whereas</w:t>
      </w:r>
      <w:r>
        <w:rPr>
          <w:spacing w:val="-21"/>
        </w:rPr>
        <w:t> </w:t>
      </w:r>
      <w:hyperlink w:history="true" w:anchor="_bookmark44">
        <w:r>
          <w:rPr/>
          <w:t>Hadler</w:t>
        </w:r>
        <w:r>
          <w:rPr>
            <w:spacing w:val="-21"/>
          </w:rPr>
          <w:t> </w:t>
        </w:r>
        <w:r>
          <w:rPr/>
          <w:t>&amp;</w:t>
        </w:r>
      </w:hyperlink>
      <w:r>
        <w:rPr/>
        <w:t> </w:t>
      </w:r>
      <w:hyperlink w:history="true" w:anchor="_bookmark44">
        <w:r>
          <w:rPr>
            <w:w w:val="95"/>
          </w:rPr>
          <w:t>Morris</w:t>
        </w:r>
        <w:r>
          <w:rPr>
            <w:spacing w:val="-7"/>
            <w:w w:val="95"/>
          </w:rPr>
          <w:t> </w:t>
        </w:r>
      </w:hyperlink>
      <w:hyperlink w:history="true" w:anchor="_bookmark44">
        <w:r>
          <w:rPr>
            <w:w w:val="95"/>
          </w:rPr>
          <w:t>(2017)</w:t>
        </w:r>
        <w:r>
          <w:rPr>
            <w:spacing w:val="-7"/>
            <w:w w:val="95"/>
          </w:rPr>
          <w:t> </w:t>
        </w:r>
      </w:hyperlink>
      <w:r>
        <w:rPr>
          <w:w w:val="95"/>
        </w:rPr>
        <w:t>proposed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above</w:t>
      </w:r>
      <w:r>
        <w:rPr>
          <w:spacing w:val="-7"/>
          <w:w w:val="95"/>
        </w:rPr>
        <w:t> </w:t>
      </w:r>
      <w:r>
        <w:rPr>
          <w:w w:val="95"/>
        </w:rPr>
        <w:t>specified</w:t>
      </w:r>
      <w:r>
        <w:rPr>
          <w:spacing w:val="-7"/>
          <w:w w:val="95"/>
        </w:rPr>
        <w:t> </w:t>
      </w:r>
      <w:r>
        <w:rPr>
          <w:w w:val="95"/>
        </w:rPr>
        <w:t>deterministic</w:t>
      </w:r>
      <w:r>
        <w:rPr>
          <w:spacing w:val="-7"/>
          <w:w w:val="95"/>
        </w:rPr>
        <w:t> </w:t>
      </w:r>
      <w:r>
        <w:rPr>
          <w:w w:val="95"/>
        </w:rPr>
        <w:t>rules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both</w:t>
      </w:r>
      <w:r>
        <w:rPr>
          <w:spacing w:val="-7"/>
          <w:w w:val="95"/>
        </w:rPr>
        <w:t> </w:t>
      </w:r>
      <w:r>
        <w:rPr>
          <w:w w:val="95"/>
        </w:rPr>
        <w:t>samples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w w:val="95"/>
        </w:rPr>
        <w:t>the resulting score deterministic while simultaneously avoiding overlaps within selected marks </w:t>
      </w:r>
      <w:r>
        <w:rPr/>
        <w:t>to ensure</w:t>
      </w:r>
      <w:r>
        <w:rPr>
          <w:spacing w:val="-22"/>
        </w:rPr>
        <w:t> </w:t>
      </w:r>
      <w:r>
        <w:rPr/>
        <w:t>independence.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5"/>
        <w:jc w:val="left"/>
      </w:pPr>
      <w:bookmarkStart w:name="A problem with failed tests" w:id="19"/>
      <w:bookmarkEnd w:id="19"/>
      <w:r>
        <w:rPr>
          <w:b w:val="0"/>
        </w:rPr>
      </w: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/>
        <w:t>A</w:t>
      </w:r>
      <w:r>
        <w:rPr/>
        <w:t> problem with failed</w:t>
      </w:r>
      <w:r>
        <w:rPr>
          <w:spacing w:val="61"/>
        </w:rPr>
        <w:t> </w:t>
      </w:r>
      <w:r>
        <w:rPr/>
        <w:t>tests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9" w:lineRule="auto"/>
        <w:ind w:left="117" w:right="109"/>
        <w:jc w:val="both"/>
      </w:pPr>
      <w:r>
        <w:rPr/>
        <w:pict>
          <v:shape style="position:absolute;margin-left:477.019989pt;margin-top:112.714333pt;width:4.25pt;height:8pt;mso-position-horizontal-relative:page;mso-position-vertical-relative:paragraph;z-index:-310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Looking closer at </w:t>
      </w:r>
      <w:hyperlink w:history="true" w:anchor="_bookmark8">
        <w:r>
          <w:rPr/>
          <w:t>Equation 1,</w:t>
        </w:r>
      </w:hyperlink>
      <w:r>
        <w:rPr/>
        <w:t> we see that by definition, some number of tests will fail to produce a result. The problem of failed tests is first mentioned in </w:t>
      </w:r>
      <w:hyperlink w:history="true" w:anchor="_bookmark42">
        <w:r>
          <w:rPr/>
          <w:t>Grieve et al.</w:t>
        </w:r>
      </w:hyperlink>
      <w:r>
        <w:rPr/>
        <w:t> </w:t>
      </w:r>
      <w:hyperlink w:history="true" w:anchor="_bookmark42">
        <w:r>
          <w:rPr/>
          <w:t>(2014).</w:t>
        </w:r>
      </w:hyperlink>
      <w:r>
        <w:rPr/>
        <w:t> Unfortunately, the authors do not provide any percentage of how many tests failed for their data. The algorithm fails to produce for two reasons: either the number of eligible same-shift pairs is zero, or the number of different-shift pairs is zero.</w:t>
      </w:r>
    </w:p>
    <w:p>
      <w:pPr>
        <w:spacing w:after="0" w:line="369" w:lineRule="auto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spacing w:line="268" w:lineRule="exact"/>
        <w:ind w:left="117"/>
        <w:rPr>
          <w:rFonts w:ascii="Verdana"/>
          <w:i/>
        </w:rPr>
      </w:pPr>
      <w:r>
        <w:rPr/>
        <w:pict>
          <v:shape style="position:absolute;margin-left:440.144012pt;margin-top:7.74547pt;width:4.25pt;height:8pt;mso-position-horizontal-relative:page;mso-position-vertical-relative:paragraph;z-index:-310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The number of same-shift pairs will </w:t>
      </w:r>
      <w:r>
        <w:rPr>
          <w:spacing w:val="1"/>
        </w:rPr>
        <w:t>be </w:t>
      </w:r>
      <w:r>
        <w:rPr/>
        <w:t>zero, if the optimal locations</w:t>
      </w:r>
      <w:r>
        <w:rPr>
          <w:spacing w:val="-16"/>
        </w:rPr>
        <w:t> </w:t>
      </w: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</w:p>
    <w:p>
      <w:pPr>
        <w:spacing w:line="268" w:lineRule="exact" w:before="0"/>
        <w:ind w:left="63" w:right="0" w:firstLine="0"/>
        <w:jc w:val="left"/>
        <w:rPr>
          <w:rFonts w:ascii="Verdana"/>
          <w:i/>
          <w:sz w:val="24"/>
        </w:rPr>
      </w:pPr>
      <w:r>
        <w:rPr/>
        <w:br w:type="column"/>
      </w:r>
      <w:r>
        <w:rPr>
          <w:sz w:val="24"/>
        </w:rPr>
        <w:t>and </w:t>
      </w:r>
      <w:r>
        <w:rPr>
          <w:i/>
          <w:spacing w:val="-8"/>
          <w:sz w:val="24"/>
        </w:rPr>
        <w:t>t</w:t>
      </w:r>
      <w:r>
        <w:rPr>
          <w:rFonts w:ascii="Verdana"/>
          <w:i/>
          <w:spacing w:val="-8"/>
          <w:sz w:val="24"/>
          <w:vertAlign w:val="superscript"/>
        </w:rPr>
        <w:t>o</w:t>
      </w:r>
    </w:p>
    <w:p>
      <w:pPr>
        <w:pStyle w:val="BodyText"/>
        <w:spacing w:line="268" w:lineRule="exact"/>
        <w:ind w:left="63"/>
      </w:pPr>
      <w:r>
        <w:rPr/>
        <w:br w:type="column"/>
      </w:r>
      <w:r>
        <w:rPr/>
        <w:t>are so far</w:t>
      </w:r>
    </w:p>
    <w:p>
      <w:pPr>
        <w:spacing w:after="0" w:line="268" w:lineRule="exact"/>
        <w:sectPr>
          <w:type w:val="continuous"/>
          <w:pgSz w:w="12240" w:h="15840"/>
          <w:pgMar w:top="1500" w:bottom="1240" w:left="1380" w:right="1420"/>
          <w:cols w:num="3" w:equalWidth="0">
            <w:col w:w="7505" w:space="40"/>
            <w:col w:w="698" w:space="39"/>
            <w:col w:w="1158"/>
          </w:cols>
        </w:sectPr>
      </w:pPr>
    </w:p>
    <w:p>
      <w:pPr>
        <w:pStyle w:val="BodyText"/>
        <w:spacing w:before="125"/>
        <w:ind w:left="117"/>
      </w:pPr>
      <w:r>
        <w:rPr/>
        <w:t>apart, that no segments of size </w:t>
      </w:r>
      <w:r>
        <w:rPr>
          <w:i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are left on the same sides of the optimal locations, i.e.</w:t>
      </w:r>
    </w:p>
    <w:p>
      <w:pPr>
        <w:spacing w:line="203" w:lineRule="exact" w:before="103"/>
        <w:ind w:left="117" w:right="0" w:firstLine="0"/>
        <w:jc w:val="left"/>
        <w:rPr>
          <w:sz w:val="24"/>
        </w:rPr>
      </w:pPr>
      <w:r>
        <w:rPr>
          <w:i/>
          <w:sz w:val="24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&gt;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2</w:t>
      </w:r>
      <w:r>
        <w:rPr>
          <w:rFonts w:ascii="Tahoma" w:hAnsi="Tahoma"/>
          <w:spacing w:val="-35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pacing w:val="-44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pacing w:val="-35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pacing w:val="-44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5"/>
          <w:sz w:val="24"/>
          <w:vertAlign w:val="baseline"/>
        </w:rPr>
        <w:t>w</w:t>
      </w:r>
      <w:r>
        <w:rPr>
          <w:rFonts w:ascii="Verdana" w:hAnsi="Verdana"/>
          <w:i/>
          <w:spacing w:val="5"/>
          <w:sz w:val="24"/>
          <w:vertAlign w:val="subscript"/>
        </w:rPr>
        <w:t>v</w:t>
      </w:r>
      <w:r>
        <w:rPr>
          <w:spacing w:val="5"/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we</w:t>
      </w:r>
      <w:r>
        <w:rPr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have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failure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rate</w:t>
      </w:r>
    </w:p>
    <w:p>
      <w:pPr>
        <w:tabs>
          <w:tab w:pos="1484" w:val="left" w:leader="none"/>
          <w:tab w:pos="3635" w:val="left" w:leader="none"/>
          <w:tab w:pos="5955" w:val="left" w:leader="none"/>
        </w:tabs>
        <w:spacing w:line="153" w:lineRule="exact" w:before="0"/>
        <w:ind w:left="201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1</w:t>
        <w:tab/>
        <w:t>2</w:t>
        <w:tab/>
        <w:t>1</w:t>
        <w:tab/>
        <w:t>2</w:t>
      </w:r>
    </w:p>
    <w:p>
      <w:pPr>
        <w:pStyle w:val="BodyText"/>
        <w:spacing w:before="106"/>
        <w:ind w:left="117"/>
      </w:pPr>
      <w:r>
        <w:rPr/>
        <w:t>of</w:t>
      </w:r>
    </w:p>
    <w:p>
      <w:pPr>
        <w:spacing w:before="104"/>
        <w:ind w:left="4" w:right="0" w:firstLine="0"/>
        <w:jc w:val="center"/>
        <w:rPr>
          <w:i/>
          <w:sz w:val="24"/>
        </w:rPr>
      </w:pPr>
      <w:r>
        <w:rPr/>
        <w:pict>
          <v:shape style="position:absolute;margin-left:144.143997pt;margin-top:15.33758pt;width:4.25pt;height:8pt;mso-position-horizontal-relative:page;mso-position-vertical-relative:paragraph;z-index:-309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212006pt;margin-top:15.33758pt;width:4.25pt;height:8pt;mso-position-horizontal-relative:page;mso-position-vertical-relative:paragraph;z-index:-309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56006pt;margin-top:15.33758pt;width:4.25pt;height:8pt;mso-position-horizontal-relative:page;mso-position-vertical-relative:paragraph;z-index:-308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pt;margin-top:15.33758pt;width:4.25pt;height:8pt;mso-position-horizontal-relative:page;mso-position-vertical-relative:paragraph;z-index:-30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P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&lt; 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∩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&gt; T</w:t>
      </w:r>
      <w:r>
        <w:rPr>
          <w:rFonts w:ascii="Tahoma" w:hAnsi="Tahoma"/>
          <w:sz w:val="24"/>
          <w:vertAlign w:val="subscript"/>
        </w:rPr>
        <w:t>2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sz w:val="24"/>
          <w:vertAlign w:val="baseline"/>
        </w:rPr>
        <w:t>) + </w:t>
      </w:r>
      <w:r>
        <w:rPr>
          <w:i/>
          <w:sz w:val="24"/>
          <w:vertAlign w:val="baseline"/>
        </w:rPr>
        <w:t>P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&lt; T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∩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&lt; 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222"/>
        <w:ind w:left="5"/>
        <w:jc w:val="center"/>
      </w:pPr>
      <w:r>
        <w:rPr/>
        <w:t>While </w:t>
      </w:r>
      <w:r>
        <w:rPr>
          <w:spacing w:val="-4"/>
        </w:rPr>
        <w:t>we </w:t>
      </w:r>
      <w:r>
        <w:rPr/>
        <w:t>can assume that once (sub-)class characteristics are removed, optimal locations</w:t>
      </w:r>
    </w:p>
    <w:p>
      <w:pPr>
        <w:pStyle w:val="BodyText"/>
        <w:spacing w:line="181" w:lineRule="exact" w:before="125"/>
        <w:ind w:left="4"/>
        <w:jc w:val="center"/>
      </w:pP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3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6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6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profile,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34"/>
          <w:vertAlign w:val="baseline"/>
        </w:rPr>
        <w:t> </w:t>
      </w:r>
      <w:r>
        <w:rPr>
          <w:vertAlign w:val="baseline"/>
        </w:rPr>
        <w:t>and</w:t>
      </w:r>
    </w:p>
    <w:p>
      <w:pPr>
        <w:tabs>
          <w:tab w:pos="8864" w:val="right" w:leader="none"/>
        </w:tabs>
        <w:spacing w:line="154" w:lineRule="exact" w:before="0"/>
        <w:ind w:left="201" w:right="0" w:firstLine="0"/>
        <w:jc w:val="left"/>
        <w:rPr>
          <w:rFonts w:ascii="Tahoma"/>
          <w:sz w:val="16"/>
        </w:rPr>
      </w:pPr>
      <w:r>
        <w:rPr>
          <w:rFonts w:ascii="Verdana"/>
          <w:i/>
          <w:w w:val="115"/>
          <w:sz w:val="16"/>
        </w:rPr>
        <w:t>i</w:t>
        <w:tab/>
      </w:r>
      <w:r>
        <w:rPr>
          <w:rFonts w:ascii="Tahoma"/>
          <w:w w:val="115"/>
          <w:sz w:val="16"/>
        </w:rPr>
        <w:t>1</w:t>
      </w:r>
    </w:p>
    <w:p>
      <w:pPr>
        <w:pStyle w:val="BodyText"/>
        <w:spacing w:line="364" w:lineRule="auto" w:before="85"/>
        <w:ind w:left="117" w:right="110"/>
        <w:jc w:val="both"/>
      </w:pPr>
      <w:r>
        <w:rPr/>
        <w:pict>
          <v:shape style="position:absolute;margin-left:79.081001pt;margin-top:13.291874pt;width:4.25pt;height:8pt;mso-position-horizontal-relative:page;mso-position-vertical-relative:paragraph;z-index:-310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38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other. In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same-source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profiles,</w:t>
      </w:r>
      <w:r>
        <w:rPr>
          <w:spacing w:val="-17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expect a strong dependency between these locations, in which case a large difference between locations</w:t>
      </w:r>
      <w:r>
        <w:rPr>
          <w:spacing w:val="-23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spacing w:val="-3"/>
          <w:vertAlign w:val="baseline"/>
        </w:rPr>
        <w:t>unlikely.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However,</w:t>
      </w:r>
      <w:r>
        <w:rPr>
          <w:spacing w:val="-23"/>
          <w:vertAlign w:val="baseline"/>
        </w:rPr>
        <w:t> </w:t>
      </w:r>
      <w:r>
        <w:rPr>
          <w:vertAlign w:val="baseline"/>
        </w:rPr>
        <w:t>for</w:t>
      </w:r>
      <w:r>
        <w:rPr>
          <w:spacing w:val="-23"/>
          <w:vertAlign w:val="baseline"/>
        </w:rPr>
        <w:t> </w:t>
      </w:r>
      <w:r>
        <w:rPr>
          <w:vertAlign w:val="baseline"/>
        </w:rPr>
        <w:t>different-source</w:t>
      </w:r>
      <w:r>
        <w:rPr>
          <w:spacing w:val="-23"/>
          <w:vertAlign w:val="baseline"/>
        </w:rPr>
        <w:t> </w:t>
      </w:r>
      <w:r>
        <w:rPr>
          <w:vertAlign w:val="baseline"/>
        </w:rPr>
        <w:t>matches,</w:t>
      </w:r>
      <w:r>
        <w:rPr>
          <w:spacing w:val="-23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23"/>
          <w:vertAlign w:val="baseline"/>
        </w:rPr>
        <w:t> </w:t>
      </w:r>
      <w:r>
        <w:rPr>
          <w:vertAlign w:val="baseline"/>
        </w:rPr>
        <w:t>can</w:t>
      </w:r>
      <w:r>
        <w:rPr>
          <w:spacing w:val="-2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3"/>
          <w:vertAlign w:val="baseline"/>
        </w:rPr>
        <w:t> </w:t>
      </w:r>
      <w:r>
        <w:rPr>
          <w:vertAlign w:val="baseline"/>
        </w:rPr>
        <w:t>locations</w:t>
      </w:r>
    </w:p>
    <w:p>
      <w:pPr>
        <w:spacing w:line="44" w:lineRule="exact" w:before="0"/>
        <w:ind w:left="0" w:right="712" w:firstLine="0"/>
        <w:jc w:val="right"/>
        <w:rPr>
          <w:rFonts w:ascii="Lucida Sans Unicode"/>
          <w:sz w:val="16"/>
        </w:rPr>
      </w:pPr>
      <w:r>
        <w:rPr/>
        <w:pict>
          <v:line style="position:absolute;mso-position-horizontal-relative:page;mso-position-vertical-relative:paragraph;z-index:1192;mso-wrap-distance-left:0;mso-wrap-distance-right:0" from="465.968994pt,8.185777pt" to="530.949994pt,8.185777pt" stroked="true" strokeweight=".478pt" strokecolor="#000000">
            <v:stroke dashstyle="solid"/>
            <w10:wrap type="topAndBottom"/>
          </v:line>
        </w:pict>
      </w:r>
      <w:r>
        <w:rPr/>
        <w:pict>
          <v:shape style="position:absolute;margin-left:532.145996pt;margin-top:2.208377pt;width:3.25pt;height:12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0"/>
          <w:sz w:val="16"/>
        </w:rPr>
        <w:t>2</w:t>
      </w:r>
      <w:r>
        <w:rPr>
          <w:rFonts w:ascii="Verdana"/>
          <w:i/>
          <w:w w:val="90"/>
          <w:sz w:val="16"/>
        </w:rPr>
        <w:t>w</w:t>
      </w:r>
      <w:r>
        <w:rPr>
          <w:rFonts w:ascii="Lucida Sans Unicode"/>
          <w:w w:val="90"/>
          <w:sz w:val="16"/>
          <w:vertAlign w:val="superscript"/>
        </w:rPr>
        <w:t>2</w:t>
      </w:r>
    </w:p>
    <w:p>
      <w:pPr>
        <w:spacing w:after="0" w:line="44" w:lineRule="exact"/>
        <w:jc w:val="right"/>
        <w:rPr>
          <w:rFonts w:ascii="Lucida Sans Unicode"/>
          <w:sz w:val="16"/>
        </w:rPr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spacing w:line="232" w:lineRule="exact"/>
        <w:ind w:left="117"/>
      </w:pPr>
      <w:r>
        <w:rPr/>
        <w:t>are independent. In that case, </w:t>
      </w:r>
      <w:r>
        <w:rPr>
          <w:spacing w:val="-4"/>
        </w:rPr>
        <w:t>we </w:t>
      </w:r>
      <w:r>
        <w:rPr/>
        <w:t>expect a test to fail with a probability of</w:t>
      </w:r>
    </w:p>
    <w:p>
      <w:pPr>
        <w:spacing w:line="108" w:lineRule="exact" w:before="0"/>
        <w:ind w:left="85" w:right="30" w:firstLine="0"/>
        <w:jc w:val="center"/>
        <w:rPr>
          <w:rFonts w:ascii="Verdana"/>
          <w:i/>
          <w:sz w:val="12"/>
        </w:rPr>
      </w:pPr>
      <w:r>
        <w:rPr/>
        <w:br w:type="column"/>
      </w:r>
      <w:r>
        <w:rPr>
          <w:rFonts w:ascii="Verdana"/>
          <w:i/>
          <w:w w:val="105"/>
          <w:sz w:val="12"/>
        </w:rPr>
        <w:t>v</w:t>
      </w:r>
    </w:p>
    <w:p>
      <w:pPr>
        <w:spacing w:line="224" w:lineRule="exact" w:before="0"/>
        <w:ind w:left="85" w:right="219" w:firstLine="0"/>
        <w:jc w:val="center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(</w:t>
      </w:r>
      <w:r>
        <w:rPr>
          <w:rFonts w:ascii="Verdana" w:hAnsi="Verdana"/>
          <w:i/>
          <w:sz w:val="16"/>
        </w:rPr>
        <w:t>T</w:t>
      </w:r>
      <w:r>
        <w:rPr>
          <w:rFonts w:ascii="Lucida Sans Unicode" w:hAnsi="Lucida Sans Unicode"/>
          <w:sz w:val="16"/>
          <w:vertAlign w:val="subscript"/>
        </w:rPr>
        <w:t>1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  <w:r>
        <w:rPr>
          <w:rFonts w:ascii="Tahoma" w:hAnsi="Tahoma"/>
          <w:sz w:val="16"/>
          <w:vertAlign w:val="baseline"/>
        </w:rPr>
        <w:t>)(</w:t>
      </w:r>
      <w:r>
        <w:rPr>
          <w:rFonts w:ascii="Verdana" w:hAnsi="Verdana"/>
          <w:i/>
          <w:sz w:val="16"/>
          <w:vertAlign w:val="baseline"/>
        </w:rPr>
        <w:t>T</w:t>
      </w:r>
      <w:r>
        <w:rPr>
          <w:rFonts w:ascii="Lucida Sans Unicode" w:hAnsi="Lucida Sans Unicode"/>
          <w:sz w:val="16"/>
          <w:vertAlign w:val="subscript"/>
        </w:rPr>
        <w:t>2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  <w:r>
        <w:rPr>
          <w:rFonts w:ascii="Tahoma" w:hAnsi="Tahoma"/>
          <w:sz w:val="16"/>
          <w:vertAlign w:val="baseline"/>
        </w:rPr>
        <w:t>)</w:t>
      </w:r>
    </w:p>
    <w:p>
      <w:pPr>
        <w:spacing w:after="0" w:line="224" w:lineRule="exact"/>
        <w:jc w:val="center"/>
        <w:rPr>
          <w:rFonts w:ascii="Tahoma" w:hAnsi="Tahoma"/>
          <w:sz w:val="16"/>
        </w:rPr>
        <w:sectPr>
          <w:type w:val="continuous"/>
          <w:pgSz w:w="12240" w:h="15840"/>
          <w:pgMar w:top="1500" w:bottom="1240" w:left="1380" w:right="1420"/>
          <w:cols w:num="2" w:equalWidth="0">
            <w:col w:w="7835" w:space="40"/>
            <w:col w:w="1565"/>
          </w:cols>
        </w:sectPr>
      </w:pPr>
    </w:p>
    <w:p>
      <w:pPr>
        <w:pStyle w:val="BodyText"/>
        <w:spacing w:line="360" w:lineRule="auto" w:before="25"/>
        <w:ind w:left="117"/>
      </w:pPr>
      <w:r>
        <w:rPr>
          <w:spacing w:val="-7"/>
        </w:rPr>
        <w:t>For </w:t>
      </w:r>
      <w:r>
        <w:rPr/>
        <w:t>an average length of </w:t>
      </w:r>
      <w:r>
        <w:rPr>
          <w:i/>
        </w:rPr>
        <w:t>T</w:t>
      </w:r>
      <w:r>
        <w:rPr>
          <w:rFonts w:ascii="Verdana"/>
          <w:i/>
          <w:vertAlign w:val="subscript"/>
        </w:rPr>
        <w:t>i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of 1200 pixels,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= 120 pixels and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= 30 pixels this probability is about</w:t>
      </w:r>
      <w:r>
        <w:rPr>
          <w:spacing w:val="53"/>
          <w:vertAlign w:val="baseline"/>
        </w:rPr>
        <w:t> </w:t>
      </w:r>
      <w:r>
        <w:rPr>
          <w:vertAlign w:val="baseline"/>
        </w:rPr>
        <w:t>0.0015.</w:t>
      </w:r>
    </w:p>
    <w:p>
      <w:pPr>
        <w:pStyle w:val="BodyText"/>
        <w:spacing w:before="10"/>
        <w:ind w:left="117"/>
      </w:pPr>
      <w:r>
        <w:rPr/>
        <w:t>The number of possible different-shift pairs also depends on the location of the optimal</w:t>
      </w:r>
    </w:p>
    <w:p>
      <w:pPr>
        <w:pStyle w:val="BodyText"/>
        <w:spacing w:line="181" w:lineRule="exact" w:before="125"/>
        <w:ind w:left="117"/>
      </w:pPr>
      <w:r>
        <w:rPr/>
        <w:t>locations</w:t>
      </w:r>
      <w:r>
        <w:rPr>
          <w:spacing w:val="-34"/>
        </w:rPr>
        <w:t> </w:t>
      </w: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56"/>
          <w:vertAlign w:val="baseline"/>
        </w:rPr>
        <w:t> </w:t>
      </w:r>
      <w:r>
        <w:rPr>
          <w:vertAlign w:val="baseline"/>
        </w:rPr>
        <w:t>and</w:t>
      </w:r>
      <w:r>
        <w:rPr>
          <w:spacing w:val="-34"/>
          <w:vertAlign w:val="baseline"/>
        </w:rPr>
        <w:t> </w:t>
      </w:r>
      <w:r>
        <w:rPr>
          <w:i/>
          <w:spacing w:val="2"/>
          <w:vertAlign w:val="baseline"/>
        </w:rPr>
        <w:t>t</w:t>
      </w:r>
      <w:r>
        <w:rPr>
          <w:rFonts w:ascii="Verdana"/>
          <w:i/>
          <w:spacing w:val="2"/>
          <w:vertAlign w:val="superscript"/>
        </w:rPr>
        <w:t>o</w:t>
      </w:r>
      <w:r>
        <w:rPr>
          <w:spacing w:val="2"/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34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34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35"/>
          <w:vertAlign w:val="baseline"/>
        </w:rPr>
        <w:t> </w:t>
      </w:r>
      <w:r>
        <w:rPr>
          <w:vertAlign w:val="baseline"/>
        </w:rPr>
        <w:t>are</w:t>
      </w:r>
      <w:r>
        <w:rPr>
          <w:spacing w:val="-34"/>
          <w:vertAlign w:val="baseline"/>
        </w:rPr>
        <w:t> </w:t>
      </w:r>
      <w:r>
        <w:rPr>
          <w:vertAlign w:val="baseline"/>
        </w:rPr>
        <w:t>close</w:t>
      </w:r>
      <w:r>
        <w:rPr>
          <w:spacing w:val="-35"/>
          <w:vertAlign w:val="baseline"/>
        </w:rPr>
        <w:t> </w:t>
      </w:r>
      <w:r>
        <w:rPr>
          <w:vertAlign w:val="baseline"/>
        </w:rPr>
        <w:t>to</w:t>
      </w:r>
      <w:r>
        <w:rPr>
          <w:spacing w:val="-34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boundaries,</w:t>
      </w:r>
      <w:r>
        <w:rPr>
          <w:spacing w:val="-33"/>
          <w:vertAlign w:val="baseline"/>
        </w:rPr>
        <w:t> </w:t>
      </w:r>
      <w:r>
        <w:rPr>
          <w:vertAlign w:val="baseline"/>
        </w:rPr>
        <w:t>the</w:t>
      </w:r>
      <w:r>
        <w:rPr>
          <w:spacing w:val="-34"/>
          <w:vertAlign w:val="baseline"/>
        </w:rPr>
        <w:t> </w:t>
      </w:r>
      <w:r>
        <w:rPr>
          <w:vertAlign w:val="baseline"/>
        </w:rPr>
        <w:t>number</w:t>
      </w:r>
    </w:p>
    <w:p>
      <w:pPr>
        <w:tabs>
          <w:tab w:pos="1840" w:val="left" w:leader="none"/>
        </w:tabs>
        <w:spacing w:line="153" w:lineRule="exact" w:before="0"/>
        <w:ind w:left="1165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1</w:t>
        <w:tab/>
        <w:t>2</w:t>
      </w:r>
    </w:p>
    <w:p>
      <w:pPr>
        <w:spacing w:line="205" w:lineRule="exact" w:before="63"/>
        <w:ind w:left="117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possible</w:t>
      </w:r>
      <w:r>
        <w:rPr>
          <w:spacing w:val="-20"/>
          <w:sz w:val="24"/>
        </w:rPr>
        <w:t> </w:t>
      </w:r>
      <w:r>
        <w:rPr>
          <w:sz w:val="24"/>
        </w:rPr>
        <w:t>pairings</w:t>
      </w:r>
      <w:r>
        <w:rPr>
          <w:spacing w:val="-20"/>
          <w:sz w:val="24"/>
        </w:rPr>
        <w:t> </w:t>
      </w:r>
      <w:r>
        <w:rPr>
          <w:sz w:val="24"/>
        </w:rPr>
        <w:t>decreases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reaches</w:t>
      </w:r>
      <w:r>
        <w:rPr>
          <w:spacing w:val="-20"/>
          <w:sz w:val="24"/>
        </w:rPr>
        <w:t> </w:t>
      </w:r>
      <w:r>
        <w:rPr>
          <w:sz w:val="24"/>
        </w:rPr>
        <w:t>zero,</w:t>
      </w:r>
      <w:r>
        <w:rPr>
          <w:spacing w:val="-19"/>
          <w:sz w:val="24"/>
        </w:rPr>
        <w:t> </w:t>
      </w:r>
      <w:r>
        <w:rPr>
          <w:sz w:val="24"/>
        </w:rPr>
        <w:t>if</w:t>
      </w:r>
      <w:r>
        <w:rPr>
          <w:spacing w:val="-21"/>
          <w:sz w:val="24"/>
        </w:rPr>
        <w:t> </w:t>
      </w:r>
      <w:r>
        <w:rPr>
          <w:i/>
          <w:sz w:val="24"/>
        </w:rPr>
        <w:t>t</w:t>
      </w:r>
      <w:r>
        <w:rPr>
          <w:rFonts w:ascii="Tahoma" w:hAnsi="Tahoma"/>
          <w:sz w:val="24"/>
          <w:vertAlign w:val="superscript"/>
        </w:rPr>
        <w:t>(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Tahoma" w:hAnsi="Tahoma"/>
          <w:sz w:val="24"/>
          <w:vertAlign w:val="superscript"/>
        </w:rPr>
        <w:t>)</w:t>
      </w:r>
      <w:r>
        <w:rPr>
          <w:rFonts w:ascii="Tahoma" w:hAnsi="Tahoma"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v</w:t>
      </w:r>
      <w:r>
        <w:rPr>
          <w:rFonts w:ascii="Verdana" w:hAnsi="Verdana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Tahoma" w:hAnsi="Tahoma"/>
          <w:sz w:val="24"/>
          <w:vertAlign w:val="superscript"/>
        </w:rPr>
        <w:t>(</w:t>
      </w:r>
      <w:r>
        <w:rPr>
          <w:rFonts w:ascii="Verdana" w:hAnsi="Verdana"/>
          <w:i/>
          <w:sz w:val="24"/>
          <w:vertAlign w:val="superscript"/>
        </w:rPr>
        <w:t>o</w:t>
      </w:r>
      <w:r>
        <w:rPr>
          <w:rFonts w:ascii="Tahoma" w:hAnsi="Tahoma"/>
          <w:sz w:val="24"/>
          <w:vertAlign w:val="superscript"/>
        </w:rPr>
        <w:t>)</w:t>
      </w:r>
      <w:r>
        <w:rPr>
          <w:rFonts w:ascii="Tahoma" w:hAnsi="Tahoma"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&gt;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Verdana" w:hAnsi="Verdana"/>
          <w:i/>
          <w:sz w:val="24"/>
          <w:vertAlign w:val="subscript"/>
        </w:rPr>
        <w:t>i</w:t>
      </w:r>
      <w:r>
        <w:rPr>
          <w:rFonts w:ascii="Verdana" w:hAnsi="Verdana"/>
          <w:i/>
          <w:spacing w:val="-63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61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pacing w:val="-63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61"/>
          <w:sz w:val="24"/>
          <w:vertAlign w:val="baseline"/>
        </w:rPr>
        <w:t> </w:t>
      </w:r>
      <w:r>
        <w:rPr>
          <w:i/>
          <w:spacing w:val="5"/>
          <w:sz w:val="24"/>
          <w:vertAlign w:val="baseline"/>
        </w:rPr>
        <w:t>w</w:t>
      </w:r>
      <w:r>
        <w:rPr>
          <w:rFonts w:ascii="Verdana" w:hAnsi="Verdana"/>
          <w:i/>
          <w:spacing w:val="5"/>
          <w:sz w:val="24"/>
          <w:vertAlign w:val="subscript"/>
        </w:rPr>
        <w:t>v</w:t>
      </w:r>
      <w:r>
        <w:rPr>
          <w:spacing w:val="5"/>
          <w:sz w:val="24"/>
          <w:vertAlign w:val="baseline"/>
        </w:rPr>
        <w:t>.</w:t>
      </w:r>
      <w:r>
        <w:rPr>
          <w:spacing w:val="0"/>
          <w:sz w:val="24"/>
          <w:vertAlign w:val="baseline"/>
        </w:rPr>
        <w:t> </w:t>
      </w:r>
      <w:r>
        <w:rPr>
          <w:sz w:val="24"/>
          <w:vertAlign w:val="baseline"/>
        </w:rPr>
        <w:t>Assuming</w:t>
      </w:r>
    </w:p>
    <w:p>
      <w:pPr>
        <w:tabs>
          <w:tab w:pos="6419" w:val="left" w:leader="none"/>
        </w:tabs>
        <w:spacing w:line="154" w:lineRule="exact" w:before="0"/>
        <w:ind w:left="5193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w w:val="130"/>
          <w:sz w:val="16"/>
        </w:rPr>
        <w:t>i</w:t>
        <w:tab/>
        <w:t>i</w:t>
      </w:r>
    </w:p>
    <w:p>
      <w:pPr>
        <w:pStyle w:val="BodyText"/>
        <w:spacing w:before="82"/>
        <w:ind w:left="117"/>
      </w:pPr>
      <w:r>
        <w:rPr/>
        <w:pict>
          <v:shape style="position:absolute;margin-left:287pt;margin-top:13.142876pt;width:4.25pt;height:8pt;mso-position-horizontal-relative:page;mso-position-vertical-relative:paragraph;z-index:-309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562988pt;margin-top:13.142876pt;width:4.25pt;height:8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locations</w:t>
      </w:r>
      <w:r>
        <w:rPr>
          <w:spacing w:val="-8"/>
        </w:rPr>
        <w:t> </w:t>
      </w: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spacing w:val="-2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same-source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profiles,</w:t>
      </w:r>
    </w:p>
    <w:p>
      <w:pPr>
        <w:spacing w:after="0"/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ind w:left="117"/>
      </w:pPr>
      <w:r>
        <w:rPr/>
        <w:t>this results in an expected rate of failure of 2</w:t>
      </w:r>
      <w:r>
        <w:rPr>
          <w:i/>
        </w:rPr>
        <w:t>w</w:t>
      </w:r>
      <w:r>
        <w:rPr>
          <w:rFonts w:ascii="Verdana" w:hAnsi="Verdana"/>
          <w:i/>
          <w:vertAlign w:val="subscript"/>
        </w:rPr>
        <w:t>v</w:t>
      </w:r>
      <w:r>
        <w:rPr>
          <w:i/>
          <w:vertAlign w:val="baseline"/>
        </w:rPr>
        <w:t>/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i</w:t>
      </w:r>
      <w:r>
        <w:rPr>
          <w:rFonts w:ascii="Verdana" w:hAnsi="Verdana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 </w:t>
      </w:r>
      <w:r>
        <w:rPr>
          <w:i/>
          <w:vertAlign w:val="baseline"/>
        </w:rPr>
        <w:t>w</w:t>
      </w:r>
      <w:r>
        <w:rPr>
          <w:rFonts w:ascii="Verdana" w:hAnsi="Verdana"/>
          <w:i/>
          <w:vertAlign w:val="subscript"/>
        </w:rPr>
        <w:t>o</w:t>
      </w:r>
      <w:r>
        <w:rPr>
          <w:vertAlign w:val="baseline"/>
        </w:rPr>
        <w:t>), or about 5.6% for an average</w:t>
      </w:r>
    </w:p>
    <w:p>
      <w:pPr>
        <w:pStyle w:val="BodyText"/>
        <w:spacing w:line="360" w:lineRule="auto" w:before="72"/>
        <w:ind w:left="117" w:right="102"/>
      </w:pPr>
      <w:r>
        <w:rPr/>
        <w:t>length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T</w:t>
      </w:r>
      <w:r>
        <w:rPr>
          <w:rFonts w:ascii="Verdana"/>
          <w:i/>
          <w:vertAlign w:val="subscript"/>
        </w:rPr>
        <w:t>i</w:t>
      </w:r>
      <w:r>
        <w:rPr>
          <w:rFonts w:ascii="Verdana"/>
          <w:i/>
          <w:spacing w:val="-3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1200</w:t>
      </w:r>
      <w:r>
        <w:rPr>
          <w:spacing w:val="-18"/>
          <w:vertAlign w:val="baseline"/>
        </w:rPr>
        <w:t> </w:t>
      </w:r>
      <w:r>
        <w:rPr>
          <w:vertAlign w:val="baseline"/>
        </w:rPr>
        <w:t>pixels,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spacing w:val="-42"/>
          <w:vertAlign w:val="baseline"/>
        </w:rPr>
        <w:t> </w:t>
      </w:r>
      <w:r>
        <w:rPr>
          <w:vertAlign w:val="baseline"/>
        </w:rPr>
        <w:t>=</w:t>
      </w:r>
      <w:r>
        <w:rPr>
          <w:spacing w:val="-22"/>
          <w:vertAlign w:val="baseline"/>
        </w:rPr>
        <w:t> </w:t>
      </w:r>
      <w:r>
        <w:rPr>
          <w:vertAlign w:val="baseline"/>
        </w:rPr>
        <w:t>120</w:t>
      </w:r>
      <w:r>
        <w:rPr>
          <w:spacing w:val="-18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spacing w:val="-39"/>
          <w:vertAlign w:val="baseline"/>
        </w:rPr>
        <w:t> </w:t>
      </w:r>
      <w:r>
        <w:rPr>
          <w:vertAlign w:val="baseline"/>
        </w:rPr>
        <w:t>=</w:t>
      </w:r>
      <w:r>
        <w:rPr>
          <w:spacing w:val="-22"/>
          <w:vertAlign w:val="baseline"/>
        </w:rPr>
        <w:t> </w:t>
      </w:r>
      <w:r>
        <w:rPr>
          <w:vertAlign w:val="baseline"/>
        </w:rPr>
        <w:t>30</w:t>
      </w:r>
      <w:r>
        <w:rPr>
          <w:spacing w:val="-18"/>
          <w:vertAlign w:val="baseline"/>
        </w:rPr>
        <w:t> </w:t>
      </w:r>
      <w:r>
        <w:rPr>
          <w:vertAlign w:val="baseline"/>
        </w:rPr>
        <w:t>pixels.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independence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2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22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2"/>
          <w:vertAlign w:val="baseline"/>
        </w:rPr>
        <w:t> </w:t>
      </w:r>
      <w:r>
        <w:rPr>
          <w:vertAlign w:val="baseline"/>
        </w:rPr>
        <w:t>different-source</w:t>
      </w:r>
      <w:r>
        <w:rPr>
          <w:spacing w:val="-22"/>
          <w:vertAlign w:val="baseline"/>
        </w:rPr>
        <w:t> </w:t>
      </w:r>
      <w:r>
        <w:rPr>
          <w:vertAlign w:val="baseline"/>
        </w:rPr>
        <w:t>profiles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2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failed</w:t>
      </w:r>
      <w:r>
        <w:rPr>
          <w:spacing w:val="-22"/>
          <w:vertAlign w:val="baseline"/>
        </w:rPr>
        <w:t> </w:t>
      </w:r>
      <w:r>
        <w:rPr>
          <w:vertAlign w:val="baseline"/>
        </w:rPr>
        <w:t>test</w:t>
      </w:r>
    </w:p>
    <w:p>
      <w:pPr>
        <w:spacing w:line="51" w:lineRule="exact" w:before="0"/>
        <w:ind w:left="1633" w:right="0" w:firstLine="0"/>
        <w:jc w:val="left"/>
        <w:rPr>
          <w:rFonts w:ascii="Lucida Sans Unicode"/>
          <w:sz w:val="16"/>
        </w:rPr>
      </w:pPr>
      <w:r>
        <w:rPr/>
        <w:pict>
          <v:line style="position:absolute;mso-position-horizontal-relative:page;mso-position-vertical-relative:paragraph;z-index:1456;mso-wrap-distance-left:0;mso-wrap-distance-right:0" from="125.540001pt,8.529024pt" to="190.521001pt,8.529024pt" stroked="true" strokeweight=".478pt" strokecolor="#000000">
            <v:stroke dashstyle="solid"/>
            <w10:wrap type="topAndBottom"/>
          </v:line>
        </w:pict>
      </w:r>
      <w:r>
        <w:rPr/>
        <w:pict>
          <v:shape style="position:absolute;margin-left:191.716995pt;margin-top:2.550624pt;width:3.25pt;height:12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  <w:r>
        <w:rPr>
          <w:rFonts w:ascii="Verdana"/>
          <w:i/>
          <w:sz w:val="16"/>
        </w:rPr>
        <w:t>w</w:t>
      </w:r>
      <w:r>
        <w:rPr>
          <w:rFonts w:ascii="Lucida Sans Unicode"/>
          <w:sz w:val="16"/>
          <w:vertAlign w:val="superscript"/>
        </w:rPr>
        <w:t>2</w:t>
      </w:r>
    </w:p>
    <w:p>
      <w:pPr>
        <w:spacing w:after="0" w:line="51" w:lineRule="exact"/>
        <w:jc w:val="left"/>
        <w:rPr>
          <w:rFonts w:ascii="Lucida Sans Unicode"/>
          <w:sz w:val="16"/>
        </w:rPr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spacing w:line="232" w:lineRule="exact"/>
        <w:ind w:left="117"/>
      </w:pPr>
      <w:r>
        <w:rPr/>
        <w:t>is,</w:t>
      </w:r>
      <w:r>
        <w:rPr>
          <w:spacing w:val="-27"/>
        </w:rPr>
        <w:t> </w:t>
      </w:r>
      <w:r>
        <w:rPr/>
        <w:t>again,</w:t>
      </w:r>
    </w:p>
    <w:p>
      <w:pPr>
        <w:spacing w:line="108" w:lineRule="exact" w:before="0"/>
        <w:ind w:left="82" w:right="6835" w:firstLine="0"/>
        <w:jc w:val="center"/>
        <w:rPr>
          <w:rFonts w:ascii="Verdana"/>
          <w:i/>
          <w:sz w:val="12"/>
        </w:rPr>
      </w:pPr>
      <w:r>
        <w:rPr/>
        <w:br w:type="column"/>
      </w:r>
      <w:r>
        <w:rPr>
          <w:rFonts w:ascii="Verdana"/>
          <w:i/>
          <w:w w:val="105"/>
          <w:sz w:val="12"/>
        </w:rPr>
        <w:t>v</w:t>
      </w:r>
    </w:p>
    <w:p>
      <w:pPr>
        <w:spacing w:line="224" w:lineRule="exact" w:before="0"/>
        <w:ind w:left="82" w:right="7027" w:firstLine="0"/>
        <w:jc w:val="center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(</w:t>
      </w:r>
      <w:r>
        <w:rPr>
          <w:rFonts w:ascii="Verdana" w:hAnsi="Verdana"/>
          <w:i/>
          <w:sz w:val="16"/>
        </w:rPr>
        <w:t>T</w:t>
      </w:r>
      <w:r>
        <w:rPr>
          <w:rFonts w:ascii="Lucida Sans Unicode" w:hAnsi="Lucida Sans Unicode"/>
          <w:sz w:val="16"/>
          <w:vertAlign w:val="subscript"/>
        </w:rPr>
        <w:t>1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  <w:r>
        <w:rPr>
          <w:rFonts w:ascii="Tahoma" w:hAnsi="Tahoma"/>
          <w:sz w:val="16"/>
          <w:vertAlign w:val="baseline"/>
        </w:rPr>
        <w:t>)(</w:t>
      </w:r>
      <w:r>
        <w:rPr>
          <w:rFonts w:ascii="Verdana" w:hAnsi="Verdana"/>
          <w:i/>
          <w:sz w:val="16"/>
          <w:vertAlign w:val="baseline"/>
        </w:rPr>
        <w:t>T</w:t>
      </w:r>
      <w:r>
        <w:rPr>
          <w:rFonts w:ascii="Lucida Sans Unicode" w:hAnsi="Lucida Sans Unicode"/>
          <w:sz w:val="16"/>
          <w:vertAlign w:val="subscript"/>
        </w:rPr>
        <w:t>2</w:t>
      </w:r>
      <w:r>
        <w:rPr>
          <w:rFonts w:ascii="Lucida Sans Unicode" w:hAnsi="Lucida Sans Unicode"/>
          <w:sz w:val="16"/>
          <w:vertAlign w:val="baseline"/>
        </w:rPr>
        <w:t>−</w:t>
      </w:r>
      <w:r>
        <w:rPr>
          <w:rFonts w:ascii="Verdana" w:hAnsi="Verdana"/>
          <w:i/>
          <w:sz w:val="16"/>
          <w:vertAlign w:val="baseline"/>
        </w:rPr>
        <w:t>w</w:t>
      </w:r>
      <w:r>
        <w:rPr>
          <w:rFonts w:ascii="Verdana" w:hAnsi="Verdana"/>
          <w:i/>
          <w:sz w:val="16"/>
          <w:vertAlign w:val="subscript"/>
        </w:rPr>
        <w:t>o</w:t>
      </w:r>
      <w:r>
        <w:rPr>
          <w:rFonts w:ascii="Tahoma" w:hAnsi="Tahoma"/>
          <w:sz w:val="16"/>
          <w:vertAlign w:val="baseline"/>
        </w:rPr>
        <w:t>)</w:t>
      </w:r>
    </w:p>
    <w:p>
      <w:pPr>
        <w:spacing w:after="0" w:line="224" w:lineRule="exact"/>
        <w:jc w:val="center"/>
        <w:rPr>
          <w:rFonts w:ascii="Tahoma" w:hAnsi="Tahoma"/>
          <w:sz w:val="16"/>
        </w:rPr>
        <w:sectPr>
          <w:type w:val="continuous"/>
          <w:pgSz w:w="12240" w:h="15840"/>
          <w:pgMar w:top="1500" w:bottom="1240" w:left="1380" w:right="1420"/>
          <w:cols w:num="2" w:equalWidth="0">
            <w:col w:w="1029" w:space="40"/>
            <w:col w:w="8371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203" w:after="0"/>
        <w:ind w:left="852" w:right="0" w:hanging="735"/>
        <w:jc w:val="left"/>
      </w:pPr>
      <w:bookmarkStart w:name="A modified approach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A</w:t>
      </w:r>
      <w:r>
        <w:rPr/>
        <w:t> modified</w:t>
      </w:r>
      <w:r>
        <w:rPr>
          <w:spacing w:val="-5"/>
        </w:rPr>
        <w:t> </w:t>
      </w:r>
      <w:r>
        <w:rPr/>
        <w:t>approach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9" w:lineRule="auto"/>
        <w:ind w:left="117" w:right="111"/>
        <w:jc w:val="both"/>
      </w:pPr>
      <w:r>
        <w:rPr/>
        <w:t>While</w:t>
      </w:r>
      <w:r>
        <w:rPr>
          <w:spacing w:val="-30"/>
        </w:rPr>
        <w:t> </w:t>
      </w:r>
      <w:r>
        <w:rPr/>
        <w:t>failures</w:t>
      </w:r>
      <w:r>
        <w:rPr>
          <w:spacing w:val="-30"/>
        </w:rPr>
        <w:t> </w:t>
      </w:r>
      <w:r>
        <w:rPr/>
        <w:t>due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missing</w:t>
      </w:r>
      <w:r>
        <w:rPr>
          <w:spacing w:val="-30"/>
        </w:rPr>
        <w:t> </w:t>
      </w:r>
      <w:r>
        <w:rPr/>
        <w:t>correlations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same-shift</w:t>
      </w:r>
      <w:r>
        <w:rPr>
          <w:spacing w:val="-30"/>
        </w:rPr>
        <w:t> </w:t>
      </w:r>
      <w:r>
        <w:rPr/>
        <w:t>pairs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unavoidable</w:t>
      </w:r>
      <w:r>
        <w:rPr>
          <w:spacing w:val="-30"/>
        </w:rPr>
        <w:t> </w:t>
      </w:r>
      <w:r>
        <w:rPr>
          <w:spacing w:val="-4"/>
        </w:rPr>
        <w:t>by</w:t>
      </w:r>
      <w:r>
        <w:rPr>
          <w:spacing w:val="-30"/>
        </w:rPr>
        <w:t> </w:t>
      </w:r>
      <w:r>
        <w:rPr/>
        <w:t>defini- 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Chumbley</w:t>
      </w:r>
      <w:r>
        <w:rPr>
          <w:spacing w:val="-16"/>
        </w:rPr>
        <w:t> </w:t>
      </w:r>
      <w:r>
        <w:rPr/>
        <w:t>score,</w:t>
      </w:r>
      <w:r>
        <w:rPr>
          <w:spacing w:val="-14"/>
        </w:rPr>
        <w:t> </w:t>
      </w:r>
      <w:r>
        <w:rPr/>
        <w:t>failures</w:t>
      </w:r>
      <w:r>
        <w:rPr>
          <w:spacing w:val="-16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missing</w:t>
      </w:r>
      <w:r>
        <w:rPr>
          <w:spacing w:val="-16"/>
        </w:rPr>
        <w:t> </w:t>
      </w:r>
      <w:r>
        <w:rPr/>
        <w:t>correlations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different-shift</w:t>
      </w:r>
      <w:r>
        <w:rPr>
          <w:spacing w:val="-16"/>
        </w:rPr>
        <w:t> </w:t>
      </w:r>
      <w:r>
        <w:rPr/>
        <w:t>pairs can</w:t>
      </w:r>
      <w:r>
        <w:rPr>
          <w:spacing w:val="10"/>
        </w:rPr>
        <w:t> </w:t>
      </w:r>
      <w:r>
        <w:rPr>
          <w:spacing w:val="1"/>
        </w:rPr>
        <w:t>be</w:t>
      </w:r>
      <w:r>
        <w:rPr>
          <w:spacing w:val="10"/>
        </w:rPr>
        <w:t> </w:t>
      </w:r>
      <w:r>
        <w:rPr/>
        <w:t>prevented</w:t>
      </w:r>
      <w:r>
        <w:rPr>
          <w:spacing w:val="10"/>
        </w:rPr>
        <w:t> </w:t>
      </w:r>
      <w:r>
        <w:rPr>
          <w:spacing w:val="-4"/>
        </w:rPr>
        <w:t>by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strategy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assigning</w:t>
      </w:r>
      <w:r>
        <w:rPr>
          <w:spacing w:val="10"/>
        </w:rPr>
        <w:t> </w:t>
      </w:r>
      <w:r>
        <w:rPr/>
        <w:t>pairs.</w:t>
      </w:r>
    </w:p>
    <w:p>
      <w:pPr>
        <w:pStyle w:val="BodyText"/>
        <w:spacing w:line="270" w:lineRule="exact"/>
        <w:ind w:left="117"/>
        <w:jc w:val="both"/>
      </w:pPr>
      <w:r>
        <w:rPr/>
        <w:t>Using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notation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hyperlink w:history="true" w:anchor="_bookmark8">
        <w:r>
          <w:rPr/>
          <w:t>Equation</w:t>
        </w:r>
        <w:r>
          <w:rPr>
            <w:spacing w:val="-20"/>
          </w:rPr>
          <w:t> </w:t>
        </w:r>
        <w:r>
          <w:rPr/>
          <w:t>1,</w:t>
        </w:r>
        <w:r>
          <w:rPr>
            <w:spacing w:val="-20"/>
          </w:rPr>
          <w:t> </w:t>
        </w:r>
      </w:hyperlink>
      <w:r>
        <w:rPr>
          <w:spacing w:val="-4"/>
        </w:rPr>
        <w:t>we</w:t>
      </w:r>
      <w:r>
        <w:rPr>
          <w:spacing w:val="-20"/>
        </w:rPr>
        <w:t> </w:t>
      </w:r>
      <w:r>
        <w:rPr/>
        <w:t>define</w:t>
      </w:r>
      <w:r>
        <w:rPr>
          <w:spacing w:val="-20"/>
        </w:rPr>
        <w:t> </w:t>
      </w:r>
      <w:r>
        <w:rPr/>
        <w:t>same-shift</w:t>
      </w:r>
      <w:r>
        <w:rPr>
          <w:spacing w:val="-20"/>
        </w:rPr>
        <w:t> </w:t>
      </w:r>
      <w:r>
        <w:rPr/>
        <w:t>pairs</w:t>
      </w:r>
      <w:r>
        <w:rPr>
          <w:spacing w:val="-20"/>
        </w:rPr>
        <w:t> </w:t>
      </w:r>
      <w:r>
        <w:rPr/>
        <w:t>identical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hyperlink w:history="true" w:anchor="_bookmark44">
        <w:r>
          <w:rPr/>
          <w:t>Hadler</w:t>
        </w:r>
        <w:r>
          <w:rPr>
            <w:spacing w:val="-20"/>
          </w:rPr>
          <w:t> </w:t>
        </w:r>
        <w:r>
          <w:rPr/>
          <w:t>&amp;</w:t>
        </w:r>
      </w:hyperlink>
    </w:p>
    <w:p>
      <w:pPr>
        <w:pStyle w:val="BodyText"/>
        <w:spacing w:line="182" w:lineRule="exact" w:before="126"/>
        <w:ind w:left="117"/>
        <w:jc w:val="both"/>
      </w:pPr>
      <w:hyperlink w:history="true" w:anchor="_bookmark44">
        <w:r>
          <w:rPr/>
          <w:t>Morris</w:t>
        </w:r>
        <w:r>
          <w:rPr>
            <w:spacing w:val="-16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16"/>
          </w:rPr>
          <w:t> </w:t>
        </w:r>
      </w:hyperlink>
      <w:r>
        <w:rPr/>
        <w:t>as</w:t>
      </w:r>
      <w:r>
        <w:rPr>
          <w:spacing w:val="-16"/>
        </w:rPr>
        <w:t> </w:t>
      </w:r>
      <w:r>
        <w:rPr/>
        <w:t>pairs</w:t>
      </w:r>
      <w:r>
        <w:rPr>
          <w:spacing w:val="-16"/>
        </w:rPr>
        <w:t> </w:t>
      </w:r>
      <w:r>
        <w:rPr/>
        <w:t>(</w:t>
      </w:r>
      <w:r>
        <w:rPr>
          <w:i/>
        </w:rPr>
        <w:t>s</w:t>
      </w:r>
      <w:r>
        <w:rPr>
          <w:rFonts w:ascii="Tahoma"/>
          <w:vertAlign w:val="superscript"/>
        </w:rPr>
        <w:t>(1)</w:t>
      </w:r>
      <w:r>
        <w:rPr>
          <w:i/>
          <w:vertAlign w:val="baseline"/>
        </w:rPr>
        <w:t>,</w:t>
      </w:r>
      <w:r>
        <w:rPr>
          <w:i/>
          <w:spacing w:val="-3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ahoma"/>
          <w:vertAlign w:val="superscript"/>
        </w:rPr>
        <w:t>(2)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sequences</w:t>
      </w:r>
    </w:p>
    <w:p>
      <w:pPr>
        <w:tabs>
          <w:tab w:pos="3080" w:val="left" w:leader="none"/>
        </w:tabs>
        <w:spacing w:line="154" w:lineRule="exact" w:before="0"/>
        <w:ind w:left="2638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w w:val="130"/>
          <w:sz w:val="16"/>
        </w:rPr>
        <w:t>i</w:t>
        <w:tab/>
        <w:t>i</w:t>
      </w:r>
    </w:p>
    <w:p>
      <w:pPr>
        <w:spacing w:after="0" w:line="154" w:lineRule="exact"/>
        <w:jc w:val="left"/>
        <w:rPr>
          <w:rFonts w:ascii="Verdana"/>
          <w:sz w:val="16"/>
        </w:rPr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spacing w:before="82"/>
        <w:ind w:left="117"/>
        <w:rPr>
          <w:rFonts w:ascii="Tahoma"/>
        </w:rPr>
      </w:pPr>
      <w:r>
        <w:rPr/>
        <w:pict>
          <v:shape style="position:absolute;margin-left:471.493988pt;margin-top:13.959892pt;width:10.5pt;height:8pt;mso-position-horizontal-relative:page;mso-position-vertical-relative:paragraph;z-index:-307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110"/>
                      <w:sz w:val="16"/>
                    </w:rPr>
                    <w:t>(</w:t>
                  </w:r>
                  <w:r>
                    <w:rPr>
                      <w:rFonts w:ascii="Verdana"/>
                      <w:i/>
                      <w:w w:val="110"/>
                      <w:sz w:val="16"/>
                    </w:rPr>
                    <w:t>j</w:t>
                  </w:r>
                  <w:r>
                    <w:rPr>
                      <w:rFonts w:ascii="Tahoma"/>
                      <w:w w:val="110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are met simultaneously. Let us assume that this results in </w:t>
      </w:r>
      <w:r>
        <w:rPr>
          <w:i/>
        </w:rPr>
        <w:t>I </w:t>
      </w:r>
      <w:r>
        <w:rPr/>
        <w:t>pairs. Define </w:t>
      </w:r>
      <w:r>
        <w:rPr>
          <w:i/>
        </w:rPr>
        <w:t>s</w:t>
      </w:r>
      <w:r>
        <w:rPr>
          <w:rFonts w:ascii="Tahoma"/>
          <w:vertAlign w:val="superscript"/>
        </w:rPr>
        <w:t>(</w:t>
      </w:r>
      <w:r>
        <w:rPr>
          <w:rFonts w:ascii="Verdana"/>
          <w:i/>
          <w:vertAlign w:val="superscript"/>
        </w:rPr>
        <w:t>k</w:t>
      </w:r>
      <w:r>
        <w:rPr>
          <w:rFonts w:ascii="Tahoma"/>
          <w:vertAlign w:val="superscript"/>
        </w:rPr>
        <w:t>)</w:t>
      </w:r>
    </w:p>
    <w:p>
      <w:pPr>
        <w:pStyle w:val="BodyText"/>
        <w:spacing w:before="104"/>
        <w:ind w:left="60"/>
      </w:pPr>
      <w:r>
        <w:rPr/>
        <w:br w:type="column"/>
      </w:r>
      <w:r>
        <w:rPr/>
        <w:t>to be the</w:t>
      </w:r>
    </w:p>
    <w:p>
      <w:pPr>
        <w:spacing w:after="0"/>
        <w:sectPr>
          <w:type w:val="continuous"/>
          <w:pgSz w:w="12240" w:h="15840"/>
          <w:pgMar w:top="1500" w:bottom="1240" w:left="1380" w:right="1420"/>
          <w:cols w:num="2" w:equalWidth="0">
            <w:col w:w="8275" w:space="40"/>
            <w:col w:w="1125"/>
          </w:cols>
        </w:sectPr>
      </w:pPr>
    </w:p>
    <w:p>
      <w:pPr>
        <w:spacing w:line="197" w:lineRule="exact" w:before="125"/>
        <w:ind w:left="117" w:right="0" w:firstLine="0"/>
        <w:jc w:val="left"/>
        <w:rPr>
          <w:sz w:val="24"/>
        </w:rPr>
      </w:pPr>
      <w:r>
        <w:rPr>
          <w:i/>
          <w:sz w:val="24"/>
        </w:rPr>
        <w:t>j</w:t>
      </w:r>
      <w:r>
        <w:rPr>
          <w:sz w:val="24"/>
        </w:rPr>
        <w:t>th starting location in sequence </w:t>
      </w:r>
      <w:r>
        <w:rPr>
          <w:i/>
          <w:sz w:val="24"/>
        </w:rPr>
        <w:t>k </w:t>
      </w:r>
      <w:r>
        <w:rPr>
          <w:sz w:val="24"/>
        </w:rPr>
        <w:t>= 1</w:t>
      </w:r>
      <w:r>
        <w:rPr>
          <w:i/>
          <w:sz w:val="24"/>
        </w:rPr>
        <w:t>, </w:t>
      </w:r>
      <w:r>
        <w:rPr>
          <w:sz w:val="24"/>
        </w:rPr>
        <w:t>2, i.e. </w:t>
      </w:r>
      <w:r>
        <w:rPr>
          <w:i/>
          <w:sz w:val="24"/>
        </w:rPr>
        <w:t>s</w:t>
      </w:r>
      <w:r>
        <w:rPr>
          <w:rFonts w:ascii="Tahoma"/>
          <w:sz w:val="24"/>
          <w:vertAlign w:val="superscript"/>
        </w:rPr>
        <w:t>(</w:t>
      </w:r>
      <w:r>
        <w:rPr>
          <w:rFonts w:ascii="Verdana"/>
          <w:i/>
          <w:sz w:val="24"/>
          <w:vertAlign w:val="superscript"/>
        </w:rPr>
        <w:t>k</w:t>
      </w:r>
      <w:r>
        <w:rPr>
          <w:rFonts w:ascii="Tahoma"/>
          <w:sz w:val="24"/>
          <w:vertAlign w:val="superscript"/>
        </w:rPr>
        <w:t>)</w:t>
      </w:r>
      <w:r>
        <w:rPr>
          <w:rFonts w:ascii="Tahoma"/>
          <w:sz w:val="24"/>
          <w:vertAlign w:val="baseline"/>
        </w:rPr>
        <w:t> </w:t>
      </w:r>
      <w:r>
        <w:rPr>
          <w:i/>
          <w:sz w:val="24"/>
          <w:vertAlign w:val="baseline"/>
        </w:rPr>
        <w:t>&lt; s</w:t>
      </w:r>
      <w:r>
        <w:rPr>
          <w:rFonts w:ascii="Tahoma"/>
          <w:sz w:val="24"/>
          <w:vertAlign w:val="superscript"/>
        </w:rPr>
        <w:t>(</w:t>
      </w:r>
      <w:r>
        <w:rPr>
          <w:rFonts w:ascii="Verdana"/>
          <w:i/>
          <w:sz w:val="24"/>
          <w:vertAlign w:val="superscript"/>
        </w:rPr>
        <w:t>k</w:t>
      </w:r>
      <w:r>
        <w:rPr>
          <w:rFonts w:ascii="Tahoma"/>
          <w:sz w:val="24"/>
          <w:vertAlign w:val="superscript"/>
        </w:rPr>
        <w:t>)</w:t>
      </w:r>
      <w:r>
        <w:rPr>
          <w:rFonts w:ascii="Tahoma"/>
          <w:sz w:val="24"/>
          <w:vertAlign w:val="baseline"/>
        </w:rPr>
        <w:t> </w:t>
      </w:r>
      <w:r>
        <w:rPr>
          <w:i/>
          <w:sz w:val="24"/>
          <w:vertAlign w:val="baseline"/>
        </w:rPr>
        <w:t>&lt; ... &lt; s</w:t>
      </w:r>
      <w:r>
        <w:rPr>
          <w:rFonts w:ascii="Tahoma"/>
          <w:sz w:val="24"/>
          <w:vertAlign w:val="superscript"/>
        </w:rPr>
        <w:t>(</w:t>
      </w:r>
      <w:r>
        <w:rPr>
          <w:rFonts w:ascii="Verdana"/>
          <w:i/>
          <w:sz w:val="24"/>
          <w:vertAlign w:val="superscript"/>
        </w:rPr>
        <w:t>k</w:t>
      </w:r>
      <w:r>
        <w:rPr>
          <w:rFonts w:ascii="Tahoma"/>
          <w:sz w:val="24"/>
          <w:vertAlign w:val="superscript"/>
        </w:rPr>
        <w:t>)</w:t>
      </w:r>
      <w:r>
        <w:rPr>
          <w:sz w:val="24"/>
          <w:vertAlign w:val="baseline"/>
        </w:rPr>
        <w:t>.</w:t>
      </w:r>
    </w:p>
    <w:p>
      <w:pPr>
        <w:spacing w:after="0" w:line="197" w:lineRule="exact"/>
        <w:jc w:val="left"/>
        <w:rPr>
          <w:sz w:val="24"/>
        </w:rPr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17"/>
      </w:pPr>
      <w:r>
        <w:rPr>
          <w:spacing w:val="-10"/>
        </w:rPr>
        <w:t>We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/>
        <w:t>define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pairs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different-shifts</w:t>
      </w:r>
      <w:r>
        <w:rPr>
          <w:spacing w:val="-24"/>
        </w:rPr>
        <w:t> </w:t>
      </w:r>
      <w:r>
        <w:rPr/>
        <w:t>as</w:t>
      </w:r>
    </w:p>
    <w:p>
      <w:pPr>
        <w:spacing w:line="153" w:lineRule="exact" w:before="0"/>
        <w:ind w:left="8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w w:val="105"/>
          <w:sz w:val="16"/>
        </w:rPr>
        <w:t>(1)</w:t>
      </w:r>
    </w:p>
    <w:p>
      <w:pPr>
        <w:spacing w:line="153" w:lineRule="exact" w:before="0"/>
        <w:ind w:left="117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w w:val="105"/>
          <w:sz w:val="16"/>
        </w:rPr>
        <w:t>(2)</w:t>
      </w:r>
    </w:p>
    <w:p>
      <w:pPr>
        <w:spacing w:line="153" w:lineRule="exact" w:before="0"/>
        <w:ind w:left="117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w w:val="110"/>
          <w:sz w:val="16"/>
        </w:rPr>
        <w:t>(</w:t>
      </w:r>
      <w:r>
        <w:rPr>
          <w:rFonts w:ascii="Verdana"/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)</w:t>
      </w:r>
    </w:p>
    <w:p>
      <w:pPr>
        <w:spacing w:after="0" w:line="153" w:lineRule="exact"/>
        <w:jc w:val="left"/>
        <w:rPr>
          <w:rFonts w:ascii="Tahoma"/>
          <w:sz w:val="16"/>
        </w:rPr>
        <w:sectPr>
          <w:type w:val="continuous"/>
          <w:pgSz w:w="12240" w:h="15840"/>
          <w:pgMar w:top="1500" w:bottom="1240" w:left="1380" w:right="1420"/>
          <w:cols w:num="4" w:equalWidth="0">
            <w:col w:w="4820" w:space="40"/>
            <w:col w:w="346" w:space="285"/>
            <w:col w:w="374" w:space="795"/>
            <w:col w:w="2780"/>
          </w:cols>
        </w:sectPr>
      </w:pPr>
    </w:p>
    <w:p>
      <w:pPr>
        <w:pStyle w:val="BodyText"/>
        <w:spacing w:before="6"/>
        <w:rPr>
          <w:rFonts w:ascii="Tahoma"/>
          <w:sz w:val="8"/>
        </w:rPr>
      </w:pPr>
    </w:p>
    <w:p>
      <w:pPr>
        <w:spacing w:after="0"/>
        <w:rPr>
          <w:rFonts w:ascii="Tahoma"/>
          <w:sz w:val="8"/>
        </w:rPr>
        <w:sectPr>
          <w:type w:val="continuous"/>
          <w:pgSz w:w="12240" w:h="15840"/>
          <w:pgMar w:top="1500" w:bottom="1240" w:left="1380" w:right="1420"/>
        </w:sectPr>
      </w:pPr>
    </w:p>
    <w:p>
      <w:pPr>
        <w:spacing w:line="100" w:lineRule="auto" w:before="418"/>
        <w:ind w:left="986" w:right="0" w:firstLine="0"/>
        <w:jc w:val="left"/>
        <w:rPr>
          <w:rFonts w:ascii="Tahoma"/>
          <w:sz w:val="16"/>
        </w:rPr>
      </w:pPr>
      <w:r>
        <w:rPr>
          <w:rFonts w:ascii="Arial"/>
          <w:w w:val="110"/>
          <w:position w:val="14"/>
          <w:sz w:val="24"/>
        </w:rPr>
        <w:t>(</w:t>
      </w:r>
      <w:r>
        <w:rPr>
          <w:i/>
          <w:w w:val="110"/>
          <w:position w:val="-11"/>
          <w:sz w:val="24"/>
        </w:rPr>
        <w:t>s</w:t>
      </w:r>
      <w:r>
        <w:rPr>
          <w:rFonts w:ascii="Tahoma"/>
          <w:w w:val="110"/>
          <w:sz w:val="16"/>
        </w:rPr>
        <w:t>(1)</w:t>
      </w:r>
      <w:r>
        <w:rPr>
          <w:i/>
          <w:w w:val="110"/>
          <w:position w:val="-11"/>
          <w:sz w:val="24"/>
        </w:rPr>
        <w:t>,</w:t>
      </w:r>
      <w:r>
        <w:rPr>
          <w:i/>
          <w:spacing w:val="-4"/>
          <w:w w:val="110"/>
          <w:position w:val="-11"/>
          <w:sz w:val="24"/>
        </w:rPr>
        <w:t> </w:t>
      </w:r>
      <w:r>
        <w:rPr>
          <w:i/>
          <w:w w:val="110"/>
          <w:position w:val="-11"/>
          <w:sz w:val="24"/>
        </w:rPr>
        <w:t>s</w:t>
      </w:r>
      <w:r>
        <w:rPr>
          <w:rFonts w:ascii="Tahoma"/>
          <w:w w:val="110"/>
          <w:sz w:val="16"/>
        </w:rPr>
        <w:t>(1)</w:t>
      </w:r>
    </w:p>
    <w:p>
      <w:pPr>
        <w:tabs>
          <w:tab w:pos="5419" w:val="left" w:leader="none"/>
          <w:tab w:pos="7091" w:val="left" w:leader="none"/>
        </w:tabs>
        <w:spacing w:line="146" w:lineRule="auto" w:before="66"/>
        <w:ind w:left="396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w w:val="214"/>
          <w:position w:val="5"/>
          <w:sz w:val="24"/>
        </w:rPr>
        <w:t>\</w:t>
      </w:r>
      <w:r>
        <w:rPr>
          <w:rFonts w:ascii="Arial" w:hAnsi="Arial"/>
          <w:position w:val="5"/>
          <w:sz w:val="24"/>
        </w:rPr>
        <w:t> </w:t>
      </w:r>
      <w:r>
        <w:rPr>
          <w:rFonts w:ascii="Arial" w:hAnsi="Arial"/>
          <w:spacing w:val="-16"/>
          <w:position w:val="5"/>
          <w:sz w:val="24"/>
        </w:rPr>
        <w:t> </w:t>
      </w:r>
      <w:r>
        <w:rPr>
          <w:w w:val="91"/>
          <w:position w:val="-20"/>
          <w:sz w:val="24"/>
        </w:rPr>
        <w:t>for</w:t>
      </w:r>
      <w:r>
        <w:rPr>
          <w:spacing w:val="20"/>
          <w:position w:val="-20"/>
          <w:sz w:val="24"/>
        </w:rPr>
        <w:t> </w:t>
      </w:r>
      <w:r>
        <w:rPr>
          <w:i/>
          <w:w w:val="138"/>
          <w:position w:val="-20"/>
          <w:sz w:val="24"/>
        </w:rPr>
        <w:t>j</w:t>
      </w:r>
      <w:r>
        <w:rPr>
          <w:i/>
          <w:spacing w:val="20"/>
          <w:position w:val="-20"/>
          <w:sz w:val="24"/>
        </w:rPr>
        <w:t> </w:t>
      </w:r>
      <w:r>
        <w:rPr>
          <w:w w:val="117"/>
          <w:position w:val="-20"/>
          <w:sz w:val="24"/>
        </w:rPr>
        <w:t>=</w:t>
      </w:r>
      <w:r>
        <w:rPr>
          <w:spacing w:val="7"/>
          <w:position w:val="-20"/>
          <w:sz w:val="24"/>
        </w:rPr>
        <w:t> </w:t>
      </w:r>
      <w:r>
        <w:rPr>
          <w:rFonts w:ascii="Arial" w:hAnsi="Arial"/>
          <w:spacing w:val="-213"/>
          <w:w w:val="117"/>
          <w:position w:val="35"/>
          <w:sz w:val="24"/>
        </w:rPr>
        <w:t></w:t>
      </w:r>
      <w:r>
        <w:rPr>
          <w:rFonts w:ascii="Arial" w:hAnsi="Arial"/>
          <w:spacing w:val="-213"/>
          <w:w w:val="117"/>
          <w:position w:val="14"/>
          <w:sz w:val="24"/>
        </w:rPr>
        <w:t></w:t>
      </w:r>
      <w:r>
        <w:rPr>
          <w:rFonts w:ascii="Arial" w:hAnsi="Arial"/>
          <w:w w:val="117"/>
          <w:position w:val="6"/>
          <w:sz w:val="24"/>
        </w:rPr>
        <w:t></w:t>
      </w:r>
      <w:r>
        <w:rPr>
          <w:w w:val="113"/>
          <w:sz w:val="24"/>
        </w:rPr>
        <w:t>1</w:t>
      </w:r>
      <w:r>
        <w:rPr>
          <w:i/>
          <w:w w:val="100"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i/>
          <w:w w:val="100"/>
          <w:sz w:val="24"/>
        </w:rPr>
        <w:t>...,</w:t>
      </w:r>
      <w:r>
        <w:rPr>
          <w:i/>
          <w:spacing w:val="-18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z w:val="24"/>
        </w:rPr>
        <w:tab/>
      </w:r>
      <w:r>
        <w:rPr>
          <w:w w:val="91"/>
          <w:sz w:val="24"/>
        </w:rPr>
        <w:t>for</w:t>
      </w:r>
      <w:r>
        <w:rPr>
          <w:spacing w:val="20"/>
          <w:sz w:val="24"/>
        </w:rPr>
        <w:t> </w:t>
      </w:r>
      <w:r>
        <w:rPr>
          <w:w w:val="96"/>
          <w:sz w:val="24"/>
        </w:rPr>
        <w:t>e</w:t>
      </w:r>
      <w:r>
        <w:rPr>
          <w:spacing w:val="-7"/>
          <w:w w:val="96"/>
          <w:sz w:val="24"/>
        </w:rPr>
        <w:t>v</w:t>
      </w:r>
      <w:r>
        <w:rPr>
          <w:w w:val="90"/>
          <w:sz w:val="24"/>
        </w:rPr>
        <w:t>en</w:t>
      </w:r>
      <w:r>
        <w:rPr>
          <w:spacing w:val="20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pacing w:val="23"/>
          <w:sz w:val="24"/>
        </w:rPr>
        <w:t> </w:t>
      </w:r>
      <w:r>
        <w:rPr>
          <w:i/>
          <w:w w:val="100"/>
          <w:position w:val="-20"/>
          <w:sz w:val="24"/>
        </w:rPr>
        <w:t>,</w:t>
      </w:r>
      <w:r>
        <w:rPr>
          <w:i/>
          <w:position w:val="-20"/>
          <w:sz w:val="24"/>
        </w:rPr>
        <w:tab/>
      </w:r>
      <w:r>
        <w:rPr>
          <w:w w:val="95"/>
          <w:position w:val="-20"/>
          <w:sz w:val="24"/>
        </w:rPr>
        <w:t>(2)</w:t>
      </w:r>
    </w:p>
    <w:p>
      <w:pPr>
        <w:spacing w:after="0" w:line="146" w:lineRule="auto"/>
        <w:jc w:val="left"/>
        <w:rPr>
          <w:sz w:val="24"/>
        </w:rPr>
        <w:sectPr>
          <w:type w:val="continuous"/>
          <w:pgSz w:w="12240" w:h="15840"/>
          <w:pgMar w:top="1500" w:bottom="1240" w:left="1380" w:right="1420"/>
          <w:cols w:num="2" w:equalWidth="0">
            <w:col w:w="1898" w:space="40"/>
            <w:col w:w="7502"/>
          </w:cols>
        </w:sectPr>
      </w:pPr>
    </w:p>
    <w:p>
      <w:pPr>
        <w:tabs>
          <w:tab w:pos="1680" w:val="left" w:leader="none"/>
        </w:tabs>
        <w:spacing w:line="193" w:lineRule="exact" w:before="0"/>
        <w:ind w:left="1239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spacing w:val="1"/>
          <w:w w:val="110"/>
          <w:sz w:val="16"/>
        </w:rPr>
        <w:t>(</w:t>
      </w:r>
      <w:r>
        <w:rPr>
          <w:rFonts w:ascii="Verdana" w:hAnsi="Verdana"/>
          <w:i/>
          <w:spacing w:val="1"/>
          <w:w w:val="110"/>
          <w:sz w:val="16"/>
        </w:rPr>
        <w:t>j</w:t>
      </w:r>
      <w:r>
        <w:rPr>
          <w:rFonts w:ascii="Tahoma" w:hAnsi="Tahoma"/>
          <w:spacing w:val="1"/>
          <w:w w:val="110"/>
          <w:sz w:val="16"/>
        </w:rPr>
        <w:t>)</w:t>
        <w:tab/>
      </w:r>
      <w:r>
        <w:rPr>
          <w:rFonts w:ascii="Tahoma" w:hAnsi="Tahoma"/>
          <w:spacing w:val="1"/>
          <w:w w:val="105"/>
          <w:sz w:val="16"/>
        </w:rPr>
        <w:t>(</w:t>
      </w:r>
      <w:r>
        <w:rPr>
          <w:rFonts w:ascii="Verdana" w:hAnsi="Verdana"/>
          <w:i/>
          <w:spacing w:val="1"/>
          <w:w w:val="105"/>
          <w:sz w:val="16"/>
        </w:rPr>
        <w:t>I</w:t>
      </w:r>
      <w:r>
        <w:rPr>
          <w:rFonts w:ascii="Lucida Sans Unicode" w:hAnsi="Lucida Sans Unicode"/>
          <w:spacing w:val="1"/>
          <w:w w:val="105"/>
          <w:sz w:val="16"/>
        </w:rPr>
        <w:t>−</w:t>
      </w:r>
      <w:r>
        <w:rPr>
          <w:rFonts w:ascii="Verdana" w:hAnsi="Verdana"/>
          <w:i/>
          <w:spacing w:val="1"/>
          <w:w w:val="105"/>
          <w:sz w:val="16"/>
        </w:rPr>
        <w:t>j</w:t>
      </w:r>
      <w:r>
        <w:rPr>
          <w:rFonts w:ascii="Tahoma" w:hAnsi="Tahoma"/>
          <w:spacing w:val="1"/>
          <w:w w:val="105"/>
          <w:sz w:val="16"/>
        </w:rPr>
        <w:t>+1)</w:t>
      </w:r>
    </w:p>
    <w:p>
      <w:pPr>
        <w:tabs>
          <w:tab w:pos="4992" w:val="left" w:leader="none"/>
        </w:tabs>
        <w:spacing w:line="445" w:lineRule="exact" w:before="0"/>
        <w:ind w:left="101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rial" w:hAnsi="Arial"/>
          <w:spacing w:val="-213"/>
          <w:w w:val="117"/>
          <w:position w:val="14"/>
          <w:sz w:val="24"/>
        </w:rPr>
        <w:t></w:t>
      </w:r>
      <w:r>
        <w:rPr>
          <w:rFonts w:ascii="Arial" w:hAnsi="Arial"/>
          <w:w w:val="117"/>
          <w:position w:val="6"/>
          <w:sz w:val="24"/>
        </w:rPr>
        <w:t></w:t>
      </w:r>
      <w:r>
        <w:rPr>
          <w:w w:val="113"/>
          <w:sz w:val="24"/>
        </w:rPr>
        <w:t>1</w:t>
      </w:r>
      <w:r>
        <w:rPr>
          <w:i/>
          <w:w w:val="100"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i/>
          <w:w w:val="100"/>
          <w:sz w:val="24"/>
        </w:rPr>
        <w:t>...,</w:t>
      </w:r>
      <w:r>
        <w:rPr>
          <w:i/>
          <w:spacing w:val="-18"/>
          <w:sz w:val="24"/>
        </w:rPr>
        <w:t> </w:t>
      </w:r>
      <w:r>
        <w:rPr>
          <w:w w:val="100"/>
          <w:sz w:val="24"/>
        </w:rPr>
        <w:t>(</w:t>
      </w:r>
      <w:r>
        <w:rPr>
          <w:i/>
          <w:w w:val="110"/>
          <w:sz w:val="24"/>
        </w:rPr>
        <w:t>I</w:t>
      </w:r>
      <w:r>
        <w:rPr>
          <w:i/>
          <w:spacing w:val="13"/>
          <w:sz w:val="24"/>
        </w:rPr>
        <w:t> </w:t>
      </w:r>
      <w:r>
        <w:rPr>
          <w:rFonts w:ascii="Lucida Sans Unicode" w:hAnsi="Lucida Sans Unicode"/>
          <w:w w:val="9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w w:val="107"/>
          <w:sz w:val="24"/>
        </w:rPr>
        <w:t>1)</w:t>
      </w:r>
      <w:r>
        <w:rPr>
          <w:i/>
          <w:w w:val="103"/>
          <w:sz w:val="24"/>
        </w:rPr>
        <w:t>/</w:t>
      </w:r>
      <w:r>
        <w:rPr>
          <w:w w:val="87"/>
          <w:sz w:val="24"/>
        </w:rPr>
        <w:t>2</w:t>
      </w:r>
      <w:r>
        <w:rPr>
          <w:i/>
          <w:w w:val="100"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w w:val="100"/>
          <w:sz w:val="24"/>
        </w:rPr>
        <w:t>(</w:t>
      </w:r>
      <w:r>
        <w:rPr>
          <w:i/>
          <w:w w:val="110"/>
          <w:sz w:val="24"/>
        </w:rPr>
        <w:t>I</w:t>
      </w:r>
      <w:r>
        <w:rPr>
          <w:i/>
          <w:spacing w:val="13"/>
          <w:sz w:val="24"/>
        </w:rPr>
        <w:t> </w:t>
      </w:r>
      <w:r>
        <w:rPr>
          <w:rFonts w:ascii="Lucida Sans Unicode" w:hAnsi="Lucida Sans Unicode"/>
          <w:w w:val="97"/>
          <w:sz w:val="24"/>
        </w:rPr>
        <w:t>−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w w:val="107"/>
          <w:sz w:val="24"/>
        </w:rPr>
        <w:t>1)</w:t>
      </w:r>
      <w:r>
        <w:rPr>
          <w:i/>
          <w:w w:val="103"/>
          <w:sz w:val="24"/>
        </w:rPr>
        <w:t>/</w:t>
      </w:r>
      <w:r>
        <w:rPr>
          <w:w w:val="87"/>
          <w:sz w:val="24"/>
        </w:rPr>
        <w:t>2</w:t>
      </w:r>
      <w:r>
        <w:rPr>
          <w:spacing w:val="-5"/>
          <w:sz w:val="24"/>
        </w:rPr>
        <w:t> </w:t>
      </w:r>
      <w:r>
        <w:rPr>
          <w:w w:val="117"/>
          <w:sz w:val="24"/>
        </w:rPr>
        <w:t>+</w:t>
      </w:r>
      <w:r>
        <w:rPr>
          <w:spacing w:val="-5"/>
          <w:sz w:val="24"/>
        </w:rPr>
        <w:t> </w:t>
      </w:r>
      <w:r>
        <w:rPr>
          <w:w w:val="87"/>
          <w:sz w:val="24"/>
        </w:rPr>
        <w:t>2</w:t>
      </w:r>
      <w:r>
        <w:rPr>
          <w:i/>
          <w:w w:val="100"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i/>
          <w:w w:val="100"/>
          <w:sz w:val="24"/>
        </w:rPr>
        <w:t>...,</w:t>
      </w:r>
      <w:r>
        <w:rPr>
          <w:i/>
          <w:spacing w:val="-18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z w:val="24"/>
        </w:rPr>
        <w:tab/>
      </w:r>
      <w:r>
        <w:rPr>
          <w:w w:val="91"/>
          <w:sz w:val="24"/>
        </w:rPr>
        <w:t>for</w:t>
      </w:r>
      <w:r>
        <w:rPr>
          <w:spacing w:val="20"/>
          <w:sz w:val="24"/>
        </w:rPr>
        <w:t> </w:t>
      </w:r>
      <w:r>
        <w:rPr>
          <w:spacing w:val="5"/>
          <w:w w:val="90"/>
          <w:sz w:val="24"/>
        </w:rPr>
        <w:t>o</w:t>
      </w:r>
      <w:r>
        <w:rPr>
          <w:w w:val="94"/>
          <w:sz w:val="24"/>
        </w:rPr>
        <w:t>dd</w:t>
      </w:r>
      <w:r>
        <w:rPr>
          <w:spacing w:val="20"/>
          <w:sz w:val="24"/>
        </w:rPr>
        <w:t> </w:t>
      </w:r>
      <w:r>
        <w:rPr>
          <w:i/>
          <w:w w:val="110"/>
          <w:sz w:val="24"/>
        </w:rPr>
        <w:t>I</w:t>
      </w:r>
    </w:p>
    <w:p>
      <w:pPr>
        <w:spacing w:after="0" w:line="445" w:lineRule="exact"/>
        <w:jc w:val="left"/>
        <w:rPr>
          <w:sz w:val="24"/>
        </w:rPr>
        <w:sectPr>
          <w:type w:val="continuous"/>
          <w:pgSz w:w="12240" w:h="15840"/>
          <w:pgMar w:top="1500" w:bottom="1240" w:left="1380" w:right="1420"/>
          <w:cols w:num="2" w:equalWidth="0">
            <w:col w:w="2325" w:space="40"/>
            <w:col w:w="7075"/>
          </w:cols>
        </w:sectPr>
      </w:pPr>
    </w:p>
    <w:p>
      <w:pPr>
        <w:pStyle w:val="BodyText"/>
        <w:spacing w:line="369" w:lineRule="auto" w:before="140"/>
        <w:ind w:left="117" w:right="109"/>
        <w:jc w:val="both"/>
      </w:pPr>
      <w:r>
        <w:rPr/>
        <w:t>i.e.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odd</w:t>
      </w:r>
      <w:r>
        <w:rPr>
          <w:spacing w:val="-23"/>
        </w:rPr>
        <w:t> </w:t>
      </w:r>
      <w:r>
        <w:rPr/>
        <w:t>number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same-shift</w:t>
      </w:r>
      <w:r>
        <w:rPr>
          <w:spacing w:val="-23"/>
        </w:rPr>
        <w:t> </w:t>
      </w:r>
      <w:r>
        <w:rPr/>
        <w:t>correlations,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skip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middle</w:t>
      </w:r>
      <w:r>
        <w:rPr>
          <w:spacing w:val="-23"/>
        </w:rPr>
        <w:t> </w:t>
      </w:r>
      <w:r>
        <w:rPr/>
        <w:t>pair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different- shift correlations (see </w:t>
      </w:r>
      <w:hyperlink w:history="true" w:anchor="_bookmark14">
        <w:r>
          <w:rPr/>
          <w:t>Figure</w:t>
        </w:r>
      </w:hyperlink>
      <w:r>
        <w:rPr/>
        <w:t> 5). This pairing ensures that the number of different-shift pairings is the same or at most one less than the number of same-shift pairings in all tests. In the remainder of the paper, </w:t>
      </w:r>
      <w:r>
        <w:rPr>
          <w:spacing w:val="-4"/>
        </w:rPr>
        <w:t>we </w:t>
      </w:r>
      <w:r>
        <w:rPr/>
        <w:t>will refer to the algorithm defined </w:t>
      </w:r>
      <w:r>
        <w:rPr>
          <w:spacing w:val="-4"/>
        </w:rPr>
        <w:t>by </w:t>
      </w:r>
      <w:hyperlink w:history="true" w:anchor="_bookmark44">
        <w:r>
          <w:rPr/>
          <w:t>Hadler &amp;</w:t>
        </w:r>
      </w:hyperlink>
      <w:hyperlink w:history="true" w:anchor="_bookmark44">
        <w:r>
          <w:rPr/>
          <w:t> Morris</w:t>
        </w:r>
        <w:r>
          <w:rPr>
            <w:spacing w:val="-28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28"/>
          </w:rPr>
          <w:t> </w:t>
        </w:r>
      </w:hyperlink>
      <w:r>
        <w:rPr/>
        <w:t>as</w:t>
      </w:r>
      <w:r>
        <w:rPr>
          <w:spacing w:val="-28"/>
        </w:rPr>
        <w:t> </w:t>
      </w:r>
      <w:r>
        <w:rPr>
          <w:b/>
        </w:rPr>
        <w:t>(CS1)</w:t>
      </w:r>
      <w:r>
        <w:rPr>
          <w:b/>
          <w:spacing w:val="-31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suggested</w:t>
      </w:r>
      <w:r>
        <w:rPr>
          <w:spacing w:val="-28"/>
        </w:rPr>
        <w:t> </w:t>
      </w:r>
      <w:r>
        <w:rPr/>
        <w:t>modified</w:t>
      </w:r>
      <w:r>
        <w:rPr>
          <w:spacing w:val="-28"/>
        </w:rPr>
        <w:t> </w:t>
      </w:r>
      <w:r>
        <w:rPr/>
        <w:t>algorithm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>
          <w:b/>
        </w:rPr>
        <w:t>(CS2)</w:t>
      </w:r>
      <w:r>
        <w:rPr>
          <w:b/>
          <w:spacing w:val="-31"/>
        </w:rPr>
        <w:t> </w:t>
      </w:r>
      <w:r>
        <w:rPr/>
        <w:t>and</w:t>
      </w:r>
      <w:r>
        <w:rPr>
          <w:spacing w:val="-28"/>
        </w:rPr>
        <w:t> </w:t>
      </w:r>
      <w:r>
        <w:rPr/>
        <w:t>compare</w:t>
      </w:r>
      <w:r>
        <w:rPr>
          <w:spacing w:val="-28"/>
        </w:rPr>
        <w:t> </w:t>
      </w:r>
      <w:r>
        <w:rPr/>
        <w:t>their performance on the </w:t>
      </w:r>
      <w:r>
        <w:rPr>
          <w:spacing w:val="-3"/>
        </w:rPr>
        <w:t>available </w:t>
      </w:r>
      <w:r>
        <w:rPr/>
        <w:t>scans of the </w:t>
      </w:r>
      <w:r>
        <w:rPr>
          <w:spacing w:val="-3"/>
        </w:rPr>
        <w:t>Hamby </w:t>
      </w:r>
      <w:r>
        <w:rPr>
          <w:spacing w:val="-4"/>
        </w:rPr>
        <w:t>study. </w:t>
      </w:r>
      <w:r>
        <w:rPr/>
        <w:t>The section A of the Appendix discusses</w:t>
      </w:r>
      <w:r>
        <w:rPr>
          <w:spacing w:val="12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scenarious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failed</w:t>
      </w:r>
      <w:r>
        <w:rPr>
          <w:spacing w:val="12"/>
        </w:rPr>
        <w:t> </w:t>
      </w:r>
      <w:r>
        <w:rPr/>
        <w:t>tests.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5"/>
        <w:jc w:val="left"/>
      </w:pPr>
      <w:bookmarkStart w:name="Testing setup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>
          <w:spacing w:val="-4"/>
        </w:rPr>
        <w:t>T</w:t>
      </w:r>
      <w:r>
        <w:rPr>
          <w:spacing w:val="-4"/>
        </w:rPr>
        <w:t>esting</w:t>
      </w:r>
      <w:r>
        <w:rPr>
          <w:spacing w:val="35"/>
        </w:rPr>
        <w:t> </w:t>
      </w:r>
      <w:r>
        <w:rPr/>
        <w:t>setup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Heading3"/>
        <w:numPr>
          <w:ilvl w:val="2"/>
          <w:numId w:val="3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9" w:right="0" w:hanging="822"/>
        <w:jc w:val="left"/>
      </w:pPr>
      <w:bookmarkStart w:name="The Data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The</w:t>
      </w:r>
      <w:r>
        <w:rPr>
          <w:spacing w:val="26"/>
        </w:rPr>
        <w:t> </w:t>
      </w:r>
      <w:r>
        <w:rPr/>
        <w:t>Data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69" w:lineRule="auto"/>
        <w:ind w:left="117"/>
      </w:pPr>
      <w:r>
        <w:rPr/>
        <w:t>Lands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Hamby-44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Hamby-252</w:t>
      </w:r>
      <w:r>
        <w:rPr>
          <w:spacing w:val="-12"/>
        </w:rPr>
        <w:t> </w:t>
      </w:r>
      <w:r>
        <w:rPr/>
        <w:t>scans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>
          <w:spacing w:val="-3"/>
        </w:rPr>
        <w:t>available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NIST</w:t>
      </w:r>
      <w:r>
        <w:rPr>
          <w:spacing w:val="-12"/>
        </w:rPr>
        <w:t> </w:t>
      </w:r>
      <w:r>
        <w:rPr/>
        <w:t>bal- listics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hyperlink w:history="true" w:anchor="_bookmark53">
        <w:r>
          <w:rPr/>
          <w:t>(Zheng</w:t>
        </w:r>
      </w:hyperlink>
      <w:r>
        <w:rPr>
          <w:spacing w:val="8"/>
        </w:rPr>
        <w:t> </w:t>
      </w:r>
      <w:hyperlink w:history="true" w:anchor="_bookmark53">
        <w:r>
          <w:rPr/>
          <w:t>2016)</w:t>
        </w:r>
      </w:hyperlink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considered,</w:t>
      </w:r>
      <w:r>
        <w:rPr>
          <w:spacing w:val="12"/>
        </w:rPr>
        <w:t> </w:t>
      </w:r>
      <w:r>
        <w:rPr/>
        <w:t>here. Both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sets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scans</w:t>
      </w:r>
      <w:r>
        <w:rPr>
          <w:spacing w:val="8"/>
        </w:rPr>
        <w:t> </w:t>
      </w:r>
      <w:r>
        <w:rPr/>
        <w:t>are</w:t>
      </w:r>
    </w:p>
    <w:p>
      <w:pPr>
        <w:spacing w:after="0" w:line="369" w:lineRule="auto"/>
        <w:sectPr>
          <w:type w:val="continuous"/>
          <w:pgSz w:w="12240" w:h="15840"/>
          <w:pgMar w:top="1500" w:bottom="1240" w:left="1380" w:right="1420"/>
        </w:sectPr>
      </w:pPr>
    </w:p>
    <w:p>
      <w:pPr>
        <w:pStyle w:val="BodyText"/>
        <w:ind w:left="1498"/>
        <w:rPr>
          <w:sz w:val="20"/>
        </w:rPr>
      </w:pPr>
      <w:r>
        <w:rPr>
          <w:sz w:val="20"/>
        </w:rPr>
        <w:drawing>
          <wp:inline distT="0" distB="0" distL="0" distR="0">
            <wp:extent cx="4110227" cy="1046988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27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9" w:lineRule="auto" w:before="60"/>
        <w:ind w:left="117" w:right="109"/>
        <w:jc w:val="both"/>
      </w:pPr>
      <w:bookmarkStart w:name="_bookmark14" w:id="31"/>
      <w:bookmarkEnd w:id="31"/>
      <w:r>
        <w:rPr/>
      </w:r>
      <w:r>
        <w:rPr/>
        <w:t>Figure</w:t>
      </w:r>
      <w:r>
        <w:rPr>
          <w:spacing w:val="-29"/>
        </w:rPr>
        <w:t> </w:t>
      </w:r>
      <w:r>
        <w:rPr/>
        <w:t>5:</w:t>
      </w:r>
      <w:r>
        <w:rPr>
          <w:spacing w:val="-15"/>
        </w:rPr>
        <w:t> </w:t>
      </w:r>
      <w:r>
        <w:rPr>
          <w:spacing w:val="-3"/>
        </w:rPr>
        <w:t>Sketch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adjusted</w:t>
      </w:r>
      <w:r>
        <w:rPr>
          <w:spacing w:val="-29"/>
        </w:rPr>
        <w:t> </w:t>
      </w:r>
      <w:r>
        <w:rPr/>
        <w:t>different-shift</w:t>
      </w:r>
      <w:r>
        <w:rPr>
          <w:spacing w:val="-28"/>
        </w:rPr>
        <w:t> </w:t>
      </w:r>
      <w:r>
        <w:rPr/>
        <w:t>pairings.</w:t>
      </w:r>
      <w:r>
        <w:rPr>
          <w:spacing w:val="-14"/>
        </w:rPr>
        <w:t> </w:t>
      </w:r>
      <w:r>
        <w:rPr>
          <w:spacing w:val="-4"/>
        </w:rPr>
        <w:t>At</w:t>
      </w:r>
      <w:r>
        <w:rPr>
          <w:spacing w:val="-28"/>
        </w:rPr>
        <w:t> </w:t>
      </w:r>
      <w:r>
        <w:rPr/>
        <w:t>most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same-shift</w:t>
      </w:r>
      <w:r>
        <w:rPr>
          <w:spacing w:val="-29"/>
        </w:rPr>
        <w:t> </w:t>
      </w:r>
      <w:r>
        <w:rPr/>
        <w:t>pairings can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1"/>
        </w:rPr>
        <w:t>be</w:t>
      </w:r>
      <w:r>
        <w:rPr>
          <w:spacing w:val="8"/>
        </w:rPr>
        <w:t> </w:t>
      </w:r>
      <w:r>
        <w:rPr/>
        <w:t>matched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different-shift</w:t>
      </w:r>
      <w:r>
        <w:rPr>
          <w:spacing w:val="8"/>
        </w:rPr>
        <w:t> </w:t>
      </w:r>
      <w:r>
        <w:rPr/>
        <w:t>pair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(CS2).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69" w:lineRule="auto" w:before="1"/>
        <w:ind w:left="117" w:right="109"/>
        <w:jc w:val="both"/>
      </w:pPr>
      <w:r>
        <w:rPr/>
        <w:t>part of the larger </w:t>
      </w:r>
      <w:r>
        <w:rPr>
          <w:spacing w:val="-3"/>
        </w:rPr>
        <w:t>Hamby </w:t>
      </w:r>
      <w:r>
        <w:rPr/>
        <w:t>study </w:t>
      </w:r>
      <w:hyperlink w:history="true" w:anchor="_bookmark45">
        <w:r>
          <w:rPr>
            <w:spacing w:val="-3"/>
          </w:rPr>
          <w:t>(Hamby </w:t>
        </w:r>
        <w:r>
          <w:rPr/>
          <w:t>et al.</w:t>
        </w:r>
      </w:hyperlink>
      <w:r>
        <w:rPr/>
        <w:t> </w:t>
      </w:r>
      <w:hyperlink w:history="true" w:anchor="_bookmark45">
        <w:r>
          <w:rPr/>
          <w:t>2009).</w:t>
        </w:r>
      </w:hyperlink>
      <w:r>
        <w:rPr/>
        <w:t> Each set consists of </w:t>
      </w:r>
      <w:r>
        <w:rPr>
          <w:spacing w:val="-5"/>
        </w:rPr>
        <w:t>twenty </w:t>
      </w:r>
      <w:r>
        <w:rPr/>
        <w:t>known bullets</w:t>
      </w:r>
      <w:r>
        <w:rPr>
          <w:spacing w:val="-12"/>
        </w:rPr>
        <w:t> </w:t>
      </w:r>
      <w:r>
        <w:rPr>
          <w:spacing w:val="-4"/>
        </w:rPr>
        <w:t>(two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ten</w:t>
      </w:r>
      <w:r>
        <w:rPr>
          <w:spacing w:val="-12"/>
        </w:rPr>
        <w:t> </w:t>
      </w:r>
      <w:r>
        <w:rPr/>
        <w:t>consecutively</w:t>
      </w:r>
      <w:r>
        <w:rPr>
          <w:spacing w:val="-13"/>
        </w:rPr>
        <w:t> </w:t>
      </w:r>
      <w:r>
        <w:rPr/>
        <w:t>rifled</w:t>
      </w:r>
      <w:r>
        <w:rPr>
          <w:spacing w:val="-12"/>
        </w:rPr>
        <w:t> </w:t>
      </w:r>
      <w:r>
        <w:rPr/>
        <w:t>Ruger</w:t>
      </w:r>
      <w:r>
        <w:rPr>
          <w:spacing w:val="-12"/>
        </w:rPr>
        <w:t> </w:t>
      </w:r>
      <w:r>
        <w:rPr/>
        <w:t>P85</w:t>
      </w:r>
      <w:r>
        <w:rPr>
          <w:spacing w:val="-13"/>
        </w:rPr>
        <w:t> </w:t>
      </w:r>
      <w:r>
        <w:rPr/>
        <w:t>barrels)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fifteen</w:t>
      </w:r>
      <w:r>
        <w:rPr>
          <w:spacing w:val="-12"/>
        </w:rPr>
        <w:t> </w:t>
      </w:r>
      <w:r>
        <w:rPr/>
        <w:t>questioned bullets</w:t>
      </w:r>
      <w:r>
        <w:rPr>
          <w:spacing w:val="-16"/>
        </w:rPr>
        <w:t> </w:t>
      </w:r>
      <w:r>
        <w:rPr/>
        <w:t>(each</w:t>
      </w:r>
      <w:r>
        <w:rPr>
          <w:spacing w:val="-16"/>
        </w:rPr>
        <w:t> </w:t>
      </w:r>
      <w:r>
        <w:rPr/>
        <w:t>matching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ten</w:t>
      </w:r>
      <w:r>
        <w:rPr>
          <w:spacing w:val="-16"/>
        </w:rPr>
        <w:t> </w:t>
      </w:r>
      <w:r>
        <w:rPr/>
        <w:t>barrels).</w:t>
      </w:r>
      <w:r>
        <w:rPr>
          <w:spacing w:val="0"/>
        </w:rPr>
        <w:t> </w:t>
      </w:r>
      <w:r>
        <w:rPr/>
        <w:t>Ground</w:t>
      </w:r>
      <w:r>
        <w:rPr>
          <w:spacing w:val="-16"/>
        </w:rPr>
        <w:t> </w:t>
      </w:r>
      <w:r>
        <w:rPr/>
        <w:t>truth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>
          <w:spacing w:val="-3"/>
        </w:rPr>
        <w:t>Hamby</w:t>
      </w:r>
      <w:r>
        <w:rPr>
          <w:spacing w:val="-16"/>
        </w:rPr>
        <w:t> </w:t>
      </w:r>
      <w:r>
        <w:rPr/>
        <w:t>sets is</w:t>
      </w:r>
      <w:r>
        <w:rPr>
          <w:spacing w:val="10"/>
        </w:rPr>
        <w:t> </w:t>
      </w:r>
      <w:r>
        <w:rPr/>
        <w:t>known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3"/>
        </w:rPr>
        <w:t>was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assess</w:t>
      </w:r>
      <w:r>
        <w:rPr>
          <w:spacing w:val="10"/>
        </w:rPr>
        <w:t> </w:t>
      </w:r>
      <w:r>
        <w:rPr/>
        <w:t>correctness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tests</w:t>
      </w:r>
      <w:r>
        <w:rPr>
          <w:spacing w:val="10"/>
        </w:rPr>
        <w:t> </w:t>
      </w:r>
      <w:r>
        <w:rPr/>
        <w:t>results.</w:t>
      </w:r>
    </w:p>
    <w:p>
      <w:pPr>
        <w:pStyle w:val="BodyText"/>
        <w:spacing w:line="369" w:lineRule="auto"/>
        <w:ind w:left="117" w:right="111"/>
        <w:jc w:val="both"/>
      </w:pPr>
      <w:r>
        <w:rPr/>
        <w:t>Profiles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bullet</w:t>
      </w:r>
      <w:r>
        <w:rPr>
          <w:spacing w:val="-15"/>
        </w:rPr>
        <w:t> </w:t>
      </w:r>
      <w:r>
        <w:rPr/>
        <w:t>land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extracted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scans</w:t>
      </w:r>
      <w:r>
        <w:rPr>
          <w:spacing w:val="-15"/>
        </w:rPr>
        <w:t> </w:t>
      </w:r>
      <w:r>
        <w:rPr/>
        <w:t>close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heel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bullet</w:t>
      </w:r>
      <w:r>
        <w:rPr>
          <w:spacing w:val="-15"/>
        </w:rPr>
        <w:t> </w:t>
      </w:r>
      <w:r>
        <w:rPr/>
        <w:t>while avoiding</w:t>
      </w:r>
      <w:r>
        <w:rPr>
          <w:spacing w:val="12"/>
        </w:rPr>
        <w:t> </w:t>
      </w:r>
      <w:r>
        <w:rPr/>
        <w:t>break-off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described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hyperlink w:history="true" w:anchor="_bookmark46">
        <w:r>
          <w:rPr/>
          <w:t>Hare</w:t>
        </w:r>
        <w:r>
          <w:rPr>
            <w:spacing w:val="12"/>
          </w:rPr>
          <w:t> </w:t>
        </w:r>
        <w:r>
          <w:rPr/>
          <w:t>et</w:t>
        </w:r>
        <w:r>
          <w:rPr>
            <w:spacing w:val="12"/>
          </w:rPr>
          <w:t> </w:t>
        </w:r>
        <w:r>
          <w:rPr/>
          <w:t>al.</w:t>
        </w:r>
        <w:r>
          <w:rPr>
            <w:spacing w:val="12"/>
          </w:rPr>
          <w:t> </w:t>
        </w:r>
      </w:hyperlink>
      <w:hyperlink w:history="true" w:anchor="_bookmark46">
        <w:r>
          <w:rPr/>
          <w:t>(2016).</w:t>
        </w:r>
      </w:hyperlink>
    </w:p>
    <w:p>
      <w:pPr>
        <w:pStyle w:val="BodyText"/>
        <w:spacing w:before="4"/>
        <w:rPr>
          <w:sz w:val="28"/>
        </w:rPr>
      </w:pPr>
    </w:p>
    <w:p>
      <w:pPr>
        <w:pStyle w:val="Heading3"/>
        <w:numPr>
          <w:ilvl w:val="2"/>
          <w:numId w:val="3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9" w:right="0" w:hanging="822"/>
        <w:jc w:val="left"/>
      </w:pPr>
      <w:bookmarkStart w:name="Setup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bookmarkStart w:name="_bookmark15" w:id="34"/>
      <w:bookmarkEnd w:id="34"/>
      <w:r>
        <w:rPr/>
        <w:t>Setup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57" w:lineRule="auto"/>
        <w:ind w:left="117" w:right="110"/>
        <w:jc w:val="both"/>
      </w:pPr>
      <w:r>
        <w:rPr/>
        <w:t>Both algorithms (CS1) and (CS2) are implemented in R (R </w:t>
      </w:r>
      <w:hyperlink w:history="true" w:anchor="_bookmark50">
        <w:r>
          <w:rPr/>
          <w:t>Core </w:t>
        </w:r>
        <w:r>
          <w:rPr>
            <w:spacing w:val="-5"/>
          </w:rPr>
          <w:t>Team</w:t>
        </w:r>
      </w:hyperlink>
      <w:r>
        <w:rPr>
          <w:spacing w:val="-5"/>
        </w:rPr>
        <w:t> </w:t>
      </w:r>
      <w:hyperlink w:history="true" w:anchor="_bookmark50">
        <w:r>
          <w:rPr/>
          <w:t>2018).</w:t>
        </w:r>
      </w:hyperlink>
      <w:r>
        <w:rPr/>
        <w:t> (CS1) is </w:t>
      </w:r>
      <w:r>
        <w:rPr>
          <w:spacing w:val="-3"/>
          <w:w w:val="95"/>
        </w:rPr>
        <w:t>available </w:t>
      </w:r>
      <w:r>
        <w:rPr>
          <w:w w:val="95"/>
        </w:rPr>
        <w:t>from </w:t>
      </w:r>
      <w:r>
        <w:rPr>
          <w:spacing w:val="-3"/>
          <w:w w:val="95"/>
        </w:rPr>
        <w:t>package </w:t>
      </w:r>
      <w:r>
        <w:rPr>
          <w:rFonts w:ascii="Courier New"/>
          <w:w w:val="95"/>
        </w:rPr>
        <w:t>toolmaRk</w:t>
      </w:r>
      <w:r>
        <w:rPr>
          <w:rFonts w:ascii="Courier New"/>
          <w:spacing w:val="-48"/>
          <w:w w:val="95"/>
        </w:rPr>
        <w:t> </w:t>
      </w:r>
      <w:hyperlink w:history="true" w:anchor="_bookmark43">
        <w:r>
          <w:rPr>
            <w:w w:val="95"/>
          </w:rPr>
          <w:t>(Hadler </w:t>
        </w:r>
      </w:hyperlink>
      <w:hyperlink w:history="true" w:anchor="_bookmark43">
        <w:r>
          <w:rPr>
            <w:w w:val="95"/>
          </w:rPr>
          <w:t>2017), </w:t>
        </w:r>
      </w:hyperlink>
      <w:r>
        <w:rPr>
          <w:w w:val="95"/>
        </w:rPr>
        <w:t>(CS2) is </w:t>
      </w:r>
      <w:r>
        <w:rPr>
          <w:spacing w:val="-3"/>
          <w:w w:val="95"/>
        </w:rPr>
        <w:t>available </w:t>
      </w:r>
      <w:r>
        <w:rPr>
          <w:w w:val="95"/>
        </w:rPr>
        <w:t>from a modified version </w:t>
      </w:r>
      <w:r>
        <w:rPr>
          <w:w w:val="90"/>
        </w:rPr>
        <w:t>of the </w:t>
      </w:r>
      <w:r>
        <w:rPr>
          <w:rFonts w:ascii="Courier New"/>
          <w:w w:val="90"/>
        </w:rPr>
        <w:t>toolmaRk </w:t>
      </w:r>
      <w:r>
        <w:rPr>
          <w:spacing w:val="-3"/>
          <w:w w:val="90"/>
        </w:rPr>
        <w:t>package available </w:t>
      </w:r>
      <w:r>
        <w:rPr>
          <w:w w:val="90"/>
        </w:rPr>
        <w:t>from GitHub (</w:t>
      </w:r>
      <w:hyperlink r:id="rId11">
        <w:r>
          <w:rPr>
            <w:rFonts w:ascii="Courier New"/>
            <w:w w:val="90"/>
          </w:rPr>
          <w:t>https://github.com/heike/toolmaRk</w:t>
        </w:r>
      </w:hyperlink>
      <w:r>
        <w:rPr>
          <w:w w:val="90"/>
        </w:rPr>
        <w:t>). </w:t>
      </w:r>
      <w:r>
        <w:rPr>
          <w:spacing w:val="-10"/>
        </w:rPr>
        <w:t>We </w:t>
      </w:r>
      <w:r>
        <w:rPr/>
        <w:t>applied both methods to all pairwise land-to-land comparisons of the </w:t>
      </w:r>
      <w:r>
        <w:rPr>
          <w:spacing w:val="-3"/>
        </w:rPr>
        <w:t>Hamby </w:t>
      </w:r>
      <w:r>
        <w:rPr/>
        <w:t>scans provided</w:t>
      </w:r>
      <w:r>
        <w:rPr>
          <w:spacing w:val="10"/>
        </w:rPr>
        <w:t> </w:t>
      </w:r>
      <w:r>
        <w:rPr>
          <w:spacing w:val="-4"/>
        </w:rPr>
        <w:t>by</w:t>
      </w:r>
      <w:r>
        <w:rPr>
          <w:spacing w:val="10"/>
        </w:rPr>
        <w:t> </w:t>
      </w:r>
      <w:r>
        <w:rPr/>
        <w:t>NIST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85,491</w:t>
      </w:r>
      <w:r>
        <w:rPr>
          <w:spacing w:val="10"/>
        </w:rPr>
        <w:t> </w:t>
      </w:r>
      <w:r>
        <w:rPr/>
        <w:t>land-to-land</w:t>
      </w:r>
      <w:r>
        <w:rPr>
          <w:spacing w:val="10"/>
        </w:rPr>
        <w:t> </w:t>
      </w:r>
      <w:r>
        <w:rPr/>
        <w:t>comparisons.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81"/>
        <w:jc w:val="left"/>
      </w:pPr>
      <w:bookmarkStart w:name="Results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bookmarkStart w:name="_bookmark16" w:id="37"/>
      <w:bookmarkEnd w:id="37"/>
      <w:r>
        <w:rPr/>
        <w:t>Results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735"/>
        <w:jc w:val="left"/>
      </w:pPr>
      <w:bookmarkStart w:name="Failed Tests" w:id="38"/>
      <w:bookmarkEnd w:id="38"/>
      <w:r>
        <w:rPr>
          <w:b w:val="0"/>
        </w:rPr>
      </w:r>
      <w:bookmarkStart w:name="_bookmark17" w:id="39"/>
      <w:bookmarkEnd w:id="39"/>
      <w:r>
        <w:rPr>
          <w:b w:val="0"/>
        </w:rPr>
      </w:r>
      <w:bookmarkStart w:name="_bookmark17" w:id="40"/>
      <w:bookmarkEnd w:id="40"/>
      <w:r>
        <w:rPr>
          <w:spacing w:val="-5"/>
        </w:rPr>
        <w:t>F</w:t>
      </w:r>
      <w:r>
        <w:rPr>
          <w:spacing w:val="-5"/>
        </w:rPr>
        <w:t>ailed</w:t>
      </w:r>
      <w:r>
        <w:rPr>
          <w:spacing w:val="35"/>
        </w:rPr>
        <w:t> </w:t>
      </w:r>
      <w:r>
        <w:rPr>
          <w:spacing w:val="-6"/>
        </w:rPr>
        <w:t>Tests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52" w:lineRule="auto"/>
        <w:ind w:left="117" w:right="109"/>
        <w:jc w:val="both"/>
      </w:pP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above,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Chumbley-score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parameters:</w:t>
      </w:r>
      <w:r>
        <w:rPr>
          <w:spacing w:val="12"/>
        </w:rPr>
        <w:t> </w:t>
      </w:r>
      <w:r>
        <w:rPr/>
        <w:t>coarseness</w:t>
      </w:r>
      <w:r>
        <w:rPr>
          <w:spacing w:val="-10"/>
        </w:rPr>
        <w:t> </w:t>
      </w:r>
      <w:r>
        <w:rPr>
          <w:i/>
        </w:rPr>
        <w:t>c</w:t>
      </w:r>
      <w:r>
        <w:rPr>
          <w:i/>
          <w:spacing w:val="-8"/>
        </w:rPr>
        <w:t> </w:t>
      </w:r>
      <w:r>
        <w:rPr/>
        <w:t>and the sizes of the optimization window </w:t>
      </w:r>
      <w:r>
        <w:rPr>
          <w:i/>
        </w:rPr>
        <w:t>w</w:t>
      </w:r>
      <w:r>
        <w:rPr>
          <w:rFonts w:ascii="Verdana" w:hAnsi="Verdana"/>
          <w:i/>
          <w:vertAlign w:val="subscript"/>
        </w:rPr>
        <w:t>o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and validation window </w:t>
      </w:r>
      <w:r>
        <w:rPr>
          <w:i/>
          <w:spacing w:val="5"/>
          <w:vertAlign w:val="baseline"/>
        </w:rPr>
        <w:t>w</w:t>
      </w:r>
      <w:r>
        <w:rPr>
          <w:rFonts w:ascii="Verdana" w:hAnsi="Verdana"/>
          <w:i/>
          <w:spacing w:val="5"/>
          <w:vertAlign w:val="subscript"/>
        </w:rPr>
        <w:t>v</w:t>
      </w:r>
      <w:r>
        <w:rPr>
          <w:spacing w:val="5"/>
          <w:vertAlign w:val="baseline"/>
        </w:rPr>
        <w:t>. </w:t>
      </w:r>
      <w:r>
        <w:rPr>
          <w:vertAlign w:val="baseline"/>
        </w:rPr>
        <w:t>In a first run of results, </w:t>
      </w:r>
      <w:r>
        <w:rPr>
          <w:spacing w:val="-4"/>
          <w:vertAlign w:val="baseline"/>
        </w:rPr>
        <w:t>we </w:t>
      </w:r>
      <w:r>
        <w:rPr>
          <w:vertAlign w:val="baseline"/>
        </w:rPr>
        <w:t>applied default settings for the parameters, as suggested in </w:t>
      </w:r>
      <w:hyperlink w:history="true" w:anchor="_bookmark44">
        <w:r>
          <w:rPr>
            <w:vertAlign w:val="baseline"/>
          </w:rPr>
          <w:t>Hadler &amp; Morris</w:t>
        </w:r>
      </w:hyperlink>
      <w:r>
        <w:rPr>
          <w:vertAlign w:val="baseline"/>
        </w:rPr>
        <w:t> </w:t>
      </w:r>
      <w:hyperlink w:history="true" w:anchor="_bookmark44">
        <w:r>
          <w:rPr>
            <w:vertAlign w:val="baseline"/>
          </w:rPr>
          <w:t>(2017):</w:t>
        </w:r>
      </w:hyperlink>
      <w:r>
        <w:rPr>
          <w:spacing w:val="-3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 w:hAnsi="Verdana"/>
          <w:i/>
          <w:vertAlign w:val="subscript"/>
        </w:rPr>
        <w:t>o</w:t>
      </w:r>
      <w:r>
        <w:rPr>
          <w:rFonts w:ascii="Verdana" w:hAnsi="Verdana"/>
          <w:i/>
          <w:spacing w:val="-41"/>
          <w:vertAlign w:val="baseline"/>
        </w:rPr>
        <w:t> </w:t>
      </w:r>
      <w:r>
        <w:rPr>
          <w:vertAlign w:val="baseline"/>
        </w:rPr>
        <w:t>=</w:t>
      </w:r>
      <w:r>
        <w:rPr>
          <w:spacing w:val="-21"/>
          <w:vertAlign w:val="baseline"/>
        </w:rPr>
        <w:t> </w:t>
      </w:r>
      <w:r>
        <w:rPr>
          <w:vertAlign w:val="baseline"/>
        </w:rPr>
        <w:t>120</w:t>
      </w:r>
      <w:r>
        <w:rPr>
          <w:spacing w:val="-21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21"/>
          <w:vertAlign w:val="baseline"/>
        </w:rPr>
        <w:t> </w:t>
      </w:r>
      <w:r>
        <w:rPr>
          <w:vertAlign w:val="baseline"/>
        </w:rPr>
        <w:t>or</w:t>
      </w:r>
      <w:r>
        <w:rPr>
          <w:spacing w:val="-2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1"/>
          <w:vertAlign w:val="baseline"/>
        </w:rPr>
        <w:t> </w:t>
      </w:r>
      <w:r>
        <w:rPr>
          <w:vertAlign w:val="baseline"/>
        </w:rPr>
        <w:t>190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µm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(ten</w:t>
      </w:r>
      <w:r>
        <w:rPr>
          <w:spacing w:val="-21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2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profiles)</w:t>
      </w:r>
      <w:r>
        <w:rPr>
          <w:spacing w:val="-21"/>
          <w:vertAlign w:val="baseline"/>
        </w:rPr>
        <w:t> </w:t>
      </w:r>
      <w:r>
        <w:rPr>
          <w:vertAlign w:val="baseline"/>
        </w:rPr>
        <w:t>and coarseness </w:t>
      </w:r>
      <w:r>
        <w:rPr>
          <w:i/>
          <w:vertAlign w:val="baseline"/>
        </w:rPr>
        <w:t>c </w:t>
      </w:r>
      <w:r>
        <w:rPr>
          <w:vertAlign w:val="baseline"/>
        </w:rPr>
        <w:t>= 0</w:t>
      </w:r>
      <w:r>
        <w:rPr>
          <w:i/>
          <w:vertAlign w:val="baseline"/>
        </w:rPr>
        <w:t>.</w:t>
      </w:r>
      <w:r>
        <w:rPr>
          <w:vertAlign w:val="baseline"/>
        </w:rPr>
        <w:t>25, and </w:t>
      </w:r>
      <w:r>
        <w:rPr>
          <w:spacing w:val="-3"/>
          <w:vertAlign w:val="baseline"/>
        </w:rPr>
        <w:t>varied </w:t>
      </w:r>
      <w:r>
        <w:rPr>
          <w:vertAlign w:val="baseline"/>
        </w:rPr>
        <w:t>the size of the validation window </w:t>
      </w:r>
      <w:r>
        <w:rPr>
          <w:i/>
          <w:vertAlign w:val="baseline"/>
        </w:rPr>
        <w:t>w</w:t>
      </w:r>
      <w:r>
        <w:rPr>
          <w:rFonts w:ascii="Verdana" w:hAnsi="Verdana"/>
          <w:i/>
          <w:vertAlign w:val="subscript"/>
        </w:rPr>
        <w:t>v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in steps of 10 from 10 pixels to 60 pixels. Based on a significance level </w:t>
      </w:r>
      <w:r>
        <w:rPr>
          <w:i/>
          <w:vertAlign w:val="baseline"/>
        </w:rPr>
        <w:t>α </w:t>
      </w:r>
      <w:r>
        <w:rPr>
          <w:vertAlign w:val="baseline"/>
        </w:rPr>
        <w:t>of 0.05 for the test, this results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</w:p>
    <w:p>
      <w:pPr>
        <w:spacing w:after="0" w:line="352" w:lineRule="auto"/>
        <w:jc w:val="both"/>
        <w:sectPr>
          <w:pgSz w:w="12240" w:h="15840"/>
          <w:pgMar w:header="0" w:footer="1057" w:top="1360" w:bottom="1240" w:left="1380" w:right="1420"/>
        </w:sectPr>
      </w:pPr>
    </w:p>
    <w:p>
      <w:pPr>
        <w:pStyle w:val="BodyText"/>
        <w:ind w:left="1567"/>
        <w:rPr>
          <w:sz w:val="20"/>
        </w:rPr>
      </w:pPr>
      <w:r>
        <w:rPr>
          <w:sz w:val="20"/>
        </w:rPr>
        <w:drawing>
          <wp:inline distT="0" distB="0" distL="0" distR="0">
            <wp:extent cx="3992117" cy="1662398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117" cy="16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BodyText"/>
        <w:spacing w:line="367" w:lineRule="auto" w:before="38"/>
        <w:ind w:left="117" w:right="109"/>
        <w:jc w:val="both"/>
      </w:pPr>
      <w:bookmarkStart w:name="_bookmark18" w:id="41"/>
      <w:bookmarkEnd w:id="41"/>
      <w:r>
        <w:rPr/>
      </w:r>
      <w:r>
        <w:rPr/>
        <w:t>Figure</w:t>
      </w:r>
      <w:r>
        <w:rPr>
          <w:spacing w:val="-16"/>
        </w:rPr>
        <w:t> </w:t>
      </w:r>
      <w:r>
        <w:rPr/>
        <w:t>6:</w:t>
      </w:r>
      <w:r>
        <w:rPr>
          <w:spacing w:val="1"/>
        </w:rPr>
        <w:t> </w:t>
      </w:r>
      <w:r>
        <w:rPr/>
        <w:t>Percent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failed</w:t>
      </w:r>
      <w:r>
        <w:rPr>
          <w:spacing w:val="-15"/>
        </w:rPr>
        <w:t> </w:t>
      </w:r>
      <w:r>
        <w:rPr/>
        <w:t>land-to-land</w:t>
      </w:r>
      <w:r>
        <w:rPr>
          <w:spacing w:val="-15"/>
        </w:rPr>
        <w:t> </w:t>
      </w:r>
      <w:r>
        <w:rPr/>
        <w:t>comparisons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optimization</w:t>
      </w:r>
      <w:r>
        <w:rPr>
          <w:spacing w:val="-15"/>
        </w:rPr>
        <w:t> </w:t>
      </w:r>
      <w:r>
        <w:rPr/>
        <w:t>window</w:t>
      </w:r>
      <w:r>
        <w:rPr>
          <w:spacing w:val="-14"/>
        </w:rPr>
        <w:t> </w:t>
      </w:r>
      <w:r>
        <w:rPr>
          <w:i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spacing w:val="-40"/>
          <w:vertAlign w:val="baseline"/>
        </w:rPr>
        <w:t> </w:t>
      </w:r>
      <w:r>
        <w:rPr>
          <w:vertAlign w:val="baseline"/>
        </w:rPr>
        <w:t>= 120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coarseness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25.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6"/>
          <w:vertAlign w:val="baseline"/>
        </w:rPr>
        <w:t> </w:t>
      </w:r>
      <w:r>
        <w:rPr>
          <w:vertAlign w:val="baseline"/>
        </w:rPr>
        <w:t>a higher</w:t>
      </w:r>
      <w:r>
        <w:rPr>
          <w:spacing w:val="-6"/>
          <w:vertAlign w:val="baseline"/>
        </w:rPr>
        <w:t> </w:t>
      </w:r>
      <w:r>
        <w:rPr>
          <w:vertAlign w:val="baseline"/>
        </w:rPr>
        <w:t>percentage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tests</w:t>
      </w:r>
      <w:r>
        <w:rPr>
          <w:spacing w:val="-6"/>
          <w:vertAlign w:val="baseline"/>
        </w:rPr>
        <w:t> </w:t>
      </w:r>
      <w:r>
        <w:rPr>
          <w:vertAlign w:val="baseline"/>
        </w:rPr>
        <w:t>fails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6"/>
          <w:vertAlign w:val="baseline"/>
        </w:rPr>
        <w:t> </w:t>
      </w:r>
      <w:r>
        <w:rPr>
          <w:vertAlign w:val="baseline"/>
        </w:rPr>
        <w:t>(CS1)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(CS2),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percentage of</w:t>
      </w:r>
      <w:r>
        <w:rPr>
          <w:spacing w:val="-22"/>
          <w:vertAlign w:val="baseline"/>
        </w:rPr>
        <w:t> </w:t>
      </w:r>
      <w:r>
        <w:rPr>
          <w:vertAlign w:val="baseline"/>
        </w:rPr>
        <w:t>failed</w:t>
      </w:r>
      <w:r>
        <w:rPr>
          <w:spacing w:val="-22"/>
          <w:vertAlign w:val="baseline"/>
        </w:rPr>
        <w:t> </w:t>
      </w:r>
      <w:r>
        <w:rPr>
          <w:vertAlign w:val="baseline"/>
        </w:rPr>
        <w:t>tests</w:t>
      </w:r>
      <w:r>
        <w:rPr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spacing w:val="-4"/>
          <w:vertAlign w:val="baseline"/>
        </w:rPr>
        <w:t>much</w:t>
      </w:r>
      <w:r>
        <w:rPr>
          <w:spacing w:val="-2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2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2"/>
          <w:vertAlign w:val="baseline"/>
        </w:rPr>
        <w:t> </w:t>
      </w:r>
      <w:r>
        <w:rPr>
          <w:vertAlign w:val="baseline"/>
        </w:rPr>
        <w:t>(CS2).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22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22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(CS1)</w:t>
      </w:r>
      <w:r>
        <w:rPr>
          <w:spacing w:val="-22"/>
          <w:vertAlign w:val="baseline"/>
        </w:rPr>
        <w:t> </w:t>
      </w:r>
      <w:r>
        <w:rPr>
          <w:vertAlign w:val="baseline"/>
        </w:rPr>
        <w:t>are</w:t>
      </w:r>
      <w:r>
        <w:rPr>
          <w:spacing w:val="-22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22"/>
          <w:vertAlign w:val="baseline"/>
        </w:rPr>
        <w:t> </w:t>
      </w:r>
      <w:r>
        <w:rPr>
          <w:vertAlign w:val="baseline"/>
        </w:rPr>
        <w:t>than expected</w:t>
      </w:r>
      <w:r>
        <w:rPr>
          <w:spacing w:val="18"/>
          <w:vertAlign w:val="baseline"/>
        </w:rPr>
        <w:t> </w:t>
      </w:r>
      <w:r>
        <w:rPr>
          <w:vertAlign w:val="baseline"/>
        </w:rPr>
        <w:t>rates.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64" w:lineRule="auto"/>
        <w:ind w:left="117" w:right="109"/>
        <w:jc w:val="both"/>
      </w:pPr>
      <w:r>
        <w:rPr/>
        <w:t>a</w:t>
      </w:r>
      <w:r>
        <w:rPr>
          <w:spacing w:val="-20"/>
        </w:rPr>
        <w:t> </w:t>
      </w:r>
      <w:r>
        <w:rPr/>
        <w:t>correct</w:t>
      </w:r>
      <w:r>
        <w:rPr>
          <w:spacing w:val="-20"/>
        </w:rPr>
        <w:t> </w:t>
      </w:r>
      <w:r>
        <w:rPr/>
        <w:t>identification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same-source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different-source</w:t>
      </w:r>
      <w:r>
        <w:rPr>
          <w:spacing w:val="-20"/>
        </w:rPr>
        <w:t> </w:t>
      </w:r>
      <w:r>
        <w:rPr/>
        <w:t>toolmarks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93.5%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94.1%, corresponding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rate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false</w:t>
      </w:r>
      <w:r>
        <w:rPr>
          <w:spacing w:val="-33"/>
        </w:rPr>
        <w:t> </w:t>
      </w:r>
      <w:r>
        <w:rPr/>
        <w:t>negatives</w:t>
      </w:r>
      <w:r>
        <w:rPr>
          <w:spacing w:val="-33"/>
        </w:rPr>
        <w:t> </w:t>
      </w:r>
      <w:r>
        <w:rPr/>
        <w:t>between</w:t>
      </w:r>
      <w:r>
        <w:rPr>
          <w:spacing w:val="-33"/>
        </w:rPr>
        <w:t> </w:t>
      </w:r>
      <w:r>
        <w:rPr/>
        <w:t>0.28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0.36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rate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false</w:t>
      </w:r>
      <w:r>
        <w:rPr>
          <w:spacing w:val="-33"/>
        </w:rPr>
        <w:t> </w:t>
      </w:r>
      <w:r>
        <w:rPr/>
        <w:t>positives between</w:t>
      </w:r>
      <w:r>
        <w:rPr>
          <w:spacing w:val="-25"/>
        </w:rPr>
        <w:t> </w:t>
      </w:r>
      <w:r>
        <w:rPr/>
        <w:t>0.05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0.06.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most</w:t>
      </w:r>
      <w:r>
        <w:rPr>
          <w:spacing w:val="-24"/>
        </w:rPr>
        <w:t> </w:t>
      </w:r>
      <w:r>
        <w:rPr/>
        <w:t>prominent</w:t>
      </w:r>
      <w:r>
        <w:rPr>
          <w:spacing w:val="-24"/>
        </w:rPr>
        <w:t> </w:t>
      </w:r>
      <w:r>
        <w:rPr/>
        <w:t>result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encountered,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high number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failed</w:t>
      </w:r>
      <w:r>
        <w:rPr>
          <w:spacing w:val="-21"/>
        </w:rPr>
        <w:t> </w:t>
      </w:r>
      <w:r>
        <w:rPr/>
        <w:t>tests,</w:t>
      </w:r>
      <w:r>
        <w:rPr>
          <w:spacing w:val="-20"/>
        </w:rPr>
        <w:t> </w:t>
      </w:r>
      <w:r>
        <w:rPr/>
        <w:t>i.e.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number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instances,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CS1</w:t>
      </w:r>
      <w:r>
        <w:rPr>
          <w:spacing w:val="-21"/>
        </w:rPr>
        <w:t> </w:t>
      </w:r>
      <w:r>
        <w:rPr/>
        <w:t>did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return</w:t>
      </w:r>
      <w:r>
        <w:rPr>
          <w:spacing w:val="-21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result. </w:t>
      </w:r>
      <w:hyperlink w:history="true" w:anchor="_bookmark18">
        <w:r>
          <w:rPr>
            <w:w w:val="95"/>
          </w:rPr>
          <w:t>Figure 6 </w:t>
        </w:r>
      </w:hyperlink>
      <w:r>
        <w:rPr>
          <w:w w:val="95"/>
        </w:rPr>
        <w:t>shows the percentage of failed tests among the 85,491 land-to-land comparisons of </w:t>
      </w:r>
      <w:r>
        <w:rPr/>
        <w:t>the</w:t>
      </w:r>
      <w:r>
        <w:rPr>
          <w:spacing w:val="-24"/>
        </w:rPr>
        <w:t> </w:t>
      </w:r>
      <w:r>
        <w:rPr/>
        <w:t>NIST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different</w:t>
      </w:r>
      <w:r>
        <w:rPr>
          <w:spacing w:val="-24"/>
        </w:rPr>
        <w:t> </w:t>
      </w:r>
      <w:r>
        <w:rPr>
          <w:spacing w:val="-3"/>
        </w:rPr>
        <w:t>values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validation</w:t>
      </w:r>
      <w:r>
        <w:rPr>
          <w:spacing w:val="-24"/>
        </w:rPr>
        <w:t> </w:t>
      </w:r>
      <w:r>
        <w:rPr/>
        <w:t>window</w:t>
      </w:r>
      <w:r>
        <w:rPr>
          <w:spacing w:val="-24"/>
        </w:rPr>
        <w:t> </w:t>
      </w:r>
      <w:r>
        <w:rPr/>
        <w:t>size</w:t>
      </w:r>
      <w:r>
        <w:rPr>
          <w:spacing w:val="-23"/>
        </w:rPr>
        <w:t> </w:t>
      </w:r>
      <w:r>
        <w:rPr>
          <w:i/>
          <w:spacing w:val="5"/>
        </w:rPr>
        <w:t>w</w:t>
      </w:r>
      <w:r>
        <w:rPr>
          <w:rFonts w:ascii="Verdana"/>
          <w:i/>
          <w:spacing w:val="5"/>
          <w:vertAlign w:val="subscript"/>
        </w:rPr>
        <w:t>v</w:t>
      </w:r>
      <w:r>
        <w:rPr>
          <w:spacing w:val="5"/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spacing w:val="-7"/>
          <w:vertAlign w:val="baseline"/>
        </w:rPr>
        <w:t>For</w:t>
      </w:r>
      <w:r>
        <w:rPr>
          <w:spacing w:val="-24"/>
          <w:vertAlign w:val="baseline"/>
        </w:rPr>
        <w:t> </w:t>
      </w:r>
      <w:r>
        <w:rPr>
          <w:vertAlign w:val="baseline"/>
        </w:rPr>
        <w:t>same-source</w:t>
      </w:r>
      <w:r>
        <w:rPr>
          <w:spacing w:val="-24"/>
          <w:vertAlign w:val="baseline"/>
        </w:rPr>
        <w:t> </w:t>
      </w:r>
      <w:r>
        <w:rPr>
          <w:vertAlign w:val="baseline"/>
        </w:rPr>
        <w:t>lands up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12.5</w:t>
      </w:r>
      <w:r>
        <w:rPr>
          <w:spacing w:val="-8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tests</w:t>
      </w:r>
      <w:r>
        <w:rPr>
          <w:spacing w:val="-8"/>
          <w:vertAlign w:val="baseline"/>
        </w:rPr>
        <w:t> </w:t>
      </w:r>
      <w:r>
        <w:rPr>
          <w:vertAlign w:val="baseline"/>
        </w:rPr>
        <w:t>fail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CS1.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8"/>
          <w:vertAlign w:val="baseline"/>
        </w:rPr>
        <w:t> </w:t>
      </w:r>
      <w:r>
        <w:rPr>
          <w:vertAlign w:val="baseline"/>
        </w:rPr>
        <w:t>percentage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failed</w:t>
      </w:r>
      <w:r>
        <w:rPr>
          <w:spacing w:val="-8"/>
          <w:vertAlign w:val="baseline"/>
        </w:rPr>
        <w:t> </w:t>
      </w:r>
      <w:r>
        <w:rPr>
          <w:vertAlign w:val="baseline"/>
        </w:rPr>
        <w:t>tests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 CS2</w:t>
      </w:r>
      <w:r>
        <w:rPr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vertAlign w:val="baseline"/>
        </w:rPr>
        <w:t>1.3%</w:t>
      </w:r>
      <w:r>
        <w:rPr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2"/>
          <w:vertAlign w:val="baseline"/>
        </w:rPr>
        <w:t> </w:t>
      </w:r>
      <w:r>
        <w:rPr>
          <w:vertAlign w:val="baseline"/>
        </w:rPr>
        <w:t>different-source</w:t>
      </w:r>
      <w:r>
        <w:rPr>
          <w:spacing w:val="-22"/>
          <w:vertAlign w:val="baseline"/>
        </w:rPr>
        <w:t> </w:t>
      </w:r>
      <w:r>
        <w:rPr>
          <w:vertAlign w:val="baseline"/>
        </w:rPr>
        <w:t>tests</w:t>
      </w:r>
      <w:r>
        <w:rPr>
          <w:spacing w:val="-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22"/>
          <w:vertAlign w:val="baseline"/>
        </w:rPr>
        <w:t> </w:t>
      </w:r>
      <w:r>
        <w:rPr>
          <w:vertAlign w:val="baseline"/>
        </w:rPr>
        <w:t>size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spacing w:val="-41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vertAlign w:val="baseline"/>
        </w:rPr>
        <w:t>60</w:t>
      </w:r>
      <w:r>
        <w:rPr>
          <w:spacing w:val="-22"/>
          <w:vertAlign w:val="baseline"/>
        </w:rPr>
        <w:t> </w:t>
      </w:r>
      <w:r>
        <w:rPr>
          <w:vertAlign w:val="baseline"/>
        </w:rPr>
        <w:t>pixels.</w:t>
      </w:r>
      <w:r>
        <w:rPr>
          <w:spacing w:val="-7"/>
          <w:vertAlign w:val="baseline"/>
        </w:rPr>
        <w:t> </w:t>
      </w:r>
      <w:r>
        <w:rPr>
          <w:vertAlign w:val="baseline"/>
        </w:rPr>
        <w:t>Rates of</w:t>
      </w:r>
      <w:r>
        <w:rPr>
          <w:spacing w:val="-11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failures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runs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covariances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w w:val="95"/>
          <w:vertAlign w:val="baseline"/>
        </w:rPr>
        <w:t>same-source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profiles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0.854,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0.120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locations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different-source</w:t>
      </w:r>
      <w:r>
        <w:rPr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profiles,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matching observed covariances for the </w:t>
      </w:r>
      <w:r>
        <w:rPr>
          <w:spacing w:val="-3"/>
          <w:w w:val="95"/>
          <w:vertAlign w:val="baseline"/>
        </w:rPr>
        <w:t>Hamby </w:t>
      </w:r>
      <w:r>
        <w:rPr>
          <w:w w:val="95"/>
          <w:vertAlign w:val="baseline"/>
        </w:rPr>
        <w:t>scans. Observed failure rates are higher than expected.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5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sub-class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coarseness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0.25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 distribution of optimal locations different from the assumed</w:t>
      </w:r>
      <w:r>
        <w:rPr>
          <w:spacing w:val="0"/>
          <w:vertAlign w:val="baseline"/>
        </w:rPr>
        <w:t> </w:t>
      </w:r>
      <w:r>
        <w:rPr>
          <w:vertAlign w:val="baseline"/>
        </w:rPr>
        <w:t>uniform.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5"/>
        <w:jc w:val="left"/>
      </w:pPr>
      <w:bookmarkStart w:name="Coarseness" w:id="42"/>
      <w:bookmarkEnd w:id="42"/>
      <w:r>
        <w:rPr>
          <w:b w:val="0"/>
        </w:rPr>
      </w:r>
      <w:bookmarkStart w:name="_bookmark19" w:id="43"/>
      <w:bookmarkEnd w:id="43"/>
      <w:r>
        <w:rPr>
          <w:b w:val="0"/>
        </w:rPr>
      </w:r>
      <w:bookmarkStart w:name="_bookmark19" w:id="44"/>
      <w:bookmarkEnd w:id="44"/>
      <w:r>
        <w:rPr/>
        <w:t>Coarseness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9" w:lineRule="auto"/>
        <w:ind w:left="117" w:right="107"/>
        <w:jc w:val="both"/>
      </w:pPr>
      <w:r>
        <w:rPr/>
        <w:t>The</w:t>
      </w:r>
      <w:r>
        <w:rPr>
          <w:spacing w:val="-30"/>
        </w:rPr>
        <w:t> </w:t>
      </w:r>
      <w:r>
        <w:rPr/>
        <w:t>purpose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coarseness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remove</w:t>
      </w:r>
      <w:r>
        <w:rPr>
          <w:spacing w:val="-30"/>
        </w:rPr>
        <w:t> </w:t>
      </w:r>
      <w:r>
        <w:rPr/>
        <w:t>(sub-)class</w:t>
      </w:r>
      <w:r>
        <w:rPr>
          <w:spacing w:val="-30"/>
        </w:rPr>
        <w:t> </w:t>
      </w:r>
      <w:r>
        <w:rPr/>
        <w:t>characteristics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pro- files before comparisons for matching. </w:t>
      </w:r>
      <w:hyperlink w:history="true" w:anchor="_bookmark44">
        <w:r>
          <w:rPr/>
          <w:t>Hadler &amp; Morris</w:t>
        </w:r>
      </w:hyperlink>
      <w:r>
        <w:rPr/>
        <w:t> </w:t>
      </w:r>
      <w:hyperlink w:history="true" w:anchor="_bookmark44">
        <w:r>
          <w:rPr/>
          <w:t>(2017)</w:t>
        </w:r>
      </w:hyperlink>
      <w:r>
        <w:rPr/>
        <w:t> suggest a coarseness</w:t>
      </w:r>
      <w:r>
        <w:rPr>
          <w:spacing w:val="-37"/>
        </w:rPr>
        <w:t> </w:t>
      </w:r>
      <w:r>
        <w:rPr/>
        <w:t>pa-</w:t>
      </w:r>
    </w:p>
    <w:p>
      <w:pPr>
        <w:spacing w:after="0" w:line="369" w:lineRule="auto"/>
        <w:jc w:val="both"/>
        <w:sectPr>
          <w:pgSz w:w="12240" w:h="15840"/>
          <w:pgMar w:header="0" w:footer="1057" w:top="1440" w:bottom="1240" w:left="1380" w:right="1420"/>
        </w:sectPr>
      </w:pPr>
    </w:p>
    <w:p>
      <w:pPr>
        <w:pStyle w:val="BodyText"/>
        <w:spacing w:line="369" w:lineRule="auto" w:before="43"/>
        <w:ind w:left="117" w:right="112"/>
        <w:jc w:val="both"/>
      </w:pPr>
      <w:r>
        <w:rPr/>
        <w:t>rameter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0.25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setting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toolmark</w:t>
      </w:r>
      <w:r>
        <w:rPr>
          <w:spacing w:val="-25"/>
        </w:rPr>
        <w:t> </w:t>
      </w:r>
      <w:r>
        <w:rPr/>
        <w:t>comparisons.</w:t>
      </w:r>
      <w:r>
        <w:rPr>
          <w:spacing w:val="-13"/>
        </w:rPr>
        <w:t> </w:t>
      </w:r>
      <w:r>
        <w:rPr>
          <w:spacing w:val="-7"/>
        </w:rPr>
        <w:t>For</w:t>
      </w:r>
      <w:r>
        <w:rPr>
          <w:spacing w:val="-25"/>
        </w:rPr>
        <w:t> </w:t>
      </w:r>
      <w:r>
        <w:rPr/>
        <w:t>bullet</w:t>
      </w:r>
      <w:r>
        <w:rPr>
          <w:spacing w:val="-25"/>
        </w:rPr>
        <w:t> </w:t>
      </w:r>
      <w:r>
        <w:rPr/>
        <w:t>lands,</w:t>
      </w:r>
      <w:r>
        <w:rPr>
          <w:spacing w:val="-25"/>
        </w:rPr>
        <w:t> </w:t>
      </w:r>
      <w:r>
        <w:rPr/>
        <w:t>coarseness</w:t>
      </w:r>
      <w:r>
        <w:rPr>
          <w:spacing w:val="-25"/>
        </w:rPr>
        <w:t> </w:t>
      </w:r>
      <w:r>
        <w:rPr/>
        <w:t>might need to </w:t>
      </w:r>
      <w:r>
        <w:rPr>
          <w:spacing w:val="1"/>
        </w:rPr>
        <w:t>be </w:t>
      </w:r>
      <w:r>
        <w:rPr/>
        <w:t>adjusted because of the strong effect bullet curvature has on</w:t>
      </w:r>
      <w:r>
        <w:rPr>
          <w:spacing w:val="21"/>
        </w:rPr>
        <w:t> </w:t>
      </w:r>
      <w:r>
        <w:rPr/>
        <w:t>profiles.</w:t>
      </w:r>
    </w:p>
    <w:p>
      <w:pPr>
        <w:pStyle w:val="BodyText"/>
        <w:spacing w:line="369" w:lineRule="auto"/>
        <w:ind w:left="117" w:right="110"/>
        <w:jc w:val="both"/>
      </w:pPr>
      <w:hyperlink w:history="true" w:anchor="_bookmark21">
        <w:r>
          <w:rPr/>
          <w:t>Figure 7</w:t>
        </w:r>
      </w:hyperlink>
      <w:r>
        <w:rPr/>
        <w:t> gives an overview of the effect of different coarseness parameters: from left to right, coarseness levels </w:t>
      </w:r>
      <w:r>
        <w:rPr>
          <w:i/>
        </w:rPr>
        <w:t>c </w:t>
      </w:r>
      <w:r>
        <w:rPr/>
        <w:t>are varied in steps of 0.05 from 0.1 to 0.3. The top row shows resulting signatures after smoothing the profile shown in </w:t>
      </w:r>
      <w:hyperlink w:history="true" w:anchor="_bookmark6">
        <w:r>
          <w:rPr/>
          <w:t>Figure 2</w:t>
        </w:r>
      </w:hyperlink>
      <w:r>
        <w:rPr/>
        <w:t> with different levels</w:t>
      </w:r>
    </w:p>
    <w:p>
      <w:pPr>
        <w:pStyle w:val="BodyText"/>
        <w:spacing w:line="323" w:lineRule="exact"/>
        <w:ind w:left="117"/>
        <w:jc w:val="both"/>
      </w:pPr>
      <w:r>
        <w:rPr/>
        <w:t>of coarseness.  The histograms in the bottom row show the relative optimal location </w:t>
      </w:r>
      <w:r>
        <w:rPr>
          <w:i/>
        </w:rPr>
        <w:t>t</w:t>
      </w:r>
      <w:r>
        <w:rPr>
          <w:rFonts w:ascii="Lucida Sans Unicode" w:hAnsi="Lucida Sans Unicode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350" w:lineRule="auto" w:before="91"/>
        <w:ind w:left="117" w:right="108"/>
        <w:jc w:val="both"/>
      </w:pPr>
      <w:r>
        <w:rPr/>
        <w:t>Optimal</w:t>
      </w:r>
      <w:r>
        <w:rPr>
          <w:spacing w:val="-24"/>
        </w:rPr>
        <w:t> </w:t>
      </w:r>
      <w:r>
        <w:rPr/>
        <w:t>locations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distributed</w:t>
      </w:r>
      <w:r>
        <w:rPr>
          <w:spacing w:val="-24"/>
        </w:rPr>
        <w:t> </w:t>
      </w:r>
      <w:r>
        <w:rPr/>
        <w:t>uniformly</w:t>
      </w:r>
      <w:r>
        <w:rPr>
          <w:spacing w:val="-24"/>
        </w:rPr>
        <w:t> </w:t>
      </w:r>
      <w:r>
        <w:rPr/>
        <w:t>once</w:t>
      </w:r>
      <w:r>
        <w:rPr>
          <w:spacing w:val="-24"/>
        </w:rPr>
        <w:t> </w:t>
      </w:r>
      <w:r>
        <w:rPr/>
        <w:t>(sub-)class</w:t>
      </w:r>
      <w:r>
        <w:rPr>
          <w:spacing w:val="-24"/>
        </w:rPr>
        <w:t> </w:t>
      </w:r>
      <w:r>
        <w:rPr/>
        <w:t>characteristics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removed. </w:t>
      </w:r>
      <w:r>
        <w:rPr>
          <w:spacing w:val="-3"/>
        </w:rPr>
        <w:t>However,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coarseness</w:t>
      </w:r>
      <w:r>
        <w:rPr>
          <w:spacing w:val="-17"/>
        </w:rPr>
        <w:t> </w:t>
      </w:r>
      <w:r>
        <w:rPr>
          <w:spacing w:val="-3"/>
        </w:rPr>
        <w:t>values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c</w:t>
      </w:r>
      <w:r>
        <w:rPr>
          <w:i/>
          <w:spacing w:val="-22"/>
        </w:rPr>
        <w:t> </w:t>
      </w:r>
      <w:r>
        <w:rPr>
          <w:i/>
        </w:rPr>
        <w:t>&gt;</w:t>
      </w:r>
      <w:r>
        <w:rPr>
          <w:i/>
          <w:spacing w:val="-21"/>
        </w:rPr>
        <w:t> </w:t>
      </w:r>
      <w:r>
        <w:rPr/>
        <w:t>0</w:t>
      </w:r>
      <w:r>
        <w:rPr>
          <w:i/>
        </w:rPr>
        <w:t>.</w:t>
      </w:r>
      <w:r>
        <w:rPr/>
        <w:t>20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quite</w:t>
      </w:r>
      <w:r>
        <w:rPr>
          <w:spacing w:val="-17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boundary</w:t>
      </w:r>
      <w:r>
        <w:rPr>
          <w:spacing w:val="-17"/>
        </w:rPr>
        <w:t> </w:t>
      </w:r>
      <w:r>
        <w:rPr/>
        <w:t>effects:</w:t>
      </w:r>
      <w:r>
        <w:rPr>
          <w:spacing w:val="-2"/>
        </w:rPr>
        <w:t> </w:t>
      </w:r>
      <w:r>
        <w:rPr/>
        <w:t>optimal locations </w:t>
      </w:r>
      <w:r>
        <w:rPr>
          <w:i/>
        </w:rPr>
        <w:t>t</w:t>
      </w:r>
      <w:r>
        <w:rPr>
          <w:rFonts w:ascii="Lucida Sans Unicode" w:hAnsi="Lucida Sans Unicode"/>
          <w:vertAlign w:val="superscript"/>
        </w:rPr>
        <w:t>∗</w:t>
      </w:r>
      <w:r>
        <w:rPr>
          <w:rFonts w:ascii="Lucida Sans Unicode" w:hAnsi="Lucida Sans Unicode"/>
          <w:spacing w:val="45"/>
          <w:vertAlign w:val="baseline"/>
        </w:rPr>
        <w:t> </w:t>
      </w:r>
      <w:r>
        <w:rPr>
          <w:vertAlign w:val="baseline"/>
        </w:rPr>
        <w:t>are found at the very extreme ends of a profile more often than one would</w:t>
      </w:r>
    </w:p>
    <w:p>
      <w:pPr>
        <w:pStyle w:val="BodyText"/>
        <w:spacing w:line="195" w:lineRule="exact"/>
        <w:ind w:left="117"/>
        <w:jc w:val="both"/>
      </w:pPr>
      <w:r>
        <w:rPr/>
        <w:t>expect based on a uniform distribution.</w:t>
      </w:r>
    </w:p>
    <w:p>
      <w:pPr>
        <w:pStyle w:val="BodyText"/>
        <w:spacing w:line="369" w:lineRule="auto" w:before="146"/>
        <w:ind w:left="117" w:right="108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3"/>
        </w:rPr>
        <w:t>key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coarseness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 failed tests. Irrespective of whether CS1 or CS2 is being used, if the relative optimal locations are at the boundaries </w:t>
      </w:r>
      <w:r>
        <w:rPr>
          <w:spacing w:val="-4"/>
        </w:rPr>
        <w:t>we </w:t>
      </w:r>
      <w:r>
        <w:rPr/>
        <w:t>will see an increase in the number of failed tests. A balance is therefore needed in the selection of the coarseness parameter which reduces the boundary effect but does not </w:t>
      </w:r>
      <w:r>
        <w:rPr>
          <w:spacing w:val="-3"/>
        </w:rPr>
        <w:t>remove </w:t>
      </w:r>
      <w:r>
        <w:rPr/>
        <w:t>important individual characteristics. Based on </w:t>
      </w:r>
      <w:hyperlink w:history="true" w:anchor="_bookmark21">
        <w:r>
          <w:rPr/>
          <w:t>Figure 7</w:t>
        </w:r>
      </w:hyperlink>
      <w:r>
        <w:rPr/>
        <w:t> a coarseness </w:t>
      </w:r>
      <w:r>
        <w:rPr>
          <w:spacing w:val="-3"/>
        </w:rPr>
        <w:t>value </w:t>
      </w:r>
      <w:r>
        <w:rPr/>
        <w:t>of </w:t>
      </w:r>
      <w:r>
        <w:rPr>
          <w:i/>
        </w:rPr>
        <w:t>c </w:t>
      </w:r>
      <w:r>
        <w:rPr/>
        <w:t>= 0</w:t>
      </w:r>
      <w:r>
        <w:rPr>
          <w:i/>
        </w:rPr>
        <w:t>.</w:t>
      </w:r>
      <w:r>
        <w:rPr/>
        <w:t>15 seems to </w:t>
      </w:r>
      <w:r>
        <w:rPr>
          <w:spacing w:val="1"/>
        </w:rPr>
        <w:t>be </w:t>
      </w:r>
      <w:r>
        <w:rPr/>
        <w:t>best suited to strike this balance for this</w:t>
      </w:r>
      <w:r>
        <w:rPr>
          <w:spacing w:val="6"/>
        </w:rPr>
        <w:t> </w:t>
      </w:r>
      <w:r>
        <w:rPr/>
        <w:t>example.</w:t>
      </w:r>
      <w:r>
        <w:rPr>
          <w:spacing w:val="28"/>
        </w:rPr>
        <w:t> </w:t>
      </w:r>
      <w:r>
        <w:rPr>
          <w:spacing w:val="-7"/>
        </w:rPr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remainder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analysis,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3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i/>
        </w:rPr>
        <w:t>c</w:t>
      </w:r>
      <w:r>
        <w:rPr/>
        <w:t>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3" w:val="left" w:leader="none"/>
        </w:tabs>
        <w:spacing w:line="240" w:lineRule="auto" w:before="1" w:after="0"/>
        <w:ind w:left="852" w:right="0" w:hanging="735"/>
        <w:jc w:val="both"/>
      </w:pPr>
      <w:bookmarkStart w:name="Error rate assessment" w:id="45"/>
      <w:bookmarkEnd w:id="45"/>
      <w:r>
        <w:rPr>
          <w:b w:val="0"/>
        </w:rPr>
      </w:r>
      <w:bookmarkStart w:name="_bookmark20" w:id="46"/>
      <w:bookmarkEnd w:id="46"/>
      <w:r>
        <w:rPr>
          <w:b w:val="0"/>
        </w:rPr>
      </w:r>
      <w:bookmarkStart w:name="_bookmark20" w:id="47"/>
      <w:bookmarkEnd w:id="47"/>
      <w:r>
        <w:rPr/>
        <w:t>Error</w:t>
      </w:r>
      <w:r>
        <w:rPr/>
        <w:t> rate</w:t>
      </w:r>
      <w:r>
        <w:rPr>
          <w:spacing w:val="-7"/>
        </w:rPr>
        <w:t> </w:t>
      </w:r>
      <w:r>
        <w:rPr/>
        <w:t>assessment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48" w:lineRule="auto" w:before="1"/>
        <w:ind w:left="117" w:right="109"/>
        <w:jc w:val="both"/>
      </w:pPr>
      <w:hyperlink w:history="true" w:anchor="_bookmark22">
        <w:r>
          <w:rPr/>
          <w:t>Figure</w:t>
        </w:r>
        <w:r>
          <w:rPr>
            <w:spacing w:val="-19"/>
          </w:rPr>
          <w:t> </w:t>
        </w:r>
        <w:r>
          <w:rPr/>
          <w:t>8</w:t>
        </w:r>
        <w:r>
          <w:rPr>
            <w:spacing w:val="-19"/>
          </w:rPr>
          <w:t> </w:t>
        </w:r>
      </w:hyperlink>
      <w:r>
        <w:rPr/>
        <w:t>gives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overview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ROC</w:t>
      </w:r>
      <w:r>
        <w:rPr>
          <w:spacing w:val="-19"/>
        </w:rPr>
        <w:t> </w:t>
      </w:r>
      <w:r>
        <w:rPr/>
        <w:t>(Receiver</w:t>
      </w:r>
      <w:r>
        <w:rPr>
          <w:spacing w:val="-19"/>
        </w:rPr>
        <w:t> </w:t>
      </w:r>
      <w:r>
        <w:rPr/>
        <w:t>operating</w:t>
      </w:r>
      <w:r>
        <w:rPr>
          <w:spacing w:val="-19"/>
        </w:rPr>
        <w:t> </w:t>
      </w:r>
      <w:r>
        <w:rPr/>
        <w:t>characteristic)</w:t>
      </w:r>
      <w:r>
        <w:rPr>
          <w:spacing w:val="-18"/>
        </w:rPr>
        <w:t> </w:t>
      </w:r>
      <w:r>
        <w:rPr/>
        <w:t>curves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methods CS1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CS2</w:t>
      </w:r>
      <w:r>
        <w:rPr>
          <w:spacing w:val="-9"/>
        </w:rPr>
        <w:t> </w:t>
      </w:r>
      <w:r>
        <w:rPr>
          <w:spacing w:val="-4"/>
        </w:rPr>
        <w:t>over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window</w:t>
      </w:r>
      <w:r>
        <w:rPr>
          <w:spacing w:val="-9"/>
        </w:rPr>
        <w:t> </w:t>
      </w:r>
      <w:r>
        <w:rPr/>
        <w:t>sizes</w:t>
      </w:r>
      <w:r>
        <w:rPr>
          <w:spacing w:val="-8"/>
        </w:rPr>
        <w:t> </w:t>
      </w:r>
      <w:r>
        <w:rPr>
          <w:i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sizes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 validation window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(shape). The different color hues represent the </w:t>
      </w:r>
      <w:r>
        <w:rPr>
          <w:spacing w:val="-5"/>
          <w:vertAlign w:val="baseline"/>
        </w:rPr>
        <w:t>two </w:t>
      </w:r>
      <w:r>
        <w:rPr>
          <w:vertAlign w:val="baseline"/>
        </w:rPr>
        <w:t>methods CS1 (red) and CS2 (blue). The </w:t>
      </w:r>
      <w:r>
        <w:rPr>
          <w:spacing w:val="-3"/>
          <w:vertAlign w:val="baseline"/>
        </w:rPr>
        <w:t>ROC </w:t>
      </w:r>
      <w:r>
        <w:rPr>
          <w:vertAlign w:val="baseline"/>
        </w:rPr>
        <w:t>curves show the superior performance of CS2 </w:t>
      </w:r>
      <w:r>
        <w:rPr>
          <w:spacing w:val="-4"/>
          <w:vertAlign w:val="baseline"/>
        </w:rPr>
        <w:t>over </w:t>
      </w:r>
      <w:r>
        <w:rPr>
          <w:vertAlign w:val="baseline"/>
        </w:rPr>
        <w:t>CS1. Generally,</w:t>
      </w:r>
      <w:r>
        <w:rPr>
          <w:spacing w:val="-23"/>
          <w:vertAlign w:val="baseline"/>
        </w:rPr>
        <w:t> </w:t>
      </w:r>
      <w:r>
        <w:rPr>
          <w:vertAlign w:val="baseline"/>
        </w:rPr>
        <w:t>an</w:t>
      </w:r>
      <w:r>
        <w:rPr>
          <w:spacing w:val="-23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23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spacing w:val="-45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150</w:t>
      </w:r>
      <w:r>
        <w:rPr>
          <w:spacing w:val="-23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23"/>
          <w:vertAlign w:val="baseline"/>
        </w:rPr>
        <w:t> </w:t>
      </w:r>
      <w:r>
        <w:rPr>
          <w:vertAlign w:val="baseline"/>
        </w:rPr>
        <w:t>or</w:t>
      </w:r>
      <w:r>
        <w:rPr>
          <w:spacing w:val="-2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3"/>
          <w:vertAlign w:val="baseline"/>
        </w:rPr>
        <w:t> </w:t>
      </w:r>
      <w:r>
        <w:rPr>
          <w:vertAlign w:val="baseline"/>
        </w:rPr>
        <w:t>leads</w:t>
      </w:r>
      <w:r>
        <w:rPr>
          <w:spacing w:val="-23"/>
          <w:vertAlign w:val="baseline"/>
        </w:rPr>
        <w:t> </w:t>
      </w:r>
      <w:r>
        <w:rPr>
          <w:vertAlign w:val="baseline"/>
        </w:rPr>
        <w:t>to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best</w:t>
      </w:r>
      <w:r>
        <w:rPr>
          <w:spacing w:val="-23"/>
          <w:vertAlign w:val="baseline"/>
        </w:rPr>
        <w:t> </w:t>
      </w:r>
      <w:r>
        <w:rPr>
          <w:vertAlign w:val="baseline"/>
        </w:rPr>
        <w:t>performance with respect to </w:t>
      </w:r>
      <w:r>
        <w:rPr>
          <w:spacing w:val="-3"/>
          <w:vertAlign w:val="baseline"/>
        </w:rPr>
        <w:t>ROC </w:t>
      </w:r>
      <w:r>
        <w:rPr>
          <w:vertAlign w:val="baseline"/>
        </w:rPr>
        <w:t>curves. Results based on a validation window of size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= 30 are generally better than results for </w:t>
      </w:r>
      <w:r>
        <w:rPr>
          <w:i/>
          <w:vertAlign w:val="baseline"/>
        </w:rPr>
        <w:t>w</w:t>
      </w:r>
      <w:r>
        <w:rPr>
          <w:rFonts w:ascii="Verdana"/>
          <w:i/>
          <w:vertAlign w:val="subscript"/>
        </w:rPr>
        <w:t>v</w:t>
      </w:r>
      <w:r>
        <w:rPr>
          <w:rFonts w:ascii="Verdana"/>
          <w:i/>
          <w:spacing w:val="83"/>
          <w:vertAlign w:val="baseline"/>
        </w:rPr>
        <w:t> </w:t>
      </w:r>
      <w:r>
        <w:rPr>
          <w:vertAlign w:val="baseline"/>
        </w:rPr>
        <w:t>= 50.</w:t>
      </w:r>
    </w:p>
    <w:p>
      <w:pPr>
        <w:pStyle w:val="BodyText"/>
        <w:spacing w:line="369" w:lineRule="auto" w:before="15"/>
        <w:ind w:left="117" w:right="110"/>
        <w:jc w:val="both"/>
      </w:pPr>
      <w:hyperlink w:history="true" w:anchor="_bookmark24">
        <w:r>
          <w:rPr/>
          <w:t>Figure 9</w:t>
        </w:r>
      </w:hyperlink>
      <w:r>
        <w:rPr/>
        <w:t> shows a comparison of the performance of the </w:t>
      </w:r>
      <w:r>
        <w:rPr>
          <w:spacing w:val="-5"/>
        </w:rPr>
        <w:t>two </w:t>
      </w:r>
      <w:r>
        <w:rPr/>
        <w:t>methods CS1 and CS2 with respect to EER (equal error rate) and </w:t>
      </w:r>
      <w:r>
        <w:rPr>
          <w:spacing w:val="-3"/>
        </w:rPr>
        <w:t>AUC </w:t>
      </w:r>
      <w:r>
        <w:rPr/>
        <w:t>(area under the curve) corresponding to the </w:t>
      </w:r>
      <w:r>
        <w:rPr>
          <w:spacing w:val="-3"/>
        </w:rPr>
        <w:t>ROC </w:t>
      </w:r>
      <w:r>
        <w:rPr/>
        <w:t>curves shown in </w:t>
      </w:r>
      <w:hyperlink w:history="true" w:anchor="_bookmark22">
        <w:r>
          <w:rPr/>
          <w:t>Figure 8.</w:t>
        </w:r>
      </w:hyperlink>
      <w:r>
        <w:rPr/>
        <w:t> Equal error rates are reduced using method CS2, while area</w:t>
      </w:r>
      <w:r>
        <w:rPr>
          <w:spacing w:val="-19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curve</w:t>
      </w:r>
      <w:r>
        <w:rPr>
          <w:spacing w:val="-19"/>
        </w:rPr>
        <w:t> </w:t>
      </w:r>
      <w:r>
        <w:rPr/>
        <w:t>significantly</w:t>
      </w:r>
      <w:r>
        <w:rPr>
          <w:spacing w:val="-19"/>
        </w:rPr>
        <w:t> </w:t>
      </w:r>
      <w:r>
        <w:rPr/>
        <w:t>increases</w:t>
      </w:r>
      <w:r>
        <w:rPr>
          <w:spacing w:val="-19"/>
        </w:rPr>
        <w:t> </w:t>
      </w:r>
      <w:r>
        <w:rPr/>
        <w:t>(at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significance</w:t>
      </w:r>
      <w:r>
        <w:rPr>
          <w:spacing w:val="-19"/>
        </w:rPr>
        <w:t> </w:t>
      </w:r>
      <w:r>
        <w:rPr/>
        <w:t>level</w:t>
      </w:r>
      <w:r>
        <w:rPr>
          <w:spacing w:val="-18"/>
        </w:rPr>
        <w:t> </w:t>
      </w:r>
      <w:r>
        <w:rPr>
          <w:i/>
        </w:rPr>
        <w:t>α</w:t>
      </w:r>
      <w:r>
        <w:rPr>
          <w:i/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0.05)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</w:p>
    <w:p>
      <w:pPr>
        <w:spacing w:after="0" w:line="369" w:lineRule="auto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215"/>
        <w:rPr>
          <w:sz w:val="20"/>
        </w:rPr>
      </w:pPr>
      <w:r>
        <w:rPr>
          <w:sz w:val="20"/>
        </w:rPr>
        <w:drawing>
          <wp:inline distT="0" distB="0" distL="0" distR="0">
            <wp:extent cx="5779389" cy="3197732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389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355" w:lineRule="auto" w:before="174"/>
        <w:ind w:left="117" w:right="110"/>
        <w:jc w:val="both"/>
      </w:pPr>
      <w:bookmarkStart w:name="_bookmark21" w:id="48"/>
      <w:bookmarkEnd w:id="48"/>
      <w:r>
        <w:rPr/>
      </w:r>
      <w:r>
        <w:rPr/>
        <w:t>Figure</w:t>
      </w:r>
      <w:r>
        <w:rPr>
          <w:spacing w:val="-15"/>
        </w:rPr>
        <w:t> </w:t>
      </w:r>
      <w:r>
        <w:rPr/>
        <w:t>7:</w:t>
      </w:r>
      <w:r>
        <w:rPr>
          <w:spacing w:val="0"/>
        </w:rPr>
        <w:t> </w:t>
      </w:r>
      <w:r>
        <w:rPr/>
        <w:t>Overview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coarseness</w:t>
      </w:r>
      <w:r>
        <w:rPr>
          <w:spacing w:val="-15"/>
        </w:rPr>
        <w:t> </w:t>
      </w:r>
      <w:r>
        <w:rPr/>
        <w:t>parameters</w:t>
      </w:r>
      <w:r>
        <w:rPr>
          <w:spacing w:val="-16"/>
        </w:rPr>
        <w:t> </w:t>
      </w:r>
      <w:r>
        <w:rPr>
          <w:i/>
        </w:rPr>
        <w:t>c</w:t>
      </w:r>
      <w:r>
        <w:rPr>
          <w:i/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profile</w:t>
      </w:r>
      <w:r>
        <w:rPr>
          <w:spacing w:val="-15"/>
        </w:rPr>
        <w:t> </w:t>
      </w:r>
      <w:r>
        <w:rPr/>
        <w:t>shown 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6">
        <w:r>
          <w:rPr/>
          <w:t>2</w:t>
        </w:r>
        <w:r>
          <w:rPr>
            <w:spacing w:val="-11"/>
          </w:rPr>
          <w:t> </w:t>
        </w:r>
      </w:hyperlink>
      <w:r>
        <w:rPr/>
        <w:t>(top).</w:t>
      </w:r>
      <w:r>
        <w:rPr>
          <w:spacing w:val="5"/>
        </w:rPr>
        <w:t> </w:t>
      </w:r>
      <w:r>
        <w:rPr/>
        <w:t>The</w:t>
      </w:r>
      <w:r>
        <w:rPr>
          <w:spacing w:val="-10"/>
        </w:rPr>
        <w:t> </w:t>
      </w:r>
      <w:r>
        <w:rPr/>
        <w:t>bottom</w:t>
      </w:r>
      <w:r>
        <w:rPr>
          <w:spacing w:val="-10"/>
        </w:rPr>
        <w:t> </w:t>
      </w:r>
      <w:r>
        <w:rPr>
          <w:spacing w:val="-3"/>
        </w:rPr>
        <w:t>row</w:t>
      </w:r>
      <w:r>
        <w:rPr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histograms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(relative)</w:t>
      </w:r>
      <w:r>
        <w:rPr>
          <w:spacing w:val="-11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locations</w:t>
      </w:r>
      <w:r>
        <w:rPr>
          <w:spacing w:val="-10"/>
        </w:rPr>
        <w:t> </w:t>
      </w:r>
      <w:r>
        <w:rPr>
          <w:i/>
        </w:rPr>
        <w:t>t</w:t>
      </w:r>
      <w:r>
        <w:rPr>
          <w:rFonts w:ascii="Verdana"/>
          <w:i/>
          <w:vertAlign w:val="superscript"/>
        </w:rPr>
        <w:t>o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coarseness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after="0" w:line="355" w:lineRule="auto"/>
        <w:jc w:val="both"/>
        <w:sectPr>
          <w:pgSz w:w="12240" w:h="15840"/>
          <w:pgMar w:header="0" w:footer="1057" w:top="1500" w:bottom="1240" w:left="1380" w:right="1420"/>
        </w:sect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5621083" cy="2240470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83" cy="22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pStyle w:val="BodyText"/>
        <w:spacing w:line="360" w:lineRule="auto" w:before="59"/>
        <w:ind w:left="117" w:right="110"/>
        <w:jc w:val="both"/>
      </w:pPr>
      <w:bookmarkStart w:name="_bookmark22" w:id="49"/>
      <w:bookmarkEnd w:id="49"/>
      <w:r>
        <w:rPr/>
      </w:r>
      <w:r>
        <w:rPr/>
        <w:t>Figure</w:t>
      </w:r>
      <w:r>
        <w:rPr>
          <w:spacing w:val="-13"/>
        </w:rPr>
        <w:t> </w:t>
      </w:r>
      <w:r>
        <w:rPr/>
        <w:t>8:</w:t>
      </w:r>
      <w:r>
        <w:rPr>
          <w:spacing w:val="2"/>
        </w:rPr>
        <w:t> </w:t>
      </w:r>
      <w:r>
        <w:rPr>
          <w:spacing w:val="-3"/>
        </w:rPr>
        <w:t>ROC</w:t>
      </w:r>
      <w:r>
        <w:rPr>
          <w:spacing w:val="-13"/>
        </w:rPr>
        <w:t> </w:t>
      </w:r>
      <w:r>
        <w:rPr/>
        <w:t>curves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CS1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CS2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sizes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window </w:t>
      </w:r>
      <w:r>
        <w:rPr>
          <w:i/>
          <w:spacing w:val="2"/>
        </w:rPr>
        <w:t>w</w:t>
      </w:r>
      <w:r>
        <w:rPr>
          <w:rFonts w:ascii="Verdana"/>
          <w:i/>
          <w:spacing w:val="2"/>
          <w:vertAlign w:val="subscript"/>
        </w:rPr>
        <w:t>o</w:t>
      </w:r>
      <w:r>
        <w:rPr>
          <w:spacing w:val="2"/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Best</w:t>
      </w:r>
      <w:r>
        <w:rPr>
          <w:spacing w:val="-16"/>
          <w:vertAlign w:val="baseline"/>
        </w:rPr>
        <w:t> </w:t>
      </w:r>
      <w:r>
        <w:rPr>
          <w:vertAlign w:val="baseline"/>
        </w:rPr>
        <w:t>performances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3"/>
          <w:vertAlign w:val="baseline"/>
        </w:rPr>
        <w:t>ROC</w:t>
      </w:r>
      <w:r>
        <w:rPr>
          <w:spacing w:val="-16"/>
          <w:vertAlign w:val="baseline"/>
        </w:rPr>
        <w:t> </w:t>
      </w:r>
      <w:r>
        <w:rPr>
          <w:vertAlign w:val="baseline"/>
        </w:rPr>
        <w:t>curves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windows of</w:t>
      </w:r>
      <w:r>
        <w:rPr>
          <w:spacing w:val="-20"/>
          <w:vertAlign w:val="baseline"/>
        </w:rPr>
        <w:t> </w:t>
      </w:r>
      <w:r>
        <w:rPr>
          <w:vertAlign w:val="baseline"/>
        </w:rPr>
        <w:t>sizes</w:t>
      </w:r>
      <w:r>
        <w:rPr>
          <w:spacing w:val="-20"/>
          <w:vertAlign w:val="baseline"/>
        </w:rPr>
        <w:t> </w:t>
      </w:r>
      <w:r>
        <w:rPr>
          <w:vertAlign w:val="baseline"/>
        </w:rPr>
        <w:t>150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higher.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Points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0"/>
          <w:vertAlign w:val="baseline"/>
        </w:rPr>
        <w:t> </w:t>
      </w:r>
      <w:r>
        <w:rPr>
          <w:vertAlign w:val="baseline"/>
        </w:rPr>
        <w:t>error</w:t>
      </w:r>
      <w:r>
        <w:rPr>
          <w:spacing w:val="-20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0"/>
          <w:vertAlign w:val="baseline"/>
        </w:rPr>
        <w:t> </w:t>
      </w:r>
      <w:r>
        <w:rPr>
          <w:vertAlign w:val="baseline"/>
        </w:rPr>
        <w:t>(EERs)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found</w:t>
      </w:r>
      <w:r>
        <w:rPr>
          <w:spacing w:val="-20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intersection of the dotted line and the</w:t>
      </w:r>
      <w:r>
        <w:rPr>
          <w:spacing w:val="15"/>
          <w:vertAlign w:val="baseline"/>
        </w:rPr>
        <w:t> </w:t>
      </w:r>
      <w:r>
        <w:rPr>
          <w:spacing w:val="-3"/>
          <w:vertAlign w:val="baseline"/>
        </w:rPr>
        <w:t>ROC </w:t>
      </w:r>
      <w:r>
        <w:rPr>
          <w:vertAlign w:val="baseline"/>
        </w:rPr>
        <w:t>curves.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17"/>
      </w:pPr>
      <w:r>
        <w:rPr/>
        <w:t>method CS1.</w:t>
      </w:r>
    </w:p>
    <w:p>
      <w:pPr>
        <w:pStyle w:val="BodyText"/>
        <w:spacing w:line="364" w:lineRule="auto" w:before="147"/>
        <w:ind w:left="117" w:right="110"/>
        <w:jc w:val="both"/>
      </w:pPr>
      <w:r>
        <w:rPr/>
        <w:t>The</w:t>
      </w:r>
      <w:r>
        <w:rPr>
          <w:spacing w:val="-20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Figures</w:t>
      </w:r>
      <w:r>
        <w:rPr>
          <w:spacing w:val="-20"/>
        </w:rPr>
        <w:t> </w:t>
      </w:r>
      <w:hyperlink w:history="true" w:anchor="_bookmark22">
        <w:r>
          <w:rPr/>
          <w:t>8</w:t>
        </w:r>
        <w:r>
          <w:rPr>
            <w:spacing w:val="-20"/>
          </w:rPr>
          <w:t> </w:t>
        </w:r>
      </w:hyperlink>
      <w:r>
        <w:rPr/>
        <w:t>and</w:t>
      </w:r>
      <w:r>
        <w:rPr>
          <w:spacing w:val="-20"/>
        </w:rPr>
        <w:t> </w:t>
      </w:r>
      <w:hyperlink w:history="true" w:anchor="_bookmark24">
        <w:r>
          <w:rPr/>
          <w:t>9</w:t>
        </w:r>
        <w:r>
          <w:rPr>
            <w:spacing w:val="-20"/>
          </w:rPr>
          <w:t> </w:t>
        </w:r>
      </w:hyperlink>
      <w:r>
        <w:rPr/>
        <w:t>are</w:t>
      </w:r>
      <w:r>
        <w:rPr>
          <w:spacing w:val="-20"/>
        </w:rPr>
        <w:t> </w:t>
      </w:r>
      <w:r>
        <w:rPr/>
        <w:t>summarized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numbers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hyperlink w:history="true" w:anchor="_bookmark25">
        <w:r>
          <w:rPr>
            <w:spacing w:val="-4"/>
          </w:rPr>
          <w:t>Table</w:t>
        </w:r>
        <w:r>
          <w:rPr>
            <w:spacing w:val="-20"/>
          </w:rPr>
          <w:t> </w:t>
        </w:r>
        <w:r>
          <w:rPr/>
          <w:t>3.</w:t>
        </w:r>
      </w:hyperlink>
      <w:r>
        <w:rPr>
          <w:spacing w:val="-3"/>
        </w:rPr>
        <w:t> </w:t>
      </w:r>
      <w:r>
        <w:rPr/>
        <w:t>Equal</w:t>
      </w:r>
      <w:r>
        <w:rPr>
          <w:spacing w:val="-20"/>
        </w:rPr>
        <w:t> </w:t>
      </w:r>
      <w:r>
        <w:rPr/>
        <w:t>error</w:t>
      </w:r>
      <w:r>
        <w:rPr>
          <w:spacing w:val="-20"/>
        </w:rPr>
        <w:t> </w:t>
      </w:r>
      <w:r>
        <w:rPr/>
        <w:t>rates (EER), rates for false positives (FPR) and false negatives (FNR) are shown side </w:t>
      </w:r>
      <w:r>
        <w:rPr>
          <w:spacing w:val="-4"/>
        </w:rPr>
        <w:t>by </w:t>
      </w:r>
      <w:r>
        <w:rPr/>
        <w:t>side 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/>
        <w:t>(AUR)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optimization windows</w:t>
      </w:r>
      <w:r>
        <w:rPr>
          <w:spacing w:val="-32"/>
        </w:rPr>
        <w:t> </w:t>
      </w:r>
      <w:r>
        <w:rPr>
          <w:i/>
        </w:rPr>
        <w:t>w</w:t>
      </w:r>
      <w:r>
        <w:rPr>
          <w:rFonts w:ascii="Verdana" w:hAnsi="Verdana"/>
          <w:i/>
          <w:vertAlign w:val="subscript"/>
        </w:rPr>
        <w:t>o</w:t>
      </w:r>
      <w:r>
        <w:rPr>
          <w:rFonts w:ascii="Verdana" w:hAnsi="Verdana"/>
          <w:i/>
          <w:spacing w:val="-55"/>
          <w:vertAlign w:val="baseline"/>
        </w:rPr>
        <w:t> </w:t>
      </w:r>
      <w:r>
        <w:rPr>
          <w:vertAlign w:val="baseline"/>
        </w:rPr>
        <w:t>and</w:t>
      </w:r>
      <w:r>
        <w:rPr>
          <w:spacing w:val="-33"/>
          <w:vertAlign w:val="baseline"/>
        </w:rPr>
        <w:t> </w:t>
      </w:r>
      <w:r>
        <w:rPr>
          <w:vertAlign w:val="baseline"/>
        </w:rPr>
        <w:t>a</w:t>
      </w:r>
      <w:r>
        <w:rPr>
          <w:spacing w:val="-33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-33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32"/>
          <w:vertAlign w:val="baseline"/>
        </w:rPr>
        <w:t> </w:t>
      </w:r>
      <w:r>
        <w:rPr>
          <w:i/>
          <w:vertAlign w:val="baseline"/>
        </w:rPr>
        <w:t>w</w:t>
      </w:r>
      <w:r>
        <w:rPr>
          <w:rFonts w:ascii="Verdana" w:hAnsi="Verdana"/>
          <w:i/>
          <w:vertAlign w:val="subscript"/>
        </w:rPr>
        <w:t>v</w:t>
      </w:r>
      <w:r>
        <w:rPr>
          <w:rFonts w:ascii="Verdana" w:hAnsi="Verdana"/>
          <w:i/>
          <w:spacing w:val="-53"/>
          <w:vertAlign w:val="baseline"/>
        </w:rPr>
        <w:t> </w:t>
      </w:r>
      <w:r>
        <w:rPr>
          <w:vertAlign w:val="baseline"/>
        </w:rPr>
        <w:t>of</w:t>
      </w:r>
      <w:r>
        <w:rPr>
          <w:spacing w:val="-33"/>
          <w:vertAlign w:val="baseline"/>
        </w:rPr>
        <w:t> </w:t>
      </w:r>
      <w:r>
        <w:rPr>
          <w:vertAlign w:val="baseline"/>
        </w:rPr>
        <w:t>30</w:t>
      </w:r>
      <w:r>
        <w:rPr>
          <w:spacing w:val="-33"/>
          <w:vertAlign w:val="baseline"/>
        </w:rPr>
        <w:t> </w:t>
      </w:r>
      <w:r>
        <w:rPr>
          <w:vertAlign w:val="baseline"/>
        </w:rPr>
        <w:t>pixels.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33"/>
          <w:vertAlign w:val="baseline"/>
        </w:rPr>
        <w:t> </w:t>
      </w:r>
      <w:r>
        <w:rPr>
          <w:vertAlign w:val="baseline"/>
        </w:rPr>
        <w:t>rate</w:t>
      </w:r>
      <w:r>
        <w:rPr>
          <w:spacing w:val="-33"/>
          <w:vertAlign w:val="baseline"/>
        </w:rPr>
        <w:t> </w:t>
      </w:r>
      <w:r>
        <w:rPr>
          <w:vertAlign w:val="baseline"/>
        </w:rPr>
        <w:t>of</w:t>
      </w:r>
      <w:r>
        <w:rPr>
          <w:spacing w:val="-33"/>
          <w:vertAlign w:val="baseline"/>
        </w:rPr>
        <w:t> </w:t>
      </w:r>
      <w:r>
        <w:rPr>
          <w:vertAlign w:val="baseline"/>
        </w:rPr>
        <w:t>false</w:t>
      </w:r>
      <w:r>
        <w:rPr>
          <w:spacing w:val="-3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3"/>
          <w:vertAlign w:val="baseline"/>
        </w:rPr>
        <w:t> </w:t>
      </w:r>
      <w:r>
        <w:rPr>
          <w:vertAlign w:val="baseline"/>
        </w:rPr>
        <w:t>same-source identifications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</w:t>
      </w:r>
      <w:r>
        <w:rPr>
          <w:spacing w:val="-3"/>
          <w:vertAlign w:val="baseline"/>
        </w:rPr>
        <w:t> </w:t>
      </w:r>
      <w:r>
        <w:rPr>
          <w:vertAlign w:val="baseline"/>
        </w:rPr>
        <w:t>rate,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05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example. The rate of false negatives are missed same-source markings. This rate is also known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spacing w:val="1"/>
          <w:vertAlign w:val="baseline"/>
        </w:rPr>
        <w:t>II</w:t>
      </w:r>
      <w:r>
        <w:rPr>
          <w:spacing w:val="-8"/>
          <w:vertAlign w:val="baseline"/>
        </w:rPr>
        <w:t> </w:t>
      </w:r>
      <w:r>
        <w:rPr>
          <w:vertAlign w:val="baseline"/>
        </w:rPr>
        <w:t>error</w:t>
      </w:r>
      <w:r>
        <w:rPr>
          <w:spacing w:val="-8"/>
          <w:vertAlign w:val="baseline"/>
        </w:rPr>
        <w:t> </w:t>
      </w:r>
      <w:r>
        <w:rPr>
          <w:vertAlign w:val="baseline"/>
        </w:rPr>
        <w:t>rate.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8"/>
          <w:vertAlign w:val="baseline"/>
        </w:rPr>
        <w:t> </w:t>
      </w:r>
      <w:r>
        <w:rPr>
          <w:vertAlign w:val="baseline"/>
        </w:rPr>
        <w:t>plot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spacing w:val="1"/>
          <w:vertAlign w:val="baseline"/>
        </w:rPr>
        <w:t>II</w:t>
      </w:r>
      <w:r>
        <w:rPr>
          <w:spacing w:val="-8"/>
          <w:vertAlign w:val="baseline"/>
        </w:rPr>
        <w:t> </w:t>
      </w:r>
      <w:r>
        <w:rPr>
          <w:vertAlign w:val="baseline"/>
        </w:rPr>
        <w:t>error</w:t>
      </w:r>
      <w:r>
        <w:rPr>
          <w:spacing w:val="-8"/>
          <w:vertAlign w:val="baseline"/>
        </w:rPr>
        <w:t> </w:t>
      </w:r>
      <w:r>
        <w:rPr>
          <w:vertAlign w:val="baseline"/>
        </w:rPr>
        <w:t>rates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CS1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CS2 can</w:t>
      </w:r>
      <w:r>
        <w:rPr>
          <w:spacing w:val="15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found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B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Appendix.</w:t>
      </w:r>
    </w:p>
    <w:p>
      <w:pPr>
        <w:pStyle w:val="BodyText"/>
        <w:spacing w:line="369" w:lineRule="auto" w:before="4"/>
        <w:ind w:left="117" w:right="111"/>
        <w:jc w:val="both"/>
      </w:pPr>
      <w:r>
        <w:rPr/>
        <w:t>Area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/>
        <w:t>(AUC)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confidence</w:t>
      </w:r>
      <w:r>
        <w:rPr>
          <w:spacing w:val="-7"/>
        </w:rPr>
        <w:t> </w:t>
      </w:r>
      <w:r>
        <w:rPr>
          <w:spacing w:val="-3"/>
        </w:rPr>
        <w:t>intervals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hyperlink w:history="true" w:anchor="_bookmark40">
        <w:r>
          <w:rPr/>
          <w:t>DeLong</w:t>
        </w:r>
        <w:r>
          <w:rPr>
            <w:spacing w:val="-7"/>
          </w:rPr>
          <w:t> </w:t>
        </w:r>
        <w:r>
          <w:rPr/>
          <w:t>et</w:t>
        </w:r>
        <w:r>
          <w:rPr>
            <w:spacing w:val="-7"/>
          </w:rPr>
          <w:t> </w:t>
        </w:r>
        <w:r>
          <w:rPr/>
          <w:t>al.</w:t>
        </w:r>
      </w:hyperlink>
      <w:r>
        <w:rPr/>
        <w:t> </w:t>
      </w:r>
      <w:hyperlink w:history="true" w:anchor="_bookmark40">
        <w:r>
          <w:rPr/>
          <w:t>(1988).</w:t>
        </w:r>
      </w:hyperlink>
      <w:r>
        <w:rPr/>
        <w:t> CS2 significantly outperforms CS1 with respect to its predictive power in most situations.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3" w:val="left" w:leader="none"/>
        </w:tabs>
        <w:spacing w:line="240" w:lineRule="auto" w:before="1" w:after="0"/>
        <w:ind w:left="852" w:right="0" w:hanging="735"/>
        <w:jc w:val="both"/>
      </w:pPr>
      <w:bookmarkStart w:name="Observed versus Nominal Type I error rat" w:id="50"/>
      <w:bookmarkEnd w:id="50"/>
      <w:r>
        <w:rPr>
          <w:b w:val="0"/>
        </w:rPr>
      </w:r>
      <w:bookmarkStart w:name="_bookmark23" w:id="51"/>
      <w:bookmarkEnd w:id="51"/>
      <w:r>
        <w:rPr>
          <w:b w:val="0"/>
        </w:rPr>
      </w:r>
      <w:bookmarkStart w:name="_bookmark23" w:id="52"/>
      <w:bookmarkEnd w:id="52"/>
      <w:r>
        <w:rPr/>
        <w:t>Obser</w:t>
      </w:r>
      <w:r>
        <w:rPr/>
        <w:t>ved</w:t>
      </w:r>
      <w:r>
        <w:rPr>
          <w:spacing w:val="25"/>
        </w:rPr>
        <w:t> </w:t>
      </w:r>
      <w:r>
        <w:rPr/>
        <w:t>versus</w:t>
      </w:r>
      <w:r>
        <w:rPr>
          <w:spacing w:val="25"/>
        </w:rPr>
        <w:t> </w:t>
      </w:r>
      <w:r>
        <w:rPr/>
        <w:t>Nominal</w:t>
      </w:r>
      <w:r>
        <w:rPr>
          <w:spacing w:val="25"/>
        </w:rPr>
        <w:t> </w:t>
      </w:r>
      <w:r>
        <w:rPr/>
        <w:t>Type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error</w:t>
      </w:r>
      <w:r>
        <w:rPr>
          <w:spacing w:val="25"/>
        </w:rPr>
        <w:t> </w:t>
      </w:r>
      <w:r>
        <w:rPr/>
        <w:t>rates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117"/>
        <w:jc w:val="both"/>
      </w:pPr>
      <w:hyperlink w:history="true" w:anchor="_bookmark26">
        <w:r>
          <w:rPr/>
          <w:t>Figure</w:t>
        </w:r>
        <w:r>
          <w:rPr>
            <w:spacing w:val="-22"/>
          </w:rPr>
          <w:t> </w:t>
        </w:r>
        <w:r>
          <w:rPr/>
          <w:t>10</w:t>
        </w:r>
        <w:r>
          <w:rPr>
            <w:spacing w:val="-22"/>
          </w:rPr>
          <w:t> </w:t>
        </w:r>
      </w:hyperlink>
      <w:r>
        <w:rPr/>
        <w:t>shows</w:t>
      </w:r>
      <w:r>
        <w:rPr>
          <w:spacing w:val="-22"/>
        </w:rPr>
        <w:t> </w:t>
      </w:r>
      <w:r>
        <w:rPr/>
        <w:t>observed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rates</w:t>
      </w:r>
      <w:r>
        <w:rPr>
          <w:spacing w:val="-22"/>
        </w:rPr>
        <w:t> </w:t>
      </w:r>
      <w:r>
        <w:rPr/>
        <w:t>(FPR)</w:t>
      </w:r>
      <w:r>
        <w:rPr>
          <w:spacing w:val="-22"/>
        </w:rPr>
        <w:t> </w:t>
      </w:r>
      <w:r>
        <w:rPr/>
        <w:t>across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range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optimization</w:t>
      </w:r>
      <w:r>
        <w:rPr>
          <w:spacing w:val="-22"/>
        </w:rPr>
        <w:t> </w:t>
      </w:r>
      <w:r>
        <w:rPr/>
        <w:t>windows</w:t>
      </w:r>
    </w:p>
    <w:p>
      <w:pPr>
        <w:pStyle w:val="BodyText"/>
        <w:spacing w:before="125"/>
        <w:ind w:left="117"/>
        <w:jc w:val="both"/>
      </w:pPr>
      <w:r>
        <w:rPr>
          <w:i/>
          <w:spacing w:val="2"/>
        </w:rPr>
        <w:t>w</w:t>
      </w:r>
      <w:r>
        <w:rPr>
          <w:rFonts w:ascii="Verdana"/>
          <w:i/>
          <w:spacing w:val="2"/>
          <w:vertAlign w:val="subscript"/>
        </w:rPr>
        <w:t>o</w:t>
      </w:r>
      <w:r>
        <w:rPr>
          <w:spacing w:val="2"/>
          <w:vertAlign w:val="baseline"/>
        </w:rPr>
        <w:t>.</w:t>
      </w:r>
      <w:r>
        <w:rPr>
          <w:spacing w:val="0"/>
          <w:vertAlign w:val="baseline"/>
        </w:rPr>
        <w:t> </w:t>
      </w:r>
      <w:r>
        <w:rPr>
          <w:spacing w:val="-3"/>
          <w:vertAlign w:val="baseline"/>
        </w:rPr>
        <w:t>Generally,</w:t>
      </w:r>
      <w:r>
        <w:rPr>
          <w:spacing w:val="-1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I</w:t>
      </w:r>
      <w:r>
        <w:rPr>
          <w:spacing w:val="-16"/>
          <w:vertAlign w:val="baseline"/>
        </w:rPr>
        <w:t> </w:t>
      </w:r>
      <w:r>
        <w:rPr>
          <w:vertAlign w:val="baseline"/>
        </w:rPr>
        <w:t>errors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than</w:t>
      </w:r>
      <w:r>
        <w:rPr>
          <w:spacing w:val="-16"/>
          <w:vertAlign w:val="baseline"/>
        </w:rPr>
        <w:t> </w:t>
      </w:r>
      <w:r>
        <w:rPr>
          <w:vertAlign w:val="baseline"/>
        </w:rPr>
        <w:t>expected.</w:t>
      </w:r>
      <w:r>
        <w:rPr>
          <w:spacing w:val="0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6"/>
          <w:vertAlign w:val="baseline"/>
        </w:rPr>
        <w:t> </w:t>
      </w:r>
      <w:r>
        <w:rPr>
          <w:vertAlign w:val="baseline"/>
        </w:rPr>
        <w:t>CS1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</w:p>
    <w:p>
      <w:pPr>
        <w:spacing w:after="0"/>
        <w:jc w:val="both"/>
        <w:sectPr>
          <w:pgSz w:w="12240" w:h="15840"/>
          <w:pgMar w:header="0" w:footer="1057" w:top="1460" w:bottom="1240" w:left="13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5682615" cy="2139124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1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9" w:lineRule="auto" w:before="59"/>
        <w:ind w:left="117"/>
      </w:pPr>
      <w:bookmarkStart w:name="_bookmark24" w:id="53"/>
      <w:bookmarkEnd w:id="53"/>
      <w:r>
        <w:rPr/>
      </w:r>
      <w:r>
        <w:rPr/>
        <w:t>Figure 9: Comparison of results for CS1 and CS2 using area under the curve (AUC) and equal error rates</w:t>
      </w:r>
      <w:r>
        <w:rPr>
          <w:spacing w:val="55"/>
        </w:rPr>
        <w:t> </w:t>
      </w:r>
      <w:r>
        <w:rPr/>
        <w:t>(EER).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92"/>
        <w:gridCol w:w="819"/>
        <w:gridCol w:w="2242"/>
        <w:gridCol w:w="793"/>
        <w:gridCol w:w="819"/>
        <w:gridCol w:w="2243"/>
      </w:tblGrid>
      <w:tr>
        <w:trPr>
          <w:trHeight w:val="835" w:hRule="atLeast"/>
        </w:trPr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74"/>
              <w:ind w:left="160" w:right="78"/>
              <w:jc w:val="center"/>
              <w:rPr>
                <w:rFonts w:ascii="Verdana"/>
                <w:i/>
                <w:sz w:val="24"/>
              </w:rPr>
            </w:pPr>
            <w:bookmarkStart w:name="_bookmark25" w:id="54"/>
            <w:bookmarkEnd w:id="54"/>
            <w:r>
              <w:rPr/>
            </w:r>
            <w:r>
              <w:rPr>
                <w:i/>
                <w:w w:val="95"/>
                <w:sz w:val="24"/>
              </w:rPr>
              <w:t>w</w:t>
            </w:r>
            <w:r>
              <w:rPr>
                <w:rFonts w:ascii="Verdana"/>
                <w:i/>
                <w:w w:val="95"/>
                <w:sz w:val="24"/>
                <w:vertAlign w:val="subscript"/>
              </w:rPr>
              <w:t>o</w:t>
            </w: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1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CS1</w:t>
            </w:r>
          </w:p>
          <w:p>
            <w:pPr>
              <w:pStyle w:val="TableParagraph"/>
              <w:spacing w:before="146"/>
              <w:ind w:left="1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FPR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0"/>
              <w:ind w:left="12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FNR</w:t>
            </w:r>
          </w:p>
        </w:tc>
        <w:tc>
          <w:tcPr>
            <w:tcW w:w="22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AUC (95% C.I.)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CS2</w:t>
            </w:r>
          </w:p>
          <w:p>
            <w:pPr>
              <w:pStyle w:val="TableParagraph"/>
              <w:spacing w:before="146"/>
              <w:ind w:left="12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FPR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0"/>
              <w:ind w:left="63" w:right="6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FNR</w:t>
            </w:r>
          </w:p>
        </w:tc>
        <w:tc>
          <w:tcPr>
            <w:tcW w:w="22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AUC (95% C.I.)</w:t>
            </w:r>
          </w:p>
        </w:tc>
      </w:tr>
      <w:tr>
        <w:trPr>
          <w:trHeight w:val="442" w:hRule="atLeast"/>
        </w:trPr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175" w:right="5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90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0.068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0.330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0.850 (0.835, 0.865)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83" w:right="62"/>
              <w:jc w:val="center"/>
              <w:rPr>
                <w:sz w:val="24"/>
              </w:rPr>
            </w:pPr>
            <w:r>
              <w:rPr>
                <w:sz w:val="24"/>
              </w:rPr>
              <w:t>0.075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9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0.242</w:t>
            </w:r>
          </w:p>
        </w:tc>
        <w:tc>
          <w:tcPr>
            <w:tcW w:w="22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2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0.877 (0.863, 0.890)</w:t>
            </w:r>
          </w:p>
        </w:tc>
      </w:tr>
      <w:tr>
        <w:trPr>
          <w:trHeight w:val="418" w:hRule="atLeast"/>
        </w:trPr>
        <w:tc>
          <w:tcPr>
            <w:tcW w:w="590" w:type="dxa"/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92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819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0.309</w:t>
            </w:r>
          </w:p>
        </w:tc>
        <w:tc>
          <w:tcPr>
            <w:tcW w:w="224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0.864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(0.850,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0.878)</w:t>
            </w:r>
          </w:p>
        </w:tc>
        <w:tc>
          <w:tcPr>
            <w:tcW w:w="793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0.072</w:t>
            </w:r>
          </w:p>
        </w:tc>
        <w:tc>
          <w:tcPr>
            <w:tcW w:w="819" w:type="dxa"/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0.236</w:t>
            </w:r>
          </w:p>
        </w:tc>
        <w:tc>
          <w:tcPr>
            <w:tcW w:w="2243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0.890 (0.877, 0.903)</w:t>
            </w:r>
          </w:p>
        </w:tc>
      </w:tr>
      <w:tr>
        <w:trPr>
          <w:trHeight w:val="418" w:hRule="atLeast"/>
        </w:trPr>
        <w:tc>
          <w:tcPr>
            <w:tcW w:w="590" w:type="dxa"/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92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819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0.317</w:t>
            </w:r>
          </w:p>
        </w:tc>
        <w:tc>
          <w:tcPr>
            <w:tcW w:w="224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0.863 (0.850, 0.877)</w:t>
            </w:r>
          </w:p>
        </w:tc>
        <w:tc>
          <w:tcPr>
            <w:tcW w:w="793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0.072</w:t>
            </w:r>
          </w:p>
        </w:tc>
        <w:tc>
          <w:tcPr>
            <w:tcW w:w="819" w:type="dxa"/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0.224</w:t>
            </w:r>
          </w:p>
        </w:tc>
        <w:tc>
          <w:tcPr>
            <w:tcW w:w="2243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0.898 (0.886, 0.910)</w:t>
            </w:r>
          </w:p>
        </w:tc>
      </w:tr>
      <w:tr>
        <w:trPr>
          <w:trHeight w:val="418" w:hRule="atLeast"/>
        </w:trPr>
        <w:tc>
          <w:tcPr>
            <w:tcW w:w="590" w:type="dxa"/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92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819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0.304</w:t>
            </w:r>
          </w:p>
        </w:tc>
        <w:tc>
          <w:tcPr>
            <w:tcW w:w="224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0.873 (0.859, 0.886)</w:t>
            </w:r>
          </w:p>
        </w:tc>
        <w:tc>
          <w:tcPr>
            <w:tcW w:w="793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sz w:val="24"/>
              </w:rPr>
              <w:t>0.071</w:t>
            </w:r>
          </w:p>
        </w:tc>
        <w:tc>
          <w:tcPr>
            <w:tcW w:w="819" w:type="dxa"/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0.229</w:t>
            </w:r>
          </w:p>
        </w:tc>
        <w:tc>
          <w:tcPr>
            <w:tcW w:w="2243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0.902 (0.891, 0.914)</w:t>
            </w:r>
          </w:p>
        </w:tc>
      </w:tr>
      <w:tr>
        <w:trPr>
          <w:trHeight w:val="418" w:hRule="atLeast"/>
        </w:trPr>
        <w:tc>
          <w:tcPr>
            <w:tcW w:w="590" w:type="dxa"/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92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0.067</w:t>
            </w:r>
          </w:p>
        </w:tc>
        <w:tc>
          <w:tcPr>
            <w:tcW w:w="819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0.326</w:t>
            </w:r>
          </w:p>
        </w:tc>
        <w:tc>
          <w:tcPr>
            <w:tcW w:w="224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0.863 (0.850, 0.877)</w:t>
            </w:r>
          </w:p>
        </w:tc>
        <w:tc>
          <w:tcPr>
            <w:tcW w:w="793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0.072</w:t>
            </w:r>
          </w:p>
        </w:tc>
        <w:tc>
          <w:tcPr>
            <w:tcW w:w="819" w:type="dxa"/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sz w:val="24"/>
              </w:rPr>
              <w:t>0.225</w:t>
            </w:r>
          </w:p>
        </w:tc>
        <w:tc>
          <w:tcPr>
            <w:tcW w:w="2243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0.904 (0.892, 0.916)</w:t>
            </w:r>
          </w:p>
        </w:tc>
      </w:tr>
      <w:tr>
        <w:trPr>
          <w:trHeight w:val="418" w:hRule="atLeast"/>
        </w:trPr>
        <w:tc>
          <w:tcPr>
            <w:tcW w:w="590" w:type="dxa"/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92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sz w:val="24"/>
              </w:rPr>
              <w:t>0.061</w:t>
            </w:r>
          </w:p>
        </w:tc>
        <w:tc>
          <w:tcPr>
            <w:tcW w:w="819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0.326</w:t>
            </w:r>
          </w:p>
        </w:tc>
        <w:tc>
          <w:tcPr>
            <w:tcW w:w="224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0.877 (0.864, 0.890)</w:t>
            </w:r>
          </w:p>
        </w:tc>
        <w:tc>
          <w:tcPr>
            <w:tcW w:w="793" w:type="dxa"/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0.070</w:t>
            </w:r>
          </w:p>
        </w:tc>
        <w:tc>
          <w:tcPr>
            <w:tcW w:w="819" w:type="dxa"/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0.229</w:t>
            </w:r>
          </w:p>
        </w:tc>
        <w:tc>
          <w:tcPr>
            <w:tcW w:w="2243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0.907 (0.896, 0.919)</w:t>
            </w:r>
          </w:p>
        </w:tc>
      </w:tr>
      <w:tr>
        <w:trPr>
          <w:trHeight w:val="393" w:hRule="atLeast"/>
        </w:trPr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8" w:right="78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0.064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w w:val="95"/>
                <w:sz w:val="24"/>
              </w:rPr>
              <w:t>0.342</w:t>
            </w:r>
          </w:p>
        </w:tc>
        <w:tc>
          <w:tcPr>
            <w:tcW w:w="22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w w:val="95"/>
                <w:sz w:val="24"/>
              </w:rPr>
              <w:t>0.865 (0.851, 0.878)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3" w:right="6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0.066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9" w:right="52"/>
              <w:jc w:val="center"/>
              <w:rPr>
                <w:sz w:val="24"/>
              </w:rPr>
            </w:pPr>
            <w:r>
              <w:rPr>
                <w:sz w:val="24"/>
              </w:rPr>
              <w:t>0.231</w:t>
            </w:r>
          </w:p>
        </w:tc>
        <w:tc>
          <w:tcPr>
            <w:tcW w:w="22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0.906 (0.895, 0.918)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369" w:lineRule="auto" w:before="60"/>
        <w:ind w:left="117" w:right="110"/>
        <w:jc w:val="both"/>
      </w:pPr>
      <w:r>
        <w:rPr/>
        <w:t>Table 3: Overview of results as shown in Figures </w:t>
      </w:r>
      <w:hyperlink w:history="true" w:anchor="_bookmark22">
        <w:r>
          <w:rPr/>
          <w:t>8</w:t>
        </w:r>
      </w:hyperlink>
      <w:r>
        <w:rPr/>
        <w:t> and </w:t>
      </w:r>
      <w:hyperlink w:history="true" w:anchor="_bookmark24">
        <w:r>
          <w:rPr/>
          <w:t>9.</w:t>
        </w:r>
      </w:hyperlink>
      <w:r>
        <w:rPr/>
        <w:t> FPR is the observed rate of false positives (for a fixed level </w:t>
      </w:r>
      <w:r>
        <w:rPr>
          <w:i/>
        </w:rPr>
        <w:t>α </w:t>
      </w:r>
      <w:r>
        <w:rPr/>
        <w:t>= 0</w:t>
      </w:r>
      <w:r>
        <w:rPr>
          <w:i/>
        </w:rPr>
        <w:t>.</w:t>
      </w:r>
      <w:r>
        <w:rPr/>
        <w:t>05), FNR is the false negative rate. Area under the curve (AUC) is shown with confidence intervals.</w:t>
      </w:r>
    </w:p>
    <w:p>
      <w:pPr>
        <w:spacing w:after="0" w:line="369" w:lineRule="auto"/>
        <w:jc w:val="both"/>
        <w:sectPr>
          <w:pgSz w:w="12240" w:h="15840"/>
          <w:pgMar w:header="0" w:footer="1057" w:top="1500" w:bottom="1240" w:left="1380" w:right="1420"/>
        </w:sect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w:drawing>
          <wp:inline distT="0" distB="0" distL="0" distR="0">
            <wp:extent cx="5798820" cy="3768090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69" w:lineRule="auto" w:before="60"/>
        <w:ind w:left="117" w:right="108"/>
        <w:jc w:val="both"/>
      </w:pPr>
      <w:bookmarkStart w:name="_bookmark26" w:id="55"/>
      <w:bookmarkEnd w:id="55"/>
      <w:r>
        <w:rPr/>
      </w:r>
      <w:r>
        <w:rPr/>
        <w:t>Figure</w:t>
      </w:r>
      <w:r>
        <w:rPr>
          <w:spacing w:val="-32"/>
        </w:rPr>
        <w:t> </w:t>
      </w:r>
      <w:r>
        <w:rPr/>
        <w:t>10:</w:t>
      </w:r>
      <w:r>
        <w:rPr>
          <w:spacing w:val="-18"/>
        </w:rPr>
        <w:t> </w:t>
      </w:r>
      <w:r>
        <w:rPr/>
        <w:t>Comparison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observed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nominal</w:t>
      </w:r>
      <w:r>
        <w:rPr>
          <w:spacing w:val="-32"/>
        </w:rPr>
        <w:t> </w:t>
      </w:r>
      <w:r>
        <w:rPr/>
        <w:t>type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error</w:t>
      </w:r>
      <w:r>
        <w:rPr>
          <w:spacing w:val="-32"/>
        </w:rPr>
        <w:t> </w:t>
      </w:r>
      <w:r>
        <w:rPr/>
        <w:t>rates</w:t>
      </w:r>
      <w:r>
        <w:rPr>
          <w:spacing w:val="-32"/>
        </w:rPr>
        <w:t> </w:t>
      </w:r>
      <w:r>
        <w:rPr/>
        <w:t>across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range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window sizes for optimization </w:t>
      </w:r>
      <w:r>
        <w:rPr>
          <w:i/>
        </w:rPr>
        <w:t>wo</w:t>
      </w:r>
      <w:r>
        <w:rPr/>
        <w:t>. The horizontal line in each facet indicates the nominal type I error</w:t>
      </w:r>
      <w:r>
        <w:rPr>
          <w:spacing w:val="18"/>
        </w:rPr>
        <w:t> </w:t>
      </w:r>
      <w:r>
        <w:rPr/>
        <w:t>rate.</w:t>
      </w:r>
    </w:p>
    <w:p>
      <w:pPr>
        <w:pStyle w:val="BodyText"/>
        <w:rPr>
          <w:sz w:val="30"/>
        </w:rPr>
      </w:pPr>
    </w:p>
    <w:p>
      <w:pPr>
        <w:pStyle w:val="BodyText"/>
        <w:spacing w:line="369" w:lineRule="auto"/>
        <w:ind w:left="117" w:right="110"/>
        <w:jc w:val="both"/>
      </w:pPr>
      <w:r>
        <w:rPr/>
        <w:t>instance</w:t>
      </w:r>
      <w:r>
        <w:rPr>
          <w:spacing w:val="-21"/>
        </w:rPr>
        <w:t> </w:t>
      </w:r>
      <w:r>
        <w:rPr/>
        <w:t>slightly</w:t>
      </w:r>
      <w:r>
        <w:rPr>
          <w:spacing w:val="-21"/>
        </w:rPr>
        <w:t> </w:t>
      </w:r>
      <w:r>
        <w:rPr/>
        <w:t>better</w:t>
      </w:r>
      <w:r>
        <w:rPr>
          <w:spacing w:val="-21"/>
        </w:rPr>
        <w:t> </w:t>
      </w:r>
      <w:r>
        <w:rPr/>
        <w:t>performance</w:t>
      </w:r>
      <w:r>
        <w:rPr>
          <w:spacing w:val="-21"/>
        </w:rPr>
        <w:t> </w:t>
      </w:r>
      <w:r>
        <w:rPr/>
        <w:t>than</w:t>
      </w:r>
      <w:r>
        <w:rPr>
          <w:spacing w:val="-21"/>
        </w:rPr>
        <w:t> </w:t>
      </w:r>
      <w:r>
        <w:rPr/>
        <w:t>method</w:t>
      </w:r>
      <w:r>
        <w:rPr>
          <w:spacing w:val="-21"/>
        </w:rPr>
        <w:t> </w:t>
      </w:r>
      <w:r>
        <w:rPr/>
        <w:t>CS2,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increase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size of the optimization window leads to a decrease in the observed type I error</w:t>
      </w:r>
      <w:r>
        <w:rPr>
          <w:spacing w:val="17"/>
        </w:rPr>
        <w:t> </w:t>
      </w:r>
      <w:r>
        <w:rPr/>
        <w:t>rates.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735"/>
        <w:jc w:val="left"/>
      </w:pPr>
      <w:bookmarkStart w:name="High resolution Hamby 44 scans" w:id="56"/>
      <w:bookmarkEnd w:id="56"/>
      <w:r>
        <w:rPr>
          <w:b w:val="0"/>
        </w:rPr>
      </w:r>
      <w:bookmarkStart w:name="_bookmark27" w:id="57"/>
      <w:bookmarkEnd w:id="57"/>
      <w:r>
        <w:rPr>
          <w:b w:val="0"/>
        </w:rPr>
      </w:r>
      <w:bookmarkStart w:name="_bookmark27" w:id="58"/>
      <w:bookmarkEnd w:id="58"/>
      <w:r>
        <w:rPr/>
        <w:t>High</w:t>
      </w:r>
      <w:r>
        <w:rPr/>
        <w:t> resolution </w:t>
      </w:r>
      <w:r>
        <w:rPr>
          <w:spacing w:val="-4"/>
        </w:rPr>
        <w:t>Hamby </w:t>
      </w:r>
      <w:r>
        <w:rPr/>
        <w:t>44</w:t>
      </w:r>
      <w:r>
        <w:rPr>
          <w:spacing w:val="56"/>
        </w:rPr>
        <w:t> </w:t>
      </w:r>
      <w:r>
        <w:rPr/>
        <w:t>scans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9" w:lineRule="auto"/>
        <w:ind w:left="117" w:right="110"/>
        <w:jc w:val="both"/>
      </w:pPr>
      <w:r>
        <w:rPr/>
        <w:t>The</w:t>
      </w:r>
      <w:r>
        <w:rPr>
          <w:spacing w:val="-32"/>
        </w:rPr>
        <w:t> </w:t>
      </w:r>
      <w:r>
        <w:rPr/>
        <w:t>high-resolution</w:t>
      </w:r>
      <w:r>
        <w:rPr>
          <w:spacing w:val="-32"/>
        </w:rPr>
        <w:t> </w:t>
      </w:r>
      <w:r>
        <w:rPr/>
        <w:t>scans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Hamby</w:t>
      </w:r>
      <w:r>
        <w:rPr>
          <w:spacing w:val="-32"/>
        </w:rPr>
        <w:t> </w:t>
      </w:r>
      <w:r>
        <w:rPr/>
        <w:t>set</w:t>
      </w:r>
      <w:r>
        <w:rPr>
          <w:spacing w:val="-32"/>
        </w:rPr>
        <w:t> </w:t>
      </w:r>
      <w:r>
        <w:rPr/>
        <w:t>44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capturing</w:t>
      </w:r>
      <w:r>
        <w:rPr>
          <w:spacing w:val="-32"/>
        </w:rPr>
        <w:t> </w:t>
      </w:r>
      <w:r>
        <w:rPr/>
        <w:t>images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resolution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0</w:t>
      </w:r>
      <w:r>
        <w:rPr>
          <w:i/>
        </w:rPr>
        <w:t>.</w:t>
      </w:r>
      <w:r>
        <w:rPr/>
        <w:t>645</w:t>
      </w:r>
      <w:r>
        <w:rPr>
          <w:i/>
        </w:rPr>
        <w:t>µm </w:t>
      </w:r>
      <w:r>
        <w:rPr/>
        <w:t>per</w:t>
      </w:r>
      <w:r>
        <w:rPr>
          <w:spacing w:val="-9"/>
        </w:rPr>
        <w:t> </w:t>
      </w:r>
      <w:r>
        <w:rPr/>
        <w:t>pixel.</w:t>
      </w:r>
      <w:r>
        <w:rPr>
          <w:spacing w:val="10"/>
        </w:rPr>
        <w:t> </w:t>
      </w:r>
      <w:r>
        <w:rPr/>
        <w:t>On</w:t>
      </w:r>
      <w:r>
        <w:rPr>
          <w:spacing w:val="-9"/>
        </w:rPr>
        <w:t> </w:t>
      </w:r>
      <w:r>
        <w:rPr/>
        <w:t>average,</w:t>
      </w:r>
      <w:r>
        <w:rPr>
          <w:spacing w:val="-9"/>
        </w:rPr>
        <w:t> </w:t>
      </w:r>
      <w:r>
        <w:rPr/>
        <w:t>land</w:t>
      </w:r>
      <w:r>
        <w:rPr>
          <w:spacing w:val="-9"/>
        </w:rPr>
        <w:t> </w:t>
      </w:r>
      <w:r>
        <w:rPr/>
        <w:t>engraved</w:t>
      </w:r>
      <w:r>
        <w:rPr>
          <w:spacing w:val="-9"/>
        </w:rPr>
        <w:t> </w:t>
      </w:r>
      <w:r>
        <w:rPr/>
        <w:t>areas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3000</w:t>
      </w:r>
      <w:r>
        <w:rPr>
          <w:spacing w:val="-9"/>
        </w:rPr>
        <w:t> </w:t>
      </w:r>
      <w:r>
        <w:rPr/>
        <w:t>pixels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length.</w:t>
      </w:r>
      <w:r>
        <w:rPr>
          <w:spacing w:val="10"/>
        </w:rPr>
        <w:t> </w:t>
      </w:r>
      <w:r>
        <w:rPr/>
        <w:t>A</w:t>
      </w:r>
      <w:r>
        <w:rPr>
          <w:spacing w:val="-9"/>
        </w:rPr>
        <w:t> </w:t>
      </w:r>
      <w:r>
        <w:rPr/>
        <w:t>coarseness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c</w:t>
      </w:r>
      <w:r>
        <w:rPr>
          <w:i/>
          <w:spacing w:val="-15"/>
        </w:rPr>
        <w:t> </w:t>
      </w:r>
      <w:r>
        <w:rPr/>
        <w:t>=</w:t>
      </w:r>
    </w:p>
    <w:p>
      <w:pPr>
        <w:pStyle w:val="BodyText"/>
        <w:spacing w:line="369" w:lineRule="auto"/>
        <w:ind w:left="117" w:right="108"/>
        <w:jc w:val="both"/>
      </w:pPr>
      <w:r>
        <w:rPr/>
        <w:t>0</w:t>
      </w:r>
      <w:r>
        <w:rPr>
          <w:i/>
        </w:rPr>
        <w:t>.</w:t>
      </w:r>
      <w:r>
        <w:rPr/>
        <w:t>125</w:t>
      </w:r>
      <w:r>
        <w:rPr>
          <w:spacing w:val="-27"/>
        </w:rPr>
        <w:t> </w:t>
      </w:r>
      <w:r>
        <w:rPr/>
        <w:t>seemed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1"/>
        </w:rPr>
        <w:t>be</w:t>
      </w:r>
      <w:r>
        <w:rPr>
          <w:spacing w:val="-27"/>
        </w:rPr>
        <w:t> </w:t>
      </w:r>
      <w:r>
        <w:rPr/>
        <w:t>sufficient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removing</w:t>
      </w:r>
      <w:r>
        <w:rPr>
          <w:spacing w:val="-27"/>
        </w:rPr>
        <w:t> </w:t>
      </w:r>
      <w:r>
        <w:rPr>
          <w:spacing w:val="-3"/>
        </w:rPr>
        <w:t>any</w:t>
      </w:r>
      <w:r>
        <w:rPr>
          <w:spacing w:val="-27"/>
        </w:rPr>
        <w:t> </w:t>
      </w:r>
      <w:r>
        <w:rPr/>
        <w:t>bullet</w:t>
      </w:r>
      <w:r>
        <w:rPr>
          <w:spacing w:val="-27"/>
        </w:rPr>
        <w:t> </w:t>
      </w:r>
      <w:r>
        <w:rPr/>
        <w:t>curvature.</w:t>
      </w:r>
      <w:r>
        <w:rPr>
          <w:spacing w:val="-11"/>
        </w:rPr>
        <w:t> </w:t>
      </w:r>
      <w:r>
        <w:rPr/>
        <w:t>Both</w:t>
      </w:r>
      <w:r>
        <w:rPr>
          <w:spacing w:val="-27"/>
        </w:rPr>
        <w:t> </w:t>
      </w:r>
      <w:r>
        <w:rPr/>
        <w:t>methods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failed test rate of less than 0.006, indicating, again, that the larger number of pixels</w:t>
      </w:r>
      <w:r>
        <w:rPr>
          <w:spacing w:val="-21"/>
        </w:rPr>
        <w:t> </w:t>
      </w:r>
      <w:r>
        <w:rPr/>
        <w:t>alleviates 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failures.</w:t>
      </w:r>
      <w:r>
        <w:rPr>
          <w:spacing w:val="8"/>
        </w:rPr>
        <w:t> </w:t>
      </w:r>
      <w:hyperlink w:history="true" w:anchor="_bookmark28">
        <w:r>
          <w:rPr/>
          <w:t>Figure</w:t>
        </w:r>
        <w:r>
          <w:rPr>
            <w:spacing w:val="-14"/>
          </w:rPr>
          <w:t> </w:t>
        </w:r>
        <w:r>
          <w:rPr/>
          <w:t>11</w:t>
        </w:r>
        <w:r>
          <w:rPr>
            <w:spacing w:val="-14"/>
          </w:rPr>
          <w:t> </w:t>
        </w:r>
      </w:hyperlink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EER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AUC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CS1</w:t>
      </w:r>
    </w:p>
    <w:p>
      <w:pPr>
        <w:pStyle w:val="BodyText"/>
        <w:spacing w:line="323" w:lineRule="exact"/>
        <w:ind w:left="117"/>
        <w:jc w:val="both"/>
      </w:pPr>
      <w:r>
        <w:rPr/>
        <w:t>and</w:t>
      </w:r>
      <w:r>
        <w:rPr>
          <w:spacing w:val="-26"/>
        </w:rPr>
        <w:t> </w:t>
      </w:r>
      <w:r>
        <w:rPr/>
        <w:t>CS2</w:t>
      </w:r>
      <w:r>
        <w:rPr>
          <w:spacing w:val="-26"/>
        </w:rPr>
        <w:t> </w:t>
      </w:r>
      <w:r>
        <w:rPr/>
        <w:t>based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5"/>
        </w:rPr>
        <w:t>two</w:t>
      </w:r>
      <w:r>
        <w:rPr>
          <w:spacing w:val="-26"/>
        </w:rPr>
        <w:t> </w:t>
      </w:r>
      <w:r>
        <w:rPr/>
        <w:t>sizes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validation</w:t>
      </w:r>
      <w:r>
        <w:rPr>
          <w:spacing w:val="-26"/>
        </w:rPr>
        <w:t> </w:t>
      </w:r>
      <w:r>
        <w:rPr/>
        <w:t>windows</w:t>
      </w:r>
      <w:r>
        <w:rPr>
          <w:spacing w:val="-26"/>
        </w:rPr>
        <w:t> </w:t>
      </w:r>
      <w:r>
        <w:rPr/>
        <w:t>(</w:t>
      </w:r>
      <w:r>
        <w:rPr>
          <w:i/>
        </w:rPr>
        <w:t>w</w:t>
      </w:r>
      <w:r>
        <w:rPr>
          <w:rFonts w:ascii="Verdana" w:hAnsi="Verdana"/>
          <w:i/>
          <w:vertAlign w:val="subscript"/>
        </w:rPr>
        <w:t>v</w:t>
      </w:r>
      <w:r>
        <w:rPr>
          <w:rFonts w:ascii="Verdana" w:hAnsi="Verdana"/>
          <w:i/>
          <w:spacing w:val="-4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-46"/>
          <w:vertAlign w:val="baseline"/>
        </w:rPr>
        <w:t> </w:t>
      </w:r>
      <w:r>
        <w:rPr>
          <w:vertAlign w:val="baseline"/>
        </w:rPr>
        <w:t>75</w:t>
      </w:r>
      <w:r>
        <w:rPr>
          <w:i/>
          <w:vertAlign w:val="baseline"/>
        </w:rPr>
        <w:t>,</w:t>
      </w:r>
      <w:r>
        <w:rPr>
          <w:i/>
          <w:spacing w:val="-40"/>
          <w:vertAlign w:val="baseline"/>
        </w:rPr>
        <w:t> </w:t>
      </w:r>
      <w:r>
        <w:rPr>
          <w:vertAlign w:val="baseline"/>
        </w:rPr>
        <w:t>125)</w:t>
      </w:r>
      <w:r>
        <w:rPr>
          <w:spacing w:val="-26"/>
          <w:vertAlign w:val="baseline"/>
        </w:rPr>
        <w:t> </w:t>
      </w:r>
      <w:r>
        <w:rPr>
          <w:vertAlign w:val="baseline"/>
        </w:rPr>
        <w:t>and</w:t>
      </w:r>
      <w:r>
        <w:rPr>
          <w:spacing w:val="-26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26"/>
          <w:vertAlign w:val="baseline"/>
        </w:rPr>
        <w:t> </w:t>
      </w:r>
      <w:r>
        <w:rPr>
          <w:vertAlign w:val="baseline"/>
        </w:rPr>
        <w:t>window</w:t>
      </w:r>
    </w:p>
    <w:p>
      <w:pPr>
        <w:pStyle w:val="BodyText"/>
        <w:spacing w:before="92"/>
        <w:ind w:left="117"/>
        <w:jc w:val="both"/>
      </w:pPr>
      <w:r>
        <w:rPr/>
        <w:t>sizes</w:t>
      </w:r>
      <w:r>
        <w:rPr>
          <w:spacing w:val="-28"/>
        </w:rPr>
        <w:t> </w:t>
      </w:r>
      <w:r>
        <w:rPr/>
        <w:t>around</w:t>
      </w:r>
      <w:r>
        <w:rPr>
          <w:spacing w:val="-28"/>
        </w:rPr>
        <w:t> </w:t>
      </w:r>
      <w:r>
        <w:rPr/>
        <w:t>300</w:t>
      </w:r>
      <w:r>
        <w:rPr>
          <w:spacing w:val="-28"/>
        </w:rPr>
        <w:t> </w:t>
      </w:r>
      <w:r>
        <w:rPr/>
        <w:t>pixels</w:t>
      </w:r>
      <w:r>
        <w:rPr>
          <w:spacing w:val="-28"/>
        </w:rPr>
        <w:t> </w:t>
      </w:r>
      <w:r>
        <w:rPr/>
        <w:t>(10</w:t>
      </w:r>
      <w:r>
        <w:rPr>
          <w:spacing w:val="-28"/>
        </w:rPr>
        <w:t> </w:t>
      </w:r>
      <w:r>
        <w:rPr/>
        <w:t>percent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average</w:t>
      </w:r>
      <w:r>
        <w:rPr>
          <w:spacing w:val="-28"/>
        </w:rPr>
        <w:t> </w:t>
      </w:r>
      <w:r>
        <w:rPr/>
        <w:t>length).</w:t>
      </w:r>
      <w:r>
        <w:rPr>
          <w:spacing w:val="-15"/>
        </w:rPr>
        <w:t> </w:t>
      </w:r>
      <w:r>
        <w:rPr/>
        <w:t>Both</w:t>
      </w:r>
      <w:r>
        <w:rPr>
          <w:spacing w:val="-28"/>
        </w:rPr>
        <w:t> </w:t>
      </w:r>
      <w:r>
        <w:rPr/>
        <w:t>methods</w:t>
      </w:r>
      <w:r>
        <w:rPr>
          <w:spacing w:val="-28"/>
        </w:rPr>
        <w:t> </w:t>
      </w:r>
      <w:r>
        <w:rPr/>
        <w:t>show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increase</w:t>
      </w:r>
    </w:p>
    <w:p>
      <w:pPr>
        <w:spacing w:after="0"/>
        <w:jc w:val="both"/>
        <w:sectPr>
          <w:pgSz w:w="12240" w:h="15840"/>
          <w:pgMar w:header="0" w:footer="1057" w:top="1460" w:bottom="1240" w:left="1380" w:right="1420"/>
        </w:sect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791200" cy="357759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69" w:lineRule="auto" w:before="59"/>
        <w:ind w:left="117" w:right="111"/>
        <w:jc w:val="both"/>
      </w:pPr>
      <w:bookmarkStart w:name="_bookmark28" w:id="59"/>
      <w:bookmarkEnd w:id="59"/>
      <w:r>
        <w:rPr/>
      </w:r>
      <w:r>
        <w:rPr/>
        <w:t>Figure 11: AUC and EER for methods CS1 and CS2 based on high resolution scans of Hamby 44.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7" w:lineRule="auto"/>
        <w:ind w:left="117" w:right="106"/>
        <w:jc w:val="both"/>
      </w:pPr>
      <w:r>
        <w:rPr/>
        <w:t>in performance around </w:t>
      </w:r>
      <w:r>
        <w:rPr>
          <w:i/>
        </w:rPr>
        <w:t>w</w:t>
      </w:r>
      <w:r>
        <w:rPr>
          <w:rFonts w:ascii="Verdana" w:hAnsi="Verdana"/>
          <w:i/>
          <w:vertAlign w:val="subscript"/>
        </w:rPr>
        <w:t>o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= 300 pixels. CS2 out-performs CS1 in all scenarios, but the </w:t>
      </w:r>
      <w:r>
        <w:rPr>
          <w:w w:val="95"/>
          <w:vertAlign w:val="baseline"/>
        </w:rPr>
        <w:t>difference is not significant (using DeLong’s confidence intervals). Interestingly, the overall </w:t>
      </w:r>
      <w:r>
        <w:rPr>
          <w:vertAlign w:val="baseline"/>
        </w:rPr>
        <w:t>performance</w:t>
      </w:r>
      <w:r>
        <w:rPr>
          <w:spacing w:val="-29"/>
          <w:vertAlign w:val="baseline"/>
        </w:rPr>
        <w:t> </w:t>
      </w:r>
      <w:r>
        <w:rPr>
          <w:vertAlign w:val="baseline"/>
        </w:rPr>
        <w:t>of</w:t>
      </w:r>
      <w:r>
        <w:rPr>
          <w:spacing w:val="-29"/>
          <w:vertAlign w:val="baseline"/>
        </w:rPr>
        <w:t> </w:t>
      </w:r>
      <w:r>
        <w:rPr>
          <w:vertAlign w:val="baseline"/>
        </w:rPr>
        <w:t>both</w:t>
      </w:r>
      <w:r>
        <w:rPr>
          <w:spacing w:val="-29"/>
          <w:vertAlign w:val="baseline"/>
        </w:rPr>
        <w:t> </w:t>
      </w:r>
      <w:r>
        <w:rPr>
          <w:vertAlign w:val="baseline"/>
        </w:rPr>
        <w:t>CS1</w:t>
      </w:r>
      <w:r>
        <w:rPr>
          <w:spacing w:val="-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9"/>
          <w:vertAlign w:val="baseline"/>
        </w:rPr>
        <w:t> </w:t>
      </w:r>
      <w:r>
        <w:rPr>
          <w:vertAlign w:val="baseline"/>
        </w:rPr>
        <w:t>CS2</w:t>
      </w:r>
      <w:r>
        <w:rPr>
          <w:spacing w:val="-29"/>
          <w:vertAlign w:val="baseline"/>
        </w:rPr>
        <w:t> </w:t>
      </w:r>
      <w:r>
        <w:rPr>
          <w:vertAlign w:val="baseline"/>
        </w:rPr>
        <w:t>is</w:t>
      </w:r>
      <w:r>
        <w:rPr>
          <w:spacing w:val="-29"/>
          <w:vertAlign w:val="baseline"/>
        </w:rPr>
        <w:t> </w:t>
      </w:r>
      <w:r>
        <w:rPr>
          <w:vertAlign w:val="baseline"/>
        </w:rPr>
        <w:t>a</w:t>
      </w:r>
      <w:r>
        <w:rPr>
          <w:spacing w:val="-29"/>
          <w:vertAlign w:val="baseline"/>
        </w:rPr>
        <w:t> </w:t>
      </w:r>
      <w:r>
        <w:rPr>
          <w:vertAlign w:val="baseline"/>
        </w:rPr>
        <w:t>lot</w:t>
      </w:r>
      <w:r>
        <w:rPr>
          <w:spacing w:val="-29"/>
          <w:vertAlign w:val="baseline"/>
        </w:rPr>
        <w:t> </w:t>
      </w:r>
      <w:r>
        <w:rPr>
          <w:spacing w:val="-3"/>
          <w:vertAlign w:val="baseline"/>
        </w:rPr>
        <w:t>lower</w:t>
      </w:r>
      <w:r>
        <w:rPr>
          <w:spacing w:val="-29"/>
          <w:vertAlign w:val="baseline"/>
        </w:rPr>
        <w:t> </w:t>
      </w:r>
      <w:r>
        <w:rPr>
          <w:vertAlign w:val="baseline"/>
        </w:rPr>
        <w:t>for</w:t>
      </w:r>
      <w:r>
        <w:rPr>
          <w:spacing w:val="-29"/>
          <w:vertAlign w:val="baseline"/>
        </w:rPr>
        <w:t> </w:t>
      </w:r>
      <w:r>
        <w:rPr>
          <w:vertAlign w:val="baseline"/>
        </w:rPr>
        <w:t>the</w:t>
      </w:r>
      <w:r>
        <w:rPr>
          <w:spacing w:val="-29"/>
          <w:vertAlign w:val="baseline"/>
        </w:rPr>
        <w:t> </w:t>
      </w:r>
      <w:r>
        <w:rPr>
          <w:vertAlign w:val="baseline"/>
        </w:rPr>
        <w:t>high</w:t>
      </w:r>
      <w:r>
        <w:rPr>
          <w:spacing w:val="-29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2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29"/>
          <w:vertAlign w:val="baseline"/>
        </w:rPr>
        <w:t> </w:t>
      </w:r>
      <w:r>
        <w:rPr>
          <w:vertAlign w:val="baseline"/>
        </w:rPr>
        <w:t>of</w:t>
      </w:r>
      <w:r>
        <w:rPr>
          <w:spacing w:val="-29"/>
          <w:vertAlign w:val="baseline"/>
        </w:rPr>
        <w:t> </w:t>
      </w:r>
      <w:r>
        <w:rPr>
          <w:vertAlign w:val="baseline"/>
        </w:rPr>
        <w:t>Hamby-44 than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3"/>
          <w:vertAlign w:val="baseline"/>
        </w:rPr>
        <w:t>lower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scans.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area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-17"/>
          <w:vertAlign w:val="baseline"/>
        </w:rPr>
        <w:t> </w:t>
      </w:r>
      <w:r>
        <w:rPr>
          <w:spacing w:val="-3"/>
          <w:vertAlign w:val="baseline"/>
        </w:rPr>
        <w:t>lower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high</w:t>
      </w:r>
      <w:r>
        <w:rPr>
          <w:spacing w:val="-20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scans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scans.</w:t>
      </w:r>
      <w:r>
        <w:rPr>
          <w:spacing w:val="0"/>
          <w:vertAlign w:val="baseline"/>
        </w:rPr>
        <w:t> </w:t>
      </w:r>
      <w:r>
        <w:rPr>
          <w:spacing w:val="-4"/>
          <w:vertAlign w:val="baseline"/>
        </w:rPr>
        <w:t>Partly,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9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due</w:t>
      </w:r>
      <w:r>
        <w:rPr>
          <w:spacing w:val="-19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35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35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35"/>
          <w:vertAlign w:val="baseline"/>
        </w:rPr>
        <w:t> </w:t>
      </w:r>
      <w:r>
        <w:rPr>
          <w:vertAlign w:val="baseline"/>
        </w:rPr>
        <w:t>of</w:t>
      </w:r>
      <w:r>
        <w:rPr>
          <w:spacing w:val="-35"/>
          <w:vertAlign w:val="baseline"/>
        </w:rPr>
        <w:t> </w:t>
      </w:r>
      <w:r>
        <w:rPr>
          <w:vertAlign w:val="baseline"/>
        </w:rPr>
        <w:t>the</w:t>
      </w:r>
      <w:r>
        <w:rPr>
          <w:spacing w:val="-35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35"/>
          <w:vertAlign w:val="baseline"/>
        </w:rPr>
        <w:t> </w:t>
      </w:r>
      <w:r>
        <w:rPr>
          <w:vertAlign w:val="baseline"/>
        </w:rPr>
        <w:t>partly</w:t>
      </w:r>
      <w:r>
        <w:rPr>
          <w:spacing w:val="-35"/>
          <w:vertAlign w:val="baseline"/>
        </w:rPr>
        <w:t> </w:t>
      </w:r>
      <w:r>
        <w:rPr>
          <w:vertAlign w:val="baseline"/>
        </w:rPr>
        <w:t>the</w:t>
      </w:r>
      <w:r>
        <w:rPr>
          <w:spacing w:val="-35"/>
          <w:vertAlign w:val="baseline"/>
        </w:rPr>
        <w:t> </w:t>
      </w:r>
      <w:r>
        <w:rPr>
          <w:vertAlign w:val="baseline"/>
        </w:rPr>
        <w:t>higher-resolution</w:t>
      </w:r>
      <w:r>
        <w:rPr>
          <w:spacing w:val="-35"/>
          <w:vertAlign w:val="baseline"/>
        </w:rPr>
        <w:t> </w:t>
      </w:r>
      <w:r>
        <w:rPr>
          <w:vertAlign w:val="baseline"/>
        </w:rPr>
        <w:t>scans</w:t>
      </w:r>
      <w:r>
        <w:rPr>
          <w:spacing w:val="-3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35"/>
          <w:vertAlign w:val="baseline"/>
        </w:rPr>
        <w:t> </w:t>
      </w:r>
      <w:r>
        <w:rPr>
          <w:spacing w:val="1"/>
          <w:vertAlign w:val="baseline"/>
        </w:rPr>
        <w:t>be</w:t>
      </w:r>
      <w:r>
        <w:rPr>
          <w:spacing w:val="-35"/>
          <w:vertAlign w:val="baseline"/>
        </w:rPr>
        <w:t> </w:t>
      </w:r>
      <w:r>
        <w:rPr>
          <w:vertAlign w:val="baseline"/>
        </w:rPr>
        <w:t>picking up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real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lands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lower-resolution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scans</w:t>
      </w:r>
      <w:r>
        <w:rPr>
          <w:spacing w:val="-9"/>
          <w:vertAlign w:val="baseline"/>
        </w:rPr>
        <w:t> </w:t>
      </w:r>
      <w:r>
        <w:rPr>
          <w:vertAlign w:val="baseline"/>
        </w:rPr>
        <w:t>fail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detect.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698" w:val="left" w:leader="none"/>
          <w:tab w:pos="699" w:val="left" w:leader="none"/>
        </w:tabs>
        <w:spacing w:line="240" w:lineRule="auto" w:before="215" w:after="0"/>
        <w:ind w:left="698" w:right="0" w:hanging="581"/>
        <w:jc w:val="left"/>
      </w:pPr>
      <w:bookmarkStart w:name="Conclusions" w:id="60"/>
      <w:bookmarkEnd w:id="60"/>
      <w:r>
        <w:rPr>
          <w:b w:val="0"/>
        </w:rPr>
      </w:r>
      <w:bookmarkStart w:name="_bookmark29" w:id="61"/>
      <w:bookmarkEnd w:id="61"/>
      <w:r>
        <w:rPr>
          <w:b w:val="0"/>
        </w:rPr>
      </w:r>
      <w:bookmarkStart w:name="_bookmark29" w:id="62"/>
      <w:bookmarkEnd w:id="62"/>
      <w:r>
        <w:rPr/>
        <w:t>Conclusions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369" w:lineRule="auto" w:before="1"/>
        <w:ind w:left="117" w:right="109"/>
        <w:jc w:val="both"/>
      </w:pPr>
      <w:r>
        <w:rPr/>
        <w:t>In</w:t>
      </w:r>
      <w:r>
        <w:rPr>
          <w:spacing w:val="-8"/>
        </w:rPr>
        <w:t> </w:t>
      </w:r>
      <w:r>
        <w:rPr/>
        <w:t>assessing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suitability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(deterministic)</w:t>
      </w:r>
      <w:r>
        <w:rPr>
          <w:spacing w:val="-8"/>
        </w:rPr>
        <w:t> </w:t>
      </w:r>
      <w:r>
        <w:rPr/>
        <w:t>Chumbley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striae</w:t>
      </w:r>
      <w:r>
        <w:rPr>
          <w:spacing w:val="-8"/>
        </w:rPr>
        <w:t> </w:t>
      </w:r>
      <w:r>
        <w:rPr/>
        <w:t>on bullet</w:t>
      </w:r>
      <w:r>
        <w:rPr>
          <w:spacing w:val="-22"/>
        </w:rPr>
        <w:t> </w:t>
      </w:r>
      <w:r>
        <w:rPr/>
        <w:t>lands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gained</w:t>
      </w:r>
      <w:r>
        <w:rPr>
          <w:spacing w:val="-22"/>
        </w:rPr>
        <w:t> </w:t>
      </w:r>
      <w:r>
        <w:rPr/>
        <w:t>valuable</w:t>
      </w:r>
      <w:r>
        <w:rPr>
          <w:spacing w:val="-22"/>
        </w:rPr>
        <w:t> </w:t>
      </w:r>
      <w:r>
        <w:rPr/>
        <w:t>insights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process:</w:t>
      </w:r>
      <w:r>
        <w:rPr>
          <w:spacing w:val="-6"/>
        </w:rPr>
        <w:t> </w:t>
      </w:r>
      <w:r>
        <w:rPr/>
        <w:t>method</w:t>
      </w:r>
      <w:r>
        <w:rPr>
          <w:spacing w:val="-22"/>
        </w:rPr>
        <w:t> </w:t>
      </w:r>
      <w:r>
        <w:rPr/>
        <w:t>CS1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proposed</w:t>
      </w:r>
      <w:r>
        <w:rPr>
          <w:spacing w:val="-23"/>
        </w:rPr>
        <w:t> </w:t>
      </w:r>
      <w:r>
        <w:rPr>
          <w:spacing w:val="-4"/>
        </w:rPr>
        <w:t>by </w:t>
      </w:r>
      <w:hyperlink w:history="true" w:anchor="_bookmark44">
        <w:r>
          <w:rPr/>
          <w:t>Hadler</w:t>
        </w:r>
        <w:r>
          <w:rPr>
            <w:spacing w:val="-19"/>
          </w:rPr>
          <w:t> </w:t>
        </w:r>
        <w:r>
          <w:rPr/>
          <w:t>&amp;</w:t>
        </w:r>
        <w:r>
          <w:rPr>
            <w:spacing w:val="-19"/>
          </w:rPr>
          <w:t> </w:t>
        </w:r>
        <w:r>
          <w:rPr/>
          <w:t>Morris</w:t>
        </w:r>
        <w:r>
          <w:rPr>
            <w:spacing w:val="-19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19"/>
          </w:rPr>
          <w:t> </w:t>
        </w:r>
      </w:hyperlink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strong</w:t>
      </w:r>
      <w:r>
        <w:rPr>
          <w:spacing w:val="-19"/>
        </w:rPr>
        <w:t> </w:t>
      </w:r>
      <w:r>
        <w:rPr/>
        <w:t>dependency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choice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parameters;</w:t>
      </w:r>
      <w:r>
        <w:rPr>
          <w:spacing w:val="-19"/>
        </w:rPr>
        <w:t> </w:t>
      </w:r>
      <w:r>
        <w:rPr/>
        <w:t>the</w:t>
      </w:r>
    </w:p>
    <w:p>
      <w:pPr>
        <w:spacing w:after="0" w:line="369" w:lineRule="auto"/>
        <w:jc w:val="both"/>
        <w:sectPr>
          <w:pgSz w:w="12240" w:h="15840"/>
          <w:pgMar w:header="0" w:footer="1057" w:top="1460" w:bottom="1240" w:left="1380" w:right="1420"/>
        </w:sectPr>
      </w:pPr>
    </w:p>
    <w:p>
      <w:pPr>
        <w:pStyle w:val="BodyText"/>
        <w:spacing w:line="367" w:lineRule="auto" w:before="43"/>
        <w:ind w:left="117" w:right="109"/>
        <w:jc w:val="both"/>
      </w:pPr>
      <w:r>
        <w:rPr/>
        <w:t>defaults</w:t>
      </w:r>
      <w:r>
        <w:rPr>
          <w:spacing w:val="-18"/>
        </w:rPr>
        <w:t> </w:t>
      </w:r>
      <w:r>
        <w:rPr/>
        <w:t>suggested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hyperlink w:history="true" w:anchor="_bookmark44">
        <w:r>
          <w:rPr/>
          <w:t>Hadler</w:t>
        </w:r>
        <w:r>
          <w:rPr>
            <w:spacing w:val="-18"/>
          </w:rPr>
          <w:t> </w:t>
        </w:r>
        <w:r>
          <w:rPr/>
          <w:t>&amp;</w:t>
        </w:r>
        <w:r>
          <w:rPr>
            <w:spacing w:val="-18"/>
          </w:rPr>
          <w:t> </w:t>
        </w:r>
        <w:r>
          <w:rPr/>
          <w:t>Morris</w:t>
        </w:r>
        <w:r>
          <w:rPr>
            <w:spacing w:val="-18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18"/>
          </w:rPr>
          <w:t> </w:t>
        </w:r>
      </w:hyperlink>
      <w:r>
        <w:rPr/>
        <w:t>for</w:t>
      </w:r>
      <w:r>
        <w:rPr>
          <w:spacing w:val="-18"/>
        </w:rPr>
        <w:t> </w:t>
      </w:r>
      <w:r>
        <w:rPr/>
        <w:t>screw</w:t>
      </w:r>
      <w:r>
        <w:rPr>
          <w:spacing w:val="-18"/>
        </w:rPr>
        <w:t> </w:t>
      </w:r>
      <w:r>
        <w:rPr/>
        <w:t>drivers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applicable for the smaller bullet lands. The coarseness parameter in particular has a strong</w:t>
      </w:r>
      <w:r>
        <w:rPr>
          <w:spacing w:val="-30"/>
        </w:rPr>
        <w:t> </w:t>
      </w:r>
      <w:r>
        <w:rPr/>
        <w:t>impact on the performance of the test. </w:t>
      </w:r>
      <w:r>
        <w:rPr>
          <w:spacing w:val="-3"/>
        </w:rPr>
        <w:t>However, </w:t>
      </w:r>
      <w:r>
        <w:rPr>
          <w:spacing w:val="-4"/>
        </w:rPr>
        <w:t>we </w:t>
      </w:r>
      <w:r>
        <w:rPr/>
        <w:t>were able to suggest some heuristics based 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assumption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once</w:t>
      </w:r>
      <w:r>
        <w:rPr>
          <w:spacing w:val="-15"/>
        </w:rPr>
        <w:t> </w:t>
      </w:r>
      <w:r>
        <w:rPr/>
        <w:t>sub-class</w:t>
      </w:r>
      <w:r>
        <w:rPr>
          <w:spacing w:val="-14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removed,</w:t>
      </w:r>
      <w:r>
        <w:rPr>
          <w:spacing w:val="-13"/>
        </w:rPr>
        <w:t> </w:t>
      </w:r>
      <w:r>
        <w:rPr/>
        <w:t>optimal</w:t>
      </w:r>
      <w:r>
        <w:rPr>
          <w:spacing w:val="-15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are distributed uniformly across the profile. </w:t>
      </w:r>
      <w:r>
        <w:rPr>
          <w:spacing w:val="-7"/>
        </w:rPr>
        <w:t>For </w:t>
      </w:r>
      <w:r>
        <w:rPr/>
        <w:t>bullet lands </w:t>
      </w:r>
      <w:r>
        <w:rPr>
          <w:spacing w:val="-4"/>
        </w:rPr>
        <w:t>we </w:t>
      </w:r>
      <w:r>
        <w:rPr/>
        <w:t>found a coarseness </w:t>
      </w:r>
      <w:r>
        <w:rPr>
          <w:spacing w:val="-3"/>
        </w:rPr>
        <w:t>value </w:t>
      </w:r>
      <w:r>
        <w:rPr/>
        <w:t>of </w:t>
      </w:r>
      <w:r>
        <w:rPr>
          <w:i/>
        </w:rPr>
        <w:t>c </w:t>
      </w:r>
      <w:r>
        <w:rPr/>
        <w:t>= 0</w:t>
      </w:r>
      <w:r>
        <w:rPr>
          <w:i/>
        </w:rPr>
        <w:t>.</w:t>
      </w:r>
      <w:r>
        <w:rPr/>
        <w:t>15 to </w:t>
      </w:r>
      <w:r>
        <w:rPr>
          <w:spacing w:val="1"/>
        </w:rPr>
        <w:t>be </w:t>
      </w:r>
      <w:r>
        <w:rPr/>
        <w:t>suitable for the low-resolution scans from NIST and a </w:t>
      </w:r>
      <w:r>
        <w:rPr>
          <w:spacing w:val="-3"/>
        </w:rPr>
        <w:t>value </w:t>
      </w:r>
      <w:r>
        <w:rPr/>
        <w:t>of </w:t>
      </w:r>
      <w:r>
        <w:rPr>
          <w:i/>
        </w:rPr>
        <w:t>c </w:t>
      </w:r>
      <w:r>
        <w:rPr/>
        <w:t>= 0</w:t>
      </w:r>
      <w:r>
        <w:rPr>
          <w:i/>
        </w:rPr>
        <w:t>.</w:t>
      </w:r>
      <w:r>
        <w:rPr/>
        <w:t>125 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higher-resolution</w:t>
      </w:r>
      <w:r>
        <w:rPr>
          <w:spacing w:val="-10"/>
        </w:rPr>
        <w:t> </w:t>
      </w:r>
      <w:r>
        <w:rPr/>
        <w:t>scans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CSAFE.</w:t>
      </w:r>
      <w:r>
        <w:rPr>
          <w:spacing w:val="-10"/>
        </w:rPr>
        <w:t> </w:t>
      </w:r>
      <w:r>
        <w:rPr/>
        <w:t>Sizes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windows</w:t>
      </w:r>
      <w:r>
        <w:rPr>
          <w:spacing w:val="-10"/>
        </w:rPr>
        <w:t> </w:t>
      </w:r>
      <w:r>
        <w:rPr>
          <w:i/>
        </w:rPr>
        <w:t>w</w:t>
      </w:r>
      <w:r>
        <w:rPr>
          <w:rFonts w:ascii="Verdana"/>
          <w:i/>
          <w:vertAlign w:val="subscript"/>
        </w:rPr>
        <w:t>o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were</w:t>
      </w:r>
      <w:r>
        <w:rPr>
          <w:spacing w:val="-1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cross-validation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minimize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vertAlign w:val="baseline"/>
        </w:rPr>
        <w:t>error</w:t>
      </w:r>
      <w:r>
        <w:rPr>
          <w:spacing w:val="-18"/>
          <w:vertAlign w:val="baseline"/>
        </w:rPr>
        <w:t> </w:t>
      </w:r>
      <w:r>
        <w:rPr>
          <w:vertAlign w:val="baseline"/>
        </w:rPr>
        <w:t>rates.</w:t>
      </w:r>
      <w:r>
        <w:rPr>
          <w:spacing w:val="1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 kind of assessment is only feasible in the setting of a large </w:t>
      </w:r>
      <w:r>
        <w:rPr>
          <w:spacing w:val="-4"/>
          <w:vertAlign w:val="baseline"/>
        </w:rPr>
        <w:t>study, </w:t>
      </w:r>
      <w:r>
        <w:rPr>
          <w:vertAlign w:val="baseline"/>
        </w:rPr>
        <w:t>such as the one </w:t>
      </w:r>
      <w:r>
        <w:rPr>
          <w:spacing w:val="-4"/>
          <w:vertAlign w:val="baseline"/>
        </w:rPr>
        <w:t>we </w:t>
      </w:r>
      <w:r>
        <w:rPr>
          <w:vertAlign w:val="baseline"/>
        </w:rPr>
        <w:t>presented, and does not transfer immediately to case work, where a forensic examiner would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deal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few</w:t>
      </w:r>
      <w:r>
        <w:rPr>
          <w:spacing w:val="-20"/>
          <w:vertAlign w:val="baseline"/>
        </w:rPr>
        <w:t> </w:t>
      </w:r>
      <w:r>
        <w:rPr>
          <w:vertAlign w:val="baseline"/>
        </w:rPr>
        <w:t>identifications.</w:t>
      </w:r>
      <w:r>
        <w:rPr>
          <w:spacing w:val="-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20"/>
          <w:vertAlign w:val="baseline"/>
        </w:rPr>
        <w:t> </w:t>
      </w:r>
      <w:r>
        <w:rPr>
          <w:vertAlign w:val="baseline"/>
        </w:rPr>
        <w:t>settings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0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-20"/>
          <w:vertAlign w:val="baseline"/>
        </w:rPr>
        <w:t> </w:t>
      </w:r>
      <w:r>
        <w:rPr>
          <w:vertAlign w:val="baseline"/>
        </w:rPr>
        <w:t>should </w:t>
      </w:r>
      <w:r>
        <w:rPr>
          <w:spacing w:val="1"/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allow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0"/>
          <w:vertAlign w:val="baseline"/>
        </w:rPr>
        <w:t> </w:t>
      </w:r>
      <w:r>
        <w:rPr>
          <w:vertAlign w:val="baseline"/>
        </w:rPr>
        <w:t>refinement.</w:t>
      </w:r>
    </w:p>
    <w:p>
      <w:pPr>
        <w:pStyle w:val="BodyText"/>
        <w:spacing w:line="369" w:lineRule="auto"/>
        <w:ind w:left="117" w:right="108"/>
        <w:jc w:val="both"/>
      </w:pPr>
      <w:r>
        <w:rPr/>
        <w:t>Method</w:t>
      </w:r>
      <w:r>
        <w:rPr>
          <w:spacing w:val="-15"/>
        </w:rPr>
        <w:t> </w:t>
      </w:r>
      <w:r>
        <w:rPr/>
        <w:t>CS1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hyperlink w:history="true" w:anchor="_bookmark44">
        <w:r>
          <w:rPr/>
          <w:t>Hadler</w:t>
        </w:r>
        <w:r>
          <w:rPr>
            <w:spacing w:val="-15"/>
          </w:rPr>
          <w:t> </w:t>
        </w:r>
        <w:r>
          <w:rPr/>
          <w:t>&amp;</w:t>
        </w:r>
        <w:r>
          <w:rPr>
            <w:spacing w:val="-15"/>
          </w:rPr>
          <w:t> </w:t>
        </w:r>
        <w:r>
          <w:rPr/>
          <w:t>Morris</w:t>
        </w:r>
        <w:r>
          <w:rPr>
            <w:spacing w:val="-15"/>
          </w:rPr>
          <w:t> </w:t>
        </w:r>
      </w:hyperlink>
      <w:hyperlink w:history="true" w:anchor="_bookmark44">
        <w:r>
          <w:rPr/>
          <w:t>(2017)</w:t>
        </w:r>
        <w:r>
          <w:rPr>
            <w:spacing w:val="-15"/>
          </w:rPr>
          <w:t> </w:t>
        </w:r>
      </w:hyperlink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minimal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0.272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optimized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2"/>
          <w:w w:val="95"/>
        </w:rPr>
        <w:t> </w:t>
      </w:r>
      <w:r>
        <w:rPr>
          <w:w w:val="95"/>
        </w:rPr>
        <w:t>size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140</w:t>
      </w:r>
      <w:r>
        <w:rPr>
          <w:spacing w:val="-12"/>
          <w:w w:val="95"/>
        </w:rPr>
        <w:t> </w:t>
      </w:r>
      <w:r>
        <w:rPr>
          <w:w w:val="95"/>
        </w:rPr>
        <w:t>pixels</w:t>
      </w:r>
      <w:r>
        <w:rPr>
          <w:spacing w:val="-12"/>
          <w:w w:val="95"/>
        </w:rPr>
        <w:t> </w:t>
      </w:r>
      <w:r>
        <w:rPr>
          <w:w w:val="95"/>
        </w:rPr>
        <w:t>–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considerably</w:t>
      </w:r>
      <w:r>
        <w:rPr>
          <w:spacing w:val="-12"/>
          <w:w w:val="95"/>
        </w:rPr>
        <w:t> </w:t>
      </w:r>
      <w:r>
        <w:rPr>
          <w:w w:val="95"/>
        </w:rPr>
        <w:t>higher</w:t>
      </w:r>
      <w:r>
        <w:rPr>
          <w:spacing w:val="-12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error</w:t>
      </w:r>
      <w:r>
        <w:rPr>
          <w:spacing w:val="-12"/>
          <w:w w:val="95"/>
        </w:rPr>
        <w:t> </w:t>
      </w:r>
      <w:r>
        <w:rPr>
          <w:w w:val="95"/>
        </w:rPr>
        <w:t>rates achieved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matching</w:t>
      </w:r>
      <w:r>
        <w:rPr>
          <w:spacing w:val="-7"/>
          <w:w w:val="95"/>
        </w:rPr>
        <w:t> </w:t>
      </w:r>
      <w:r>
        <w:rPr>
          <w:w w:val="95"/>
        </w:rPr>
        <w:t>toolmarks,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similar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single-feature</w:t>
      </w:r>
      <w:r>
        <w:rPr>
          <w:spacing w:val="-8"/>
          <w:w w:val="95"/>
        </w:rPr>
        <w:t> </w:t>
      </w:r>
      <w:r>
        <w:rPr>
          <w:w w:val="95"/>
        </w:rPr>
        <w:t>methods</w:t>
      </w:r>
      <w:r>
        <w:rPr>
          <w:spacing w:val="-7"/>
          <w:w w:val="95"/>
        </w:rPr>
        <w:t> </w:t>
      </w:r>
      <w:r>
        <w:rPr>
          <w:w w:val="95"/>
        </w:rPr>
        <w:t>proposed</w:t>
      </w:r>
      <w:r>
        <w:rPr>
          <w:spacing w:val="-7"/>
          <w:w w:val="95"/>
        </w:rPr>
        <w:t> </w:t>
      </w:r>
      <w:r>
        <w:rPr>
          <w:w w:val="95"/>
        </w:rPr>
        <w:t>for </w:t>
      </w:r>
      <w:r>
        <w:rPr/>
        <w:t>bullet</w:t>
      </w:r>
      <w:r>
        <w:rPr>
          <w:spacing w:val="-30"/>
        </w:rPr>
        <w:t> </w:t>
      </w:r>
      <w:r>
        <w:rPr/>
        <w:t>matching.</w:t>
      </w:r>
      <w:r>
        <w:rPr>
          <w:spacing w:val="-12"/>
        </w:rPr>
        <w:t> </w:t>
      </w:r>
      <w:r>
        <w:rPr/>
        <w:t>Unfortunately,</w:t>
      </w:r>
      <w:r>
        <w:rPr>
          <w:spacing w:val="-29"/>
        </w:rPr>
        <w:t> </w:t>
      </w:r>
      <w:r>
        <w:rPr/>
        <w:t>method</w:t>
      </w:r>
      <w:r>
        <w:rPr>
          <w:spacing w:val="-30"/>
        </w:rPr>
        <w:t> </w:t>
      </w:r>
      <w:r>
        <w:rPr/>
        <w:t>CS1</w:t>
      </w:r>
      <w:r>
        <w:rPr>
          <w:spacing w:val="-31"/>
        </w:rPr>
        <w:t> </w:t>
      </w:r>
      <w:r>
        <w:rPr/>
        <w:t>also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high</w:t>
      </w:r>
      <w:r>
        <w:rPr>
          <w:spacing w:val="-30"/>
        </w:rPr>
        <w:t> </w:t>
      </w:r>
      <w:r>
        <w:rPr/>
        <w:t>rate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failed</w:t>
      </w:r>
      <w:r>
        <w:rPr>
          <w:spacing w:val="-31"/>
        </w:rPr>
        <w:t> </w:t>
      </w:r>
      <w:r>
        <w:rPr/>
        <w:t>tests</w:t>
      </w:r>
      <w:r>
        <w:rPr>
          <w:spacing w:val="-30"/>
        </w:rPr>
        <w:t> </w:t>
      </w:r>
      <w:r>
        <w:rPr/>
        <w:t>–</w:t>
      </w:r>
      <w:r>
        <w:rPr>
          <w:spacing w:val="-30"/>
        </w:rPr>
        <w:t> </w:t>
      </w:r>
      <w:r>
        <w:rPr/>
        <w:t>situations, in which the algorithm does not provide a result, due to the </w:t>
      </w:r>
      <w:r>
        <w:rPr>
          <w:spacing w:val="-5"/>
        </w:rPr>
        <w:t>way </w:t>
      </w:r>
      <w:r>
        <w:rPr/>
        <w:t>different-shift pairs</w:t>
      </w:r>
      <w:r>
        <w:rPr>
          <w:spacing w:val="-28"/>
        </w:rPr>
        <w:t> </w:t>
      </w:r>
      <w:r>
        <w:rPr/>
        <w:t>are constructed.</w:t>
      </w:r>
      <w:r>
        <w:rPr>
          <w:spacing w:val="-2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CS2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here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remedy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failed</w:t>
      </w:r>
      <w:r>
        <w:rPr>
          <w:spacing w:val="-17"/>
        </w:rPr>
        <w:t> </w:t>
      </w:r>
      <w:r>
        <w:rPr/>
        <w:t>tests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/>
        <w:t>introducing an</w:t>
      </w:r>
      <w:r>
        <w:rPr>
          <w:spacing w:val="-34"/>
        </w:rPr>
        <w:t> </w:t>
      </w:r>
      <w:r>
        <w:rPr/>
        <w:t>alternate</w:t>
      </w:r>
      <w:r>
        <w:rPr>
          <w:spacing w:val="-34"/>
        </w:rPr>
        <w:t> </w:t>
      </w:r>
      <w:r>
        <w:rPr/>
        <w:t>version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choosing</w:t>
      </w:r>
      <w:r>
        <w:rPr>
          <w:spacing w:val="-34"/>
        </w:rPr>
        <w:t> </w:t>
      </w:r>
      <w:r>
        <w:rPr/>
        <w:t>different-shift</w:t>
      </w:r>
      <w:r>
        <w:rPr>
          <w:spacing w:val="-34"/>
        </w:rPr>
        <w:t> </w:t>
      </w:r>
      <w:r>
        <w:rPr/>
        <w:t>pairs.</w:t>
      </w:r>
      <w:r>
        <w:rPr>
          <w:spacing w:val="-22"/>
        </w:rPr>
        <w:t> </w:t>
      </w:r>
      <w:r>
        <w:rPr/>
        <w:t>The</w:t>
      </w:r>
      <w:r>
        <w:rPr>
          <w:spacing w:val="-34"/>
        </w:rPr>
        <w:t> </w:t>
      </w:r>
      <w:r>
        <w:rPr/>
        <w:t>algorithm</w:t>
      </w:r>
      <w:r>
        <w:rPr>
          <w:spacing w:val="-34"/>
        </w:rPr>
        <w:t> </w:t>
      </w:r>
      <w:r>
        <w:rPr/>
        <w:t>CS2</w:t>
      </w:r>
      <w:r>
        <w:rPr>
          <w:spacing w:val="-34"/>
        </w:rPr>
        <w:t> </w:t>
      </w:r>
      <w:r>
        <w:rPr/>
        <w:t>introduced</w:t>
      </w:r>
      <w:r>
        <w:rPr>
          <w:spacing w:val="-34"/>
        </w:rPr>
        <w:t> </w:t>
      </w:r>
      <w:r>
        <w:rPr/>
        <w:t>here</w:t>
      </w:r>
      <w:r>
        <w:rPr>
          <w:spacing w:val="-34"/>
        </w:rPr>
        <w:t> </w:t>
      </w:r>
      <w:r>
        <w:rPr/>
        <w:t>is constructed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5"/>
        </w:rPr>
        <w:t>way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achieves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average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ten-fold</w:t>
      </w:r>
      <w:r>
        <w:rPr>
          <w:spacing w:val="-34"/>
        </w:rPr>
        <w:t> </w:t>
      </w:r>
      <w:r>
        <w:rPr/>
        <w:t>reduction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number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failures. While</w:t>
      </w:r>
      <w:r>
        <w:rPr>
          <w:spacing w:val="-7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rate,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test.</w:t>
      </w:r>
      <w:r>
        <w:rPr>
          <w:spacing w:val="1"/>
        </w:rPr>
        <w:t> </w:t>
      </w:r>
      <w:r>
        <w:rPr/>
        <w:t>Type</w:t>
      </w:r>
      <w:r>
        <w:rPr>
          <w:spacing w:val="-16"/>
        </w:rPr>
        <w:t> </w:t>
      </w:r>
      <w:r>
        <w:rPr>
          <w:spacing w:val="1"/>
        </w:rPr>
        <w:t>II</w:t>
      </w:r>
      <w:r>
        <w:rPr>
          <w:spacing w:val="-15"/>
        </w:rPr>
        <w:t> </w:t>
      </w:r>
      <w:r>
        <w:rPr/>
        <w:t>error</w:t>
      </w:r>
      <w:r>
        <w:rPr>
          <w:spacing w:val="-16"/>
        </w:rPr>
        <w:t> </w:t>
      </w:r>
      <w:r>
        <w:rPr/>
        <w:t>rates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CS2</w:t>
      </w:r>
      <w:r>
        <w:rPr>
          <w:spacing w:val="-15"/>
        </w:rPr>
        <w:t> </w:t>
      </w:r>
      <w:r>
        <w:rPr/>
        <w:t>reach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minimum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0.217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optimized</w:t>
      </w:r>
      <w:r>
        <w:rPr>
          <w:spacing w:val="-16"/>
        </w:rPr>
        <w:t> </w:t>
      </w:r>
      <w:r>
        <w:rPr/>
        <w:t>window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of 130 pixels. This increase in power of CS2 </w:t>
      </w:r>
      <w:r>
        <w:rPr>
          <w:spacing w:val="-4"/>
        </w:rPr>
        <w:t>over </w:t>
      </w:r>
      <w:r>
        <w:rPr/>
        <w:t>CS1 should also apply to previous studies on toolmarks. It would </w:t>
      </w:r>
      <w:r>
        <w:rPr>
          <w:spacing w:val="1"/>
        </w:rPr>
        <w:t>be </w:t>
      </w:r>
      <w:r>
        <w:rPr/>
        <w:t>interesting to see these results using the adjusted algorithm. Unfortunately, none of the studies </w:t>
      </w:r>
      <w:r>
        <w:rPr>
          <w:spacing w:val="-4"/>
        </w:rPr>
        <w:t>have</w:t>
      </w:r>
      <w:r>
        <w:rPr>
          <w:spacing w:val="15"/>
        </w:rPr>
        <w:t> </w:t>
      </w:r>
      <w:r>
        <w:rPr/>
        <w:t>made the data publicly accessible.</w:t>
      </w:r>
    </w:p>
    <w:p>
      <w:pPr>
        <w:pStyle w:val="BodyText"/>
        <w:spacing w:line="369" w:lineRule="auto"/>
        <w:ind w:left="117" w:right="110"/>
        <w:jc w:val="both"/>
      </w:pPr>
      <w:r>
        <w:rPr/>
        <w:t>While significantly reduced </w:t>
      </w:r>
      <w:r>
        <w:rPr>
          <w:spacing w:val="-4"/>
        </w:rPr>
        <w:t>over </w:t>
      </w:r>
      <w:r>
        <w:rPr/>
        <w:t>CS1, CS2 still has type 2 error rates on bullet lands that are higher than the error rates achieved on the </w:t>
      </w:r>
      <w:r>
        <w:rPr>
          <w:spacing w:val="-3"/>
        </w:rPr>
        <w:t>–much </w:t>
      </w:r>
      <w:r>
        <w:rPr/>
        <w:t>larger–</w:t>
      </w:r>
      <w:r>
        <w:rPr>
          <w:spacing w:val="-34"/>
        </w:rPr>
        <w:t> </w:t>
      </w:r>
      <w:r>
        <w:rPr/>
        <w:t>toolmarks. Applying these</w:t>
      </w:r>
      <w:r>
        <w:rPr>
          <w:spacing w:val="-29"/>
        </w:rPr>
        <w:t> </w:t>
      </w:r>
      <w:r>
        <w:rPr/>
        <w:t>methods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high-resolution</w:t>
      </w:r>
      <w:r>
        <w:rPr>
          <w:spacing w:val="-29"/>
        </w:rPr>
        <w:t> </w:t>
      </w:r>
      <w:r>
        <w:rPr/>
        <w:t>scans</w:t>
      </w:r>
      <w:r>
        <w:rPr>
          <w:spacing w:val="-29"/>
        </w:rPr>
        <w:t> </w:t>
      </w:r>
      <w:r>
        <w:rPr/>
        <w:t>provided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CSAFE</w:t>
      </w:r>
      <w:r>
        <w:rPr>
          <w:spacing w:val="-29"/>
        </w:rPr>
        <w:t> </w:t>
      </w:r>
      <w:r>
        <w:rPr/>
        <w:t>shows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better</w:t>
      </w:r>
      <w:r>
        <w:rPr>
          <w:spacing w:val="-29"/>
        </w:rPr>
        <w:t> </w:t>
      </w:r>
      <w:r>
        <w:rPr/>
        <w:t>scanning methodology does not guarantee a better matching</w:t>
      </w:r>
      <w:r>
        <w:rPr>
          <w:spacing w:val="17"/>
        </w:rPr>
        <w:t> </w:t>
      </w:r>
      <w:r>
        <w:rPr/>
        <w:t>performance.</w:t>
      </w:r>
    </w:p>
    <w:p>
      <w:pPr>
        <w:pStyle w:val="BodyText"/>
        <w:spacing w:line="269" w:lineRule="exact"/>
        <w:ind w:left="117"/>
        <w:jc w:val="both"/>
      </w:pPr>
      <w:r>
        <w:rPr/>
        <w:t>However, bullets usually have multiple lands – in the case of Ruger P85s as used in the</w:t>
      </w:r>
    </w:p>
    <w:p>
      <w:pPr>
        <w:spacing w:after="0" w:line="269" w:lineRule="exact"/>
        <w:jc w:val="both"/>
        <w:sectPr>
          <w:pgSz w:w="12240" w:h="15840"/>
          <w:pgMar w:header="0" w:footer="1057" w:top="1340" w:bottom="1240" w:left="1380" w:right="1420"/>
        </w:sectPr>
      </w:pPr>
    </w:p>
    <w:p>
      <w:pPr>
        <w:pStyle w:val="BodyText"/>
        <w:spacing w:line="369" w:lineRule="auto" w:before="43"/>
        <w:ind w:left="117"/>
      </w:pPr>
      <w:r>
        <w:rPr>
          <w:spacing w:val="-3"/>
        </w:rPr>
        <w:t>Hamby</w:t>
      </w:r>
      <w:r>
        <w:rPr>
          <w:spacing w:val="-10"/>
        </w:rPr>
        <w:t> </w:t>
      </w:r>
      <w:r>
        <w:rPr>
          <w:spacing w:val="-4"/>
        </w:rPr>
        <w:t>study,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six</w:t>
      </w:r>
      <w:r>
        <w:rPr>
          <w:spacing w:val="-10"/>
        </w:rPr>
        <w:t> </w:t>
      </w:r>
      <w:r>
        <w:rPr/>
        <w:t>lands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bullet.</w:t>
      </w:r>
      <w:r>
        <w:rPr>
          <w:spacing w:val="8"/>
        </w:rPr>
        <w:t> </w:t>
      </w:r>
      <w:r>
        <w:rPr>
          <w:spacing w:val="-10"/>
        </w:rPr>
        <w:t>We </w:t>
      </w:r>
      <w:r>
        <w:rPr/>
        <w:t>might</w:t>
      </w:r>
      <w:r>
        <w:rPr>
          <w:spacing w:val="-10"/>
        </w:rPr>
        <w:t> </w:t>
      </w:r>
      <w:r>
        <w:rPr>
          <w:spacing w:val="1"/>
        </w:rPr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out 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test</w:t>
      </w:r>
      <w:r>
        <w:rPr>
          <w:spacing w:val="10"/>
        </w:rPr>
        <w:t> </w:t>
      </w:r>
      <w:r>
        <w:rPr>
          <w:spacing w:val="-4"/>
        </w:rPr>
        <w:t>by</w:t>
      </w:r>
      <w:r>
        <w:rPr>
          <w:spacing w:val="10"/>
        </w:rPr>
        <w:t> </w:t>
      </w:r>
      <w:r>
        <w:rPr/>
        <w:t>adapting</w:t>
      </w:r>
      <w:r>
        <w:rPr>
          <w:spacing w:val="10"/>
        </w:rPr>
        <w:t> </w:t>
      </w:r>
      <w:r>
        <w:rPr/>
        <w:t>CS2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bullet-to-bullet</w:t>
      </w:r>
      <w:r>
        <w:rPr>
          <w:spacing w:val="10"/>
        </w:rPr>
        <w:t> </w:t>
      </w:r>
      <w:r>
        <w:rPr/>
        <w:t>comparison.</w:t>
      </w:r>
    </w:p>
    <w:p>
      <w:pPr>
        <w:spacing w:after="0" w:line="369" w:lineRule="auto"/>
        <w:sectPr>
          <w:pgSz w:w="12240" w:h="15840"/>
          <w:pgMar w:header="0" w:footer="1057" w:top="1340" w:bottom="1240" w:left="1380" w:right="1420"/>
        </w:sectPr>
      </w:pPr>
    </w:p>
    <w:p>
      <w:pPr>
        <w:pStyle w:val="Heading1"/>
        <w:ind w:left="117" w:firstLine="0"/>
      </w:pPr>
      <w:r>
        <w:rPr/>
        <w:t>References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64" w:lineRule="auto"/>
        <w:ind w:left="351" w:right="110" w:hanging="235"/>
        <w:jc w:val="both"/>
      </w:pPr>
      <w:bookmarkStart w:name="_bookmark30" w:id="63"/>
      <w:bookmarkEnd w:id="63"/>
      <w:r>
        <w:rPr/>
      </w:r>
      <w:r>
        <w:rPr/>
        <w:t>AFTE</w:t>
      </w:r>
      <w:r>
        <w:rPr>
          <w:spacing w:val="-17"/>
        </w:rPr>
        <w:t> </w:t>
      </w:r>
      <w:r>
        <w:rPr/>
        <w:t>Criteria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Identification</w:t>
      </w:r>
      <w:r>
        <w:rPr>
          <w:spacing w:val="-17"/>
        </w:rPr>
        <w:t> </w:t>
      </w:r>
      <w:r>
        <w:rPr/>
        <w:t>Committee</w:t>
      </w:r>
      <w:r>
        <w:rPr>
          <w:spacing w:val="-17"/>
        </w:rPr>
        <w:t> </w:t>
      </w:r>
      <w:r>
        <w:rPr/>
        <w:t>(1992),</w:t>
      </w:r>
      <w:r>
        <w:rPr>
          <w:spacing w:val="-17"/>
        </w:rPr>
        <w:t> </w:t>
      </w:r>
      <w:r>
        <w:rPr/>
        <w:t>‘Theory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identification,</w:t>
      </w:r>
      <w:r>
        <w:rPr>
          <w:spacing w:val="-17"/>
        </w:rPr>
        <w:t> </w:t>
      </w:r>
      <w:r>
        <w:rPr/>
        <w:t>range</w:t>
      </w:r>
      <w:r>
        <w:rPr>
          <w:spacing w:val="-17"/>
        </w:rPr>
        <w:t> </w:t>
      </w:r>
      <w:r>
        <w:rPr/>
        <w:t>striae comparison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glossary</w:t>
      </w:r>
      <w:r>
        <w:rPr>
          <w:spacing w:val="-9"/>
        </w:rPr>
        <w:t> </w:t>
      </w:r>
      <w:r>
        <w:rPr/>
        <w:t>definitions’,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AFTE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-12"/>
        </w:rPr>
        <w:t> </w:t>
      </w:r>
      <w:r>
        <w:rPr>
          <w:b/>
        </w:rPr>
        <w:t>24</w:t>
      </w:r>
      <w:r>
        <w:rPr/>
        <w:t>,</w:t>
      </w:r>
      <w:r>
        <w:rPr>
          <w:spacing w:val="-9"/>
        </w:rPr>
        <w:t> </w:t>
      </w:r>
      <w:r>
        <w:rPr/>
        <w:t>336–340.</w:t>
      </w:r>
    </w:p>
    <w:p>
      <w:pPr>
        <w:pStyle w:val="BodyText"/>
        <w:spacing w:before="198"/>
        <w:ind w:left="117"/>
        <w:rPr>
          <w:rFonts w:ascii="Times New Roman" w:hAnsi="Times New Roman"/>
          <w:i/>
        </w:rPr>
      </w:pPr>
      <w:bookmarkStart w:name="_bookmark31" w:id="64"/>
      <w:bookmarkEnd w:id="64"/>
      <w:r>
        <w:rPr/>
      </w:r>
      <w:r>
        <w:rPr/>
        <w:t>AFTE Glossary (1998), ‘Theory of identification as it relates to toolmarks’, </w:t>
      </w:r>
      <w:r>
        <w:rPr>
          <w:rFonts w:ascii="Times New Roman" w:hAnsi="Times New Roman"/>
          <w:i/>
        </w:rPr>
        <w:t>AFTE Journal</w:t>
      </w:r>
    </w:p>
    <w:p>
      <w:pPr>
        <w:pStyle w:val="BodyText"/>
        <w:spacing w:before="147"/>
        <w:ind w:left="351"/>
      </w:pPr>
      <w:r>
        <w:rPr>
          <w:b/>
          <w:w w:val="95"/>
        </w:rPr>
        <w:t>30</w:t>
      </w:r>
      <w:r>
        <w:rPr>
          <w:w w:val="95"/>
        </w:rPr>
        <w:t>, 86–88.</w:t>
      </w:r>
    </w:p>
    <w:p>
      <w:pPr>
        <w:pStyle w:val="BodyText"/>
        <w:spacing w:before="4"/>
        <w:rPr>
          <w:sz w:val="30"/>
        </w:rPr>
      </w:pPr>
    </w:p>
    <w:p>
      <w:pPr>
        <w:spacing w:line="364" w:lineRule="auto" w:before="0"/>
        <w:ind w:left="351" w:right="111" w:hanging="235"/>
        <w:jc w:val="both"/>
        <w:rPr>
          <w:sz w:val="24"/>
        </w:rPr>
      </w:pPr>
      <w:bookmarkStart w:name="_bookmark32" w:id="65"/>
      <w:bookmarkEnd w:id="65"/>
      <w:r>
        <w:rPr/>
      </w:r>
      <w:r>
        <w:rPr>
          <w:w w:val="95"/>
          <w:sz w:val="24"/>
        </w:rPr>
        <w:t>Bachrach, B. (2002), ‘Development of a 3d-based automated firearms evidence comparison </w:t>
      </w:r>
      <w:r>
        <w:rPr>
          <w:sz w:val="24"/>
        </w:rPr>
        <w:t>system’, </w:t>
      </w:r>
      <w:r>
        <w:rPr>
          <w:rFonts w:ascii="Times New Roman" w:hAnsi="Times New Roman"/>
          <w:i/>
          <w:sz w:val="24"/>
        </w:rPr>
        <w:t>Journal of Forensic Sciences </w:t>
      </w:r>
      <w:r>
        <w:rPr>
          <w:b/>
          <w:sz w:val="24"/>
        </w:rPr>
        <w:t>47</w:t>
      </w:r>
      <w:r>
        <w:rPr>
          <w:sz w:val="24"/>
        </w:rPr>
        <w:t>(6), 1253–1264.</w:t>
      </w:r>
    </w:p>
    <w:p>
      <w:pPr>
        <w:pStyle w:val="BodyText"/>
        <w:spacing w:line="367" w:lineRule="auto" w:before="203"/>
        <w:ind w:left="351" w:right="112" w:hanging="235"/>
        <w:jc w:val="both"/>
      </w:pPr>
      <w:bookmarkStart w:name="_bookmark33" w:id="66"/>
      <w:bookmarkEnd w:id="66"/>
      <w:r>
        <w:rPr/>
      </w:r>
      <w:r>
        <w:rPr/>
        <w:t>Bachrach, B., Jain, A., Jung, S. &amp; Koons, R. (2010), ‘A statistical validation of the indi- viduality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repeatability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striated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marks:</w:t>
      </w:r>
      <w:r>
        <w:rPr>
          <w:spacing w:val="3"/>
        </w:rPr>
        <w:t> </w:t>
      </w:r>
      <w:r>
        <w:rPr/>
        <w:t>Screwdrivers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tongue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groove pliers’, </w:t>
      </w:r>
      <w:r>
        <w:rPr>
          <w:rFonts w:ascii="Times New Roman" w:hAnsi="Times New Roman"/>
          <w:i/>
        </w:rPr>
        <w:t>Journal of </w:t>
      </w:r>
      <w:r>
        <w:rPr>
          <w:rFonts w:ascii="Times New Roman" w:hAnsi="Times New Roman"/>
          <w:i/>
          <w:spacing w:val="-4"/>
        </w:rPr>
        <w:t>Forensic </w:t>
      </w:r>
      <w:r>
        <w:rPr>
          <w:rFonts w:ascii="Times New Roman" w:hAnsi="Times New Roman"/>
          <w:i/>
        </w:rPr>
        <w:t>Sciences </w:t>
      </w:r>
      <w:r>
        <w:rPr>
          <w:b/>
        </w:rPr>
        <w:t>55</w:t>
      </w:r>
      <w:r>
        <w:rPr/>
        <w:t>(2),</w:t>
      </w:r>
      <w:r>
        <w:rPr>
          <w:spacing w:val="1"/>
        </w:rPr>
        <w:t> </w:t>
      </w:r>
      <w:r>
        <w:rPr/>
        <w:t>348–357.</w:t>
      </w:r>
    </w:p>
    <w:p>
      <w:pPr>
        <w:pStyle w:val="BodyText"/>
        <w:spacing w:line="367" w:lineRule="auto" w:before="198"/>
        <w:ind w:left="351" w:right="110" w:hanging="235"/>
        <w:jc w:val="both"/>
      </w:pPr>
      <w:bookmarkStart w:name="_bookmark34" w:id="67"/>
      <w:bookmarkEnd w:id="67"/>
      <w:r>
        <w:rPr/>
      </w:r>
      <w:r>
        <w:rPr/>
        <w:t>Chu, W., Song, J., Vorburger, T. V., </w:t>
      </w:r>
      <w:r>
        <w:rPr>
          <w:spacing w:val="-5"/>
        </w:rPr>
        <w:t>Yen, </w:t>
      </w:r>
      <w:r>
        <w:rPr/>
        <w:t>J., Ballou, S. &amp; Bachrach, B. (2010), ‘Pilot study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automated</w:t>
      </w:r>
      <w:r>
        <w:rPr>
          <w:spacing w:val="-19"/>
        </w:rPr>
        <w:t> </w:t>
      </w:r>
      <w:r>
        <w:rPr/>
        <w:t>bullet</w:t>
      </w:r>
      <w:r>
        <w:rPr>
          <w:spacing w:val="-19"/>
        </w:rPr>
        <w:t> </w:t>
      </w:r>
      <w:r>
        <w:rPr/>
        <w:t>signature</w:t>
      </w:r>
      <w:r>
        <w:rPr>
          <w:spacing w:val="-19"/>
        </w:rPr>
        <w:t> </w:t>
      </w:r>
      <w:r>
        <w:rPr/>
        <w:t>identification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topography</w:t>
      </w:r>
      <w:r>
        <w:rPr>
          <w:spacing w:val="-19"/>
        </w:rPr>
        <w:t> </w:t>
      </w:r>
      <w:r>
        <w:rPr/>
        <w:t>measurements and correlations’, </w:t>
      </w:r>
      <w:r>
        <w:rPr>
          <w:rFonts w:ascii="Times New Roman" w:hAnsi="Times New Roman"/>
          <w:i/>
        </w:rPr>
        <w:t>Journal of </w:t>
      </w:r>
      <w:r>
        <w:rPr>
          <w:rFonts w:ascii="Times New Roman" w:hAnsi="Times New Roman"/>
          <w:i/>
          <w:spacing w:val="-4"/>
        </w:rPr>
        <w:t>Forensic </w:t>
      </w:r>
      <w:r>
        <w:rPr>
          <w:rFonts w:ascii="Times New Roman" w:hAnsi="Times New Roman"/>
          <w:i/>
        </w:rPr>
        <w:t>Sciences </w:t>
      </w:r>
      <w:r>
        <w:rPr>
          <w:b/>
        </w:rPr>
        <w:t>55</w:t>
      </w:r>
      <w:r>
        <w:rPr/>
        <w:t>,</w:t>
      </w:r>
      <w:r>
        <w:rPr>
          <w:spacing w:val="16"/>
        </w:rPr>
        <w:t> </w:t>
      </w:r>
      <w:r>
        <w:rPr/>
        <w:t>341–347.</w:t>
      </w:r>
    </w:p>
    <w:p>
      <w:pPr>
        <w:pStyle w:val="BodyText"/>
        <w:spacing w:line="364" w:lineRule="auto" w:before="199"/>
        <w:ind w:left="351" w:right="110" w:hanging="235"/>
        <w:jc w:val="both"/>
      </w:pPr>
      <w:bookmarkStart w:name="_bookmark35" w:id="68"/>
      <w:bookmarkEnd w:id="68"/>
      <w:r>
        <w:rPr/>
      </w:r>
      <w:r>
        <w:rPr/>
        <w:t>Chu, W., Thompson, R. M., Song, J. &amp; Vorburger, T. V. (2013), ‘Automatic identifica- 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bullet</w:t>
      </w:r>
      <w:r>
        <w:rPr>
          <w:spacing w:val="-9"/>
        </w:rPr>
        <w:t> </w:t>
      </w:r>
      <w:r>
        <w:rPr/>
        <w:t>signatures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consecutive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striae</w:t>
      </w:r>
      <w:r>
        <w:rPr>
          <w:spacing w:val="-9"/>
        </w:rPr>
        <w:t> </w:t>
      </w:r>
      <w:r>
        <w:rPr/>
        <w:t>(cms)</w:t>
      </w:r>
      <w:r>
        <w:rPr>
          <w:spacing w:val="-9"/>
        </w:rPr>
        <w:t> </w:t>
      </w:r>
      <w:r>
        <w:rPr/>
        <w:t>criteria.’,</w:t>
      </w:r>
      <w:r>
        <w:rPr>
          <w:spacing w:val="-7"/>
        </w:rPr>
        <w:t> </w:t>
      </w:r>
      <w:r>
        <w:rPr>
          <w:rFonts w:ascii="Times New Roman" w:hAnsi="Times New Roman"/>
          <w:i/>
          <w:spacing w:val="-4"/>
        </w:rPr>
        <w:t>Forensic </w:t>
      </w:r>
      <w:r>
        <w:rPr>
          <w:rFonts w:ascii="Times New Roman" w:hAnsi="Times New Roman"/>
          <w:i/>
        </w:rPr>
        <w:t>Science International </w:t>
      </w:r>
      <w:r>
        <w:rPr>
          <w:b/>
        </w:rPr>
        <w:t>231</w:t>
      </w:r>
      <w:r>
        <w:rPr/>
        <w:t>,</w:t>
      </w:r>
      <w:r>
        <w:rPr>
          <w:spacing w:val="-1"/>
        </w:rPr>
        <w:t> </w:t>
      </w:r>
      <w:r>
        <w:rPr/>
        <w:t>137–141.</w:t>
      </w:r>
    </w:p>
    <w:p>
      <w:pPr>
        <w:spacing w:line="364" w:lineRule="auto" w:before="201"/>
        <w:ind w:left="351" w:right="110" w:hanging="235"/>
        <w:jc w:val="both"/>
        <w:rPr>
          <w:rFonts w:ascii="Times New Roman" w:hAnsi="Times New Roman"/>
          <w:i/>
          <w:sz w:val="24"/>
        </w:rPr>
      </w:pPr>
      <w:bookmarkStart w:name="_bookmark36" w:id="69"/>
      <w:bookmarkEnd w:id="69"/>
      <w:r>
        <w:rPr/>
      </w:r>
      <w:r>
        <w:rPr>
          <w:spacing w:val="-4"/>
          <w:w w:val="105"/>
          <w:sz w:val="24"/>
        </w:rPr>
        <w:t>Chumbley,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S.,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Morris,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D.,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Kreiser,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J.,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Fisher,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C.,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Craft,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J.,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Genalo,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J.,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Davis,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S., </w:t>
      </w:r>
      <w:r>
        <w:rPr>
          <w:spacing w:val="-4"/>
          <w:sz w:val="24"/>
        </w:rPr>
        <w:t>Faden,</w:t>
      </w:r>
      <w:r>
        <w:rPr>
          <w:spacing w:val="-31"/>
          <w:sz w:val="24"/>
        </w:rPr>
        <w:t> </w:t>
      </w:r>
      <w:r>
        <w:rPr>
          <w:sz w:val="24"/>
        </w:rPr>
        <w:t>D.</w:t>
      </w:r>
      <w:r>
        <w:rPr>
          <w:spacing w:val="-33"/>
          <w:sz w:val="24"/>
        </w:rPr>
        <w:t> </w:t>
      </w:r>
      <w:r>
        <w:rPr>
          <w:sz w:val="24"/>
        </w:rPr>
        <w:t>&amp;</w:t>
      </w:r>
      <w:r>
        <w:rPr>
          <w:spacing w:val="-33"/>
          <w:sz w:val="24"/>
        </w:rPr>
        <w:t> </w:t>
      </w:r>
      <w:r>
        <w:rPr>
          <w:sz w:val="24"/>
        </w:rPr>
        <w:t>Kidd,</w:t>
      </w:r>
      <w:r>
        <w:rPr>
          <w:spacing w:val="-31"/>
          <w:sz w:val="24"/>
        </w:rPr>
        <w:t> </w:t>
      </w:r>
      <w:r>
        <w:rPr>
          <w:sz w:val="24"/>
        </w:rPr>
        <w:t>J.</w:t>
      </w:r>
      <w:r>
        <w:rPr>
          <w:spacing w:val="-33"/>
          <w:sz w:val="24"/>
        </w:rPr>
        <w:t> </w:t>
      </w:r>
      <w:r>
        <w:rPr>
          <w:sz w:val="24"/>
        </w:rPr>
        <w:t>(2010),</w:t>
      </w:r>
      <w:r>
        <w:rPr>
          <w:spacing w:val="-31"/>
          <w:sz w:val="24"/>
        </w:rPr>
        <w:t> </w:t>
      </w:r>
      <w:r>
        <w:rPr>
          <w:sz w:val="24"/>
        </w:rPr>
        <w:t>‘Validation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3"/>
          <w:sz w:val="24"/>
        </w:rPr>
        <w:t> </w:t>
      </w:r>
      <w:r>
        <w:rPr>
          <w:sz w:val="24"/>
        </w:rPr>
        <w:t>tool</w:t>
      </w:r>
      <w:r>
        <w:rPr>
          <w:spacing w:val="-33"/>
          <w:sz w:val="24"/>
        </w:rPr>
        <w:t> </w:t>
      </w:r>
      <w:r>
        <w:rPr>
          <w:sz w:val="24"/>
        </w:rPr>
        <w:t>mark</w:t>
      </w:r>
      <w:r>
        <w:rPr>
          <w:spacing w:val="-33"/>
          <w:sz w:val="24"/>
        </w:rPr>
        <w:t> </w:t>
      </w:r>
      <w:r>
        <w:rPr>
          <w:sz w:val="24"/>
        </w:rPr>
        <w:t>comparisons</w:t>
      </w:r>
      <w:r>
        <w:rPr>
          <w:spacing w:val="-33"/>
          <w:sz w:val="24"/>
        </w:rPr>
        <w:t> </w:t>
      </w:r>
      <w:r>
        <w:rPr>
          <w:sz w:val="24"/>
        </w:rPr>
        <w:t>obtained</w:t>
      </w:r>
      <w:r>
        <w:rPr>
          <w:spacing w:val="-33"/>
          <w:sz w:val="24"/>
        </w:rPr>
        <w:t> </w:t>
      </w:r>
      <w:r>
        <w:rPr>
          <w:sz w:val="24"/>
        </w:rPr>
        <w:t>using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33"/>
          <w:sz w:val="24"/>
        </w:rPr>
        <w:t> </w:t>
      </w:r>
      <w:r>
        <w:rPr>
          <w:sz w:val="24"/>
        </w:rPr>
        <w:t>quan- titative,</w:t>
      </w:r>
      <w:r>
        <w:rPr>
          <w:spacing w:val="-18"/>
          <w:sz w:val="24"/>
        </w:rPr>
        <w:t> </w:t>
      </w:r>
      <w:r>
        <w:rPr>
          <w:sz w:val="24"/>
        </w:rPr>
        <w:t>comparative,</w:t>
      </w:r>
      <w:r>
        <w:rPr>
          <w:spacing w:val="-18"/>
          <w:sz w:val="24"/>
        </w:rPr>
        <w:t> </w:t>
      </w:r>
      <w:r>
        <w:rPr>
          <w:sz w:val="24"/>
        </w:rPr>
        <w:t>statistical</w:t>
      </w:r>
      <w:r>
        <w:rPr>
          <w:spacing w:val="-21"/>
          <w:sz w:val="24"/>
        </w:rPr>
        <w:t> </w:t>
      </w:r>
      <w:r>
        <w:rPr>
          <w:sz w:val="24"/>
        </w:rPr>
        <w:t>algorithm’,</w:t>
      </w:r>
      <w:r>
        <w:rPr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Forensic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Sciences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b/>
          <w:sz w:val="24"/>
        </w:rPr>
        <w:t>55</w:t>
      </w:r>
      <w:r>
        <w:rPr>
          <w:sz w:val="24"/>
        </w:rPr>
        <w:t>(4),</w:t>
      </w:r>
      <w:r>
        <w:rPr>
          <w:spacing w:val="-21"/>
          <w:sz w:val="24"/>
        </w:rPr>
        <w:t> </w:t>
      </w:r>
      <w:r>
        <w:rPr>
          <w:sz w:val="24"/>
        </w:rPr>
        <w:t>953–961. </w:t>
      </w:r>
      <w:r>
        <w:rPr>
          <w:b/>
          <w:w w:val="105"/>
          <w:sz w:val="24"/>
        </w:rPr>
        <w:t>URL:</w:t>
      </w:r>
      <w:r>
        <w:rPr>
          <w:b/>
          <w:spacing w:val="13"/>
          <w:w w:val="105"/>
          <w:sz w:val="24"/>
        </w:rPr>
        <w:t> </w:t>
      </w:r>
      <w:hyperlink r:id="rId18">
        <w:r>
          <w:rPr>
            <w:rFonts w:ascii="Times New Roman" w:hAnsi="Times New Roman"/>
            <w:i/>
            <w:w w:val="105"/>
            <w:sz w:val="24"/>
          </w:rPr>
          <w:t>http://dx.doi.org/10.1111/j.1556-4029.2010.01424.x</w:t>
        </w:r>
      </w:hyperlink>
    </w:p>
    <w:p>
      <w:pPr>
        <w:pStyle w:val="BodyText"/>
        <w:spacing w:before="206"/>
        <w:ind w:left="117"/>
      </w:pPr>
      <w:bookmarkStart w:name="_bookmark37" w:id="70"/>
      <w:bookmarkEnd w:id="70"/>
      <w:r>
        <w:rPr/>
      </w:r>
      <w:r>
        <w:rPr/>
        <w:t>Cleveland,</w:t>
      </w:r>
      <w:r>
        <w:rPr>
          <w:spacing w:val="-12"/>
        </w:rPr>
        <w:t> </w:t>
      </w:r>
      <w:r>
        <w:rPr/>
        <w:t>W.</w:t>
      </w:r>
      <w:r>
        <w:rPr>
          <w:spacing w:val="-13"/>
        </w:rPr>
        <w:t> </w:t>
      </w:r>
      <w:r>
        <w:rPr/>
        <w:t>S.</w:t>
      </w:r>
      <w:r>
        <w:rPr>
          <w:spacing w:val="-12"/>
        </w:rPr>
        <w:t> </w:t>
      </w:r>
      <w:r>
        <w:rPr/>
        <w:t>(1979),</w:t>
      </w:r>
      <w:r>
        <w:rPr>
          <w:spacing w:val="-12"/>
        </w:rPr>
        <w:t> </w:t>
      </w:r>
      <w:r>
        <w:rPr/>
        <w:t>‘Robust</w:t>
      </w:r>
      <w:r>
        <w:rPr>
          <w:spacing w:val="-12"/>
        </w:rPr>
        <w:t> </w:t>
      </w:r>
      <w:r>
        <w:rPr/>
        <w:t>locally</w:t>
      </w:r>
      <w:r>
        <w:rPr>
          <w:spacing w:val="-13"/>
        </w:rPr>
        <w:t> </w:t>
      </w:r>
      <w:r>
        <w:rPr/>
        <w:t>weighted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smoothing</w:t>
      </w:r>
      <w:r>
        <w:rPr>
          <w:spacing w:val="-12"/>
        </w:rPr>
        <w:t> </w:t>
      </w:r>
      <w:r>
        <w:rPr/>
        <w:t>scatterplots’,</w:t>
      </w:r>
    </w:p>
    <w:p>
      <w:pPr>
        <w:spacing w:before="142"/>
        <w:ind w:left="351" w:right="0" w:firstLine="0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Journal of the American Statistical Association </w:t>
      </w:r>
      <w:r>
        <w:rPr>
          <w:b/>
          <w:sz w:val="24"/>
        </w:rPr>
        <w:t>74</w:t>
      </w:r>
      <w:r>
        <w:rPr>
          <w:sz w:val="24"/>
        </w:rPr>
        <w:t>(368), 829–836.</w:t>
      </w:r>
    </w:p>
    <w:p>
      <w:pPr>
        <w:pStyle w:val="BodyText"/>
        <w:spacing w:before="4"/>
        <w:rPr>
          <w:sz w:val="30"/>
        </w:rPr>
      </w:pPr>
    </w:p>
    <w:p>
      <w:pPr>
        <w:spacing w:line="364" w:lineRule="auto" w:before="0"/>
        <w:ind w:left="351" w:right="112" w:hanging="235"/>
        <w:jc w:val="both"/>
        <w:rPr>
          <w:sz w:val="24"/>
        </w:rPr>
      </w:pPr>
      <w:bookmarkStart w:name="_bookmark38" w:id="71"/>
      <w:bookmarkEnd w:id="71"/>
      <w:r>
        <w:rPr/>
      </w:r>
      <w:r>
        <w:rPr>
          <w:sz w:val="24"/>
        </w:rPr>
        <w:t>De Kinder, J. &amp; Bonifanti, M. (1999), ‘Automated comparison of bullet striations based on 3d topography’, </w:t>
      </w:r>
      <w:r>
        <w:rPr>
          <w:rFonts w:ascii="Times New Roman" w:hAnsi="Times New Roman"/>
          <w:i/>
          <w:sz w:val="24"/>
        </w:rPr>
        <w:t>Forensic Science International </w:t>
      </w:r>
      <w:r>
        <w:rPr>
          <w:b/>
          <w:sz w:val="24"/>
        </w:rPr>
        <w:t>101</w:t>
      </w:r>
      <w:r>
        <w:rPr>
          <w:sz w:val="24"/>
        </w:rPr>
        <w:t>, 85–93.</w:t>
      </w:r>
    </w:p>
    <w:p>
      <w:pPr>
        <w:pStyle w:val="BodyText"/>
        <w:spacing w:line="364" w:lineRule="auto" w:before="203"/>
        <w:ind w:left="351" w:right="114" w:hanging="235"/>
        <w:jc w:val="both"/>
      </w:pPr>
      <w:bookmarkStart w:name="_bookmark39" w:id="72"/>
      <w:bookmarkEnd w:id="72"/>
      <w:r>
        <w:rPr/>
      </w:r>
      <w:r>
        <w:rPr/>
        <w:t>De</w:t>
      </w:r>
      <w:r>
        <w:rPr>
          <w:spacing w:val="-19"/>
        </w:rPr>
        <w:t> </w:t>
      </w:r>
      <w:r>
        <w:rPr/>
        <w:t>Kinder,</w:t>
      </w:r>
      <w:r>
        <w:rPr>
          <w:spacing w:val="-17"/>
        </w:rPr>
        <w:t> </w:t>
      </w:r>
      <w:r>
        <w:rPr/>
        <w:t>J.,</w:t>
      </w:r>
      <w:r>
        <w:rPr>
          <w:spacing w:val="-17"/>
        </w:rPr>
        <w:t> </w:t>
      </w:r>
      <w:r>
        <w:rPr/>
        <w:t>Prevot,</w:t>
      </w:r>
      <w:r>
        <w:rPr>
          <w:spacing w:val="-17"/>
        </w:rPr>
        <w:t> </w:t>
      </w:r>
      <w:r>
        <w:rPr>
          <w:spacing w:val="-7"/>
        </w:rPr>
        <w:t>P.,</w:t>
      </w:r>
      <w:r>
        <w:rPr>
          <w:spacing w:val="-17"/>
        </w:rPr>
        <w:t> </w:t>
      </w:r>
      <w:r>
        <w:rPr/>
        <w:t>Pirlot,</w:t>
      </w:r>
      <w:r>
        <w:rPr>
          <w:spacing w:val="-17"/>
        </w:rPr>
        <w:t> </w:t>
      </w:r>
      <w:r>
        <w:rPr/>
        <w:t>M.</w:t>
      </w:r>
      <w:r>
        <w:rPr>
          <w:spacing w:val="-19"/>
        </w:rPr>
        <w:t> </w:t>
      </w:r>
      <w:r>
        <w:rPr/>
        <w:t>&amp;</w:t>
      </w:r>
      <w:r>
        <w:rPr>
          <w:spacing w:val="-19"/>
        </w:rPr>
        <w:t> </w:t>
      </w:r>
      <w:r>
        <w:rPr/>
        <w:t>Nys,</w:t>
      </w:r>
      <w:r>
        <w:rPr>
          <w:spacing w:val="-17"/>
        </w:rPr>
        <w:t> </w:t>
      </w:r>
      <w:r>
        <w:rPr/>
        <w:t>B.</w:t>
      </w:r>
      <w:r>
        <w:rPr>
          <w:spacing w:val="-19"/>
        </w:rPr>
        <w:t> </w:t>
      </w:r>
      <w:r>
        <w:rPr/>
        <w:t>(1998),</w:t>
      </w:r>
      <w:r>
        <w:rPr>
          <w:spacing w:val="-17"/>
        </w:rPr>
        <w:t> </w:t>
      </w:r>
      <w:r>
        <w:rPr/>
        <w:t>‘Surface</w:t>
      </w:r>
      <w:r>
        <w:rPr>
          <w:spacing w:val="-19"/>
        </w:rPr>
        <w:t> </w:t>
      </w:r>
      <w:r>
        <w:rPr/>
        <w:t>topology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bullet</w:t>
      </w:r>
      <w:r>
        <w:rPr>
          <w:spacing w:val="-19"/>
        </w:rPr>
        <w:t> </w:t>
      </w:r>
      <w:r>
        <w:rPr/>
        <w:t>striations: an innovating technique’, </w:t>
      </w:r>
      <w:r>
        <w:rPr>
          <w:rFonts w:ascii="Times New Roman" w:hAnsi="Times New Roman"/>
          <w:i/>
        </w:rPr>
        <w:t>AFTE Journal </w:t>
      </w:r>
      <w:r>
        <w:rPr>
          <w:b/>
        </w:rPr>
        <w:t>30</w:t>
      </w:r>
      <w:r>
        <w:rPr/>
        <w:t>(2),</w:t>
      </w:r>
      <w:r>
        <w:rPr>
          <w:spacing w:val="26"/>
        </w:rPr>
        <w:t> </w:t>
      </w:r>
      <w:r>
        <w:rPr/>
        <w:t>294–299.</w:t>
      </w:r>
    </w:p>
    <w:p>
      <w:pPr>
        <w:spacing w:after="0" w:line="364" w:lineRule="auto"/>
        <w:jc w:val="both"/>
        <w:sectPr>
          <w:pgSz w:w="12240" w:h="15840"/>
          <w:pgMar w:header="0" w:footer="1057" w:top="1260" w:bottom="1240" w:left="1380" w:right="1420"/>
        </w:sectPr>
      </w:pPr>
    </w:p>
    <w:p>
      <w:pPr>
        <w:pStyle w:val="BodyText"/>
        <w:spacing w:line="367" w:lineRule="auto" w:before="43"/>
        <w:ind w:left="351" w:right="110" w:hanging="235"/>
        <w:jc w:val="both"/>
      </w:pPr>
      <w:bookmarkStart w:name="_bookmark40" w:id="73"/>
      <w:bookmarkEnd w:id="73"/>
      <w:r>
        <w:rPr/>
      </w:r>
      <w:r>
        <w:rPr/>
        <w:t>DeLong, E. R., DeLong, D. M. &amp; Clarke-Pearson, D. L. (1988), ‘Comparing the areas under</w:t>
      </w:r>
      <w:r>
        <w:rPr>
          <w:spacing w:val="-28"/>
        </w:rPr>
        <w:t> </w:t>
      </w:r>
      <w:r>
        <w:rPr>
          <w:spacing w:val="-5"/>
        </w:rPr>
        <w:t>two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correlated</w:t>
      </w:r>
      <w:r>
        <w:rPr>
          <w:spacing w:val="-28"/>
        </w:rPr>
        <w:t> </w:t>
      </w:r>
      <w:r>
        <w:rPr/>
        <w:t>receiver</w:t>
      </w:r>
      <w:r>
        <w:rPr>
          <w:spacing w:val="-28"/>
        </w:rPr>
        <w:t> </w:t>
      </w:r>
      <w:r>
        <w:rPr/>
        <w:t>operating</w:t>
      </w:r>
      <w:r>
        <w:rPr>
          <w:spacing w:val="-28"/>
        </w:rPr>
        <w:t> </w:t>
      </w:r>
      <w:r>
        <w:rPr/>
        <w:t>characteristic</w:t>
      </w:r>
      <w:r>
        <w:rPr>
          <w:spacing w:val="-28"/>
        </w:rPr>
        <w:t> </w:t>
      </w:r>
      <w:r>
        <w:rPr/>
        <w:t>curves:</w:t>
      </w:r>
      <w:r>
        <w:rPr>
          <w:spacing w:val="-18"/>
        </w:rPr>
        <w:t> </w:t>
      </w:r>
      <w:r>
        <w:rPr/>
        <w:t>A</w:t>
      </w:r>
      <w:r>
        <w:rPr>
          <w:spacing w:val="-28"/>
        </w:rPr>
        <w:t> </w:t>
      </w:r>
      <w:r>
        <w:rPr/>
        <w:t>nonparametric approach’, </w:t>
      </w:r>
      <w:r>
        <w:rPr>
          <w:rFonts w:ascii="Times New Roman" w:hAnsi="Times New Roman"/>
          <w:i/>
        </w:rPr>
        <w:t>Biometrics </w:t>
      </w:r>
      <w:r>
        <w:rPr>
          <w:b/>
        </w:rPr>
        <w:t>44</w:t>
      </w:r>
      <w:r>
        <w:rPr/>
        <w:t>(3),</w:t>
      </w:r>
      <w:r>
        <w:rPr>
          <w:spacing w:val="48"/>
        </w:rPr>
        <w:t> </w:t>
      </w:r>
      <w:r>
        <w:rPr/>
        <w:t>837–845.</w:t>
      </w:r>
    </w:p>
    <w:p>
      <w:pPr>
        <w:spacing w:line="272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URL: </w:t>
      </w:r>
      <w:hyperlink r:id="rId19">
        <w:r>
          <w:rPr>
            <w:rFonts w:ascii="Times New Roman"/>
            <w:i/>
            <w:w w:val="105"/>
            <w:sz w:val="24"/>
          </w:rPr>
          <w:t>http://www.jstor.org/stable/2531595</w:t>
        </w:r>
      </w:hyperlink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line="367" w:lineRule="auto"/>
        <w:ind w:left="351" w:right="113" w:hanging="235"/>
        <w:jc w:val="both"/>
      </w:pPr>
      <w:bookmarkStart w:name="_bookmark41" w:id="74"/>
      <w:bookmarkEnd w:id="74"/>
      <w:r>
        <w:rPr/>
      </w:r>
      <w:r>
        <w:rPr>
          <w:spacing w:val="-4"/>
        </w:rPr>
        <w:t>Faden,</w:t>
      </w:r>
      <w:r>
        <w:rPr>
          <w:spacing w:val="48"/>
        </w:rPr>
        <w:t> </w:t>
      </w:r>
      <w:r>
        <w:rPr/>
        <w:t>D., Kidd, J., Craft, J., </w:t>
      </w:r>
      <w:r>
        <w:rPr>
          <w:spacing w:val="-4"/>
        </w:rPr>
        <w:t>Chumbley,</w:t>
      </w:r>
      <w:r>
        <w:rPr>
          <w:spacing w:val="48"/>
        </w:rPr>
        <w:t> </w:t>
      </w:r>
      <w:r>
        <w:rPr/>
        <w:t>L. S., Morris,  M.  D.,  Genalo,  Lawrence  J.and Kreiser, M. J. &amp; Davis, S. (2007), ‘Statistical confirmation of empirical obser- vations concerning toolmark striae’, </w:t>
      </w:r>
      <w:r>
        <w:rPr>
          <w:rFonts w:ascii="Times New Roman" w:hAnsi="Times New Roman"/>
          <w:i/>
        </w:rPr>
        <w:t>AFTE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Times New Roman" w:hAnsi="Times New Roman"/>
          <w:i/>
        </w:rPr>
        <w:t>Journal </w:t>
      </w:r>
      <w:r>
        <w:rPr>
          <w:b/>
        </w:rPr>
        <w:t>39</w:t>
      </w:r>
      <w:r>
        <w:rPr/>
        <w:t>(2), 205–214.</w:t>
      </w:r>
    </w:p>
    <w:p>
      <w:pPr>
        <w:pStyle w:val="BodyText"/>
        <w:spacing w:line="364" w:lineRule="auto" w:before="199"/>
        <w:ind w:left="351" w:right="109" w:hanging="235"/>
        <w:jc w:val="both"/>
      </w:pPr>
      <w:bookmarkStart w:name="_bookmark42" w:id="75"/>
      <w:bookmarkEnd w:id="75"/>
      <w:r>
        <w:rPr/>
      </w:r>
      <w:r>
        <w:rPr/>
        <w:t>Grieve, T., </w:t>
      </w:r>
      <w:r>
        <w:rPr>
          <w:spacing w:val="-4"/>
        </w:rPr>
        <w:t>Chumbley, </w:t>
      </w:r>
      <w:r>
        <w:rPr/>
        <w:t>L. S., Kreiser, J., Ekstrand, L., Morris, M. &amp; Zhang, S. (2014), ‘Objective</w:t>
      </w:r>
      <w:r>
        <w:rPr>
          <w:spacing w:val="-17"/>
        </w:rPr>
        <w:t> </w:t>
      </w:r>
      <w:r>
        <w:rPr/>
        <w:t>comparison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toolmarks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cutting</w:t>
      </w:r>
      <w:r>
        <w:rPr>
          <w:spacing w:val="-17"/>
        </w:rPr>
        <w:t> </w:t>
      </w:r>
      <w:r>
        <w:rPr/>
        <w:t>surfaces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slip-joint</w:t>
      </w:r>
      <w:r>
        <w:rPr>
          <w:spacing w:val="-17"/>
        </w:rPr>
        <w:t> </w:t>
      </w:r>
      <w:r>
        <w:rPr/>
        <w:t>pliers’,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AFTE </w:t>
      </w:r>
      <w:r>
        <w:rPr>
          <w:rFonts w:ascii="Times New Roman" w:hAnsi="Times New Roman"/>
          <w:i/>
        </w:rPr>
        <w:t>Journal </w:t>
      </w:r>
      <w:r>
        <w:rPr>
          <w:b/>
        </w:rPr>
        <w:t>46</w:t>
      </w:r>
      <w:r>
        <w:rPr/>
        <w:t>(2),</w:t>
      </w:r>
      <w:r>
        <w:rPr>
          <w:spacing w:val="33"/>
        </w:rPr>
        <w:t> </w:t>
      </w:r>
      <w:r>
        <w:rPr/>
        <w:t>176–185.</w:t>
      </w:r>
    </w:p>
    <w:p>
      <w:pPr>
        <w:pStyle w:val="BodyText"/>
        <w:spacing w:line="369" w:lineRule="auto" w:before="201"/>
        <w:ind w:left="351" w:right="111" w:hanging="235"/>
        <w:jc w:val="both"/>
      </w:pPr>
      <w:bookmarkStart w:name="_bookmark43" w:id="76"/>
      <w:bookmarkEnd w:id="76"/>
      <w:r>
        <w:rPr/>
      </w:r>
      <w:r>
        <w:rPr/>
        <w:t>Hadler, J. (2017), ‘toolmaRk: Tests for Same-Source of Toolmarks’. R package version 0.0.1, [Online; accessed 19-March-2018].</w:t>
      </w:r>
    </w:p>
    <w:p>
      <w:pPr>
        <w:spacing w:line="271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w w:val="120"/>
          <w:sz w:val="24"/>
        </w:rPr>
        <w:t>URL: </w:t>
      </w:r>
      <w:hyperlink r:id="rId11">
        <w:r>
          <w:rPr>
            <w:rFonts w:ascii="Times New Roman"/>
            <w:i/>
            <w:w w:val="130"/>
            <w:sz w:val="24"/>
          </w:rPr>
          <w:t>https: </w:t>
        </w:r>
        <w:r>
          <w:rPr>
            <w:rFonts w:ascii="Times New Roman"/>
            <w:i/>
            <w:w w:val="160"/>
            <w:sz w:val="24"/>
          </w:rPr>
          <w:t>//</w:t>
        </w:r>
        <w:r>
          <w:rPr>
            <w:rFonts w:ascii="Times New Roman"/>
            <w:i/>
            <w:spacing w:val="-56"/>
            <w:w w:val="16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github. com/ heike/ toolmaRk</w:t>
        </w:r>
      </w:hyperlink>
    </w:p>
    <w:p>
      <w:pPr>
        <w:pStyle w:val="BodyText"/>
        <w:rPr>
          <w:rFonts w:ascii="Times New Roman"/>
          <w:i/>
          <w:sz w:val="30"/>
        </w:rPr>
      </w:pPr>
    </w:p>
    <w:p>
      <w:pPr>
        <w:spacing w:line="364" w:lineRule="auto" w:before="1"/>
        <w:ind w:left="351" w:right="113" w:hanging="235"/>
        <w:jc w:val="both"/>
        <w:rPr>
          <w:sz w:val="24"/>
        </w:rPr>
      </w:pPr>
      <w:bookmarkStart w:name="_bookmark44" w:id="77"/>
      <w:bookmarkEnd w:id="77"/>
      <w:r>
        <w:rPr/>
      </w:r>
      <w:r>
        <w:rPr>
          <w:sz w:val="24"/>
        </w:rPr>
        <w:t>Hadler, J. R. &amp; Morris, M. D. (2017), ‘An improved version of a tool mark comparison algorithm’, </w:t>
      </w:r>
      <w:r>
        <w:rPr>
          <w:rFonts w:ascii="Times New Roman" w:hAnsi="Times New Roman"/>
          <w:i/>
          <w:sz w:val="24"/>
        </w:rPr>
        <w:t>Journal of Forensic Sciences </w:t>
      </w:r>
      <w:r>
        <w:rPr>
          <w:sz w:val="24"/>
        </w:rPr>
        <w:t>pp. n/a–n/a.</w:t>
      </w:r>
    </w:p>
    <w:p>
      <w:pPr>
        <w:spacing w:line="276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URL: </w:t>
      </w:r>
      <w:hyperlink r:id="rId20">
        <w:r>
          <w:rPr>
            <w:rFonts w:ascii="Times New Roman"/>
            <w:i/>
            <w:w w:val="105"/>
            <w:sz w:val="24"/>
          </w:rPr>
          <w:t>http://dx.doi.org/10.1111/1556-4029.13640</w:t>
        </w:r>
      </w:hyperlink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line="367" w:lineRule="auto"/>
        <w:ind w:left="351" w:right="113" w:hanging="235"/>
        <w:jc w:val="both"/>
      </w:pPr>
      <w:bookmarkStart w:name="_bookmark45" w:id="78"/>
      <w:bookmarkEnd w:id="78"/>
      <w:r>
        <w:rPr/>
      </w:r>
      <w:r>
        <w:rPr>
          <w:spacing w:val="-6"/>
        </w:rPr>
        <w:t>Hamby,</w:t>
      </w:r>
      <w:r>
        <w:rPr>
          <w:spacing w:val="-13"/>
        </w:rPr>
        <w:t> </w:t>
      </w:r>
      <w:r>
        <w:rPr/>
        <w:t>J.</w:t>
      </w:r>
      <w:r>
        <w:rPr>
          <w:spacing w:val="-14"/>
        </w:rPr>
        <w:t> </w:t>
      </w:r>
      <w:r>
        <w:rPr/>
        <w:t>E.,</w:t>
      </w:r>
      <w:r>
        <w:rPr>
          <w:spacing w:val="-13"/>
        </w:rPr>
        <w:t> </w:t>
      </w:r>
      <w:r>
        <w:rPr/>
        <w:t>Brundage,</w:t>
      </w:r>
      <w:r>
        <w:rPr>
          <w:spacing w:val="-13"/>
        </w:rPr>
        <w:t> </w:t>
      </w:r>
      <w:r>
        <w:rPr/>
        <w:t>D.</w:t>
      </w:r>
      <w:r>
        <w:rPr>
          <w:spacing w:val="-14"/>
        </w:rPr>
        <w:t> </w:t>
      </w:r>
      <w:r>
        <w:rPr/>
        <w:t>J.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Thorpe,</w:t>
      </w:r>
      <w:r>
        <w:rPr>
          <w:spacing w:val="-13"/>
        </w:rPr>
        <w:t> </w:t>
      </w:r>
      <w:r>
        <w:rPr/>
        <w:t>J.</w:t>
      </w:r>
      <w:r>
        <w:rPr>
          <w:spacing w:val="-14"/>
        </w:rPr>
        <w:t> </w:t>
      </w:r>
      <w:r>
        <w:rPr/>
        <w:t>W.</w:t>
      </w:r>
      <w:r>
        <w:rPr>
          <w:spacing w:val="-14"/>
        </w:rPr>
        <w:t> </w:t>
      </w:r>
      <w:r>
        <w:rPr/>
        <w:t>(2009),</w:t>
      </w:r>
      <w:r>
        <w:rPr>
          <w:spacing w:val="-13"/>
        </w:rPr>
        <w:t> </w:t>
      </w:r>
      <w:r>
        <w:rPr/>
        <w:t>‘The</w:t>
      </w:r>
      <w:r>
        <w:rPr>
          <w:spacing w:val="-14"/>
        </w:rPr>
        <w:t> </w:t>
      </w:r>
      <w:r>
        <w:rPr/>
        <w:t>Identification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Bullets</w:t>
      </w:r>
      <w:r>
        <w:rPr>
          <w:spacing w:val="-14"/>
        </w:rPr>
        <w:t> </w:t>
      </w:r>
      <w:r>
        <w:rPr/>
        <w:t>Fired from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Consecutively</w:t>
      </w:r>
      <w:r>
        <w:rPr>
          <w:spacing w:val="-9"/>
        </w:rPr>
        <w:t> </w:t>
      </w:r>
      <w:r>
        <w:rPr/>
        <w:t>Rifled</w:t>
      </w:r>
      <w:r>
        <w:rPr>
          <w:spacing w:val="-9"/>
        </w:rPr>
        <w:t> </w:t>
      </w:r>
      <w:r>
        <w:rPr/>
        <w:t>9mm</w:t>
      </w:r>
      <w:r>
        <w:rPr>
          <w:spacing w:val="-9"/>
        </w:rPr>
        <w:t> </w:t>
      </w:r>
      <w:r>
        <w:rPr/>
        <w:t>Ruger</w:t>
      </w:r>
      <w:r>
        <w:rPr>
          <w:spacing w:val="-9"/>
        </w:rPr>
        <w:t> </w:t>
      </w:r>
      <w:r>
        <w:rPr/>
        <w:t>Pistol</w:t>
      </w:r>
      <w:r>
        <w:rPr>
          <w:spacing w:val="-9"/>
        </w:rPr>
        <w:t> </w:t>
      </w:r>
      <w:r>
        <w:rPr/>
        <w:t>Barrels:</w:t>
      </w:r>
      <w:r>
        <w:rPr>
          <w:spacing w:val="10"/>
        </w:rPr>
        <w:t> </w:t>
      </w:r>
      <w:r>
        <w:rPr/>
        <w:t>A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Involving 507</w:t>
      </w:r>
      <w:r>
        <w:rPr>
          <w:spacing w:val="12"/>
        </w:rPr>
        <w:t> </w:t>
      </w:r>
      <w:r>
        <w:rPr/>
        <w:t>Participants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20</w:t>
      </w:r>
      <w:r>
        <w:rPr>
          <w:spacing w:val="12"/>
        </w:rPr>
        <w:t> </w:t>
      </w:r>
      <w:r>
        <w:rPr/>
        <w:t>Countries’,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AFTE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10"/>
        </w:rPr>
        <w:t> </w:t>
      </w:r>
      <w:r>
        <w:rPr>
          <w:b/>
        </w:rPr>
        <w:t>41</w:t>
      </w:r>
      <w:r>
        <w:rPr/>
        <w:t>(2),</w:t>
      </w:r>
      <w:r>
        <w:rPr>
          <w:spacing w:val="12"/>
        </w:rPr>
        <w:t> </w:t>
      </w:r>
      <w:r>
        <w:rPr/>
        <w:t>99–110.</w:t>
      </w:r>
    </w:p>
    <w:p>
      <w:pPr>
        <w:pStyle w:val="BodyText"/>
        <w:spacing w:before="199"/>
        <w:ind w:left="117"/>
      </w:pPr>
      <w:bookmarkStart w:name="_bookmark46" w:id="79"/>
      <w:bookmarkEnd w:id="79"/>
      <w:r>
        <w:rPr/>
      </w:r>
      <w:r>
        <w:rPr/>
        <w:t>Hare, E., Hofmann, H. &amp; Carriquiry, A. (2016), ‘Automatic Matching of Bullet Lands’,</w:t>
      </w:r>
    </w:p>
    <w:p>
      <w:pPr>
        <w:spacing w:before="142"/>
        <w:ind w:left="351" w:right="0" w:firstLine="0"/>
        <w:jc w:val="left"/>
        <w:rPr>
          <w:sz w:val="24"/>
        </w:rPr>
      </w:pPr>
      <w:r>
        <w:rPr>
          <w:rFonts w:ascii="Times New Roman"/>
          <w:i/>
          <w:w w:val="105"/>
          <w:sz w:val="24"/>
        </w:rPr>
        <w:t>Annals of Applied Statistics </w:t>
      </w:r>
      <w:r>
        <w:rPr>
          <w:w w:val="105"/>
          <w:sz w:val="24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67" w:lineRule="auto" w:before="1"/>
        <w:ind w:left="351" w:right="111" w:hanging="235"/>
        <w:jc w:val="both"/>
      </w:pPr>
      <w:bookmarkStart w:name="_bookmark47" w:id="80"/>
      <w:bookmarkEnd w:id="80"/>
      <w:r>
        <w:rPr/>
      </w:r>
      <w:r>
        <w:rPr/>
        <w:t>Ma, L., Song, J., Whitenton, E., Zheng, A., Vorburger, T. V. &amp; Zhou, J. (2004), ‘NIST </w:t>
      </w:r>
      <w:r>
        <w:rPr>
          <w:w w:val="95"/>
        </w:rPr>
        <w:t>bullet</w:t>
      </w:r>
      <w:r>
        <w:rPr>
          <w:spacing w:val="-11"/>
          <w:w w:val="95"/>
        </w:rPr>
        <w:t> </w:t>
      </w:r>
      <w:r>
        <w:rPr>
          <w:w w:val="95"/>
        </w:rPr>
        <w:t>signature</w:t>
      </w:r>
      <w:r>
        <w:rPr>
          <w:spacing w:val="-11"/>
          <w:w w:val="95"/>
        </w:rPr>
        <w:t> </w:t>
      </w:r>
      <w:r>
        <w:rPr>
          <w:w w:val="95"/>
        </w:rPr>
        <w:t>measurement</w:t>
      </w:r>
      <w:r>
        <w:rPr>
          <w:spacing w:val="-11"/>
          <w:w w:val="95"/>
        </w:rPr>
        <w:t> </w:t>
      </w:r>
      <w:r>
        <w:rPr>
          <w:w w:val="95"/>
        </w:rPr>
        <w:t>system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RM</w:t>
      </w:r>
      <w:r>
        <w:rPr>
          <w:spacing w:val="-11"/>
          <w:w w:val="95"/>
        </w:rPr>
        <w:t> </w:t>
      </w:r>
      <w:r>
        <w:rPr>
          <w:w w:val="95"/>
        </w:rPr>
        <w:t>(Reference</w:t>
      </w:r>
      <w:r>
        <w:rPr>
          <w:spacing w:val="-11"/>
          <w:w w:val="95"/>
        </w:rPr>
        <w:t> </w:t>
      </w:r>
      <w:r>
        <w:rPr>
          <w:w w:val="95"/>
        </w:rPr>
        <w:t>Material)</w:t>
      </w:r>
      <w:r>
        <w:rPr>
          <w:spacing w:val="-11"/>
          <w:w w:val="95"/>
        </w:rPr>
        <w:t> </w:t>
      </w:r>
      <w:r>
        <w:rPr>
          <w:w w:val="95"/>
        </w:rPr>
        <w:t>8240</w:t>
      </w:r>
      <w:r>
        <w:rPr>
          <w:spacing w:val="-11"/>
          <w:w w:val="95"/>
        </w:rPr>
        <w:t> </w:t>
      </w:r>
      <w:r>
        <w:rPr>
          <w:w w:val="95"/>
        </w:rPr>
        <w:t>standard</w:t>
      </w:r>
      <w:r>
        <w:rPr>
          <w:spacing w:val="-11"/>
          <w:w w:val="95"/>
        </w:rPr>
        <w:t> </w:t>
      </w:r>
      <w:r>
        <w:rPr>
          <w:w w:val="95"/>
        </w:rPr>
        <w:t>bullets’, </w:t>
      </w:r>
      <w:r>
        <w:rPr>
          <w:rFonts w:ascii="Times New Roman" w:hAnsi="Times New Roman"/>
          <w:i/>
        </w:rPr>
        <w:t>Journal of </w:t>
      </w:r>
      <w:r>
        <w:rPr>
          <w:rFonts w:ascii="Times New Roman" w:hAnsi="Times New Roman"/>
          <w:i/>
          <w:spacing w:val="-4"/>
        </w:rPr>
        <w:t>Forensic </w:t>
      </w:r>
      <w:r>
        <w:rPr>
          <w:rFonts w:ascii="Times New Roman" w:hAnsi="Times New Roman"/>
          <w:i/>
        </w:rPr>
        <w:t>Sciences </w:t>
      </w:r>
      <w:r>
        <w:rPr>
          <w:b/>
        </w:rPr>
        <w:t>49</w:t>
      </w:r>
      <w:r>
        <w:rPr/>
        <w:t>,</w:t>
      </w:r>
      <w:r>
        <w:rPr>
          <w:spacing w:val="45"/>
        </w:rPr>
        <w:t> </w:t>
      </w:r>
      <w:r>
        <w:rPr/>
        <w:t>649–659.</w:t>
      </w:r>
    </w:p>
    <w:p>
      <w:pPr>
        <w:spacing w:line="364" w:lineRule="auto" w:before="194"/>
        <w:ind w:left="351" w:right="109" w:hanging="235"/>
        <w:jc w:val="both"/>
        <w:rPr>
          <w:sz w:val="24"/>
        </w:rPr>
      </w:pPr>
      <w:bookmarkStart w:name="_bookmark48" w:id="81"/>
      <w:bookmarkEnd w:id="81"/>
      <w:r>
        <w:rPr/>
      </w:r>
      <w:r>
        <w:rPr>
          <w:sz w:val="24"/>
        </w:rPr>
        <w:t>National Research Council (2009),  </w:t>
      </w:r>
      <w:r>
        <w:rPr>
          <w:rFonts w:ascii="Times New Roman"/>
          <w:i/>
          <w:sz w:val="24"/>
        </w:rPr>
        <w:t>Strengthening </w:t>
      </w:r>
      <w:r>
        <w:rPr>
          <w:rFonts w:ascii="Times New Roman"/>
          <w:i/>
          <w:spacing w:val="-4"/>
          <w:sz w:val="24"/>
        </w:rPr>
        <w:t>Forensic  </w:t>
      </w:r>
      <w:r>
        <w:rPr>
          <w:rFonts w:ascii="Times New Roman"/>
          <w:i/>
          <w:sz w:val="24"/>
        </w:rPr>
        <w:t>Science in the United States:   </w:t>
      </w:r>
      <w:r>
        <w:rPr>
          <w:rFonts w:ascii="Times New Roman"/>
          <w:i/>
          <w:sz w:val="24"/>
        </w:rPr>
        <w:t>A Path </w:t>
      </w:r>
      <w:r>
        <w:rPr>
          <w:rFonts w:ascii="Times New Roman"/>
          <w:i/>
          <w:spacing w:val="-4"/>
          <w:sz w:val="24"/>
        </w:rPr>
        <w:t>Forward</w:t>
      </w:r>
      <w:r>
        <w:rPr>
          <w:spacing w:val="-4"/>
          <w:sz w:val="24"/>
        </w:rPr>
        <w:t>, </w:t>
      </w:r>
      <w:r>
        <w:rPr>
          <w:sz w:val="24"/>
        </w:rPr>
        <w:t>The National Academies Press, Washington, DC. [Online; accessed 25-April-2018].</w:t>
      </w:r>
    </w:p>
    <w:p>
      <w:pPr>
        <w:spacing w:after="0" w:line="364" w:lineRule="auto"/>
        <w:jc w:val="both"/>
        <w:rPr>
          <w:sz w:val="24"/>
        </w:rPr>
        <w:sectPr>
          <w:pgSz w:w="12240" w:h="15840"/>
          <w:pgMar w:header="0" w:footer="1057" w:top="1340" w:bottom="1240" w:left="1380" w:right="1420"/>
        </w:sectPr>
      </w:pPr>
    </w:p>
    <w:p>
      <w:pPr>
        <w:spacing w:line="362" w:lineRule="auto" w:before="39"/>
        <w:ind w:left="351" w:right="11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URL: </w:t>
      </w:r>
      <w:hyperlink r:id="rId21">
        <w:r>
          <w:rPr>
            <w:rFonts w:ascii="Times New Roman"/>
            <w:i/>
            <w:w w:val="105"/>
            <w:sz w:val="24"/>
          </w:rPr>
          <w:t>http://www.nap.edu/catalog/12589/strengthening-forensic-science-in-the-united-</w:t>
        </w:r>
      </w:hyperlink>
      <w:r>
        <w:rPr>
          <w:rFonts w:ascii="Times New Roman"/>
          <w:i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states-a-path-forward</w:t>
      </w:r>
    </w:p>
    <w:p>
      <w:pPr>
        <w:pStyle w:val="BodyText"/>
        <w:spacing w:line="369" w:lineRule="auto" w:before="207"/>
        <w:ind w:left="351" w:right="112" w:hanging="235"/>
        <w:jc w:val="both"/>
      </w:pPr>
      <w:bookmarkStart w:name="_bookmark49" w:id="82"/>
      <w:bookmarkEnd w:id="82"/>
      <w:r>
        <w:rPr/>
      </w:r>
      <w:r>
        <w:rPr/>
        <w:t>President’s Council of Advisors on Science and </w:t>
      </w:r>
      <w:r>
        <w:rPr>
          <w:spacing w:val="-3"/>
        </w:rPr>
        <w:t>Technology </w:t>
      </w:r>
      <w:r>
        <w:rPr/>
        <w:t>(2016), ‘Report on forensic science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criminal</w:t>
      </w:r>
      <w:r>
        <w:rPr>
          <w:spacing w:val="-23"/>
        </w:rPr>
        <w:t> </w:t>
      </w:r>
      <w:r>
        <w:rPr/>
        <w:t>courts:</w:t>
      </w:r>
      <w:r>
        <w:rPr>
          <w:spacing w:val="-7"/>
        </w:rPr>
        <w:t> </w:t>
      </w:r>
      <w:r>
        <w:rPr/>
        <w:t>Ensuring</w:t>
      </w:r>
      <w:r>
        <w:rPr>
          <w:spacing w:val="-23"/>
        </w:rPr>
        <w:t> </w:t>
      </w:r>
      <w:r>
        <w:rPr/>
        <w:t>scientific</w:t>
      </w:r>
      <w:r>
        <w:rPr>
          <w:spacing w:val="-23"/>
        </w:rPr>
        <w:t> </w:t>
      </w:r>
      <w:r>
        <w:rPr>
          <w:spacing w:val="-3"/>
        </w:rPr>
        <w:t>validity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feature-comparison</w:t>
      </w:r>
      <w:r>
        <w:rPr>
          <w:spacing w:val="-23"/>
        </w:rPr>
        <w:t> </w:t>
      </w:r>
      <w:r>
        <w:rPr/>
        <w:t>methods’. [Online; accessed</w:t>
      </w:r>
      <w:r>
        <w:rPr>
          <w:spacing w:val="31"/>
        </w:rPr>
        <w:t> </w:t>
      </w:r>
      <w:r>
        <w:rPr/>
        <w:t>25-April-2018].</w:t>
      </w:r>
    </w:p>
    <w:p>
      <w:pPr>
        <w:tabs>
          <w:tab w:pos="1840" w:val="left" w:leader="none"/>
        </w:tabs>
        <w:spacing w:line="362" w:lineRule="auto" w:before="0"/>
        <w:ind w:left="351" w:right="151" w:firstLine="0"/>
        <w:jc w:val="left"/>
        <w:rPr>
          <w:rFonts w:ascii="Times New Roman"/>
          <w:i/>
          <w:sz w:val="24"/>
        </w:rPr>
      </w:pPr>
      <w:r>
        <w:rPr>
          <w:b/>
          <w:w w:val="110"/>
          <w:sz w:val="24"/>
        </w:rPr>
        <w:t>URL:</w:t>
        <w:tab/>
      </w:r>
      <w:hyperlink r:id="rId22">
        <w:r>
          <w:rPr>
            <w:rFonts w:ascii="Times New Roman"/>
            <w:i/>
            <w:w w:val="120"/>
            <w:sz w:val="24"/>
          </w:rPr>
          <w:t>https:</w:t>
        </w:r>
        <w:r>
          <w:rPr>
            <w:rFonts w:ascii="Times New Roman"/>
            <w:i/>
            <w:spacing w:val="-7"/>
            <w:w w:val="120"/>
            <w:sz w:val="24"/>
          </w:rPr>
          <w:t> </w:t>
        </w:r>
        <w:r>
          <w:rPr>
            <w:rFonts w:ascii="Times New Roman"/>
            <w:i/>
            <w:w w:val="160"/>
            <w:sz w:val="24"/>
          </w:rPr>
          <w:t>//</w:t>
        </w:r>
        <w:r>
          <w:rPr>
            <w:rFonts w:ascii="Times New Roman"/>
            <w:i/>
            <w:spacing w:val="-31"/>
            <w:w w:val="16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obamawhitehouse.</w:t>
        </w:r>
        <w:r>
          <w:rPr>
            <w:rFonts w:ascii="Times New Roman"/>
            <w:i/>
            <w:spacing w:val="-7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archives.</w:t>
        </w:r>
        <w:r>
          <w:rPr>
            <w:rFonts w:ascii="Times New Roman"/>
            <w:i/>
            <w:spacing w:val="-7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gov/</w:t>
        </w:r>
        <w:r>
          <w:rPr>
            <w:rFonts w:ascii="Times New Roman"/>
            <w:i/>
            <w:spacing w:val="-7"/>
            <w:w w:val="120"/>
            <w:sz w:val="24"/>
          </w:rPr>
          <w:t> </w:t>
        </w:r>
        <w:r>
          <w:rPr>
            <w:rFonts w:ascii="Times New Roman"/>
            <w:i/>
            <w:w w:val="160"/>
            <w:sz w:val="24"/>
          </w:rPr>
          <w:t>sites/</w:t>
        </w:r>
        <w:r>
          <w:rPr>
            <w:rFonts w:ascii="Times New Roman"/>
            <w:i/>
            <w:spacing w:val="-31"/>
            <w:w w:val="16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default/</w:t>
        </w:r>
        <w:r>
          <w:rPr>
            <w:rFonts w:ascii="Times New Roman"/>
            <w:i/>
            <w:spacing w:val="-7"/>
            <w:w w:val="120"/>
            <w:sz w:val="24"/>
          </w:rPr>
          <w:t> </w:t>
        </w:r>
        <w:r>
          <w:rPr>
            <w:rFonts w:ascii="Times New Roman"/>
            <w:i/>
            <w:w w:val="160"/>
            <w:sz w:val="24"/>
          </w:rPr>
          <w:t>files/</w:t>
        </w:r>
      </w:hyperlink>
      <w:r>
        <w:rPr>
          <w:rFonts w:ascii="Times New Roman"/>
          <w:i/>
          <w:w w:val="160"/>
          <w:sz w:val="24"/>
        </w:rPr>
        <w:t> </w:t>
      </w:r>
      <w:hyperlink r:id="rId22">
        <w:r>
          <w:rPr>
            <w:rFonts w:ascii="Times New Roman"/>
            <w:i/>
            <w:w w:val="120"/>
            <w:sz w:val="24"/>
          </w:rPr>
          <w:t>microsites/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ostp/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PCAST/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pcast_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forensic_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science_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report_</w:t>
        </w:r>
        <w:r>
          <w:rPr>
            <w:rFonts w:ascii="Times New Roman"/>
            <w:i/>
            <w:spacing w:val="-30"/>
            <w:w w:val="120"/>
            <w:sz w:val="24"/>
          </w:rPr>
          <w:t> </w:t>
        </w:r>
        <w:r>
          <w:rPr>
            <w:rFonts w:ascii="Times New Roman"/>
            <w:i/>
            <w:w w:val="160"/>
            <w:sz w:val="24"/>
          </w:rPr>
          <w:t>final.</w:t>
        </w:r>
        <w:r>
          <w:rPr>
            <w:rFonts w:ascii="Times New Roman"/>
            <w:i/>
            <w:spacing w:val="-54"/>
            <w:w w:val="160"/>
            <w:sz w:val="24"/>
          </w:rPr>
          <w:t> </w:t>
        </w:r>
        <w:r>
          <w:rPr>
            <w:rFonts w:ascii="Times New Roman"/>
            <w:i/>
            <w:w w:val="120"/>
            <w:sz w:val="24"/>
          </w:rPr>
          <w:t>pdf</w:t>
        </w:r>
      </w:hyperlink>
    </w:p>
    <w:p>
      <w:pPr>
        <w:spacing w:line="367" w:lineRule="auto" w:before="196"/>
        <w:ind w:left="351" w:right="110" w:hanging="235"/>
        <w:jc w:val="both"/>
        <w:rPr>
          <w:sz w:val="24"/>
        </w:rPr>
      </w:pPr>
      <w:bookmarkStart w:name="_bookmark50" w:id="83"/>
      <w:bookmarkEnd w:id="83"/>
      <w:r>
        <w:rPr/>
      </w:r>
      <w:r>
        <w:rPr>
          <w:sz w:val="24"/>
        </w:rPr>
        <w:t>R Core Team (2018), </w:t>
      </w:r>
      <w:r>
        <w:rPr>
          <w:rFonts w:ascii="Times New Roman"/>
          <w:i/>
          <w:sz w:val="24"/>
        </w:rPr>
        <w:t>R: A Language and Environment for Statistical Computing</w:t>
      </w:r>
      <w:r>
        <w:rPr>
          <w:sz w:val="24"/>
        </w:rPr>
        <w:t>, R Foun- dation for Statistical Computing, Vienna, Austria.</w:t>
      </w:r>
    </w:p>
    <w:p>
      <w:pPr>
        <w:spacing w:line="274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URL: </w:t>
      </w:r>
      <w:hyperlink r:id="rId23">
        <w:r>
          <w:rPr>
            <w:rFonts w:ascii="Times New Roman"/>
            <w:i/>
            <w:w w:val="105"/>
            <w:sz w:val="24"/>
          </w:rPr>
          <w:t>https://www.R-pr</w:t>
        </w:r>
      </w:hyperlink>
      <w:r>
        <w:rPr>
          <w:rFonts w:ascii="Times New Roman"/>
          <w:i/>
          <w:w w:val="105"/>
          <w:sz w:val="24"/>
        </w:rPr>
        <w:t>oject.or</w:t>
      </w:r>
      <w:hyperlink r:id="rId23">
        <w:r>
          <w:rPr>
            <w:rFonts w:ascii="Times New Roman"/>
            <w:i/>
            <w:w w:val="105"/>
            <w:sz w:val="24"/>
          </w:rPr>
          <w:t>g/</w:t>
        </w:r>
      </w:hyperlink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spacing w:line="364" w:lineRule="auto"/>
        <w:ind w:left="351" w:right="113" w:hanging="235"/>
        <w:jc w:val="both"/>
      </w:pPr>
      <w:bookmarkStart w:name="_bookmark51" w:id="84"/>
      <w:bookmarkEnd w:id="84"/>
      <w:r>
        <w:rPr/>
      </w:r>
      <w:r>
        <w:rPr/>
        <w:t>Vorburger, T., Song, J., Chu, W., Ma, L., Bui, S., Zheng, A. &amp; Renegar, T. (2011), ‘Applications of cross-correlation functions’, </w:t>
      </w:r>
      <w:r>
        <w:rPr>
          <w:rFonts w:ascii="Times New Roman" w:hAnsi="Times New Roman"/>
          <w:i/>
        </w:rPr>
        <w:t>Wear </w:t>
      </w:r>
      <w:r>
        <w:rPr>
          <w:b/>
        </w:rPr>
        <w:t>271(3-4)</w:t>
      </w:r>
      <w:r>
        <w:rPr/>
        <w:t>.</w:t>
      </w:r>
    </w:p>
    <w:p>
      <w:pPr>
        <w:spacing w:line="276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URL: </w:t>
      </w:r>
      <w:r>
        <w:rPr>
          <w:rFonts w:ascii="Times New Roman"/>
          <w:i/>
          <w:w w:val="105"/>
          <w:sz w:val="24"/>
        </w:rPr>
        <w:t>https://doi.org/10.1016/j.wear.2010.03.030.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spacing w:line="367" w:lineRule="auto" w:before="1"/>
        <w:ind w:left="351" w:right="110" w:hanging="235"/>
        <w:jc w:val="both"/>
        <w:rPr>
          <w:sz w:val="24"/>
        </w:rPr>
      </w:pPr>
      <w:bookmarkStart w:name="_bookmark52" w:id="85"/>
      <w:bookmarkEnd w:id="85"/>
      <w:r>
        <w:rPr/>
      </w:r>
      <w:r>
        <w:rPr>
          <w:sz w:val="24"/>
        </w:rPr>
        <w:t>Vorburger,</w:t>
      </w:r>
      <w:r>
        <w:rPr>
          <w:spacing w:val="-26"/>
          <w:sz w:val="24"/>
        </w:rPr>
        <w:t> </w:t>
      </w:r>
      <w:r>
        <w:rPr>
          <w:sz w:val="24"/>
        </w:rPr>
        <w:t>T.,</w:t>
      </w:r>
      <w:r>
        <w:rPr>
          <w:spacing w:val="-27"/>
          <w:sz w:val="24"/>
        </w:rPr>
        <w:t> </w:t>
      </w:r>
      <w:r>
        <w:rPr>
          <w:sz w:val="24"/>
        </w:rPr>
        <w:t>Song,</w:t>
      </w:r>
      <w:r>
        <w:rPr>
          <w:spacing w:val="-27"/>
          <w:sz w:val="24"/>
        </w:rPr>
        <w:t> </w:t>
      </w:r>
      <w:r>
        <w:rPr>
          <w:sz w:val="24"/>
        </w:rPr>
        <w:t>J.</w:t>
      </w:r>
      <w:r>
        <w:rPr>
          <w:spacing w:val="-28"/>
          <w:sz w:val="24"/>
        </w:rPr>
        <w:t> </w:t>
      </w:r>
      <w:r>
        <w:rPr>
          <w:sz w:val="24"/>
        </w:rPr>
        <w:t>&amp;</w:t>
      </w:r>
      <w:r>
        <w:rPr>
          <w:spacing w:val="-27"/>
          <w:sz w:val="24"/>
        </w:rPr>
        <w:t> </w:t>
      </w:r>
      <w:r>
        <w:rPr>
          <w:sz w:val="24"/>
        </w:rPr>
        <w:t>Petraco,</w:t>
      </w:r>
      <w:r>
        <w:rPr>
          <w:spacing w:val="-27"/>
          <w:sz w:val="24"/>
        </w:rPr>
        <w:t> </w:t>
      </w:r>
      <w:r>
        <w:rPr>
          <w:sz w:val="24"/>
        </w:rPr>
        <w:t>N.</w:t>
      </w:r>
      <w:r>
        <w:rPr>
          <w:spacing w:val="-28"/>
          <w:sz w:val="24"/>
        </w:rPr>
        <w:t> </w:t>
      </w:r>
      <w:r>
        <w:rPr>
          <w:sz w:val="24"/>
        </w:rPr>
        <w:t>(2016),</w:t>
      </w:r>
      <w:r>
        <w:rPr>
          <w:spacing w:val="-26"/>
          <w:sz w:val="24"/>
        </w:rPr>
        <w:t> </w:t>
      </w:r>
      <w:r>
        <w:rPr>
          <w:sz w:val="24"/>
        </w:rPr>
        <w:t>‘Topography</w:t>
      </w:r>
      <w:r>
        <w:rPr>
          <w:spacing w:val="-27"/>
          <w:sz w:val="24"/>
        </w:rPr>
        <w:t> </w:t>
      </w:r>
      <w:r>
        <w:rPr>
          <w:sz w:val="24"/>
        </w:rPr>
        <w:t>measurements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applications </w:t>
      </w:r>
      <w:r>
        <w:rPr>
          <w:w w:val="95"/>
          <w:sz w:val="24"/>
        </w:rPr>
        <w:t>in ballistics and tool mark identifications. surface topography: metrology and properties’, </w:t>
      </w:r>
      <w:r>
        <w:rPr>
          <w:rFonts w:ascii="Times New Roman" w:hAnsi="Times New Roman"/>
          <w:i/>
          <w:sz w:val="24"/>
        </w:rPr>
        <w:t>Surface </w:t>
      </w:r>
      <w:r>
        <w:rPr>
          <w:rFonts w:ascii="Times New Roman" w:hAnsi="Times New Roman"/>
          <w:i/>
          <w:spacing w:val="-4"/>
          <w:sz w:val="24"/>
        </w:rPr>
        <w:t>topography: </w:t>
      </w:r>
      <w:r>
        <w:rPr>
          <w:rFonts w:ascii="Times New Roman" w:hAnsi="Times New Roman"/>
          <w:i/>
          <w:spacing w:val="-3"/>
          <w:sz w:val="24"/>
        </w:rPr>
        <w:t>metrology </w:t>
      </w:r>
      <w:r>
        <w:rPr>
          <w:rFonts w:ascii="Times New Roman" w:hAnsi="Times New Roman"/>
          <w:i/>
          <w:sz w:val="24"/>
        </w:rPr>
        <w:t>and </w:t>
      </w:r>
      <w:r>
        <w:rPr>
          <w:rFonts w:ascii="Times New Roman" w:hAnsi="Times New Roman"/>
          <w:i/>
          <w:spacing w:val="-3"/>
          <w:sz w:val="24"/>
        </w:rPr>
        <w:t>properties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b/>
          <w:sz w:val="24"/>
        </w:rPr>
        <w:t>4(1)</w:t>
      </w:r>
      <w:r>
        <w:rPr>
          <w:sz w:val="24"/>
        </w:rPr>
        <w:t>.</w:t>
      </w:r>
    </w:p>
    <w:p>
      <w:pPr>
        <w:pStyle w:val="BodyText"/>
        <w:spacing w:line="369" w:lineRule="auto" w:before="198"/>
        <w:ind w:left="351" w:right="109" w:hanging="235"/>
        <w:jc w:val="both"/>
      </w:pPr>
      <w:bookmarkStart w:name="_bookmark53" w:id="86"/>
      <w:bookmarkEnd w:id="86"/>
      <w:r>
        <w:rPr/>
      </w:r>
      <w:r>
        <w:rPr/>
        <w:t>Zheng, X. A. (2016), ‘NIST Ballistics Toolmark Research Database (NBTRB)’. [Online; accessed 19-March-2018].</w:t>
      </w:r>
    </w:p>
    <w:p>
      <w:pPr>
        <w:spacing w:line="271" w:lineRule="exact" w:before="0"/>
        <w:ind w:left="351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URL: </w:t>
      </w:r>
      <w:hyperlink r:id="rId24">
        <w:r>
          <w:rPr>
            <w:rFonts w:ascii="Times New Roman"/>
            <w:i/>
            <w:w w:val="135"/>
            <w:sz w:val="24"/>
          </w:rPr>
          <w:t>https: </w:t>
        </w:r>
        <w:r>
          <w:rPr>
            <w:rFonts w:ascii="Times New Roman"/>
            <w:i/>
            <w:w w:val="160"/>
            <w:sz w:val="24"/>
          </w:rPr>
          <w:t>//</w:t>
        </w:r>
        <w:r>
          <w:rPr>
            <w:rFonts w:ascii="Times New Roman"/>
            <w:i/>
            <w:spacing w:val="-56"/>
            <w:w w:val="160"/>
            <w:sz w:val="24"/>
          </w:rPr>
          <w:t> </w:t>
        </w:r>
        <w:r>
          <w:rPr>
            <w:rFonts w:ascii="Times New Roman"/>
            <w:i/>
            <w:w w:val="135"/>
            <w:sz w:val="24"/>
          </w:rPr>
          <w:t>tsapps. nist. gov/ </w:t>
        </w:r>
        <w:r>
          <w:rPr>
            <w:rFonts w:ascii="Times New Roman"/>
            <w:i/>
            <w:sz w:val="24"/>
          </w:rPr>
          <w:t>NRBTD</w:t>
        </w:r>
      </w:hyperlink>
    </w:p>
    <w:sectPr>
      <w:pgSz w:w="12240" w:h="15840"/>
      <w:pgMar w:header="0" w:footer="1057" w:top="1340" w:bottom="1240" w:left="13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7301pt;margin-top:728.170593pt;width:15.75pt;height:14pt;mso-position-horizontal-relative:page;mso-position-vertical-relative:page;z-index:-31240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698" w:hanging="582"/>
        <w:jc w:val="left"/>
      </w:pPr>
      <w:rPr>
        <w:rFonts w:hint="default" w:ascii="Georgia" w:hAnsi="Georgia" w:eastAsia="Georgia" w:cs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Georgia" w:hAnsi="Georgia" w:eastAsia="Georgia" w:cs="Georgia"/>
        <w:b/>
        <w:bCs/>
        <w:w w:val="101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Georgia" w:hAnsi="Georgia" w:eastAsia="Georgia" w:cs="Georgia"/>
        <w:b/>
        <w:bCs/>
        <w:w w:val="97"/>
        <w:sz w:val="24"/>
        <w:szCs w:val="24"/>
      </w:rPr>
    </w:lvl>
    <w:lvl w:ilvl="3">
      <w:start w:val="0"/>
      <w:numFmt w:val="bullet"/>
      <w:lvlText w:val="•"/>
      <w:lvlJc w:val="left"/>
      <w:pPr>
        <w:ind w:left="2002" w:hanging="8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8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27" w:hanging="8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8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2" w:hanging="8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822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06" w:hanging="539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539"/>
        <w:jc w:val="left"/>
      </w:pPr>
      <w:rPr>
        <w:rFonts w:hint="default" w:ascii="Georgia" w:hAnsi="Georgia" w:eastAsia="Georgia" w:cs="Georgia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688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2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3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</w:rPr>
    </w:lvl>
    <w:lvl w:ilvl="1">
      <w:start w:val="3"/>
      <w:numFmt w:val="decimal"/>
      <w:lvlText w:val="%1.%2"/>
      <w:lvlJc w:val="left"/>
      <w:pPr>
        <w:ind w:left="1006" w:hanging="539"/>
        <w:jc w:val="left"/>
      </w:pPr>
      <w:rPr>
        <w:rFonts w:hint="default" w:ascii="Georgia" w:hAnsi="Georgia" w:eastAsia="Georgia" w:cs="Georgia"/>
        <w:w w:val="90"/>
        <w:sz w:val="24"/>
        <w:szCs w:val="24"/>
      </w:rPr>
    </w:lvl>
    <w:lvl w:ilvl="2">
      <w:start w:val="1"/>
      <w:numFmt w:val="decimal"/>
      <w:lvlText w:val="%1.%2.%3"/>
      <w:lvlJc w:val="left"/>
      <w:pPr>
        <w:ind w:left="1755" w:hanging="749"/>
        <w:jc w:val="left"/>
      </w:pPr>
      <w:rPr>
        <w:rFonts w:hint="default" w:ascii="Georgia" w:hAnsi="Georgia" w:eastAsia="Georgia" w:cs="Georgia"/>
        <w:w w:val="97"/>
        <w:sz w:val="24"/>
        <w:szCs w:val="24"/>
      </w:rPr>
    </w:lvl>
    <w:lvl w:ilvl="3">
      <w:start w:val="0"/>
      <w:numFmt w:val="bullet"/>
      <w:lvlText w:val="•"/>
      <w:lvlJc w:val="left"/>
      <w:pPr>
        <w:ind w:left="2720" w:hanging="7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0" w:hanging="7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0" w:hanging="7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7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0" w:hanging="7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74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TOC1" w:type="paragraph">
    <w:name w:val="TOC 1"/>
    <w:basedOn w:val="Normal"/>
    <w:uiPriority w:val="1"/>
    <w:qFormat/>
    <w:pPr>
      <w:spacing w:before="380"/>
      <w:ind w:left="468" w:hanging="351"/>
    </w:pPr>
    <w:rPr>
      <w:rFonts w:ascii="Georgia" w:hAnsi="Georgia" w:eastAsia="Georgia" w:cs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46"/>
      <w:ind w:left="1006" w:hanging="538"/>
    </w:pPr>
    <w:rPr>
      <w:rFonts w:ascii="Georgia" w:hAnsi="Georgia" w:eastAsia="Georgia" w:cs="Georgia"/>
      <w:sz w:val="24"/>
      <w:szCs w:val="24"/>
    </w:rPr>
  </w:style>
  <w:style w:styleId="TOC3" w:type="paragraph">
    <w:name w:val="TOC 3"/>
    <w:basedOn w:val="Normal"/>
    <w:uiPriority w:val="1"/>
    <w:qFormat/>
    <w:pPr>
      <w:spacing w:before="146"/>
      <w:ind w:left="1755" w:hanging="749"/>
    </w:pPr>
    <w:rPr>
      <w:rFonts w:ascii="Georgia" w:hAnsi="Georgia" w:eastAsia="Georgia" w:cs="Georgia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1"/>
      <w:ind w:left="698" w:hanging="581"/>
      <w:outlineLvl w:val="1"/>
    </w:pPr>
    <w:rPr>
      <w:rFonts w:ascii="Georgia" w:hAnsi="Georgia" w:eastAsia="Georgia" w:cs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52" w:hanging="735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939" w:hanging="822"/>
      <w:outlineLvl w:val="3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52" w:hanging="73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>
      <w:spacing w:before="49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hub.com/heike/toolmaRk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://dx.doi.org/10.1111/j.1556-4029.2010.01424.x" TargetMode="External"/><Relationship Id="rId19" Type="http://schemas.openxmlformats.org/officeDocument/2006/relationships/hyperlink" Target="http://www.jstor.org/stable/2531595" TargetMode="External"/><Relationship Id="rId20" Type="http://schemas.openxmlformats.org/officeDocument/2006/relationships/hyperlink" Target="http://dx.doi.org/10.1111/1556-4029.13640" TargetMode="External"/><Relationship Id="rId21" Type="http://schemas.openxmlformats.org/officeDocument/2006/relationships/hyperlink" Target="http://www.nap.edu/catalog/12589/strengthening-forensic-science-in-the-united-" TargetMode="External"/><Relationship Id="rId22" Type="http://schemas.openxmlformats.org/officeDocument/2006/relationships/hyperlink" Target="https://obamawhitehouse.archives.gov/sites/default/files/microsites/ostp/PCAST/pcast_forensic_science_report_final.pdf" TargetMode="External"/><Relationship Id="rId23" Type="http://schemas.openxmlformats.org/officeDocument/2006/relationships/hyperlink" Target="http://www.R-project.org/" TargetMode="External"/><Relationship Id="rId24" Type="http://schemas.openxmlformats.org/officeDocument/2006/relationships/hyperlink" Target="https://tsapps.nist.gov/NRBTD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2018-08-06T21:03:45Z</dcterms:created>
  <dcterms:modified xsi:type="dcterms:W3CDTF">2018-08-06T21:03:45Z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2018-08-06T00:00:00Z</vt:filetime>
  </property>
</Properties>
</file>