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notes-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Refrain from using thicker material when possible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bushings and turn them down on the lathe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blocks need to be longer- could be around 7 to 8 inches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block size is 8x3x3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Registers standards- 8.25” internal length by 3” width by 3.25” height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plate standard- 3.25” length by 3.25” height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will be 5 omni across with perpendicular single omni wheel row in between visible and hidden area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row will be 4 inches thick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divider will have servo operated doors to hide i/o sections in between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bus need sturdier section interlocking system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Belt interlinking should be directly outward of the buses*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Belts woul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do-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Skeleton + cover 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register spacing distance from bus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