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BC5CA0" w:rsidRDefault="0015597D" w:rsidP="00B842CA">
      <w:pPr>
        <w:pStyle w:val="Heading2"/>
        <w:rPr>
          <w:rFonts w:eastAsia="Times New Roman"/>
        </w:rPr>
      </w:pPr>
      <w:r>
        <w:rPr>
          <w:rFonts w:eastAsia="Times New Roman"/>
        </w:rPr>
        <w:t>CSCI 239—Discrete Structures of Computer Science</w:t>
      </w:r>
    </w:p>
    <w:p w:rsidR="00BC5CA0" w:rsidRDefault="0015597D" w:rsidP="00B842CA">
      <w:pPr>
        <w:pStyle w:val="Heading2"/>
        <w:rPr>
          <w:rFonts w:eastAsia="Times New Roman"/>
        </w:rPr>
      </w:pPr>
      <w:r>
        <w:rPr>
          <w:rFonts w:eastAsia="Times New Roman"/>
        </w:rPr>
        <w:t>Lab 1—Introduction to Haskell (Pre-lab)</w:t>
      </w:r>
    </w:p>
    <w:p w:rsidR="00BC5CA0" w:rsidRDefault="0015597D" w:rsidP="00B842CA">
      <w:pPr>
        <w:pStyle w:val="NormalWeb"/>
      </w:pPr>
      <w:r>
        <w:t>The pre-lab is a simple exercise in using Haskell.</w:t>
      </w:r>
    </w:p>
    <w:p w:rsidR="00BC5CA0" w:rsidRDefault="0015597D" w:rsidP="00B842CA">
      <w:pPr>
        <w:pStyle w:val="Heading3"/>
      </w:pPr>
      <w:r>
        <w:t>Objectives:</w:t>
      </w:r>
    </w:p>
    <w:p w:rsidR="00BC5CA0" w:rsidRPr="00B842CA" w:rsidRDefault="0015597D" w:rsidP="00B842CA">
      <w:pPr>
        <w:pStyle w:val="ListParagraph"/>
        <w:numPr>
          <w:ilvl w:val="0"/>
          <w:numId w:val="1"/>
        </w:numPr>
        <w:rPr>
          <w:rFonts w:eastAsia="Times New Roman"/>
        </w:rPr>
      </w:pPr>
      <w:r w:rsidRPr="00B842CA">
        <w:rPr>
          <w:rFonts w:eastAsia="Times New Roman"/>
        </w:rPr>
        <w:t xml:space="preserve">to become acquainted with the </w:t>
      </w:r>
      <w:r w:rsidRPr="00B842CA">
        <w:rPr>
          <w:rFonts w:eastAsia="Times New Roman"/>
          <w:i/>
          <w:iCs/>
        </w:rPr>
        <w:t>ghci</w:t>
      </w:r>
      <w:r w:rsidRPr="00B842CA">
        <w:rPr>
          <w:rFonts w:eastAsia="Times New Roman"/>
        </w:rPr>
        <w:t xml:space="preserve"> Haskell environment</w:t>
      </w:r>
    </w:p>
    <w:p w:rsidR="00BC5CA0" w:rsidRPr="00B842CA" w:rsidRDefault="0015597D" w:rsidP="00B842CA">
      <w:pPr>
        <w:pStyle w:val="ListParagraph"/>
        <w:numPr>
          <w:ilvl w:val="0"/>
          <w:numId w:val="1"/>
        </w:numPr>
        <w:rPr>
          <w:rFonts w:eastAsia="Times New Roman"/>
        </w:rPr>
      </w:pPr>
      <w:r w:rsidRPr="00B842CA">
        <w:rPr>
          <w:rFonts w:eastAsia="Times New Roman"/>
        </w:rPr>
        <w:t>to learn to use built-in Haskell programs</w:t>
      </w:r>
    </w:p>
    <w:p w:rsidR="00BC5CA0" w:rsidRPr="00B842CA" w:rsidRDefault="0015597D" w:rsidP="00B842CA">
      <w:pPr>
        <w:pStyle w:val="ListParagraph"/>
        <w:numPr>
          <w:ilvl w:val="0"/>
          <w:numId w:val="1"/>
        </w:numPr>
        <w:rPr>
          <w:rFonts w:eastAsia="Times New Roman"/>
        </w:rPr>
      </w:pPr>
      <w:r w:rsidRPr="00B842CA">
        <w:rPr>
          <w:rFonts w:eastAsia="Times New Roman"/>
        </w:rPr>
        <w:t>to write a few simple Haskell programs.</w:t>
      </w:r>
    </w:p>
    <w:p w:rsidR="00BC5CA0" w:rsidRDefault="0015597D" w:rsidP="00B842CA">
      <w:pPr>
        <w:pStyle w:val="Heading3"/>
      </w:pPr>
      <w:r>
        <w:t>Preliminaries:</w:t>
      </w:r>
    </w:p>
    <w:p w:rsidR="00BC5CA0" w:rsidRPr="003D1E6B" w:rsidRDefault="0015597D" w:rsidP="00B842CA">
      <w:pPr>
        <w:pStyle w:val="NormalWeb"/>
      </w:pPr>
      <w:r w:rsidRPr="003D1E6B">
        <w:t xml:space="preserve">If you have not already done so, make a </w:t>
      </w:r>
      <w:r w:rsidRPr="003D1E6B">
        <w:rPr>
          <w:i/>
          <w:iCs/>
        </w:rPr>
        <w:t>CS239</w:t>
      </w:r>
      <w:r w:rsidRPr="003D1E6B">
        <w:t xml:space="preserve"> directory in your Linux home directory. Copy the directory </w:t>
      </w:r>
      <w:r w:rsidRPr="003D1E6B">
        <w:rPr>
          <w:rStyle w:val="HTMLCode"/>
          <w:sz w:val="24"/>
          <w:szCs w:val="24"/>
        </w:rPr>
        <w:t>/</w:t>
      </w:r>
      <w:proofErr w:type="spellStart"/>
      <w:r w:rsidRPr="003D1E6B">
        <w:rPr>
          <w:rStyle w:val="HTMLCode"/>
          <w:sz w:val="24"/>
          <w:szCs w:val="24"/>
        </w:rPr>
        <w:t>usr</w:t>
      </w:r>
      <w:proofErr w:type="spellEnd"/>
      <w:r w:rsidRPr="003D1E6B">
        <w:rPr>
          <w:rStyle w:val="HTMLCode"/>
          <w:sz w:val="24"/>
          <w:szCs w:val="24"/>
        </w:rPr>
        <w:t>/people/classes/CS239/labs/Lab01_HaskellIntro</w:t>
      </w:r>
      <w:r w:rsidRPr="003D1E6B">
        <w:t xml:space="preserve"> into your </w:t>
      </w:r>
      <w:r w:rsidRPr="003D1E6B">
        <w:rPr>
          <w:rStyle w:val="Emphasis"/>
        </w:rPr>
        <w:t>CS239</w:t>
      </w:r>
      <w:r w:rsidRPr="003D1E6B">
        <w:t xml:space="preserve"> directory.</w:t>
      </w:r>
    </w:p>
    <w:p w:rsidR="00BC5CA0" w:rsidRDefault="0015597D" w:rsidP="00B842CA">
      <w:pPr>
        <w:pStyle w:val="NormalWeb"/>
      </w:pPr>
      <w:r>
        <w:t xml:space="preserve">Open a terminal window, and type </w:t>
      </w:r>
      <w:r>
        <w:rPr>
          <w:rStyle w:val="HTMLKeyboard"/>
          <w:color w:val="000066"/>
        </w:rPr>
        <w:t>ghci</w:t>
      </w:r>
      <w:r>
        <w:t xml:space="preserve"> at the command prompt. You should see something like the following:</w:t>
      </w:r>
    </w:p>
    <w:p w:rsidR="00BC5CA0" w:rsidRPr="003D1E6B" w:rsidRDefault="0015597D" w:rsidP="00B842CA">
      <w:pPr>
        <w:pStyle w:val="HTMLPreformatted"/>
        <w:rPr>
          <w:sz w:val="24"/>
          <w:szCs w:val="24"/>
        </w:rPr>
      </w:pPr>
      <w:proofErr w:type="spellStart"/>
      <w:r w:rsidRPr="003D1E6B">
        <w:rPr>
          <w:sz w:val="24"/>
          <w:szCs w:val="24"/>
        </w:rPr>
        <w:t>GHCi</w:t>
      </w:r>
      <w:proofErr w:type="spellEnd"/>
      <w:r w:rsidRPr="003D1E6B">
        <w:rPr>
          <w:sz w:val="24"/>
          <w:szCs w:val="24"/>
        </w:rPr>
        <w:t>, version 7.0.4: http://www.haskell.org/ghc</w:t>
      </w:r>
      <w:proofErr w:type="gramStart"/>
      <w:r w:rsidRPr="003D1E6B">
        <w:rPr>
          <w:sz w:val="24"/>
          <w:szCs w:val="24"/>
        </w:rPr>
        <w:t>/  :</w:t>
      </w:r>
      <w:proofErr w:type="gramEnd"/>
      <w:r w:rsidRPr="003D1E6B">
        <w:rPr>
          <w:sz w:val="24"/>
          <w:szCs w:val="24"/>
        </w:rPr>
        <w:t>? for help</w:t>
      </w:r>
    </w:p>
    <w:p w:rsidR="00BC5CA0" w:rsidRPr="003D1E6B" w:rsidRDefault="0015597D" w:rsidP="00B842CA">
      <w:pPr>
        <w:pStyle w:val="HTMLPreformatted"/>
        <w:rPr>
          <w:sz w:val="24"/>
          <w:szCs w:val="24"/>
        </w:rPr>
      </w:pPr>
      <w:r w:rsidRPr="003D1E6B">
        <w:rPr>
          <w:sz w:val="24"/>
          <w:szCs w:val="24"/>
        </w:rPr>
        <w:t xml:space="preserve">Loading package </w:t>
      </w:r>
      <w:proofErr w:type="spellStart"/>
      <w:r w:rsidRPr="003D1E6B">
        <w:rPr>
          <w:sz w:val="24"/>
          <w:szCs w:val="24"/>
        </w:rPr>
        <w:t>ghc</w:t>
      </w:r>
      <w:proofErr w:type="spellEnd"/>
      <w:r w:rsidRPr="003D1E6B">
        <w:rPr>
          <w:sz w:val="24"/>
          <w:szCs w:val="24"/>
        </w:rPr>
        <w:t>-prim ... linking ... done.</w:t>
      </w:r>
    </w:p>
    <w:p w:rsidR="00BC5CA0" w:rsidRPr="003D1E6B" w:rsidRDefault="0015597D" w:rsidP="00B842CA">
      <w:pPr>
        <w:pStyle w:val="HTMLPreformatted"/>
        <w:rPr>
          <w:sz w:val="24"/>
          <w:szCs w:val="24"/>
        </w:rPr>
      </w:pPr>
      <w:r w:rsidRPr="003D1E6B">
        <w:rPr>
          <w:sz w:val="24"/>
          <w:szCs w:val="24"/>
        </w:rPr>
        <w:t>Loading package integer-</w:t>
      </w:r>
      <w:proofErr w:type="spellStart"/>
      <w:r w:rsidRPr="003D1E6B">
        <w:rPr>
          <w:sz w:val="24"/>
          <w:szCs w:val="24"/>
        </w:rPr>
        <w:t>gmp</w:t>
      </w:r>
      <w:proofErr w:type="spellEnd"/>
      <w:r w:rsidRPr="003D1E6B">
        <w:rPr>
          <w:sz w:val="24"/>
          <w:szCs w:val="24"/>
        </w:rPr>
        <w:t xml:space="preserve"> ... linking ... done.</w:t>
      </w:r>
    </w:p>
    <w:p w:rsidR="00BC5CA0" w:rsidRPr="003D1E6B" w:rsidRDefault="0015597D" w:rsidP="00B842CA">
      <w:pPr>
        <w:pStyle w:val="HTMLPreformatted"/>
        <w:rPr>
          <w:sz w:val="24"/>
          <w:szCs w:val="24"/>
        </w:rPr>
      </w:pPr>
      <w:r w:rsidRPr="003D1E6B">
        <w:rPr>
          <w:sz w:val="24"/>
          <w:szCs w:val="24"/>
        </w:rPr>
        <w:t>Loading package base ... linking ... done.</w:t>
      </w:r>
    </w:p>
    <w:p w:rsidR="00BC5CA0" w:rsidRPr="003D1E6B" w:rsidRDefault="0015597D" w:rsidP="00B842CA">
      <w:pPr>
        <w:pStyle w:val="HTMLPreformatted"/>
        <w:rPr>
          <w:sz w:val="24"/>
          <w:szCs w:val="24"/>
        </w:rPr>
      </w:pPr>
      <w:r w:rsidRPr="003D1E6B">
        <w:rPr>
          <w:sz w:val="24"/>
          <w:szCs w:val="24"/>
        </w:rPr>
        <w:t>Prelude&gt;</w:t>
      </w:r>
    </w:p>
    <w:p w:rsidR="00BC5CA0" w:rsidRDefault="0015597D" w:rsidP="00B842CA">
      <w:pPr>
        <w:pStyle w:val="Heading3"/>
      </w:pPr>
      <w:r>
        <w:t xml:space="preserve">Using the </w:t>
      </w:r>
      <w:r>
        <w:rPr>
          <w:i/>
          <w:iCs/>
        </w:rPr>
        <w:t>ghci</w:t>
      </w:r>
      <w:r>
        <w:t xml:space="preserve"> </w:t>
      </w:r>
      <w:r w:rsidRPr="00B842CA">
        <w:t>program</w:t>
      </w:r>
    </w:p>
    <w:p w:rsidR="00BC5CA0" w:rsidRDefault="0015597D" w:rsidP="00B842CA">
      <w:pPr>
        <w:pStyle w:val="NormalWeb"/>
      </w:pPr>
      <w:r w:rsidRPr="003D1E6B">
        <w:t xml:space="preserve">Type </w:t>
      </w:r>
      <w:r w:rsidR="00B842CA" w:rsidRPr="003D1E6B">
        <w:t>“</w:t>
      </w:r>
      <w:proofErr w:type="gramStart"/>
      <w:r w:rsidRPr="003D1E6B">
        <w:rPr>
          <w:rStyle w:val="HTMLKeyboard"/>
          <w:sz w:val="24"/>
          <w:szCs w:val="24"/>
        </w:rPr>
        <w:t>:?</w:t>
      </w:r>
      <w:proofErr w:type="gramEnd"/>
      <w:r w:rsidR="00B842CA" w:rsidRPr="003D1E6B">
        <w:rPr>
          <w:rStyle w:val="HTMLKeyboard"/>
          <w:rFonts w:ascii="Cambria" w:hAnsi="Cambria"/>
          <w:sz w:val="24"/>
          <w:szCs w:val="24"/>
        </w:rPr>
        <w:t>”</w:t>
      </w:r>
      <w:r w:rsidRPr="003D1E6B">
        <w:t xml:space="preserve"> at the </w:t>
      </w:r>
      <w:r w:rsidRPr="003D1E6B">
        <w:rPr>
          <w:i/>
          <w:iCs/>
        </w:rPr>
        <w:t>ghci</w:t>
      </w:r>
      <w:r w:rsidRPr="003D1E6B">
        <w:t xml:space="preserve"> prompt. You get a list of the </w:t>
      </w:r>
      <w:r w:rsidRPr="003D1E6B">
        <w:rPr>
          <w:i/>
          <w:iCs/>
        </w:rPr>
        <w:t>ghci</w:t>
      </w:r>
      <w:r w:rsidRPr="003D1E6B">
        <w:t xml:space="preserve"> system commands, all of which start </w:t>
      </w:r>
      <w:r>
        <w:t>with the ‘</w:t>
      </w:r>
      <w:r w:rsidRPr="00B842CA">
        <w:rPr>
          <w:rFonts w:ascii="Courier New" w:hAnsi="Courier New" w:cs="Courier New"/>
        </w:rPr>
        <w:t>:</w:t>
      </w:r>
      <w:r>
        <w:t>’ character. We will mostly be interested in the first group, the commands available from the command prompt.</w:t>
      </w:r>
    </w:p>
    <w:p w:rsidR="00BC5CA0" w:rsidRDefault="0015597D" w:rsidP="00B842CA">
      <w:pPr>
        <w:pStyle w:val="NormalWeb"/>
      </w:pPr>
      <w:r>
        <w:t>Now let's try a few things. If we type something at the prompt that doesn't start with ‘</w:t>
      </w:r>
      <w:r w:rsidRPr="00B842CA">
        <w:rPr>
          <w:rFonts w:ascii="Courier New" w:hAnsi="Courier New" w:cs="Courier New"/>
        </w:rPr>
        <w:t>:</w:t>
      </w:r>
      <w:r>
        <w:t>’, the program tr</w:t>
      </w:r>
      <w:r w:rsidR="00B842CA">
        <w:t>ie</w:t>
      </w:r>
      <w:r>
        <w:t>s to interpret it as Haskell code. Try entering “</w:t>
      </w:r>
      <w:r w:rsidRPr="00B842CA">
        <w:rPr>
          <w:rFonts w:ascii="Courier New" w:hAnsi="Courier New" w:cs="Courier New"/>
        </w:rPr>
        <w:t>5</w:t>
      </w:r>
      <w:r>
        <w:t>”.</w:t>
      </w:r>
    </w:p>
    <w:p w:rsidR="00BC5CA0" w:rsidRDefault="0015597D" w:rsidP="00B842CA">
      <w:pPr>
        <w:pStyle w:val="NormalWeb"/>
      </w:pPr>
      <w:r>
        <w:t>You should get “</w:t>
      </w:r>
      <w:r w:rsidRPr="00B842CA">
        <w:rPr>
          <w:rFonts w:ascii="Courier New" w:hAnsi="Courier New" w:cs="Courier New"/>
        </w:rPr>
        <w:t>5</w:t>
      </w:r>
      <w:r>
        <w:t>” back because “</w:t>
      </w:r>
      <w:r w:rsidRPr="00B842CA">
        <w:rPr>
          <w:rFonts w:ascii="Courier New" w:hAnsi="Courier New" w:cs="Courier New"/>
        </w:rPr>
        <w:t>5</w:t>
      </w:r>
      <w:r>
        <w:t>” means 5 in Haskell. Now enter “</w:t>
      </w:r>
      <w:r w:rsidRPr="00B842CA">
        <w:rPr>
          <w:rFonts w:ascii="Courier New" w:hAnsi="Courier New" w:cs="Courier New"/>
        </w:rPr>
        <w:t>5*5</w:t>
      </w:r>
      <w:r>
        <w:t>”.</w:t>
      </w:r>
    </w:p>
    <w:p w:rsidR="00BC5CA0" w:rsidRPr="00B842CA" w:rsidRDefault="0015597D" w:rsidP="00B842CA">
      <w:r w:rsidRPr="00B842CA">
        <w:t>Do you get what you expect? You should get “</w:t>
      </w:r>
      <w:r w:rsidRPr="00B842CA">
        <w:rPr>
          <w:rFonts w:ascii="Courier New" w:hAnsi="Courier New" w:cs="Courier New"/>
        </w:rPr>
        <w:t>25</w:t>
      </w:r>
      <w:r w:rsidRPr="00B842CA">
        <w:t>” since “</w:t>
      </w:r>
      <w:r w:rsidRPr="00B842CA">
        <w:rPr>
          <w:rFonts w:ascii="Courier New" w:hAnsi="Courier New" w:cs="Courier New"/>
        </w:rPr>
        <w:t>5*5</w:t>
      </w:r>
      <w:r w:rsidRPr="00B842CA">
        <w:t>” means 5 multiplied by 5 in Haskell. Try entering a few more simple arithmetic expressions using both integer and floating-point numbers. Note cases where the result is different than you expect. How do you do integer division?</w:t>
      </w:r>
    </w:p>
    <w:p w:rsidR="00BC5CA0" w:rsidRDefault="0015597D" w:rsidP="00B842CA">
      <w:pPr>
        <w:pStyle w:val="Heading3"/>
      </w:pPr>
      <w:r>
        <w:lastRenderedPageBreak/>
        <w:t xml:space="preserve">Using simple Haskell programs in </w:t>
      </w:r>
      <w:r>
        <w:rPr>
          <w:i/>
          <w:iCs/>
        </w:rPr>
        <w:t>ghci</w:t>
      </w:r>
    </w:p>
    <w:p w:rsidR="00BC5CA0" w:rsidRPr="003D1E6B" w:rsidRDefault="0015597D" w:rsidP="00B842CA">
      <w:pPr>
        <w:pStyle w:val="NormalWeb"/>
      </w:pPr>
      <w:r w:rsidRPr="003D1E6B">
        <w:t>Now let's see how we can develop programs in Haskell. Use the “</w:t>
      </w:r>
      <w:r w:rsidRPr="003D1E6B">
        <w:rPr>
          <w:rFonts w:ascii="Courier New" w:hAnsi="Courier New" w:cs="Courier New"/>
        </w:rPr>
        <w:t>:cd</w:t>
      </w:r>
      <w:r w:rsidRPr="003D1E6B">
        <w:t xml:space="preserve">” command at the </w:t>
      </w:r>
      <w:r w:rsidRPr="003D1E6B">
        <w:rPr>
          <w:i/>
          <w:iCs/>
        </w:rPr>
        <w:t>ghci</w:t>
      </w:r>
      <w:r w:rsidRPr="003D1E6B">
        <w:t xml:space="preserve"> prompt to change into your </w:t>
      </w:r>
      <w:r w:rsidRPr="003D1E6B">
        <w:rPr>
          <w:i/>
          <w:iCs/>
        </w:rPr>
        <w:t>CS239/Lab01</w:t>
      </w:r>
      <w:r w:rsidRPr="003D1E6B">
        <w:t xml:space="preserve"> directory. (If you were already in this directory when you ran </w:t>
      </w:r>
      <w:r w:rsidRPr="003D1E6B">
        <w:rPr>
          <w:i/>
          <w:iCs/>
        </w:rPr>
        <w:t>ghci</w:t>
      </w:r>
      <w:r w:rsidRPr="003D1E6B">
        <w:t xml:space="preserve">, you can skip this command.) The directory should contain the file </w:t>
      </w:r>
      <w:r w:rsidRPr="003D1E6B">
        <w:rPr>
          <w:i/>
          <w:iCs/>
        </w:rPr>
        <w:t>Lab01.SampleCode.lhs</w:t>
      </w:r>
      <w:r w:rsidRPr="003D1E6B">
        <w:t>. You can verify this by using the “</w:t>
      </w:r>
      <w:proofErr w:type="gramStart"/>
      <w:r w:rsidRPr="003D1E6B">
        <w:rPr>
          <w:rFonts w:ascii="Courier New" w:hAnsi="Courier New" w:cs="Courier New"/>
        </w:rPr>
        <w:t>:!</w:t>
      </w:r>
      <w:proofErr w:type="gramEnd"/>
      <w:r w:rsidRPr="003D1E6B">
        <w:t>” command to run the shell command “</w:t>
      </w:r>
      <w:r w:rsidRPr="003D1E6B">
        <w:rPr>
          <w:rFonts w:ascii="Courier New" w:hAnsi="Courier New" w:cs="Courier New"/>
        </w:rPr>
        <w:t>ls</w:t>
      </w:r>
      <w:r w:rsidRPr="003D1E6B">
        <w:t xml:space="preserve">” thus: </w:t>
      </w:r>
      <w:r w:rsidR="00B842CA" w:rsidRPr="003D1E6B">
        <w:t>“</w:t>
      </w:r>
      <w:r w:rsidRPr="003D1E6B">
        <w:rPr>
          <w:rStyle w:val="HTMLKeyboard"/>
          <w:sz w:val="24"/>
          <w:szCs w:val="24"/>
        </w:rPr>
        <w:t xml:space="preserve">:! </w:t>
      </w:r>
      <w:proofErr w:type="gramStart"/>
      <w:r w:rsidR="00B842CA" w:rsidRPr="003D1E6B">
        <w:rPr>
          <w:rStyle w:val="HTMLKeyboard"/>
          <w:sz w:val="24"/>
          <w:szCs w:val="24"/>
        </w:rPr>
        <w:t>ls</w:t>
      </w:r>
      <w:proofErr w:type="gramEnd"/>
      <w:r w:rsidR="00B842CA" w:rsidRPr="003D1E6B">
        <w:rPr>
          <w:rStyle w:val="HTMLKeyboard"/>
          <w:rFonts w:asciiTheme="minorHAnsi" w:hAnsiTheme="minorHAnsi"/>
          <w:sz w:val="24"/>
          <w:szCs w:val="24"/>
        </w:rPr>
        <w:t>”</w:t>
      </w:r>
      <w:r w:rsidRPr="003D1E6B">
        <w:t>.</w:t>
      </w:r>
      <w:r w:rsidR="0046388A">
        <w:t xml:space="preserve"> Similarly, “</w:t>
      </w:r>
      <w:proofErr w:type="gramStart"/>
      <w:r w:rsidR="0046388A">
        <w:t>:!</w:t>
      </w:r>
      <w:proofErr w:type="gramEnd"/>
      <w:r w:rsidR="0046388A">
        <w:t xml:space="preserve"> </w:t>
      </w:r>
      <w:proofErr w:type="spellStart"/>
      <w:proofErr w:type="gramStart"/>
      <w:r w:rsidR="0046388A">
        <w:t>pwd</w:t>
      </w:r>
      <w:proofErr w:type="spellEnd"/>
      <w:proofErr w:type="gramEnd"/>
      <w:r w:rsidR="0046388A">
        <w:t xml:space="preserve">” will tell you what directory </w:t>
      </w:r>
      <w:proofErr w:type="spellStart"/>
      <w:r w:rsidR="0046388A">
        <w:t>you’r</w:t>
      </w:r>
      <w:proofErr w:type="spellEnd"/>
      <w:r w:rsidR="0046388A">
        <w:t xml:space="preserve"> currently in.</w:t>
      </w:r>
    </w:p>
    <w:p w:rsidR="00BC5CA0" w:rsidRPr="003D1E6B" w:rsidRDefault="0015597D" w:rsidP="00E433C5">
      <w:pPr>
        <w:pStyle w:val="NormalWeb"/>
      </w:pPr>
      <w:r w:rsidRPr="003D1E6B">
        <w:t xml:space="preserve">Open the file </w:t>
      </w:r>
      <w:r w:rsidRPr="003D1E6B">
        <w:rPr>
          <w:i/>
          <w:iCs/>
        </w:rPr>
        <w:t>Lab01.SampleCode.lhs</w:t>
      </w:r>
      <w:r w:rsidRPr="003D1E6B">
        <w:t xml:space="preserve"> in a text editor such as </w:t>
      </w:r>
      <w:proofErr w:type="spellStart"/>
      <w:r w:rsidRPr="003D1E6B">
        <w:rPr>
          <w:i/>
          <w:iCs/>
        </w:rPr>
        <w:t>gedit</w:t>
      </w:r>
      <w:proofErr w:type="spellEnd"/>
      <w:r w:rsidRPr="003D1E6B">
        <w:t xml:space="preserve"> so you can view the Haskell code. Next, load the file into </w:t>
      </w:r>
      <w:r w:rsidRPr="003D1E6B">
        <w:rPr>
          <w:i/>
          <w:iCs/>
        </w:rPr>
        <w:t>ghci</w:t>
      </w:r>
      <w:r w:rsidRPr="003D1E6B">
        <w:t xml:space="preserve"> using the command:</w:t>
      </w:r>
      <w:r w:rsidR="00E433C5">
        <w:br/>
      </w:r>
      <w:r w:rsidR="00E433C5">
        <w:tab/>
      </w:r>
      <w:proofErr w:type="gramStart"/>
      <w:r w:rsidRPr="003D1E6B">
        <w:rPr>
          <w:rStyle w:val="HTMLKeyboard"/>
          <w:sz w:val="24"/>
          <w:szCs w:val="24"/>
        </w:rPr>
        <w:t>:load</w:t>
      </w:r>
      <w:proofErr w:type="gramEnd"/>
      <w:r w:rsidRPr="003D1E6B">
        <w:rPr>
          <w:rStyle w:val="HTMLKeyboard"/>
          <w:sz w:val="24"/>
          <w:szCs w:val="24"/>
        </w:rPr>
        <w:t xml:space="preserve"> Lab01.SampleCode.lhs</w:t>
      </w:r>
      <w:r w:rsidR="00E433C5">
        <w:br/>
      </w:r>
      <w:r w:rsidRPr="003D1E6B">
        <w:t xml:space="preserve">You should see a couple of lines of compiler messages followed by a new </w:t>
      </w:r>
      <w:r w:rsidRPr="003D1E6B">
        <w:rPr>
          <w:i/>
          <w:iCs/>
        </w:rPr>
        <w:t>ghci</w:t>
      </w:r>
      <w:r w:rsidRPr="003D1E6B">
        <w:t xml:space="preserve"> prompt: </w:t>
      </w:r>
      <w:r w:rsidRPr="003D1E6B">
        <w:rPr>
          <w:rStyle w:val="HTMLKeyboard"/>
          <w:sz w:val="24"/>
          <w:szCs w:val="24"/>
        </w:rPr>
        <w:t>*Main&gt;</w:t>
      </w:r>
      <w:r w:rsidRPr="003D1E6B">
        <w:t xml:space="preserve"> .</w:t>
      </w:r>
    </w:p>
    <w:p w:rsidR="00BC5CA0" w:rsidRPr="003D1E6B" w:rsidRDefault="0015597D" w:rsidP="00B842CA">
      <w:pPr>
        <w:pStyle w:val="NormalWeb"/>
      </w:pPr>
      <w:r w:rsidRPr="003D1E6B">
        <w:t xml:space="preserve">Notice that the file contains the definition of several Haskell functions. Try the following commands to test </w:t>
      </w:r>
      <w:r w:rsidR="003D1E6B">
        <w:t>one</w:t>
      </w:r>
      <w:r w:rsidRPr="003D1E6B">
        <w:t xml:space="preserve"> of these functions:</w:t>
      </w:r>
    </w:p>
    <w:p w:rsidR="00BC5CA0" w:rsidRPr="003D1E6B" w:rsidRDefault="0015597D" w:rsidP="00B842CA">
      <w:pPr>
        <w:pStyle w:val="HTMLPreformatted"/>
        <w:rPr>
          <w:sz w:val="24"/>
          <w:szCs w:val="24"/>
        </w:rPr>
      </w:pPr>
      <w:r w:rsidRPr="003D1E6B">
        <w:rPr>
          <w:sz w:val="24"/>
          <w:szCs w:val="24"/>
        </w:rPr>
        <w:t>square 5</w:t>
      </w:r>
    </w:p>
    <w:p w:rsidR="00BC5CA0" w:rsidRPr="003D1E6B" w:rsidRDefault="0015597D" w:rsidP="00B842CA">
      <w:pPr>
        <w:pStyle w:val="HTMLPreformatted"/>
        <w:rPr>
          <w:sz w:val="24"/>
          <w:szCs w:val="24"/>
        </w:rPr>
      </w:pPr>
      <w:r w:rsidRPr="003D1E6B">
        <w:rPr>
          <w:sz w:val="24"/>
          <w:szCs w:val="24"/>
        </w:rPr>
        <w:t>square 4.32</w:t>
      </w:r>
    </w:p>
    <w:p w:rsidR="00BC5CA0" w:rsidRPr="003D1E6B" w:rsidRDefault="0015597D" w:rsidP="00B842CA">
      <w:pPr>
        <w:pStyle w:val="HTMLPreformatted"/>
        <w:rPr>
          <w:sz w:val="24"/>
          <w:szCs w:val="24"/>
        </w:rPr>
      </w:pPr>
      <w:r w:rsidRPr="003D1E6B">
        <w:rPr>
          <w:sz w:val="24"/>
          <w:szCs w:val="24"/>
        </w:rPr>
        <w:t>square -4.6</w:t>
      </w:r>
    </w:p>
    <w:p w:rsidR="00BC5CA0" w:rsidRPr="003D1E6B" w:rsidRDefault="0015597D" w:rsidP="00B842CA">
      <w:pPr>
        <w:pStyle w:val="HTMLPreformatted"/>
        <w:rPr>
          <w:sz w:val="24"/>
          <w:szCs w:val="24"/>
        </w:rPr>
      </w:pPr>
      <w:r w:rsidRPr="003D1E6B">
        <w:rPr>
          <w:sz w:val="24"/>
          <w:szCs w:val="24"/>
        </w:rPr>
        <w:t>square (-4.6)</w:t>
      </w:r>
    </w:p>
    <w:p w:rsidR="00BC5CA0" w:rsidRDefault="0015597D" w:rsidP="00B842CA">
      <w:pPr>
        <w:pStyle w:val="NormalWeb"/>
      </w:pPr>
      <w:r>
        <w:t>Why did “</w:t>
      </w:r>
      <w:r w:rsidRPr="003D1E6B">
        <w:rPr>
          <w:rFonts w:ascii="Courier New" w:hAnsi="Courier New" w:cs="Courier New"/>
        </w:rPr>
        <w:t>square -4.6</w:t>
      </w:r>
      <w:r>
        <w:t>” fail and “</w:t>
      </w:r>
      <w:r w:rsidRPr="003D1E6B">
        <w:rPr>
          <w:rFonts w:ascii="Courier New" w:hAnsi="Courier New" w:cs="Courier New"/>
        </w:rPr>
        <w:t>square (-4.6)</w:t>
      </w:r>
      <w:r>
        <w:t>” succeed?</w:t>
      </w:r>
    </w:p>
    <w:p w:rsidR="00BC5CA0" w:rsidRDefault="0015597D" w:rsidP="00B842CA">
      <w:pPr>
        <w:pStyle w:val="NormalWeb"/>
      </w:pPr>
      <w:r>
        <w:t xml:space="preserve">Try the </w:t>
      </w:r>
      <w:r>
        <w:rPr>
          <w:i/>
          <w:iCs/>
        </w:rPr>
        <w:t>double</w:t>
      </w:r>
      <w:r>
        <w:t xml:space="preserve">, </w:t>
      </w:r>
      <w:r>
        <w:rPr>
          <w:i/>
          <w:iCs/>
        </w:rPr>
        <w:t>max2a</w:t>
      </w:r>
      <w:r>
        <w:t xml:space="preserve">, </w:t>
      </w:r>
      <w:r>
        <w:rPr>
          <w:i/>
          <w:iCs/>
        </w:rPr>
        <w:t>max2b</w:t>
      </w:r>
      <w:r>
        <w:t xml:space="preserve">, and </w:t>
      </w:r>
      <w:proofErr w:type="spellStart"/>
      <w:proofErr w:type="gramStart"/>
      <w:r>
        <w:rPr>
          <w:i/>
          <w:iCs/>
        </w:rPr>
        <w:t>lcd</w:t>
      </w:r>
      <w:proofErr w:type="spellEnd"/>
      <w:proofErr w:type="gramEnd"/>
      <w:r>
        <w:t xml:space="preserve"> </w:t>
      </w:r>
      <w:r w:rsidR="0046388A">
        <w:t xml:space="preserve">functions </w:t>
      </w:r>
      <w:bookmarkStart w:id="0" w:name="_GoBack"/>
      <w:bookmarkEnd w:id="0"/>
      <w:r>
        <w:t xml:space="preserve">with various choices of parameters. Based on what you learned using the </w:t>
      </w:r>
      <w:r>
        <w:rPr>
          <w:i/>
          <w:iCs/>
        </w:rPr>
        <w:t>square</w:t>
      </w:r>
      <w:r>
        <w:t xml:space="preserve"> function, how should you handle negative parameters with these other functions? Does the </w:t>
      </w:r>
      <w:proofErr w:type="spellStart"/>
      <w:r>
        <w:rPr>
          <w:i/>
          <w:iCs/>
        </w:rPr>
        <w:t>lcd</w:t>
      </w:r>
      <w:proofErr w:type="spellEnd"/>
      <w:r>
        <w:t xml:space="preserve"> function work correctly for negative numbers? If not, any ideas on how to correct it?</w:t>
      </w:r>
    </w:p>
    <w:p w:rsidR="00BC5CA0" w:rsidRDefault="0015597D" w:rsidP="00B842CA">
      <w:pPr>
        <w:pStyle w:val="Heading3"/>
      </w:pPr>
      <w:r>
        <w:t xml:space="preserve">Writing simple Haskell programs in </w:t>
      </w:r>
      <w:r>
        <w:rPr>
          <w:i/>
          <w:iCs/>
        </w:rPr>
        <w:t>ghci</w:t>
      </w:r>
    </w:p>
    <w:p w:rsidR="00BC5CA0" w:rsidRPr="003D1E6B" w:rsidRDefault="0015597D" w:rsidP="00B842CA">
      <w:pPr>
        <w:pStyle w:val="NormalWeb"/>
      </w:pPr>
      <w:r w:rsidRPr="003D1E6B">
        <w:t xml:space="preserve">Write a function called </w:t>
      </w:r>
      <w:r w:rsidRPr="003D1E6B">
        <w:rPr>
          <w:i/>
          <w:iCs/>
        </w:rPr>
        <w:t>fourth</w:t>
      </w:r>
      <w:r w:rsidRPr="003D1E6B">
        <w:t xml:space="preserve"> that computes the fourth power of its argument by calling </w:t>
      </w:r>
      <w:r w:rsidRPr="003D1E6B">
        <w:rPr>
          <w:i/>
          <w:iCs/>
        </w:rPr>
        <w:t>square</w:t>
      </w:r>
      <w:r w:rsidRPr="003D1E6B">
        <w:t xml:space="preserve"> twice. Put the function in the same file with the sample programs, and be sure to add comments as to what it does and that you are the author of the function. Use the </w:t>
      </w:r>
      <w:r w:rsidR="003D1E6B" w:rsidRPr="003D1E6B">
        <w:t>“</w:t>
      </w:r>
      <w:proofErr w:type="gramStart"/>
      <w:r w:rsidRPr="003D1E6B">
        <w:rPr>
          <w:rStyle w:val="HTMLKeyboard"/>
          <w:sz w:val="24"/>
          <w:szCs w:val="24"/>
        </w:rPr>
        <w:t>:reload</w:t>
      </w:r>
      <w:proofErr w:type="gramEnd"/>
      <w:r w:rsidR="003D1E6B" w:rsidRPr="003D1E6B">
        <w:rPr>
          <w:rStyle w:val="HTMLKeyboard"/>
          <w:rFonts w:ascii="Cambria" w:hAnsi="Cambria"/>
          <w:sz w:val="24"/>
          <w:szCs w:val="24"/>
        </w:rPr>
        <w:t>”</w:t>
      </w:r>
      <w:r w:rsidRPr="003D1E6B">
        <w:t xml:space="preserve"> command to compile and load your changes into </w:t>
      </w:r>
      <w:r w:rsidRPr="003D1E6B">
        <w:rPr>
          <w:i/>
          <w:iCs/>
        </w:rPr>
        <w:t>ghci</w:t>
      </w:r>
      <w:r w:rsidRPr="003D1E6B">
        <w:t>. There are at least two different ways to do this, but note that it may be necessary to use parentheses to make it work. Test your function on both integer and floating-point arguments.</w:t>
      </w:r>
    </w:p>
    <w:p w:rsidR="00BC5CA0" w:rsidRPr="003D1E6B" w:rsidRDefault="0015597D" w:rsidP="00B842CA">
      <w:pPr>
        <w:pStyle w:val="NormalWeb"/>
      </w:pPr>
      <w:r w:rsidRPr="003D1E6B">
        <w:t xml:space="preserve">Write a function called </w:t>
      </w:r>
      <w:r w:rsidRPr="003D1E6B">
        <w:rPr>
          <w:i/>
          <w:iCs/>
        </w:rPr>
        <w:t>eighth</w:t>
      </w:r>
      <w:r w:rsidRPr="003D1E6B">
        <w:t xml:space="preserve"> that computes the eighth power of its argument by calling some combination of </w:t>
      </w:r>
      <w:r w:rsidRPr="003D1E6B">
        <w:rPr>
          <w:i/>
          <w:iCs/>
        </w:rPr>
        <w:t>square</w:t>
      </w:r>
      <w:r w:rsidRPr="003D1E6B">
        <w:t xml:space="preserve"> and/or </w:t>
      </w:r>
      <w:r w:rsidRPr="003D1E6B">
        <w:rPr>
          <w:i/>
          <w:iCs/>
        </w:rPr>
        <w:t>fourth</w:t>
      </w:r>
      <w:r w:rsidRPr="003D1E6B">
        <w:t>. Again, there are multiple ways to do this, and again, test your function on several arguments.</w:t>
      </w:r>
    </w:p>
    <w:p w:rsidR="00BC5CA0" w:rsidRPr="003D1E6B" w:rsidRDefault="0015597D" w:rsidP="003D1E6B">
      <w:pPr>
        <w:pStyle w:val="NormalWeb"/>
      </w:pPr>
      <w:r w:rsidRPr="003D1E6B">
        <w:t xml:space="preserve">To exit from </w:t>
      </w:r>
      <w:r w:rsidRPr="003D1E6B">
        <w:rPr>
          <w:i/>
          <w:iCs/>
        </w:rPr>
        <w:t>ghci</w:t>
      </w:r>
      <w:r w:rsidRPr="003D1E6B">
        <w:t xml:space="preserve"> type </w:t>
      </w:r>
      <w:r w:rsidR="003D1E6B" w:rsidRPr="003D1E6B">
        <w:t>“</w:t>
      </w:r>
      <w:proofErr w:type="gramStart"/>
      <w:r w:rsidRPr="003D1E6B">
        <w:rPr>
          <w:rStyle w:val="HTMLKeyboard"/>
          <w:sz w:val="24"/>
          <w:szCs w:val="24"/>
        </w:rPr>
        <w:t>:quit</w:t>
      </w:r>
      <w:proofErr w:type="gramEnd"/>
      <w:r w:rsidR="003D1E6B" w:rsidRPr="003D1E6B">
        <w:rPr>
          <w:rStyle w:val="HTMLKeyboard"/>
          <w:rFonts w:ascii="Cambria" w:hAnsi="Cambria"/>
          <w:sz w:val="24"/>
          <w:szCs w:val="24"/>
        </w:rPr>
        <w:t>”</w:t>
      </w:r>
      <w:r w:rsidRPr="003D1E6B">
        <w:t xml:space="preserve"> at the prompt.</w:t>
      </w:r>
    </w:p>
    <w:p w:rsidR="00BC5CA0" w:rsidRDefault="0015597D" w:rsidP="00B842CA">
      <w:pPr>
        <w:pStyle w:val="NormalWeb"/>
      </w:pPr>
      <w:r w:rsidRPr="003D1E6B">
        <w:t xml:space="preserve">Be prepared to show your pre-lab work at the beginning </w:t>
      </w:r>
      <w:r>
        <w:t>of Lab 1.</w:t>
      </w:r>
    </w:p>
    <w:sectPr w:rsidR="00BC5CA0" w:rsidSect="00B00C27">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F41DA"/>
    <w:multiLevelType w:val="multilevel"/>
    <w:tmpl w:val="0548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CA"/>
    <w:rsid w:val="0015597D"/>
    <w:rsid w:val="00167C44"/>
    <w:rsid w:val="003D1E6B"/>
    <w:rsid w:val="0046388A"/>
    <w:rsid w:val="00A05B07"/>
    <w:rsid w:val="00B00C27"/>
    <w:rsid w:val="00B842CA"/>
    <w:rsid w:val="00BC5CA0"/>
    <w:rsid w:val="00E4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6D074"/>
  <w15:chartTrackingRefBased/>
  <w15:docId w15:val="{D3F16854-4D0B-4434-BDB5-189FF4DD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2CA"/>
    <w:rPr>
      <w:rFonts w:ascii="Cambria" w:eastAsiaTheme="minorEastAsia" w:hAnsi="Cambr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842CA"/>
    <w:pPr>
      <w:keepNext/>
      <w:spacing w:before="100" w:beforeAutospacing="1" w:after="100" w:afterAutospacing="1"/>
      <w:outlineLvl w:val="2"/>
    </w:pPr>
    <w:rPr>
      <w:rFonts w:eastAsia="Times New Roman"/>
      <w:b/>
      <w:bCs/>
      <w:color w:val="0000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B842CA"/>
    <w:rPr>
      <w:b/>
      <w:bCs/>
      <w:color w:val="000066"/>
      <w:sz w:val="27"/>
      <w:szCs w:val="27"/>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paragraph" w:styleId="ListParagraph">
    <w:name w:val="List Paragraph"/>
    <w:basedOn w:val="Normal"/>
    <w:uiPriority w:val="34"/>
    <w:qFormat/>
    <w:rsid w:val="00B8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D393CFD</Template>
  <TotalTime>92</TotalTime>
  <Pages>2</Pages>
  <Words>628</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CSCI 239 Lab 1 – Pre-lab</vt:lpstr>
    </vt:vector>
  </TitlesOfParts>
  <Company>CSB/SJU</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1 – Pre-lab</dc:title>
  <dc:subject/>
  <dc:creator>Holey, J Andrew</dc:creator>
  <cp:keywords/>
  <dc:description/>
  <cp:lastModifiedBy>Whitford Holey, J Andrew</cp:lastModifiedBy>
  <cp:revision>6</cp:revision>
  <cp:lastPrinted>2017-08-31T16:52:00Z</cp:lastPrinted>
  <dcterms:created xsi:type="dcterms:W3CDTF">2016-08-26T15:16:00Z</dcterms:created>
  <dcterms:modified xsi:type="dcterms:W3CDTF">2017-08-31T18:00:00Z</dcterms:modified>
</cp:coreProperties>
</file>