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89DB4" w14:textId="630E3070" w:rsidR="00975574" w:rsidRDefault="00975574" w:rsidP="0097557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Rubic</w:t>
      </w:r>
      <w:r w:rsidRPr="00AC14CA">
        <w:rPr>
          <w:b/>
          <w:bCs/>
          <w:sz w:val="28"/>
          <w:szCs w:val="28"/>
          <w:u w:val="single"/>
        </w:rPr>
        <w:t xml:space="preserve"> For completing </w:t>
      </w:r>
      <w:r>
        <w:rPr>
          <w:b/>
          <w:bCs/>
          <w:sz w:val="28"/>
          <w:szCs w:val="28"/>
          <w:u w:val="single"/>
        </w:rPr>
        <w:t>T</w:t>
      </w:r>
      <w:r w:rsidRPr="00AC14CA">
        <w:rPr>
          <w:b/>
          <w:bCs/>
          <w:sz w:val="28"/>
          <w:szCs w:val="28"/>
          <w:u w:val="single"/>
        </w:rPr>
        <w:t>DD Lab</w:t>
      </w:r>
    </w:p>
    <w:p w14:paraId="51C176A4" w14:textId="77777777" w:rsidR="00AF3623" w:rsidRDefault="00AF3623" w:rsidP="00AF3623">
      <w:pPr>
        <w:rPr>
          <w:sz w:val="28"/>
          <w:szCs w:val="28"/>
        </w:rPr>
      </w:pPr>
    </w:p>
    <w:p w14:paraId="4C199223" w14:textId="70E9BB40" w:rsidR="0006727E" w:rsidRDefault="00AF3623" w:rsidP="00AF3623">
      <w:pPr>
        <w:rPr>
          <w:sz w:val="28"/>
          <w:szCs w:val="28"/>
        </w:rPr>
      </w:pPr>
      <w:r w:rsidRPr="00A40ED7">
        <w:rPr>
          <w:sz w:val="28"/>
          <w:szCs w:val="28"/>
        </w:rPr>
        <w:t xml:space="preserve">This </w:t>
      </w:r>
      <w:r>
        <w:rPr>
          <w:sz w:val="28"/>
          <w:szCs w:val="28"/>
        </w:rPr>
        <w:t>document will give insight into how the BDD lab is to be completed.</w:t>
      </w:r>
    </w:p>
    <w:p w14:paraId="178D7B06" w14:textId="77777777" w:rsidR="00AF3623" w:rsidRDefault="00AF3623" w:rsidP="00AF3623">
      <w:pPr>
        <w:rPr>
          <w:sz w:val="28"/>
          <w:szCs w:val="28"/>
        </w:rPr>
      </w:pPr>
    </w:p>
    <w:p w14:paraId="2E5A3C8B" w14:textId="5C2DB55B" w:rsidR="00AF3623" w:rsidRDefault="00AF3623" w:rsidP="00AF3623">
      <w:pPr>
        <w:rPr>
          <w:sz w:val="28"/>
          <w:szCs w:val="28"/>
        </w:rPr>
      </w:pPr>
      <w:r>
        <w:rPr>
          <w:sz w:val="28"/>
          <w:szCs w:val="28"/>
        </w:rPr>
        <w:t>For this lab</w:t>
      </w:r>
      <w:r w:rsidR="00BC67AF">
        <w:rPr>
          <w:sz w:val="28"/>
          <w:szCs w:val="28"/>
        </w:rPr>
        <w:t>,</w:t>
      </w:r>
      <w:r>
        <w:rPr>
          <w:sz w:val="28"/>
          <w:szCs w:val="28"/>
        </w:rPr>
        <w:t xml:space="preserve"> students are going to </w:t>
      </w:r>
      <w:r w:rsidR="00844404">
        <w:rPr>
          <w:sz w:val="28"/>
          <w:szCs w:val="28"/>
        </w:rPr>
        <w:t xml:space="preserve">review </w:t>
      </w:r>
      <w:r>
        <w:rPr>
          <w:sz w:val="28"/>
          <w:szCs w:val="28"/>
        </w:rPr>
        <w:t xml:space="preserve">the provided </w:t>
      </w:r>
      <w:r w:rsidR="00BC67AF">
        <w:rPr>
          <w:sz w:val="28"/>
          <w:szCs w:val="28"/>
        </w:rPr>
        <w:t xml:space="preserve">example </w:t>
      </w:r>
      <w:r>
        <w:rPr>
          <w:sz w:val="28"/>
          <w:szCs w:val="28"/>
        </w:rPr>
        <w:t xml:space="preserve">test case files </w:t>
      </w:r>
      <w:r w:rsidR="00C50B0B">
        <w:rPr>
          <w:sz w:val="28"/>
          <w:szCs w:val="28"/>
        </w:rPr>
        <w:t>to come</w:t>
      </w:r>
      <w:r w:rsidR="00844404">
        <w:rPr>
          <w:sz w:val="28"/>
          <w:szCs w:val="28"/>
        </w:rPr>
        <w:t xml:space="preserve"> up with their own test case </w:t>
      </w:r>
      <w:r w:rsidR="00C50B0B">
        <w:rPr>
          <w:sz w:val="28"/>
          <w:szCs w:val="28"/>
        </w:rPr>
        <w:t>functionalities</w:t>
      </w:r>
      <w:r w:rsidR="00844404">
        <w:rPr>
          <w:sz w:val="28"/>
          <w:szCs w:val="28"/>
        </w:rPr>
        <w:t xml:space="preserve"> to </w:t>
      </w:r>
      <w:r>
        <w:rPr>
          <w:sz w:val="28"/>
          <w:szCs w:val="28"/>
        </w:rPr>
        <w:t>complete the lab:</w:t>
      </w:r>
    </w:p>
    <w:p w14:paraId="751FA738" w14:textId="77777777" w:rsidR="00AF3623" w:rsidRDefault="00AF3623" w:rsidP="00AF3623">
      <w:pPr>
        <w:rPr>
          <w:sz w:val="28"/>
          <w:szCs w:val="28"/>
        </w:rPr>
      </w:pPr>
    </w:p>
    <w:p w14:paraId="09353E72" w14:textId="4BA65F33" w:rsidR="00AF3623" w:rsidRDefault="00AF3623" w:rsidP="00AF3623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844404">
        <w:rPr>
          <w:sz w:val="28"/>
          <w:szCs w:val="28"/>
        </w:rPr>
        <w:t xml:space="preserve"> example</w:t>
      </w:r>
      <w:r>
        <w:rPr>
          <w:sz w:val="28"/>
          <w:szCs w:val="28"/>
        </w:rPr>
        <w:t xml:space="preserve"> test case</w:t>
      </w:r>
      <w:r w:rsidR="009A2387">
        <w:rPr>
          <w:sz w:val="28"/>
          <w:szCs w:val="28"/>
        </w:rPr>
        <w:t xml:space="preserve"> files</w:t>
      </w:r>
      <w:r>
        <w:rPr>
          <w:sz w:val="28"/>
          <w:szCs w:val="28"/>
        </w:rPr>
        <w:t xml:space="preserve"> can be </w:t>
      </w:r>
      <w:r w:rsidR="002B60FA">
        <w:rPr>
          <w:sz w:val="28"/>
          <w:szCs w:val="28"/>
        </w:rPr>
        <w:t>found</w:t>
      </w:r>
      <w:r>
        <w:rPr>
          <w:sz w:val="28"/>
          <w:szCs w:val="28"/>
        </w:rPr>
        <w:t xml:space="preserve"> at the link provided</w:t>
      </w:r>
      <w:r w:rsidR="002B60FA">
        <w:rPr>
          <w:sz w:val="28"/>
          <w:szCs w:val="28"/>
        </w:rPr>
        <w:t>:</w:t>
      </w:r>
      <w:r>
        <w:rPr>
          <w:sz w:val="28"/>
          <w:szCs w:val="28"/>
        </w:rPr>
        <w:t xml:space="preserve"> (</w:t>
      </w:r>
      <w:hyperlink r:id="rId5" w:history="1">
        <w:r w:rsidRPr="00AF3623">
          <w:rPr>
            <w:rStyle w:val="Hyperlink"/>
            <w:sz w:val="28"/>
            <w:szCs w:val="28"/>
          </w:rPr>
          <w:t>here</w:t>
        </w:r>
      </w:hyperlink>
      <w:r>
        <w:rPr>
          <w:sz w:val="28"/>
          <w:szCs w:val="28"/>
        </w:rPr>
        <w:t>)</w:t>
      </w:r>
    </w:p>
    <w:p w14:paraId="7FCFA190" w14:textId="77777777" w:rsidR="002B60FA" w:rsidRDefault="002B60FA" w:rsidP="00AF3623">
      <w:pPr>
        <w:rPr>
          <w:sz w:val="28"/>
          <w:szCs w:val="28"/>
        </w:rPr>
      </w:pPr>
    </w:p>
    <w:p w14:paraId="5E304F59" w14:textId="1C356613" w:rsidR="00950B31" w:rsidRDefault="00AF3623" w:rsidP="002B60F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 this lab </w:t>
      </w:r>
      <w:r w:rsidR="002B60FA">
        <w:rPr>
          <w:sz w:val="28"/>
          <w:szCs w:val="28"/>
        </w:rPr>
        <w:t>students</w:t>
      </w:r>
      <w:r>
        <w:rPr>
          <w:sz w:val="28"/>
          <w:szCs w:val="28"/>
        </w:rPr>
        <w:t xml:space="preserve"> are expected to follow the TDD methodology to complete this lab using the provided instructions (</w:t>
      </w:r>
      <w:hyperlink r:id="rId6" w:history="1">
        <w:r w:rsidRPr="00BC67AF">
          <w:rPr>
            <w:rStyle w:val="Hyperlink"/>
            <w:sz w:val="28"/>
            <w:szCs w:val="28"/>
          </w:rPr>
          <w:t>here</w:t>
        </w:r>
      </w:hyperlink>
      <w:r>
        <w:rPr>
          <w:sz w:val="28"/>
          <w:szCs w:val="28"/>
        </w:rPr>
        <w:t xml:space="preserve">) </w:t>
      </w:r>
      <w:r w:rsidR="00BC67AF">
        <w:rPr>
          <w:sz w:val="28"/>
          <w:szCs w:val="28"/>
        </w:rPr>
        <w:t>this is the Instructional guide for how to use the TDD methodology in development. T</w:t>
      </w:r>
      <w:r>
        <w:rPr>
          <w:sz w:val="28"/>
          <w:szCs w:val="28"/>
        </w:rPr>
        <w:t xml:space="preserve">o help understand what TDD is. Next students are expected to create </w:t>
      </w:r>
      <w:r w:rsidR="00BC67AF">
        <w:rPr>
          <w:sz w:val="28"/>
          <w:szCs w:val="28"/>
        </w:rPr>
        <w:t xml:space="preserve">their own tests, for </w:t>
      </w:r>
      <w:r>
        <w:rPr>
          <w:sz w:val="28"/>
          <w:szCs w:val="28"/>
        </w:rPr>
        <w:t>a</w:t>
      </w:r>
      <w:r w:rsidR="00950B31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="00950B31">
        <w:rPr>
          <w:sz w:val="28"/>
          <w:szCs w:val="28"/>
        </w:rPr>
        <w:t>application that will</w:t>
      </w:r>
      <w:r w:rsidR="00BC67AF">
        <w:rPr>
          <w:sz w:val="28"/>
          <w:szCs w:val="28"/>
        </w:rPr>
        <w:t xml:space="preserve"> have the </w:t>
      </w:r>
      <w:r w:rsidR="00950B31">
        <w:rPr>
          <w:sz w:val="28"/>
          <w:szCs w:val="28"/>
        </w:rPr>
        <w:t xml:space="preserve">tests </w:t>
      </w:r>
      <w:r w:rsidR="00C50B0B">
        <w:rPr>
          <w:sz w:val="28"/>
          <w:szCs w:val="28"/>
        </w:rPr>
        <w:t>functionalities</w:t>
      </w:r>
      <w:r w:rsidR="00BC67AF">
        <w:rPr>
          <w:sz w:val="28"/>
          <w:szCs w:val="28"/>
        </w:rPr>
        <w:t xml:space="preserve"> </w:t>
      </w:r>
      <w:r w:rsidR="00844404">
        <w:rPr>
          <w:sz w:val="28"/>
          <w:szCs w:val="28"/>
        </w:rPr>
        <w:t>of</w:t>
      </w:r>
      <w:r w:rsidR="00BC67AF">
        <w:rPr>
          <w:sz w:val="28"/>
          <w:szCs w:val="28"/>
        </w:rPr>
        <w:t xml:space="preserve"> the </w:t>
      </w:r>
      <w:r w:rsidR="00C50B0B">
        <w:rPr>
          <w:sz w:val="28"/>
          <w:szCs w:val="28"/>
        </w:rPr>
        <w:t>student’s</w:t>
      </w:r>
      <w:r w:rsidR="00BC67AF">
        <w:rPr>
          <w:sz w:val="28"/>
          <w:szCs w:val="28"/>
        </w:rPr>
        <w:t xml:space="preserve"> own tests</w:t>
      </w:r>
      <w:r w:rsidR="00950B31">
        <w:rPr>
          <w:sz w:val="28"/>
          <w:szCs w:val="28"/>
        </w:rPr>
        <w:t>.</w:t>
      </w:r>
    </w:p>
    <w:p w14:paraId="78068E39" w14:textId="2BF5CB52" w:rsidR="00950B31" w:rsidRDefault="00950B31" w:rsidP="00AF3623">
      <w:pPr>
        <w:rPr>
          <w:sz w:val="28"/>
          <w:szCs w:val="28"/>
        </w:rPr>
      </w:pPr>
      <w:r>
        <w:rPr>
          <w:sz w:val="28"/>
          <w:szCs w:val="28"/>
        </w:rPr>
        <w:t>The application should have the outcome that the tests are testing for to complete this lab.</w:t>
      </w:r>
    </w:p>
    <w:p w14:paraId="7F456F3A" w14:textId="77777777" w:rsidR="00C50B0B" w:rsidRDefault="00C50B0B" w:rsidP="00AF3623">
      <w:pPr>
        <w:rPr>
          <w:sz w:val="28"/>
          <w:szCs w:val="28"/>
        </w:rPr>
      </w:pPr>
    </w:p>
    <w:p w14:paraId="0DF0F9DD" w14:textId="038461E1" w:rsidR="00950B31" w:rsidRPr="00C50B0B" w:rsidRDefault="00AF3623" w:rsidP="00AF362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="00C50B0B" w:rsidRPr="00C50B0B">
        <w:rPr>
          <w:b/>
          <w:bCs/>
          <w:sz w:val="28"/>
          <w:szCs w:val="28"/>
        </w:rPr>
        <w:t>Examples</w:t>
      </w:r>
      <w:r w:rsidR="00C50B0B">
        <w:rPr>
          <w:b/>
          <w:bCs/>
          <w:sz w:val="28"/>
          <w:szCs w:val="28"/>
        </w:rPr>
        <w:t xml:space="preserve"> of Functionalities </w:t>
      </w:r>
      <w:r w:rsidR="00C50B0B">
        <w:rPr>
          <w:b/>
          <w:bCs/>
          <w:sz w:val="28"/>
          <w:szCs w:val="28"/>
        </w:rPr>
        <w:t>choice</w:t>
      </w:r>
      <w:r w:rsidR="00033CA5">
        <w:rPr>
          <w:b/>
          <w:bCs/>
          <w:sz w:val="28"/>
          <w:szCs w:val="28"/>
        </w:rPr>
        <w:t>s</w:t>
      </w:r>
      <w:r w:rsidR="00C50B0B" w:rsidRPr="00C50B0B">
        <w:rPr>
          <w:b/>
          <w:bCs/>
          <w:sz w:val="28"/>
          <w:szCs w:val="28"/>
        </w:rPr>
        <w:t>:</w:t>
      </w:r>
    </w:p>
    <w:p w14:paraId="3E6F1FFC" w14:textId="77777777" w:rsidR="00033CA5" w:rsidRDefault="00C50B0B" w:rsidP="00AF3623">
      <w:pPr>
        <w:rPr>
          <w:sz w:val="28"/>
          <w:szCs w:val="28"/>
        </w:rPr>
      </w:pPr>
      <w:r>
        <w:rPr>
          <w:sz w:val="28"/>
          <w:szCs w:val="28"/>
        </w:rPr>
        <w:t>This test is testing if the page is opened:</w:t>
      </w:r>
    </w:p>
    <w:p w14:paraId="362D0F69" w14:textId="25CD289F" w:rsidR="00C50B0B" w:rsidRPr="00033CA5" w:rsidRDefault="00C50B0B" w:rsidP="00033CA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33CA5">
        <w:rPr>
          <w:sz w:val="28"/>
          <w:szCs w:val="28"/>
        </w:rPr>
        <w:t xml:space="preserve">passes if </w:t>
      </w:r>
      <w:r w:rsidR="00033CA5" w:rsidRPr="00033CA5">
        <w:rPr>
          <w:sz w:val="28"/>
          <w:szCs w:val="28"/>
        </w:rPr>
        <w:t>the page</w:t>
      </w:r>
      <w:r w:rsidRPr="00033CA5">
        <w:rPr>
          <w:sz w:val="28"/>
          <w:szCs w:val="28"/>
        </w:rPr>
        <w:t xml:space="preserve"> is opened.</w:t>
      </w:r>
    </w:p>
    <w:p w14:paraId="7CD39F20" w14:textId="77777777" w:rsidR="00033CA5" w:rsidRDefault="00C50B0B" w:rsidP="00AF3623">
      <w:pPr>
        <w:rPr>
          <w:sz w:val="28"/>
          <w:szCs w:val="28"/>
        </w:rPr>
      </w:pPr>
      <w:r>
        <w:rPr>
          <w:sz w:val="28"/>
          <w:szCs w:val="28"/>
        </w:rPr>
        <w:t xml:space="preserve">The test is testing if the dropdown box is opened: </w:t>
      </w:r>
    </w:p>
    <w:p w14:paraId="7232AE89" w14:textId="0F742783" w:rsidR="00C50B0B" w:rsidRPr="00033CA5" w:rsidRDefault="00C50B0B" w:rsidP="00033CA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33CA5">
        <w:rPr>
          <w:sz w:val="28"/>
          <w:szCs w:val="28"/>
        </w:rPr>
        <w:t xml:space="preserve">passes if </w:t>
      </w:r>
      <w:r w:rsidR="00033CA5" w:rsidRPr="00033CA5">
        <w:rPr>
          <w:sz w:val="28"/>
          <w:szCs w:val="28"/>
        </w:rPr>
        <w:t>the dropdown</w:t>
      </w:r>
      <w:r w:rsidRPr="00033CA5">
        <w:rPr>
          <w:sz w:val="28"/>
          <w:szCs w:val="28"/>
        </w:rPr>
        <w:t xml:space="preserve"> box is clicked.</w:t>
      </w:r>
    </w:p>
    <w:p w14:paraId="29E1382F" w14:textId="77777777" w:rsidR="00C50B0B" w:rsidRDefault="00C50B0B" w:rsidP="00AF3623">
      <w:pPr>
        <w:rPr>
          <w:sz w:val="28"/>
          <w:szCs w:val="28"/>
        </w:rPr>
      </w:pPr>
    </w:p>
    <w:p w14:paraId="22F1D98D" w14:textId="44BC7C15" w:rsidR="00AF3623" w:rsidRDefault="00950B31" w:rsidP="00AF3623">
      <w:pPr>
        <w:rPr>
          <w:sz w:val="28"/>
          <w:szCs w:val="28"/>
        </w:rPr>
      </w:pPr>
      <w:r w:rsidRPr="00C50B0B">
        <w:rPr>
          <w:b/>
          <w:bCs/>
          <w:sz w:val="28"/>
          <w:szCs w:val="28"/>
        </w:rPr>
        <w:t>Grading</w:t>
      </w:r>
      <w:r>
        <w:rPr>
          <w:sz w:val="28"/>
          <w:szCs w:val="28"/>
        </w:rPr>
        <w:t>:</w:t>
      </w:r>
    </w:p>
    <w:p w14:paraId="7FDFF8A9" w14:textId="362F5CE1" w:rsidR="00950B31" w:rsidRDefault="00844404" w:rsidP="00950B3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Student Functionality choice 1</w:t>
      </w:r>
      <w:r w:rsidR="00950B31">
        <w:rPr>
          <w:sz w:val="28"/>
          <w:szCs w:val="28"/>
        </w:rPr>
        <w:t xml:space="preserve"> [50 Points]</w:t>
      </w:r>
      <w:r>
        <w:rPr>
          <w:sz w:val="28"/>
          <w:szCs w:val="28"/>
        </w:rPr>
        <w:t xml:space="preserve"> Must</w:t>
      </w:r>
      <w:r w:rsidR="00BC67AF">
        <w:rPr>
          <w:sz w:val="28"/>
          <w:szCs w:val="28"/>
        </w:rPr>
        <w:t xml:space="preserve"> Pass</w:t>
      </w:r>
    </w:p>
    <w:p w14:paraId="4E535591" w14:textId="2E1875B4" w:rsidR="00950B31" w:rsidRPr="00AF3623" w:rsidRDefault="00844404" w:rsidP="00950B3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Student Functionality choice </w:t>
      </w:r>
      <w:r>
        <w:rPr>
          <w:sz w:val="28"/>
          <w:szCs w:val="28"/>
        </w:rPr>
        <w:t xml:space="preserve">2 </w:t>
      </w:r>
      <w:r w:rsidR="00950B31">
        <w:rPr>
          <w:sz w:val="28"/>
          <w:szCs w:val="28"/>
        </w:rPr>
        <w:t>[50 Points]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Must Pass</w:t>
      </w:r>
    </w:p>
    <w:p w14:paraId="59580811" w14:textId="77777777" w:rsidR="00950B31" w:rsidRDefault="00950B31" w:rsidP="00AF3623">
      <w:pPr>
        <w:rPr>
          <w:sz w:val="28"/>
          <w:szCs w:val="28"/>
        </w:rPr>
      </w:pPr>
    </w:p>
    <w:p w14:paraId="3F4C92ED" w14:textId="77777777" w:rsidR="00AF3623" w:rsidRDefault="00AF3623" w:rsidP="00AF3623"/>
    <w:sectPr w:rsidR="00AF3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55B56"/>
    <w:multiLevelType w:val="hybridMultilevel"/>
    <w:tmpl w:val="A6B88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41C45"/>
    <w:multiLevelType w:val="hybridMultilevel"/>
    <w:tmpl w:val="25AA70B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FC75A72"/>
    <w:multiLevelType w:val="hybridMultilevel"/>
    <w:tmpl w:val="A6B88E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034647">
    <w:abstractNumId w:val="0"/>
  </w:num>
  <w:num w:numId="2" w16cid:durableId="428888794">
    <w:abstractNumId w:val="2"/>
  </w:num>
  <w:num w:numId="3" w16cid:durableId="833297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7E"/>
    <w:rsid w:val="00033CA5"/>
    <w:rsid w:val="0006727E"/>
    <w:rsid w:val="002B60FA"/>
    <w:rsid w:val="002B7737"/>
    <w:rsid w:val="00302FB5"/>
    <w:rsid w:val="00844404"/>
    <w:rsid w:val="00950B31"/>
    <w:rsid w:val="00975574"/>
    <w:rsid w:val="009A2387"/>
    <w:rsid w:val="00AF3623"/>
    <w:rsid w:val="00BC67AF"/>
    <w:rsid w:val="00C50B0B"/>
    <w:rsid w:val="00E0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4031"/>
  <w15:chartTrackingRefBased/>
  <w15:docId w15:val="{50E95F0A-F824-4DF2-BB5E-539263CB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6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6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3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SC-256-Group-Project-9/Group-9-TDD-Lab/blob/main/For_Students/How%20to%20implement%20TDD.docx" TargetMode="External"/><Relationship Id="rId5" Type="http://schemas.openxmlformats.org/officeDocument/2006/relationships/hyperlink" Target="https://github.com/CSC-256-Group-Project-9/Group-9-TDD-L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4775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NTG KEMET</dc:creator>
  <cp:keywords/>
  <dc:description/>
  <cp:lastModifiedBy>NTG KEMET</cp:lastModifiedBy>
  <cp:revision>13</cp:revision>
  <dcterms:created xsi:type="dcterms:W3CDTF">2023-11-29T17:34:00Z</dcterms:created>
  <dcterms:modified xsi:type="dcterms:W3CDTF">2023-12-03T01:45:00Z</dcterms:modified>
</cp:coreProperties>
</file>