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10/24/16 11:30am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Zachbrunette - zach’s github account</w:t>
      </w:r>
    </w:p>
    <w:p w:rsidR="00000000" w:rsidDel="00000000" w:rsidP="00000000" w:rsidRDefault="00000000" w:rsidRPr="00000000">
      <w:pPr>
        <w:pBdr/>
        <w:contextualSpacing w:val="0"/>
        <w:rPr/>
      </w:pPr>
      <w:r w:rsidDel="00000000" w:rsidR="00000000" w:rsidRPr="00000000">
        <w:rPr>
          <w:rtl w:val="0"/>
        </w:rPr>
        <w:t xml:space="preserve">Bryant - bryant’s github, cloud9</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Critique Review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t xml:space="preserve">- For documents written in the style that you have, it is best to have things such as File Specifications at the end (as an Appendix), not at the beginning.</w:t>
        <w:br w:type="textWrapping"/>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t xml:space="preserve">- Be sure to reference the earlier file formats in the Use Cases that use them so there is a clear linkage.</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color w:val="ff0000"/>
          <w:rtl w:val="0"/>
        </w:rPr>
        <w:t xml:space="preserve">- </w:t>
      </w:r>
      <w:r w:rsidDel="00000000" w:rsidR="00000000" w:rsidRPr="00000000">
        <w:rPr>
          <w:color w:val="ff0000"/>
          <w:rtl w:val="0"/>
        </w:rPr>
        <w:t xml:space="preserve">Include UI messages you intend to display</w:t>
      </w:r>
      <w:r w:rsidDel="00000000" w:rsidR="00000000" w:rsidRPr="00000000">
        <w:rPr>
          <w:rtl w:val="0"/>
        </w:rPr>
        <w:t xml:space="preserve"> &lt;-- </w:t>
      </w:r>
      <w:r w:rsidDel="00000000" w:rsidR="00000000" w:rsidRPr="00000000">
        <w:rPr>
          <w:rtl w:val="0"/>
        </w:rPr>
        <w:t xml:space="preserve">ASK PROF ON THIS</w:t>
      </w:r>
      <w:r w:rsidDel="00000000" w:rsidR="00000000" w:rsidRPr="00000000">
        <w:rPr>
          <w:rtl w:val="0"/>
        </w:rPr>
        <w:br w:type="textWrapping"/>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t xml:space="preserve">- Instead of only grouping use cases by Actor, list the actor specifically with each use case. Some use cases can share actors</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t xml:space="preserve">- You shouldn't need a key in your use case diagram. The "is a" relationship should use the open triangle inherits arrow. Not sure what "Simulates a" is supposed to be. Diagram should be either at the beginning or end, not in the middle of the use cases.</w:t>
        <w:br w:type="textWrapping"/>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t xml:space="preserve">- A bit too conversational... especially with the "Next you find, following, finally" bit. Not sure what the aim is there.</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t xml:space="preserve">- Make sure the formatting is consistent through the document. I shouldn't be able to tell that there were multiple authors.</w:t>
        <w:br w:type="textWrapping"/>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b w:val="1"/>
        </w:rPr>
      </w:pPr>
      <w:r w:rsidDel="00000000" w:rsidR="00000000" w:rsidRPr="00000000">
        <w:rPr>
          <w:b w:val="1"/>
          <w:rtl w:val="0"/>
        </w:rPr>
        <w:t xml:space="preserve">Questions for Prof.</w:t>
      </w: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Tentative Use case(s) for sequence diagram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 : Recording a service after member validated.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t xml:space="preserve">#5 : Charging for service.</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b w:val="1"/>
        </w:rPr>
      </w:pPr>
      <w:r w:rsidDel="00000000" w:rsidR="00000000" w:rsidRPr="00000000">
        <w:rPr>
          <w:rtl w:val="0"/>
        </w:rPr>
        <w:br w:type="textWrapping"/>
      </w:r>
      <w:r w:rsidDel="00000000" w:rsidR="00000000" w:rsidRPr="00000000">
        <w:rPr>
          <w:b w:val="1"/>
          <w:rtl w:val="0"/>
        </w:rPr>
        <w:t xml:space="preserve">ToDo (Wed 5pm):</w:t>
      </w:r>
    </w:p>
    <w:p w:rsidR="00000000" w:rsidDel="00000000" w:rsidP="00000000" w:rsidRDefault="00000000" w:rsidRPr="00000000">
      <w:pPr>
        <w:keepNext w:val="0"/>
        <w:keepLines w:val="0"/>
        <w:widowControl w:val="1"/>
        <w:numPr>
          <w:ilvl w:val="0"/>
          <w:numId w:val="1"/>
        </w:numPr>
        <w:pBdr/>
        <w:spacing w:after="0" w:before="0" w:line="276" w:lineRule="auto"/>
        <w:ind w:left="720" w:right="0" w:hanging="360"/>
        <w:contextualSpacing w:val="1"/>
        <w:jc w:val="left"/>
        <w:rPr>
          <w:u w:val="none"/>
        </w:rPr>
      </w:pPr>
      <w:r w:rsidDel="00000000" w:rsidR="00000000" w:rsidRPr="00000000">
        <w:rPr>
          <w:rtl w:val="0"/>
        </w:rPr>
        <w:t xml:space="preserve">Rough sketch of class diagram thoughts.</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b w:val="1"/>
        </w:rPr>
      </w:pPr>
      <w:r w:rsidDel="00000000" w:rsidR="00000000" w:rsidRPr="00000000">
        <w:rPr>
          <w:b w:val="1"/>
          <w:rtl w:val="0"/>
        </w:rPr>
        <w:t xml:space="preserve">ToDo (ideas):</w:t>
      </w:r>
    </w:p>
    <w:p w:rsidR="00000000" w:rsidDel="00000000" w:rsidP="00000000" w:rsidRDefault="00000000" w:rsidRPr="00000000">
      <w:pPr>
        <w:keepNext w:val="0"/>
        <w:keepLines w:val="0"/>
        <w:widowControl w:val="1"/>
        <w:pBd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spacing w:after="0" w:before="0" w:line="276" w:lineRule="auto"/>
        <w:ind w:left="720" w:right="0" w:hanging="360"/>
        <w:contextualSpacing w:val="1"/>
        <w:jc w:val="left"/>
        <w:rPr>
          <w:u w:val="none"/>
        </w:rPr>
      </w:pPr>
      <w:r w:rsidDel="00000000" w:rsidR="00000000" w:rsidRPr="00000000">
        <w:rPr>
          <w:rtl w:val="0"/>
        </w:rPr>
        <w:t xml:space="preserve">Cloud9</w:t>
      </w:r>
    </w:p>
    <w:p w:rsidR="00000000" w:rsidDel="00000000" w:rsidP="00000000" w:rsidRDefault="00000000" w:rsidRPr="00000000">
      <w:pPr>
        <w:keepNext w:val="0"/>
        <w:keepLines w:val="0"/>
        <w:widowControl w:val="1"/>
        <w:numPr>
          <w:ilvl w:val="0"/>
          <w:numId w:val="2"/>
        </w:numPr>
        <w:pBdr/>
        <w:spacing w:after="0" w:before="0" w:line="276" w:lineRule="auto"/>
        <w:ind w:left="720" w:right="0" w:hanging="360"/>
        <w:contextualSpacing w:val="1"/>
        <w:jc w:val="left"/>
        <w:rPr>
          <w:u w:val="none"/>
        </w:rPr>
      </w:pPr>
      <w:r w:rsidDel="00000000" w:rsidR="00000000" w:rsidRPr="00000000">
        <w:rPr>
          <w:rtl w:val="0"/>
        </w:rPr>
        <w:t xml:space="preserve">JavaDoc auto create tooL</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