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User Requirements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the seller and buyer, there is a need for two textboxes that will take in the username and password from the user.</w:t>
      </w:r>
    </w:p>
    <w:p w:rsidR="00000000" w:rsidDel="00000000" w:rsidP="00000000" w:rsidRDefault="00000000" w:rsidRPr="00000000" w14:paraId="00000004">
      <w:pPr>
        <w:rPr/>
      </w:pPr>
      <w:r w:rsidDel="00000000" w:rsidR="00000000" w:rsidRPr="00000000">
        <w:rPr>
          <w:rtl w:val="0"/>
        </w:rPr>
        <w:t xml:space="preserve">-If the buyer selects a Wifi service, show a list of payment options so that the buyer can make a purchase.</w:t>
      </w:r>
    </w:p>
    <w:p w:rsidR="00000000" w:rsidDel="00000000" w:rsidP="00000000" w:rsidRDefault="00000000" w:rsidRPr="00000000" w14:paraId="00000005">
      <w:pPr>
        <w:rPr/>
      </w:pPr>
      <w:r w:rsidDel="00000000" w:rsidR="00000000" w:rsidRPr="00000000">
        <w:rPr>
          <w:rtl w:val="0"/>
        </w:rPr>
        <w:t xml:space="preserve">-For the buyer, a list of Wifi services is shown so they are able to select whatever Wifi service they desire. </w:t>
      </w:r>
    </w:p>
    <w:p w:rsidR="00000000" w:rsidDel="00000000" w:rsidP="00000000" w:rsidRDefault="00000000" w:rsidRPr="00000000" w14:paraId="00000006">
      <w:pPr>
        <w:rPr/>
      </w:pPr>
      <w:r w:rsidDel="00000000" w:rsidR="00000000" w:rsidRPr="00000000">
        <w:rPr>
          <w:rtl w:val="0"/>
        </w:rPr>
        <w:t xml:space="preserve">-For the seller, there will be a variety of textboxes for the seller to input Wifi service information into the database.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System Requirements</w:t>
      </w:r>
    </w:p>
    <w:p w:rsidR="00000000" w:rsidDel="00000000" w:rsidP="00000000" w:rsidRDefault="00000000" w:rsidRPr="00000000" w14:paraId="00000009">
      <w:pPr>
        <w:rPr/>
      </w:pPr>
      <w:r w:rsidDel="00000000" w:rsidR="00000000" w:rsidRPr="00000000">
        <w:rPr>
          <w:rtl w:val="0"/>
        </w:rPr>
        <w:t xml:space="preserve">-Store the payment of the buyer in the Payment Database when a payment is made.</w:t>
      </w:r>
    </w:p>
    <w:p w:rsidR="00000000" w:rsidDel="00000000" w:rsidP="00000000" w:rsidRDefault="00000000" w:rsidRPr="00000000" w14:paraId="0000000A">
      <w:pPr>
        <w:rPr/>
      </w:pPr>
      <w:r w:rsidDel="00000000" w:rsidR="00000000" w:rsidRPr="00000000">
        <w:rPr>
          <w:rtl w:val="0"/>
        </w:rPr>
        <w:t xml:space="preserve">-To prevent server and database overload, create a limited number of queries, so the server doesn’t shut down.</w:t>
      </w:r>
    </w:p>
    <w:p w:rsidR="00000000" w:rsidDel="00000000" w:rsidP="00000000" w:rsidRDefault="00000000" w:rsidRPr="00000000" w14:paraId="0000000B">
      <w:pPr>
        <w:rPr/>
      </w:pPr>
      <w:r w:rsidDel="00000000" w:rsidR="00000000" w:rsidRPr="00000000">
        <w:rPr>
          <w:rtl w:val="0"/>
        </w:rPr>
        <w:t xml:space="preserve">-All Database information should be private and secure. The server must have a username and password so only admins can access the database.</w:t>
      </w:r>
    </w:p>
    <w:p w:rsidR="00000000" w:rsidDel="00000000" w:rsidP="00000000" w:rsidRDefault="00000000" w:rsidRPr="00000000" w14:paraId="0000000C">
      <w:pPr>
        <w:rPr/>
      </w:pPr>
      <w:r w:rsidDel="00000000" w:rsidR="00000000" w:rsidRPr="00000000">
        <w:rPr>
          <w:rtl w:val="0"/>
        </w:rPr>
        <w:t xml:space="preserve">-Create a form of security for the seller’s Wifi information, so that their username and password don’t leak.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Risk Analysis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Seller might provide misinformation into the database when submitting their Wifi service. Run a test to ensure that the Wifi connects or is working.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Payment system might overload or go down while users are paying for the service. Need to make sure the Payment system is up and running at all times. If it is down, shut down the payment service.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Buyers might buy services from the seller outside of the time availability. We can provide a list of available times to the buyer, so there isn’t any purchase outside of the seller’s available time.</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