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332" w:rsidRPr="00994332" w:rsidRDefault="00994332" w:rsidP="00994332">
      <w:pPr>
        <w:pStyle w:val="Organization"/>
        <w:rPr>
          <w:color w:val="548DD4" w:themeColor="text2" w:themeTint="99"/>
          <w:sz w:val="20"/>
          <w:szCs w:val="20"/>
        </w:rPr>
      </w:pPr>
      <w:r>
        <w:rPr>
          <w:noProof/>
        </w:rPr>
        <w:drawing>
          <wp:anchor distT="0" distB="0" distL="114300" distR="114300" simplePos="0" relativeHeight="251658240" behindDoc="0" locked="0" layoutInCell="1" allowOverlap="1" wp14:anchorId="4F9E1EEF" wp14:editId="0015A379">
            <wp:simplePos x="0" y="0"/>
            <wp:positionH relativeFrom="column">
              <wp:posOffset>-114300</wp:posOffset>
            </wp:positionH>
            <wp:positionV relativeFrom="paragraph">
              <wp:posOffset>-114300</wp:posOffset>
            </wp:positionV>
            <wp:extent cx="5024120" cy="1142365"/>
            <wp:effectExtent l="0" t="0" r="5080" b="635"/>
            <wp:wrapNone/>
            <wp:docPr id="2" name="Picture 2" descr="Machintosh HD:Users:Brad:Desktop:NU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Brad:Desktop:NUF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120" cy="1142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4332" w:rsidRPr="00994332" w:rsidRDefault="00994332" w:rsidP="00994332">
      <w:pPr>
        <w:pStyle w:val="Organization"/>
        <w:rPr>
          <w:rFonts w:ascii="Trebuchet MS" w:hAnsi="Trebuchet MS"/>
          <w:color w:val="1F497D" w:themeColor="text2"/>
        </w:rPr>
      </w:pPr>
      <w:r w:rsidRPr="00994332">
        <w:rPr>
          <w:rFonts w:ascii="Trebuchet MS" w:hAnsi="Trebuchet MS"/>
          <w:color w:val="1F497D" w:themeColor="text2"/>
        </w:rPr>
        <w:t xml:space="preserve"> CSC 440</w:t>
      </w:r>
    </w:p>
    <w:p w:rsidR="002F6960" w:rsidRPr="00994332" w:rsidRDefault="008F7517" w:rsidP="00994332">
      <w:pPr>
        <w:jc w:val="right"/>
        <w:rPr>
          <w:rFonts w:ascii="Trebuchet MS" w:hAnsi="Trebuchet MS"/>
          <w:color w:val="1F497D" w:themeColor="text2"/>
        </w:rPr>
      </w:pPr>
      <w:r>
        <w:rPr>
          <w:rFonts w:ascii="Trebuchet MS" w:hAnsi="Trebuchet MS"/>
          <w:color w:val="1F497D" w:themeColor="text2"/>
        </w:rPr>
        <w:br/>
        <w:t>Week 3</w:t>
      </w:r>
      <w:r w:rsidR="00A12E3B">
        <w:rPr>
          <w:rFonts w:ascii="Trebuchet MS" w:hAnsi="Trebuchet MS"/>
          <w:color w:val="1F497D" w:themeColor="text2"/>
        </w:rPr>
        <w:t xml:space="preserve"> 1/26</w:t>
      </w:r>
      <w:r w:rsidR="00FA0BEF">
        <w:rPr>
          <w:rFonts w:ascii="Trebuchet MS" w:hAnsi="Trebuchet MS"/>
          <w:color w:val="1F497D" w:themeColor="text2"/>
        </w:rPr>
        <w:t>/2012</w:t>
      </w:r>
      <w:r w:rsidR="00994332" w:rsidRPr="00994332">
        <w:rPr>
          <w:rFonts w:ascii="Trebuchet MS" w:hAnsi="Trebuchet MS"/>
          <w:color w:val="1F497D" w:themeColor="text2"/>
        </w:rPr>
        <w:br/>
        <w:t xml:space="preserve">E-Mail: </w:t>
      </w:r>
      <w:r w:rsidR="00FA0BEF">
        <w:rPr>
          <w:rFonts w:ascii="Trebuchet MS" w:hAnsi="Trebuchet MS"/>
        </w:rPr>
        <w:fldChar w:fldCharType="begin"/>
      </w:r>
      <w:r w:rsidR="00FA0BEF">
        <w:rPr>
          <w:rFonts w:ascii="Trebuchet MS" w:hAnsi="Trebuchet MS"/>
        </w:rPr>
        <w:instrText xml:space="preserve"> HYPERLINK "mailto:</w:instrText>
      </w:r>
      <w:r w:rsidR="00FA0BEF" w:rsidRPr="00FA0BEF">
        <w:rPr>
          <w:rFonts w:ascii="Trebuchet MS" w:hAnsi="Trebuchet MS"/>
        </w:rPr>
        <w:instrText>Barkerb1@nku.edu</w:instrText>
      </w:r>
      <w:r w:rsidR="00FA0BEF">
        <w:rPr>
          <w:rFonts w:ascii="Trebuchet MS" w:hAnsi="Trebuchet MS"/>
        </w:rPr>
        <w:instrText xml:space="preserve">" </w:instrText>
      </w:r>
      <w:r w:rsidR="00FA0BEF">
        <w:rPr>
          <w:rFonts w:ascii="Trebuchet MS" w:hAnsi="Trebuchet MS"/>
        </w:rPr>
      </w:r>
      <w:r w:rsidR="00FA0BEF">
        <w:rPr>
          <w:rFonts w:ascii="Trebuchet MS" w:hAnsi="Trebuchet MS"/>
        </w:rPr>
        <w:fldChar w:fldCharType="separate"/>
      </w:r>
      <w:r w:rsidR="00FA0BEF" w:rsidRPr="00CA0BDA">
        <w:rPr>
          <w:rStyle w:val="Hyperlink"/>
          <w:rFonts w:ascii="Trebuchet MS" w:hAnsi="Trebuchet MS"/>
        </w:rPr>
        <w:t>Barkerb1@</w:t>
      </w:r>
      <w:r w:rsidR="00FA0BEF" w:rsidRPr="00CA0BDA">
        <w:rPr>
          <w:rStyle w:val="Hyperlink"/>
          <w:rFonts w:ascii="Trebuchet MS" w:hAnsi="Trebuchet MS"/>
        </w:rPr>
        <w:t>nku.edu</w:t>
      </w:r>
      <w:r w:rsidR="00FA0BEF">
        <w:rPr>
          <w:rFonts w:ascii="Trebuchet MS" w:hAnsi="Trebuchet MS"/>
        </w:rPr>
        <w:fldChar w:fldCharType="end"/>
      </w:r>
    </w:p>
    <w:p w:rsidR="00994332" w:rsidRPr="00994332" w:rsidRDefault="00994332" w:rsidP="00994332">
      <w:pPr>
        <w:jc w:val="right"/>
        <w:rPr>
          <w:rFonts w:ascii="Trebuchet MS" w:hAnsi="Trebuchet MS"/>
          <w:color w:val="1F497D" w:themeColor="text2"/>
        </w:rPr>
      </w:pPr>
    </w:p>
    <w:p w:rsidR="00994332" w:rsidRPr="00994332" w:rsidRDefault="00994332" w:rsidP="00994332">
      <w:pPr>
        <w:pStyle w:val="DocumentHeading"/>
        <w:rPr>
          <w:rFonts w:ascii="Trebuchet MS" w:hAnsi="Trebuchet MS"/>
          <w:color w:val="1F497D" w:themeColor="text2"/>
        </w:rPr>
      </w:pPr>
      <w:r w:rsidRPr="00994332">
        <w:rPr>
          <w:rFonts w:ascii="Trebuchet MS" w:hAnsi="Trebuchet MS"/>
          <w:color w:val="1F497D" w:themeColor="text2"/>
        </w:rPr>
        <w:t>Meeting Minutes</w:t>
      </w:r>
    </w:p>
    <w:p w:rsidR="00994332" w:rsidRPr="00994332" w:rsidRDefault="00994332" w:rsidP="00994332">
      <w:pPr>
        <w:pStyle w:val="SpaceBetween"/>
        <w:rPr>
          <w:rFonts w:ascii="Trebuchet MS" w:hAnsi="Trebuchet MS"/>
        </w:rPr>
      </w:pPr>
      <w:r>
        <w:rPr>
          <w:rFonts w:ascii="Trebuchet MS" w:hAnsi="Trebuchet MS"/>
          <w:noProof/>
        </w:rPr>
        <mc:AlternateContent>
          <mc:Choice Requires="wps">
            <w:drawing>
              <wp:anchor distT="0" distB="0" distL="114300" distR="114300" simplePos="0" relativeHeight="251660288" behindDoc="0" locked="0" layoutInCell="1" allowOverlap="1" wp14:anchorId="047AFA59" wp14:editId="7CE2ECBD">
                <wp:simplePos x="0" y="0"/>
                <wp:positionH relativeFrom="column">
                  <wp:posOffset>3429000</wp:posOffset>
                </wp:positionH>
                <wp:positionV relativeFrom="paragraph">
                  <wp:posOffset>89535</wp:posOffset>
                </wp:positionV>
                <wp:extent cx="2971800" cy="1600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718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12E3B" w:rsidRPr="00994332" w:rsidRDefault="00A12E3B">
                            <w:pPr>
                              <w:rPr>
                                <w:sz w:val="22"/>
                              </w:rPr>
                            </w:pPr>
                            <w:r w:rsidRPr="00994332">
                              <w:rPr>
                                <w:sz w:val="22"/>
                              </w:rPr>
                              <w:t>Attendees:</w:t>
                            </w:r>
                          </w:p>
                          <w:p w:rsidR="00A12E3B" w:rsidRDefault="00A12E3B">
                            <w:pPr>
                              <w:rPr>
                                <w:sz w:val="22"/>
                              </w:rPr>
                            </w:pPr>
                            <w:r w:rsidRPr="00994332">
                              <w:rPr>
                                <w:sz w:val="22"/>
                              </w:rPr>
                              <w:tab/>
                            </w:r>
                            <w:r>
                              <w:rPr>
                                <w:sz w:val="22"/>
                              </w:rPr>
                              <w:t>Brad Barker</w:t>
                            </w:r>
                          </w:p>
                          <w:p w:rsidR="00A12E3B" w:rsidRDefault="00A12E3B">
                            <w:pPr>
                              <w:rPr>
                                <w:sz w:val="22"/>
                              </w:rPr>
                            </w:pPr>
                            <w:r>
                              <w:rPr>
                                <w:sz w:val="22"/>
                              </w:rPr>
                              <w:tab/>
                              <w:t>Alex Gilbert</w:t>
                            </w:r>
                          </w:p>
                          <w:p w:rsidR="00A12E3B" w:rsidRPr="00994332" w:rsidRDefault="00A12E3B">
                            <w:pPr>
                              <w:rPr>
                                <w:sz w:val="22"/>
                              </w:rPr>
                            </w:pPr>
                            <w:r>
                              <w:rPr>
                                <w:sz w:val="22"/>
                              </w:rPr>
                              <w:tab/>
                              <w:t>Chris Bond</w:t>
                            </w:r>
                          </w:p>
                          <w:p w:rsidR="00A12E3B" w:rsidRPr="00994332" w:rsidRDefault="00A12E3B">
                            <w:pPr>
                              <w:rPr>
                                <w:sz w:val="22"/>
                              </w:rPr>
                            </w:pPr>
                            <w:r w:rsidRPr="00994332">
                              <w:rPr>
                                <w:sz w:val="22"/>
                              </w:rPr>
                              <w:t>Next Meeting:</w:t>
                            </w:r>
                          </w:p>
                          <w:p w:rsidR="00A12E3B" w:rsidRPr="00994332" w:rsidRDefault="00A12E3B">
                            <w:pPr>
                              <w:rPr>
                                <w:sz w:val="22"/>
                              </w:rPr>
                            </w:pPr>
                            <w:r w:rsidRPr="00994332">
                              <w:rPr>
                                <w:sz w:val="22"/>
                              </w:rPr>
                              <w:tab/>
                            </w:r>
                            <w:r>
                              <w:rPr>
                                <w:sz w:val="22"/>
                              </w:rPr>
                              <w:t>2/2/2012</w:t>
                            </w:r>
                          </w:p>
                          <w:p w:rsidR="00A12E3B" w:rsidRPr="00994332" w:rsidRDefault="00A12E3B">
                            <w:pPr>
                              <w:rPr>
                                <w:sz w:val="22"/>
                              </w:rPr>
                            </w:pPr>
                            <w:r w:rsidRPr="00994332">
                              <w:rPr>
                                <w:sz w:val="22"/>
                              </w:rPr>
                              <w:t>Time:</w:t>
                            </w:r>
                          </w:p>
                          <w:p w:rsidR="00A12E3B" w:rsidRPr="00994332" w:rsidRDefault="00A12E3B">
                            <w:pPr>
                              <w:rPr>
                                <w:sz w:val="22"/>
                              </w:rPr>
                            </w:pPr>
                            <w:r w:rsidRPr="00994332">
                              <w:rPr>
                                <w:sz w:val="22"/>
                              </w:rPr>
                              <w:tab/>
                              <w:t>4:50-6:05pm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70pt;margin-top:7.05pt;width:234pt;height:1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yL7s0CAAAP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" filled="f" stroked="f">
                <v:textbox>
                  <w:txbxContent>
                    <w:p w:rsidR="00A12E3B" w:rsidRPr="00994332" w:rsidRDefault="00A12E3B">
                      <w:pPr>
                        <w:rPr>
                          <w:sz w:val="22"/>
                        </w:rPr>
                      </w:pPr>
                      <w:r w:rsidRPr="00994332">
                        <w:rPr>
                          <w:sz w:val="22"/>
                        </w:rPr>
                        <w:t>Attendees:</w:t>
                      </w:r>
                    </w:p>
                    <w:p w:rsidR="00A12E3B" w:rsidRDefault="00A12E3B">
                      <w:pPr>
                        <w:rPr>
                          <w:sz w:val="22"/>
                        </w:rPr>
                      </w:pPr>
                      <w:r w:rsidRPr="00994332">
                        <w:rPr>
                          <w:sz w:val="22"/>
                        </w:rPr>
                        <w:tab/>
                      </w:r>
                      <w:r>
                        <w:rPr>
                          <w:sz w:val="22"/>
                        </w:rPr>
                        <w:t>Brad Barker</w:t>
                      </w:r>
                    </w:p>
                    <w:p w:rsidR="00A12E3B" w:rsidRDefault="00A12E3B">
                      <w:pPr>
                        <w:rPr>
                          <w:sz w:val="22"/>
                        </w:rPr>
                      </w:pPr>
                      <w:r>
                        <w:rPr>
                          <w:sz w:val="22"/>
                        </w:rPr>
                        <w:tab/>
                        <w:t>Alex Gilbert</w:t>
                      </w:r>
                    </w:p>
                    <w:p w:rsidR="00A12E3B" w:rsidRPr="00994332" w:rsidRDefault="00A12E3B">
                      <w:pPr>
                        <w:rPr>
                          <w:sz w:val="22"/>
                        </w:rPr>
                      </w:pPr>
                      <w:r>
                        <w:rPr>
                          <w:sz w:val="22"/>
                        </w:rPr>
                        <w:tab/>
                        <w:t>Chris Bond</w:t>
                      </w:r>
                    </w:p>
                    <w:p w:rsidR="00A12E3B" w:rsidRPr="00994332" w:rsidRDefault="00A12E3B">
                      <w:pPr>
                        <w:rPr>
                          <w:sz w:val="22"/>
                        </w:rPr>
                      </w:pPr>
                      <w:r w:rsidRPr="00994332">
                        <w:rPr>
                          <w:sz w:val="22"/>
                        </w:rPr>
                        <w:t>Next Meeting:</w:t>
                      </w:r>
                    </w:p>
                    <w:p w:rsidR="00A12E3B" w:rsidRPr="00994332" w:rsidRDefault="00A12E3B">
                      <w:pPr>
                        <w:rPr>
                          <w:sz w:val="22"/>
                        </w:rPr>
                      </w:pPr>
                      <w:r w:rsidRPr="00994332">
                        <w:rPr>
                          <w:sz w:val="22"/>
                        </w:rPr>
                        <w:tab/>
                      </w:r>
                      <w:r>
                        <w:rPr>
                          <w:sz w:val="22"/>
                        </w:rPr>
                        <w:t>2/2/2012</w:t>
                      </w:r>
                    </w:p>
                    <w:p w:rsidR="00A12E3B" w:rsidRPr="00994332" w:rsidRDefault="00A12E3B">
                      <w:pPr>
                        <w:rPr>
                          <w:sz w:val="22"/>
                        </w:rPr>
                      </w:pPr>
                      <w:r w:rsidRPr="00994332">
                        <w:rPr>
                          <w:sz w:val="22"/>
                        </w:rPr>
                        <w:t>Time:</w:t>
                      </w:r>
                    </w:p>
                    <w:p w:rsidR="00A12E3B" w:rsidRPr="00994332" w:rsidRDefault="00A12E3B">
                      <w:pPr>
                        <w:rPr>
                          <w:sz w:val="22"/>
                        </w:rPr>
                      </w:pPr>
                      <w:r w:rsidRPr="00994332">
                        <w:rPr>
                          <w:sz w:val="22"/>
                        </w:rPr>
                        <w:tab/>
                        <w:t>4:50-6:05pm</w:t>
                      </w:r>
                    </w:p>
                  </w:txbxContent>
                </v:textbox>
                <w10:wrap type="square"/>
              </v:shape>
            </w:pict>
          </mc:Fallback>
        </mc:AlternateContent>
      </w:r>
      <w:r>
        <w:rPr>
          <w:rFonts w:ascii="Trebuchet MS" w:hAnsi="Trebuchet MS"/>
          <w:noProof/>
          <w:color w:val="1F497D" w:themeColor="text2"/>
        </w:rPr>
        <mc:AlternateContent>
          <mc:Choice Requires="wps">
            <w:drawing>
              <wp:anchor distT="0" distB="0" distL="114300" distR="114300" simplePos="0" relativeHeight="251659264" behindDoc="0" locked="0" layoutInCell="1" allowOverlap="1" wp14:anchorId="10125437" wp14:editId="2A356E31">
                <wp:simplePos x="0" y="0"/>
                <wp:positionH relativeFrom="column">
                  <wp:posOffset>0</wp:posOffset>
                </wp:positionH>
                <wp:positionV relativeFrom="paragraph">
                  <wp:posOffset>89535</wp:posOffset>
                </wp:positionV>
                <wp:extent cx="3314700" cy="1600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12E3B" w:rsidRPr="00994332" w:rsidRDefault="00A12E3B">
                            <w:pPr>
                              <w:rPr>
                                <w:sz w:val="22"/>
                              </w:rPr>
                            </w:pPr>
                            <w:r w:rsidRPr="00994332">
                              <w:rPr>
                                <w:sz w:val="22"/>
                              </w:rPr>
                              <w:t>Meeting Called By:</w:t>
                            </w:r>
                          </w:p>
                          <w:p w:rsidR="00A12E3B" w:rsidRPr="00994332" w:rsidRDefault="00A12E3B">
                            <w:pPr>
                              <w:rPr>
                                <w:sz w:val="22"/>
                              </w:rPr>
                            </w:pPr>
                            <w:r w:rsidRPr="00994332">
                              <w:rPr>
                                <w:sz w:val="22"/>
                              </w:rPr>
                              <w:tab/>
                            </w:r>
                            <w:r>
                              <w:rPr>
                                <w:sz w:val="22"/>
                              </w:rPr>
                              <w:t>Brad Barker</w:t>
                            </w:r>
                          </w:p>
                          <w:p w:rsidR="00A12E3B" w:rsidRPr="00994332" w:rsidRDefault="00A12E3B">
                            <w:pPr>
                              <w:rPr>
                                <w:sz w:val="22"/>
                              </w:rPr>
                            </w:pPr>
                          </w:p>
                          <w:p w:rsidR="00A12E3B" w:rsidRPr="00994332" w:rsidRDefault="00A12E3B">
                            <w:pPr>
                              <w:rPr>
                                <w:sz w:val="22"/>
                              </w:rPr>
                            </w:pPr>
                            <w:r w:rsidRPr="00994332">
                              <w:rPr>
                                <w:sz w:val="22"/>
                              </w:rPr>
                              <w:t>Type of Meeting:</w:t>
                            </w:r>
                          </w:p>
                          <w:p w:rsidR="00A12E3B" w:rsidRPr="00994332" w:rsidRDefault="00A12E3B">
                            <w:pPr>
                              <w:rPr>
                                <w:sz w:val="22"/>
                              </w:rPr>
                            </w:pPr>
                            <w:r w:rsidRPr="00994332">
                              <w:rPr>
                                <w:sz w:val="22"/>
                              </w:rPr>
                              <w:tab/>
                            </w:r>
                            <w:r>
                              <w:rPr>
                                <w:sz w:val="22"/>
                              </w:rPr>
                              <w:t xml:space="preserve">Planning Poker </w:t>
                            </w:r>
                          </w:p>
                          <w:p w:rsidR="00A12E3B" w:rsidRPr="00994332" w:rsidRDefault="00A12E3B">
                            <w:pPr>
                              <w:rPr>
                                <w:sz w:val="22"/>
                              </w:rPr>
                            </w:pPr>
                          </w:p>
                          <w:p w:rsidR="00A12E3B" w:rsidRPr="00994332" w:rsidRDefault="00A12E3B">
                            <w:pPr>
                              <w:rPr>
                                <w:sz w:val="22"/>
                              </w:rPr>
                            </w:pPr>
                            <w:r w:rsidRPr="00994332">
                              <w:rPr>
                                <w:sz w:val="22"/>
                              </w:rPr>
                              <w:t>Facilitator:</w:t>
                            </w:r>
                          </w:p>
                          <w:p w:rsidR="00A12E3B" w:rsidRPr="00994332" w:rsidRDefault="00A12E3B">
                            <w:pPr>
                              <w:rPr>
                                <w:sz w:val="22"/>
                              </w:rPr>
                            </w:pPr>
                            <w:r>
                              <w:rPr>
                                <w:sz w:val="22"/>
                              </w:rPr>
                              <w:tab/>
                              <w:t>Brad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0;margin-top:7.05pt;width:261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YPaNACAAAW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" filled="f" stroked="f">
                <v:textbox>
                  <w:txbxContent>
                    <w:p w:rsidR="00A12E3B" w:rsidRPr="00994332" w:rsidRDefault="00A12E3B">
                      <w:pPr>
                        <w:rPr>
                          <w:sz w:val="22"/>
                        </w:rPr>
                      </w:pPr>
                      <w:r w:rsidRPr="00994332">
                        <w:rPr>
                          <w:sz w:val="22"/>
                        </w:rPr>
                        <w:t>Meeting Called By:</w:t>
                      </w:r>
                    </w:p>
                    <w:p w:rsidR="00A12E3B" w:rsidRPr="00994332" w:rsidRDefault="00A12E3B">
                      <w:pPr>
                        <w:rPr>
                          <w:sz w:val="22"/>
                        </w:rPr>
                      </w:pPr>
                      <w:r w:rsidRPr="00994332">
                        <w:rPr>
                          <w:sz w:val="22"/>
                        </w:rPr>
                        <w:tab/>
                      </w:r>
                      <w:r>
                        <w:rPr>
                          <w:sz w:val="22"/>
                        </w:rPr>
                        <w:t>Brad Barker</w:t>
                      </w:r>
                    </w:p>
                    <w:p w:rsidR="00A12E3B" w:rsidRPr="00994332" w:rsidRDefault="00A12E3B">
                      <w:pPr>
                        <w:rPr>
                          <w:sz w:val="22"/>
                        </w:rPr>
                      </w:pPr>
                    </w:p>
                    <w:p w:rsidR="00A12E3B" w:rsidRPr="00994332" w:rsidRDefault="00A12E3B">
                      <w:pPr>
                        <w:rPr>
                          <w:sz w:val="22"/>
                        </w:rPr>
                      </w:pPr>
                      <w:r w:rsidRPr="00994332">
                        <w:rPr>
                          <w:sz w:val="22"/>
                        </w:rPr>
                        <w:t>Type of Meeting:</w:t>
                      </w:r>
                    </w:p>
                    <w:p w:rsidR="00A12E3B" w:rsidRPr="00994332" w:rsidRDefault="00A12E3B">
                      <w:pPr>
                        <w:rPr>
                          <w:sz w:val="22"/>
                        </w:rPr>
                      </w:pPr>
                      <w:r w:rsidRPr="00994332">
                        <w:rPr>
                          <w:sz w:val="22"/>
                        </w:rPr>
                        <w:tab/>
                      </w:r>
                      <w:r>
                        <w:rPr>
                          <w:sz w:val="22"/>
                        </w:rPr>
                        <w:t xml:space="preserve">Planning Poker </w:t>
                      </w:r>
                    </w:p>
                    <w:p w:rsidR="00A12E3B" w:rsidRPr="00994332" w:rsidRDefault="00A12E3B">
                      <w:pPr>
                        <w:rPr>
                          <w:sz w:val="22"/>
                        </w:rPr>
                      </w:pPr>
                    </w:p>
                    <w:p w:rsidR="00A12E3B" w:rsidRPr="00994332" w:rsidRDefault="00A12E3B">
                      <w:pPr>
                        <w:rPr>
                          <w:sz w:val="22"/>
                        </w:rPr>
                      </w:pPr>
                      <w:r w:rsidRPr="00994332">
                        <w:rPr>
                          <w:sz w:val="22"/>
                        </w:rPr>
                        <w:t>Facilitator:</w:t>
                      </w:r>
                    </w:p>
                    <w:p w:rsidR="00A12E3B" w:rsidRPr="00994332" w:rsidRDefault="00A12E3B">
                      <w:pPr>
                        <w:rPr>
                          <w:sz w:val="22"/>
                        </w:rPr>
                      </w:pPr>
                      <w:r>
                        <w:rPr>
                          <w:sz w:val="22"/>
                        </w:rPr>
                        <w:tab/>
                        <w:t>Brad Barker</w:t>
                      </w:r>
                    </w:p>
                  </w:txbxContent>
                </v:textbox>
                <w10:wrap type="square"/>
              </v:shape>
            </w:pict>
          </mc:Fallback>
        </mc:AlternateContent>
      </w:r>
    </w:p>
    <w:p w:rsidR="00994332" w:rsidRPr="00994332" w:rsidRDefault="00994332" w:rsidP="00994332">
      <w:pPr>
        <w:pStyle w:val="SpaceBetween"/>
        <w:rPr>
          <w:rFonts w:ascii="Trebuchet MS" w:hAnsi="Trebuchet MS"/>
        </w:rPr>
      </w:pPr>
    </w:p>
    <w:p w:rsidR="00994332" w:rsidRPr="00994332" w:rsidRDefault="00994332" w:rsidP="00994332">
      <w:pPr>
        <w:pStyle w:val="SpaceBetween"/>
        <w:rPr>
          <w:rFonts w:ascii="Trebuchet MS" w:hAnsi="Trebuchet MS"/>
        </w:rPr>
      </w:pPr>
    </w:p>
    <w:p w:rsidR="00994332" w:rsidRPr="00994332" w:rsidRDefault="00994332" w:rsidP="00994332">
      <w:pPr>
        <w:pStyle w:val="SpaceBetween"/>
        <w:rPr>
          <w:rFonts w:ascii="Trebuchet MS" w:hAnsi="Trebuchet MS"/>
        </w:rPr>
      </w:pPr>
    </w:p>
    <w:p w:rsidR="00994332" w:rsidRPr="00994332" w:rsidRDefault="00994332" w:rsidP="00994332">
      <w:pPr>
        <w:pStyle w:val="SpaceBetween"/>
        <w:rPr>
          <w:rFonts w:ascii="Trebuchet MS" w:hAnsi="Trebuchet MS"/>
        </w:rPr>
      </w:pPr>
    </w:p>
    <w:p w:rsidR="00994332" w:rsidRPr="00994332" w:rsidRDefault="00994332" w:rsidP="00994332">
      <w:pPr>
        <w:pStyle w:val="SpaceBetween"/>
        <w:rPr>
          <w:rFonts w:ascii="Trebuchet MS" w:hAnsi="Trebuchet MS"/>
        </w:rPr>
      </w:pPr>
    </w:p>
    <w:tbl>
      <w:tblPr>
        <w:tblStyle w:val="HostTable-Borderless"/>
        <w:tblW w:w="0" w:type="auto"/>
        <w:tblBorders>
          <w:bottom w:val="dotted" w:sz="4" w:space="0" w:color="595959" w:themeColor="text1" w:themeTint="A6"/>
          <w:insideH w:val="dotted" w:sz="4" w:space="0" w:color="595959" w:themeColor="text1" w:themeTint="A6"/>
          <w:insideV w:val="dotted" w:sz="4" w:space="0" w:color="595959" w:themeColor="text1" w:themeTint="A6"/>
        </w:tblBorders>
        <w:tblLayout w:type="fixed"/>
        <w:tblLook w:val="00A0" w:firstRow="1" w:lastRow="0" w:firstColumn="1" w:lastColumn="0" w:noHBand="0" w:noVBand="0"/>
      </w:tblPr>
      <w:tblGrid>
        <w:gridCol w:w="10800"/>
      </w:tblGrid>
      <w:tr w:rsidR="00994332" w:rsidRPr="00994332" w:rsidTr="00994332">
        <w:tc>
          <w:tcPr>
            <w:tcW w:w="10800" w:type="dxa"/>
            <w:tcBorders>
              <w:bottom w:val="dotted" w:sz="8" w:space="0" w:color="595959" w:themeColor="text1" w:themeTint="A6"/>
            </w:tcBorders>
          </w:tcPr>
          <w:tbl>
            <w:tblPr>
              <w:tblStyle w:val="BodyTable"/>
              <w:tblW w:w="1825" w:type="pct"/>
              <w:tblLayout w:type="fixed"/>
              <w:tblLook w:val="04A0" w:firstRow="1" w:lastRow="0" w:firstColumn="1" w:lastColumn="0" w:noHBand="0" w:noVBand="1"/>
            </w:tblPr>
            <w:tblGrid>
              <w:gridCol w:w="2620"/>
              <w:gridCol w:w="1322"/>
            </w:tblGrid>
            <w:tr w:rsidR="00994332" w:rsidRPr="00994332" w:rsidTr="00994332">
              <w:tc>
                <w:tcPr>
                  <w:tcW w:w="3323" w:type="pct"/>
                  <w:vAlign w:val="bottom"/>
                </w:tcPr>
                <w:p w:rsidR="00994332" w:rsidRPr="00994332" w:rsidRDefault="00994332" w:rsidP="00994332">
                  <w:pPr>
                    <w:pStyle w:val="TopicHeading"/>
                    <w:rPr>
                      <w:rFonts w:ascii="Trebuchet MS" w:hAnsi="Trebuchet MS"/>
                      <w:color w:val="1F497D" w:themeColor="text2"/>
                    </w:rPr>
                  </w:pPr>
                  <w:r w:rsidRPr="00994332">
                    <w:rPr>
                      <w:rFonts w:ascii="Trebuchet MS" w:hAnsi="Trebuchet MS"/>
                      <w:color w:val="1F497D" w:themeColor="text2"/>
                    </w:rPr>
                    <w:t>Topics</w:t>
                  </w:r>
                </w:p>
              </w:tc>
              <w:tc>
                <w:tcPr>
                  <w:tcW w:w="1677" w:type="pct"/>
                  <w:vAlign w:val="bottom"/>
                </w:tcPr>
                <w:p w:rsidR="00994332" w:rsidRPr="00994332" w:rsidRDefault="00994332" w:rsidP="00994332">
                  <w:pPr>
                    <w:pStyle w:val="BodyText"/>
                    <w:rPr>
                      <w:rFonts w:ascii="Trebuchet MS" w:hAnsi="Trebuchet MS"/>
                    </w:rPr>
                  </w:pPr>
                </w:p>
              </w:tc>
            </w:tr>
          </w:tbl>
          <w:p w:rsidR="00994332" w:rsidRPr="00994332" w:rsidRDefault="00994332" w:rsidP="00994332">
            <w:pPr>
              <w:rPr>
                <w:rFonts w:ascii="Trebuchet MS" w:hAnsi="Trebuchet MS"/>
              </w:rPr>
            </w:pPr>
          </w:p>
        </w:tc>
      </w:tr>
      <w:tr w:rsidR="00994332" w:rsidTr="00994332">
        <w:tc>
          <w:tcPr>
            <w:tcW w:w="10800" w:type="dxa"/>
            <w:tcBorders>
              <w:top w:val="dotted" w:sz="8" w:space="0" w:color="595959" w:themeColor="text1" w:themeTint="A6"/>
              <w:left w:val="dotted" w:sz="8" w:space="0" w:color="595959" w:themeColor="text1" w:themeTint="A6"/>
              <w:right w:val="dotted" w:sz="8" w:space="0" w:color="595959" w:themeColor="text1" w:themeTint="A6"/>
            </w:tcBorders>
          </w:tcPr>
          <w:tbl>
            <w:tblPr>
              <w:tblStyle w:val="BodyTable"/>
              <w:tblW w:w="5000" w:type="pct"/>
              <w:tblBorders>
                <w:insideH w:val="dotted" w:sz="4" w:space="0" w:color="595959" w:themeColor="text1" w:themeTint="A6"/>
                <w:insideV w:val="single" w:sz="4" w:space="0" w:color="A6A6A6" w:themeColor="background1" w:themeShade="A6"/>
              </w:tblBorders>
              <w:tblLayout w:type="fixed"/>
              <w:tblLook w:val="04A0" w:firstRow="1" w:lastRow="0" w:firstColumn="1" w:lastColumn="0" w:noHBand="0" w:noVBand="1"/>
            </w:tblPr>
            <w:tblGrid>
              <w:gridCol w:w="10780"/>
            </w:tblGrid>
            <w:tr w:rsidR="00994332" w:rsidTr="00994332">
              <w:tc>
                <w:tcPr>
                  <w:tcW w:w="5000" w:type="pct"/>
                  <w:shd w:val="clear" w:color="auto" w:fill="DBE5F1" w:themeFill="accent1" w:themeFillTint="33"/>
                </w:tcPr>
                <w:p w:rsidR="00994332" w:rsidRPr="00994332" w:rsidRDefault="00994332" w:rsidP="00994332">
                  <w:pPr>
                    <w:pStyle w:val="TableHeadingLeft"/>
                    <w:rPr>
                      <w:b/>
                    </w:rPr>
                  </w:pPr>
                  <w:r w:rsidRPr="00994332">
                    <w:rPr>
                      <w:b/>
                    </w:rPr>
                    <w:t>Objectives:</w:t>
                  </w:r>
                </w:p>
              </w:tc>
            </w:tr>
            <w:tr w:rsidR="00994332" w:rsidTr="00994332">
              <w:tc>
                <w:tcPr>
                  <w:tcW w:w="5000" w:type="pct"/>
                </w:tcPr>
                <w:p w:rsidR="00994332" w:rsidRDefault="00994332" w:rsidP="00A12E3B">
                  <w:pPr>
                    <w:pStyle w:val="BodyText"/>
                  </w:pPr>
                  <w:r>
                    <w:t>1.</w:t>
                  </w:r>
                  <w:r w:rsidR="00FA0BEF">
                    <w:t xml:space="preserve">  </w:t>
                  </w:r>
                  <w:r w:rsidR="00A12E3B">
                    <w:t>Rank user stories</w:t>
                  </w:r>
                </w:p>
                <w:p w:rsidR="00A12E3B" w:rsidRDefault="00A12E3B" w:rsidP="00A12E3B">
                  <w:pPr>
                    <w:pStyle w:val="BodyText"/>
                  </w:pPr>
                  <w:r>
                    <w:t>2.  Discuss first development iteration</w:t>
                  </w:r>
                </w:p>
              </w:tc>
            </w:tr>
          </w:tbl>
          <w:p w:rsidR="00994332" w:rsidRDefault="00994332" w:rsidP="00994332">
            <w:pPr>
              <w:pStyle w:val="NoSpaceBetween"/>
            </w:pPr>
          </w:p>
          <w:p w:rsidR="00994332" w:rsidRDefault="00994332" w:rsidP="00994332">
            <w:pPr>
              <w:pStyle w:val="NoSpaceBetween"/>
            </w:pPr>
          </w:p>
          <w:tbl>
            <w:tblPr>
              <w:tblStyle w:val="BodyTable"/>
              <w:tblW w:w="10800" w:type="dxa"/>
              <w:tblBorders>
                <w:top w:val="dotted" w:sz="4" w:space="0" w:color="595959" w:themeColor="text1" w:themeTint="A6"/>
                <w:bottom w:val="dotted" w:sz="4" w:space="0" w:color="595959" w:themeColor="text1" w:themeTint="A6"/>
                <w:insideH w:val="dotted" w:sz="4" w:space="0" w:color="595959" w:themeColor="text1" w:themeTint="A6"/>
                <w:insideV w:val="dotted" w:sz="4" w:space="0" w:color="595959" w:themeColor="text1" w:themeTint="A6"/>
              </w:tblBorders>
              <w:tblLayout w:type="fixed"/>
              <w:tblLook w:val="04A0" w:firstRow="1" w:lastRow="0" w:firstColumn="1" w:lastColumn="0" w:noHBand="0" w:noVBand="1"/>
            </w:tblPr>
            <w:tblGrid>
              <w:gridCol w:w="10800"/>
            </w:tblGrid>
            <w:tr w:rsidR="00994332" w:rsidTr="00994332">
              <w:tc>
                <w:tcPr>
                  <w:tcW w:w="5000" w:type="pct"/>
                  <w:shd w:val="clear" w:color="auto" w:fill="DBE5F1" w:themeFill="accent1" w:themeFillTint="33"/>
                </w:tcPr>
                <w:p w:rsidR="00994332" w:rsidRPr="00994332" w:rsidRDefault="00994332" w:rsidP="00994332">
                  <w:pPr>
                    <w:pStyle w:val="TableHeadingLeft"/>
                    <w:rPr>
                      <w:b/>
                    </w:rPr>
                  </w:pPr>
                  <w:r w:rsidRPr="00994332">
                    <w:rPr>
                      <w:b/>
                    </w:rPr>
                    <w:t>Status:</w:t>
                  </w:r>
                </w:p>
              </w:tc>
            </w:tr>
            <w:tr w:rsidR="00994332" w:rsidTr="00994332">
              <w:tc>
                <w:tcPr>
                  <w:tcW w:w="5000" w:type="pct"/>
                </w:tcPr>
                <w:p w:rsidR="00994332" w:rsidRDefault="00994332" w:rsidP="00994332">
                  <w:pPr>
                    <w:pStyle w:val="BodyText"/>
                  </w:pPr>
                  <w:r>
                    <w:t>1.</w:t>
                  </w:r>
                  <w:r w:rsidR="00FA0BEF">
                    <w:t xml:space="preserve">  </w:t>
                  </w:r>
                  <w:r w:rsidR="00A12E3B">
                    <w:t>User stories created for each subsection of the application</w:t>
                  </w:r>
                </w:p>
                <w:p w:rsidR="00A12E3B" w:rsidRDefault="00A12E3B" w:rsidP="00994332">
                  <w:pPr>
                    <w:pStyle w:val="BodyText"/>
                  </w:pPr>
                  <w:r>
                    <w:t>2.  Basic system design created, application broken into 4 packages (Player/Composer, Element Objects, Parser, Cloud)</w:t>
                  </w:r>
                </w:p>
              </w:tc>
            </w:tr>
          </w:tbl>
          <w:p w:rsidR="00994332" w:rsidRDefault="00994332" w:rsidP="00994332">
            <w:pPr>
              <w:pStyle w:val="NoSpaceBetween"/>
            </w:pPr>
          </w:p>
          <w:tbl>
            <w:tblPr>
              <w:tblStyle w:val="BodyTable"/>
              <w:tblW w:w="5000" w:type="pct"/>
              <w:tblBorders>
                <w:insideH w:val="dotted" w:sz="4" w:space="0" w:color="595959" w:themeColor="text1" w:themeTint="A6"/>
                <w:insideV w:val="single" w:sz="4" w:space="0" w:color="A6A6A6" w:themeColor="background1" w:themeShade="A6"/>
              </w:tblBorders>
              <w:tblLayout w:type="fixed"/>
              <w:tblLook w:val="04A0" w:firstRow="1" w:lastRow="0" w:firstColumn="1" w:lastColumn="0" w:noHBand="0" w:noVBand="1"/>
            </w:tblPr>
            <w:tblGrid>
              <w:gridCol w:w="10780"/>
            </w:tblGrid>
            <w:tr w:rsidR="00994332" w:rsidTr="00994332">
              <w:tc>
                <w:tcPr>
                  <w:tcW w:w="5000" w:type="pct"/>
                  <w:shd w:val="clear" w:color="auto" w:fill="DBE5F1" w:themeFill="accent1" w:themeFillTint="33"/>
                </w:tcPr>
                <w:p w:rsidR="00994332" w:rsidRPr="00994332" w:rsidRDefault="00994332" w:rsidP="00994332">
                  <w:pPr>
                    <w:pStyle w:val="TableHeadingLeft"/>
                    <w:rPr>
                      <w:b/>
                    </w:rPr>
                  </w:pPr>
                  <w:r w:rsidRPr="00994332">
                    <w:rPr>
                      <w:b/>
                    </w:rPr>
                    <w:t>Outcomes:</w:t>
                  </w:r>
                </w:p>
              </w:tc>
            </w:tr>
            <w:tr w:rsidR="00994332" w:rsidTr="00994332">
              <w:tc>
                <w:tcPr>
                  <w:tcW w:w="5000" w:type="pct"/>
                </w:tcPr>
                <w:p w:rsidR="00FA0BEF" w:rsidRDefault="00994332" w:rsidP="00A12E3B">
                  <w:pPr>
                    <w:pStyle w:val="BodyText"/>
                  </w:pPr>
                  <w:r>
                    <w:t>1.</w:t>
                  </w:r>
                  <w:r w:rsidR="00FA0BEF">
                    <w:t xml:space="preserve">  </w:t>
                  </w:r>
                  <w:r w:rsidR="00A12E3B">
                    <w:t xml:space="preserve">User stories ranked, appropriate stories added to the phase 1 iteration. </w:t>
                  </w:r>
                </w:p>
                <w:p w:rsidR="00A12E3B" w:rsidRDefault="00A12E3B" w:rsidP="00A12E3B">
                  <w:pPr>
                    <w:pStyle w:val="BodyText"/>
                  </w:pPr>
                  <w:r>
                    <w:t xml:space="preserve">2.  Begin </w:t>
                  </w:r>
                  <w:r w:rsidR="008F7517">
                    <w:t xml:space="preserve">coding the parser, cloud, and player sections.  We intend to quickly create a workable player to better understand the problem and then redefine the problem and design and develop a better solution. </w:t>
                  </w:r>
                </w:p>
              </w:tc>
            </w:tr>
            <w:tr w:rsidR="00994332" w:rsidTr="00994332">
              <w:tc>
                <w:tcPr>
                  <w:tcW w:w="5000" w:type="pct"/>
                  <w:shd w:val="clear" w:color="auto" w:fill="DBE5F1" w:themeFill="accent1" w:themeFillTint="33"/>
                </w:tcPr>
                <w:p w:rsidR="00994332" w:rsidRPr="00994332" w:rsidRDefault="00994332" w:rsidP="00994332">
                  <w:pPr>
                    <w:pStyle w:val="TableHeadingLeft"/>
                    <w:rPr>
                      <w:b/>
                    </w:rPr>
                  </w:pPr>
                  <w:r w:rsidRPr="00994332">
                    <w:rPr>
                      <w:b/>
                    </w:rPr>
                    <w:t>Other Information:</w:t>
                  </w:r>
                </w:p>
              </w:tc>
            </w:tr>
            <w:tr w:rsidR="00994332" w:rsidTr="00994332">
              <w:tc>
                <w:tcPr>
                  <w:tcW w:w="5000" w:type="pct"/>
                </w:tcPr>
                <w:p w:rsidR="008F7517" w:rsidRDefault="008F7517" w:rsidP="008F7517">
                  <w:pPr>
                    <w:pStyle w:val="BodyText"/>
                  </w:pPr>
                  <w:r>
                    <w:t>Process map for managing work load created.  This needs to be followed so we can properly track and manage our progress.  We are going to begin coding our various sections of the project so we can gain a better understanding of what we are doing, we will share our work and explain it to each other through Fagan inspections.</w:t>
                  </w:r>
                </w:p>
              </w:tc>
            </w:tr>
          </w:tbl>
          <w:p w:rsidR="00994332" w:rsidRDefault="00994332" w:rsidP="00994332">
            <w:pPr>
              <w:pStyle w:val="NoSpaceBetween"/>
            </w:pPr>
          </w:p>
          <w:p w:rsidR="00994332" w:rsidRDefault="00994332" w:rsidP="00994332">
            <w:pPr>
              <w:pStyle w:val="NoSpaceBetween"/>
            </w:pPr>
          </w:p>
          <w:tbl>
            <w:tblPr>
              <w:tblStyle w:val="BodyTable"/>
              <w:tblW w:w="5000" w:type="pct"/>
              <w:tblBorders>
                <w:top w:val="dotted" w:sz="4" w:space="0" w:color="595959" w:themeColor="text1" w:themeTint="A6"/>
                <w:insideH w:val="dotted" w:sz="4" w:space="0" w:color="595959" w:themeColor="text1" w:themeTint="A6"/>
                <w:insideV w:val="dotted" w:sz="4" w:space="0" w:color="595959" w:themeColor="text1" w:themeTint="A6"/>
              </w:tblBorders>
              <w:tblLayout w:type="fixed"/>
              <w:tblLook w:val="04A0" w:firstRow="1" w:lastRow="0" w:firstColumn="1" w:lastColumn="0" w:noHBand="0" w:noVBand="1"/>
            </w:tblPr>
            <w:tblGrid>
              <w:gridCol w:w="4618"/>
              <w:gridCol w:w="3467"/>
              <w:gridCol w:w="2695"/>
            </w:tblGrid>
            <w:tr w:rsidR="00994332" w:rsidTr="00994332">
              <w:tc>
                <w:tcPr>
                  <w:tcW w:w="2142" w:type="pct"/>
                  <w:shd w:val="clear" w:color="auto" w:fill="DBE5F1" w:themeFill="accent1" w:themeFillTint="33"/>
                </w:tcPr>
                <w:p w:rsidR="00994332" w:rsidRPr="00994332" w:rsidRDefault="00994332" w:rsidP="00994332">
                  <w:pPr>
                    <w:pStyle w:val="TableHeadingLeft"/>
                    <w:rPr>
                      <w:b/>
                    </w:rPr>
                  </w:pPr>
                  <w:r w:rsidRPr="00994332">
                    <w:rPr>
                      <w:b/>
                    </w:rPr>
                    <w:t>Action Items:</w:t>
                  </w:r>
                </w:p>
              </w:tc>
              <w:tc>
                <w:tcPr>
                  <w:tcW w:w="1608" w:type="pct"/>
                  <w:shd w:val="clear" w:color="auto" w:fill="DBE5F1" w:themeFill="accent1" w:themeFillTint="33"/>
                </w:tcPr>
                <w:p w:rsidR="00994332" w:rsidRPr="00994332" w:rsidRDefault="00994332" w:rsidP="00994332">
                  <w:pPr>
                    <w:pStyle w:val="TableHeadingLeft"/>
                    <w:rPr>
                      <w:b/>
                    </w:rPr>
                  </w:pPr>
                  <w:r w:rsidRPr="00994332">
                    <w:rPr>
                      <w:b/>
                    </w:rPr>
                    <w:t>Person Responsible:</w:t>
                  </w:r>
                </w:p>
              </w:tc>
              <w:tc>
                <w:tcPr>
                  <w:tcW w:w="1250" w:type="pct"/>
                  <w:shd w:val="clear" w:color="auto" w:fill="DBE5F1" w:themeFill="accent1" w:themeFillTint="33"/>
                </w:tcPr>
                <w:p w:rsidR="00994332" w:rsidRPr="00994332" w:rsidRDefault="00994332" w:rsidP="00994332">
                  <w:pPr>
                    <w:pStyle w:val="TableHeadingLeft"/>
                    <w:rPr>
                      <w:b/>
                    </w:rPr>
                  </w:pPr>
                  <w:r w:rsidRPr="00994332">
                    <w:rPr>
                      <w:b/>
                    </w:rPr>
                    <w:t>Deadline:</w:t>
                  </w:r>
                </w:p>
              </w:tc>
            </w:tr>
            <w:tr w:rsidR="00994332" w:rsidTr="00994332">
              <w:tc>
                <w:tcPr>
                  <w:tcW w:w="2142" w:type="pct"/>
                </w:tcPr>
                <w:p w:rsidR="00994332" w:rsidRDefault="003D4139" w:rsidP="00994332">
                  <w:pPr>
                    <w:pStyle w:val="BodyText"/>
                  </w:pPr>
                  <w:r>
                    <w:t>Alex</w:t>
                  </w:r>
                </w:p>
              </w:tc>
              <w:tc>
                <w:tcPr>
                  <w:tcW w:w="1608" w:type="pct"/>
                </w:tcPr>
                <w:p w:rsidR="00994332" w:rsidRDefault="008F7517" w:rsidP="00994332">
                  <w:pPr>
                    <w:pStyle w:val="BodyText"/>
                  </w:pPr>
                  <w:r>
                    <w:t>Begin writing test plan</w:t>
                  </w:r>
                </w:p>
              </w:tc>
              <w:tc>
                <w:tcPr>
                  <w:tcW w:w="1250" w:type="pct"/>
                </w:tcPr>
                <w:p w:rsidR="00994332" w:rsidRDefault="008F7517" w:rsidP="00994332">
                  <w:pPr>
                    <w:pStyle w:val="BodyText"/>
                  </w:pPr>
                  <w:r>
                    <w:t>2/9</w:t>
                  </w:r>
                  <w:r w:rsidR="003D4139">
                    <w:t>/2012</w:t>
                  </w:r>
                </w:p>
              </w:tc>
            </w:tr>
            <w:tr w:rsidR="00994332" w:rsidTr="00994332">
              <w:tc>
                <w:tcPr>
                  <w:tcW w:w="2142" w:type="pct"/>
                </w:tcPr>
                <w:p w:rsidR="00994332" w:rsidRDefault="003D4139" w:rsidP="00994332">
                  <w:pPr>
                    <w:pStyle w:val="BodyText"/>
                  </w:pPr>
                  <w:r>
                    <w:t>Jacob</w:t>
                  </w:r>
                </w:p>
              </w:tc>
              <w:tc>
                <w:tcPr>
                  <w:tcW w:w="1608" w:type="pct"/>
                </w:tcPr>
                <w:p w:rsidR="00994332" w:rsidRDefault="008F7517" w:rsidP="00994332">
                  <w:pPr>
                    <w:pStyle w:val="BodyText"/>
                  </w:pPr>
                  <w:r>
                    <w:t>Begin writing user interface</w:t>
                  </w:r>
                </w:p>
              </w:tc>
              <w:tc>
                <w:tcPr>
                  <w:tcW w:w="1250" w:type="pct"/>
                </w:tcPr>
                <w:p w:rsidR="00994332" w:rsidRDefault="008F7517" w:rsidP="00994332">
                  <w:pPr>
                    <w:pStyle w:val="BodyText"/>
                  </w:pPr>
                  <w:r>
                    <w:t>2/9</w:t>
                  </w:r>
                  <w:r w:rsidR="003D4139">
                    <w:t>/2012</w:t>
                  </w:r>
                </w:p>
              </w:tc>
            </w:tr>
            <w:tr w:rsidR="00994332" w:rsidTr="00994332">
              <w:trPr>
                <w:trHeight w:val="224"/>
              </w:trPr>
              <w:tc>
                <w:tcPr>
                  <w:tcW w:w="2142" w:type="pct"/>
                </w:tcPr>
                <w:p w:rsidR="00994332" w:rsidRDefault="003D4139" w:rsidP="00994332">
                  <w:pPr>
                    <w:pStyle w:val="BodyText"/>
                  </w:pPr>
                  <w:r>
                    <w:t>Chris</w:t>
                  </w:r>
                </w:p>
              </w:tc>
              <w:tc>
                <w:tcPr>
                  <w:tcW w:w="1608" w:type="pct"/>
                </w:tcPr>
                <w:p w:rsidR="00994332" w:rsidRDefault="008F7517" w:rsidP="00994332">
                  <w:pPr>
                    <w:pStyle w:val="BodyText"/>
                  </w:pPr>
                  <w:r>
                    <w:t>Begin writing cloud connector</w:t>
                  </w:r>
                </w:p>
              </w:tc>
              <w:tc>
                <w:tcPr>
                  <w:tcW w:w="1250" w:type="pct"/>
                </w:tcPr>
                <w:p w:rsidR="00994332" w:rsidRDefault="008F7517" w:rsidP="00994332">
                  <w:pPr>
                    <w:pStyle w:val="BodyText"/>
                  </w:pPr>
                  <w:r>
                    <w:t>2/9</w:t>
                  </w:r>
                  <w:r w:rsidR="003D4139">
                    <w:t>/2012</w:t>
                  </w:r>
                </w:p>
              </w:tc>
            </w:tr>
            <w:tr w:rsidR="003D4139" w:rsidTr="00994332">
              <w:trPr>
                <w:trHeight w:val="224"/>
              </w:trPr>
              <w:tc>
                <w:tcPr>
                  <w:tcW w:w="2142" w:type="pct"/>
                </w:tcPr>
                <w:p w:rsidR="003D4139" w:rsidRDefault="008F7517" w:rsidP="00994332">
                  <w:pPr>
                    <w:pStyle w:val="BodyText"/>
                  </w:pPr>
                  <w:r>
                    <w:t>Brad</w:t>
                  </w:r>
                </w:p>
              </w:tc>
              <w:tc>
                <w:tcPr>
                  <w:tcW w:w="1608" w:type="pct"/>
                </w:tcPr>
                <w:p w:rsidR="003D4139" w:rsidRDefault="008F7517" w:rsidP="00994332">
                  <w:pPr>
                    <w:pStyle w:val="BodyText"/>
                  </w:pPr>
                  <w:r>
                    <w:t>Parser module, SRS document</w:t>
                  </w:r>
                </w:p>
              </w:tc>
              <w:tc>
                <w:tcPr>
                  <w:tcW w:w="1250" w:type="pct"/>
                </w:tcPr>
                <w:p w:rsidR="003D4139" w:rsidRDefault="008F7517" w:rsidP="00994332">
                  <w:pPr>
                    <w:pStyle w:val="BodyText"/>
                  </w:pPr>
                  <w:r>
                    <w:t>2/9/</w:t>
                  </w:r>
                  <w:r w:rsidR="003D4139">
                    <w:t>2012</w:t>
                  </w:r>
                </w:p>
              </w:tc>
            </w:tr>
          </w:tbl>
          <w:p w:rsidR="00994332" w:rsidRDefault="00994332" w:rsidP="00994332"/>
        </w:tc>
      </w:tr>
    </w:tbl>
    <w:p w:rsidR="00994332" w:rsidRDefault="00994332">
      <w:pPr>
        <w:rPr>
          <w:color w:val="auto"/>
          <w:sz w:val="24"/>
          <w:szCs w:val="24"/>
        </w:rPr>
      </w:pPr>
      <w:bookmarkStart w:id="0" w:name="_GoBack"/>
      <w:bookmarkEnd w:id="0"/>
    </w:p>
    <w:sectPr w:rsidR="00994332" w:rsidSect="009943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E3B" w:rsidRDefault="00A12E3B" w:rsidP="00994332">
      <w:r>
        <w:separator/>
      </w:r>
    </w:p>
  </w:endnote>
  <w:endnote w:type="continuationSeparator" w:id="0">
    <w:p w:rsidR="00A12E3B" w:rsidRDefault="00A12E3B" w:rsidP="0099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E3B" w:rsidRDefault="00A12E3B" w:rsidP="00994332">
      <w:r>
        <w:separator/>
      </w:r>
    </w:p>
  </w:footnote>
  <w:footnote w:type="continuationSeparator" w:id="0">
    <w:p w:rsidR="00A12E3B" w:rsidRDefault="00A12E3B" w:rsidP="00994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4"/>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32"/>
    <w:rsid w:val="000831E0"/>
    <w:rsid w:val="002F6960"/>
    <w:rsid w:val="003D4139"/>
    <w:rsid w:val="008F7517"/>
    <w:rsid w:val="00994332"/>
    <w:rsid w:val="00A12E3B"/>
    <w:rsid w:val="00FA0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332"/>
    <w:rPr>
      <w:color w:val="404040" w:themeColor="text1" w:themeTint="BF"/>
      <w:sz w:val="1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332"/>
    <w:pPr>
      <w:tabs>
        <w:tab w:val="center" w:pos="4320"/>
        <w:tab w:val="right" w:pos="8640"/>
      </w:tabs>
    </w:pPr>
    <w:rPr>
      <w:color w:val="auto"/>
      <w:sz w:val="24"/>
      <w:szCs w:val="24"/>
    </w:rPr>
  </w:style>
  <w:style w:type="character" w:customStyle="1" w:styleId="HeaderChar">
    <w:name w:val="Header Char"/>
    <w:basedOn w:val="DefaultParagraphFont"/>
    <w:link w:val="Header"/>
    <w:uiPriority w:val="99"/>
    <w:rsid w:val="00994332"/>
  </w:style>
  <w:style w:type="paragraph" w:styleId="Footer">
    <w:name w:val="footer"/>
    <w:basedOn w:val="Normal"/>
    <w:link w:val="FooterChar"/>
    <w:uiPriority w:val="99"/>
    <w:unhideWhenUsed/>
    <w:rsid w:val="00994332"/>
    <w:pPr>
      <w:tabs>
        <w:tab w:val="center" w:pos="4320"/>
        <w:tab w:val="right" w:pos="8640"/>
      </w:tabs>
    </w:pPr>
    <w:rPr>
      <w:color w:val="auto"/>
      <w:sz w:val="24"/>
      <w:szCs w:val="24"/>
    </w:rPr>
  </w:style>
  <w:style w:type="character" w:customStyle="1" w:styleId="FooterChar">
    <w:name w:val="Footer Char"/>
    <w:basedOn w:val="DefaultParagraphFont"/>
    <w:link w:val="Footer"/>
    <w:uiPriority w:val="99"/>
    <w:rsid w:val="00994332"/>
  </w:style>
  <w:style w:type="paragraph" w:styleId="BalloonText">
    <w:name w:val="Balloon Text"/>
    <w:basedOn w:val="Normal"/>
    <w:link w:val="BalloonTextChar"/>
    <w:uiPriority w:val="99"/>
    <w:semiHidden/>
    <w:unhideWhenUsed/>
    <w:rsid w:val="00994332"/>
    <w:rPr>
      <w:rFonts w:ascii="Lucida Grande" w:hAnsi="Lucida Grande"/>
      <w:color w:val="auto"/>
      <w:sz w:val="18"/>
      <w:szCs w:val="18"/>
    </w:rPr>
  </w:style>
  <w:style w:type="character" w:customStyle="1" w:styleId="BalloonTextChar">
    <w:name w:val="Balloon Text Char"/>
    <w:basedOn w:val="DefaultParagraphFont"/>
    <w:link w:val="BalloonText"/>
    <w:uiPriority w:val="99"/>
    <w:semiHidden/>
    <w:rsid w:val="00994332"/>
    <w:rPr>
      <w:rFonts w:ascii="Lucida Grande" w:hAnsi="Lucida Grande"/>
      <w:sz w:val="18"/>
      <w:szCs w:val="18"/>
    </w:rPr>
  </w:style>
  <w:style w:type="paragraph" w:customStyle="1" w:styleId="Organization">
    <w:name w:val="Organization"/>
    <w:basedOn w:val="Normal"/>
    <w:rsid w:val="00994332"/>
    <w:pPr>
      <w:jc w:val="right"/>
    </w:pPr>
    <w:rPr>
      <w:rFonts w:asciiTheme="majorHAnsi" w:eastAsiaTheme="majorEastAsia" w:hAnsiTheme="majorHAnsi"/>
      <w:color w:val="EEECE1" w:themeColor="background2"/>
      <w:sz w:val="36"/>
    </w:rPr>
  </w:style>
  <w:style w:type="character" w:styleId="Hyperlink">
    <w:name w:val="Hyperlink"/>
    <w:basedOn w:val="DefaultParagraphFont"/>
    <w:uiPriority w:val="99"/>
    <w:unhideWhenUsed/>
    <w:rsid w:val="00994332"/>
    <w:rPr>
      <w:color w:val="0000FF" w:themeColor="hyperlink"/>
      <w:u w:val="single"/>
    </w:rPr>
  </w:style>
  <w:style w:type="paragraph" w:customStyle="1" w:styleId="DocumentHeading">
    <w:name w:val="Document Heading"/>
    <w:basedOn w:val="Normal"/>
    <w:rsid w:val="00994332"/>
    <w:pPr>
      <w:spacing w:after="190"/>
      <w:jc w:val="right"/>
    </w:pPr>
    <w:rPr>
      <w:color w:val="595959" w:themeColor="text1" w:themeTint="A6"/>
      <w:sz w:val="52"/>
      <w:szCs w:val="52"/>
    </w:rPr>
  </w:style>
  <w:style w:type="table" w:customStyle="1" w:styleId="BodyTable">
    <w:name w:val="Body Table"/>
    <w:basedOn w:val="TableNormal"/>
    <w:rsid w:val="00994332"/>
    <w:rPr>
      <w:sz w:val="22"/>
      <w:szCs w:val="22"/>
    </w:rPr>
    <w:tblPr>
      <w:tblInd w:w="0" w:type="dxa"/>
      <w:tblCellMar>
        <w:top w:w="0" w:type="dxa"/>
        <w:left w:w="72" w:type="dxa"/>
        <w:bottom w:w="0" w:type="dxa"/>
        <w:right w:w="72" w:type="dxa"/>
      </w:tblCellMar>
    </w:tblPr>
  </w:style>
  <w:style w:type="paragraph" w:customStyle="1" w:styleId="NoSpaceBetween">
    <w:name w:val="No Space Between"/>
    <w:basedOn w:val="Normal"/>
    <w:rsid w:val="00994332"/>
    <w:rPr>
      <w:sz w:val="2"/>
    </w:rPr>
  </w:style>
  <w:style w:type="table" w:customStyle="1" w:styleId="HostTable-Borderless">
    <w:name w:val="Host Table - Borderless"/>
    <w:basedOn w:val="TableNormal"/>
    <w:rsid w:val="00994332"/>
    <w:rPr>
      <w:sz w:val="22"/>
      <w:szCs w:val="22"/>
    </w:rPr>
    <w:tblPr>
      <w:tblInd w:w="0" w:type="dxa"/>
      <w:tblCellMar>
        <w:top w:w="0" w:type="dxa"/>
        <w:left w:w="0" w:type="dxa"/>
        <w:bottom w:w="0" w:type="dxa"/>
        <w:right w:w="0" w:type="dxa"/>
      </w:tblCellMar>
    </w:tblPr>
  </w:style>
  <w:style w:type="paragraph" w:customStyle="1" w:styleId="TopicHeading">
    <w:name w:val="Topic Heading"/>
    <w:basedOn w:val="Normal"/>
    <w:rsid w:val="00994332"/>
    <w:pPr>
      <w:spacing w:after="40"/>
    </w:pPr>
    <w:rPr>
      <w:color w:val="EEECE1" w:themeColor="background2"/>
      <w:sz w:val="32"/>
      <w:szCs w:val="32"/>
    </w:rPr>
  </w:style>
  <w:style w:type="paragraph" w:styleId="BodyText">
    <w:name w:val="Body Text"/>
    <w:basedOn w:val="Normal"/>
    <w:link w:val="BodyTextChar"/>
    <w:rsid w:val="00994332"/>
    <w:pPr>
      <w:spacing w:before="60" w:after="60"/>
    </w:pPr>
    <w:rPr>
      <w:szCs w:val="20"/>
    </w:rPr>
  </w:style>
  <w:style w:type="character" w:customStyle="1" w:styleId="BodyTextChar">
    <w:name w:val="Body Text Char"/>
    <w:basedOn w:val="DefaultParagraphFont"/>
    <w:link w:val="BodyText"/>
    <w:rsid w:val="00994332"/>
    <w:rPr>
      <w:color w:val="404040" w:themeColor="text1" w:themeTint="BF"/>
      <w:sz w:val="19"/>
      <w:szCs w:val="20"/>
    </w:rPr>
  </w:style>
  <w:style w:type="paragraph" w:customStyle="1" w:styleId="TableHeadingLeft">
    <w:name w:val="Table Heading Left"/>
    <w:basedOn w:val="BodyText"/>
    <w:rsid w:val="00994332"/>
  </w:style>
  <w:style w:type="paragraph" w:customStyle="1" w:styleId="SpaceBetween">
    <w:name w:val="Space Between"/>
    <w:basedOn w:val="Normal"/>
    <w:rsid w:val="00994332"/>
    <w:pPr>
      <w:spacing w:after="190"/>
    </w:pPr>
  </w:style>
  <w:style w:type="character" w:styleId="FollowedHyperlink">
    <w:name w:val="FollowedHyperlink"/>
    <w:basedOn w:val="DefaultParagraphFont"/>
    <w:uiPriority w:val="99"/>
    <w:semiHidden/>
    <w:unhideWhenUsed/>
    <w:rsid w:val="00FA0BE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332"/>
    <w:rPr>
      <w:color w:val="404040" w:themeColor="text1" w:themeTint="BF"/>
      <w:sz w:val="1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332"/>
    <w:pPr>
      <w:tabs>
        <w:tab w:val="center" w:pos="4320"/>
        <w:tab w:val="right" w:pos="8640"/>
      </w:tabs>
    </w:pPr>
    <w:rPr>
      <w:color w:val="auto"/>
      <w:sz w:val="24"/>
      <w:szCs w:val="24"/>
    </w:rPr>
  </w:style>
  <w:style w:type="character" w:customStyle="1" w:styleId="HeaderChar">
    <w:name w:val="Header Char"/>
    <w:basedOn w:val="DefaultParagraphFont"/>
    <w:link w:val="Header"/>
    <w:uiPriority w:val="99"/>
    <w:rsid w:val="00994332"/>
  </w:style>
  <w:style w:type="paragraph" w:styleId="Footer">
    <w:name w:val="footer"/>
    <w:basedOn w:val="Normal"/>
    <w:link w:val="FooterChar"/>
    <w:uiPriority w:val="99"/>
    <w:unhideWhenUsed/>
    <w:rsid w:val="00994332"/>
    <w:pPr>
      <w:tabs>
        <w:tab w:val="center" w:pos="4320"/>
        <w:tab w:val="right" w:pos="8640"/>
      </w:tabs>
    </w:pPr>
    <w:rPr>
      <w:color w:val="auto"/>
      <w:sz w:val="24"/>
      <w:szCs w:val="24"/>
    </w:rPr>
  </w:style>
  <w:style w:type="character" w:customStyle="1" w:styleId="FooterChar">
    <w:name w:val="Footer Char"/>
    <w:basedOn w:val="DefaultParagraphFont"/>
    <w:link w:val="Footer"/>
    <w:uiPriority w:val="99"/>
    <w:rsid w:val="00994332"/>
  </w:style>
  <w:style w:type="paragraph" w:styleId="BalloonText">
    <w:name w:val="Balloon Text"/>
    <w:basedOn w:val="Normal"/>
    <w:link w:val="BalloonTextChar"/>
    <w:uiPriority w:val="99"/>
    <w:semiHidden/>
    <w:unhideWhenUsed/>
    <w:rsid w:val="00994332"/>
    <w:rPr>
      <w:rFonts w:ascii="Lucida Grande" w:hAnsi="Lucida Grande"/>
      <w:color w:val="auto"/>
      <w:sz w:val="18"/>
      <w:szCs w:val="18"/>
    </w:rPr>
  </w:style>
  <w:style w:type="character" w:customStyle="1" w:styleId="BalloonTextChar">
    <w:name w:val="Balloon Text Char"/>
    <w:basedOn w:val="DefaultParagraphFont"/>
    <w:link w:val="BalloonText"/>
    <w:uiPriority w:val="99"/>
    <w:semiHidden/>
    <w:rsid w:val="00994332"/>
    <w:rPr>
      <w:rFonts w:ascii="Lucida Grande" w:hAnsi="Lucida Grande"/>
      <w:sz w:val="18"/>
      <w:szCs w:val="18"/>
    </w:rPr>
  </w:style>
  <w:style w:type="paragraph" w:customStyle="1" w:styleId="Organization">
    <w:name w:val="Organization"/>
    <w:basedOn w:val="Normal"/>
    <w:rsid w:val="00994332"/>
    <w:pPr>
      <w:jc w:val="right"/>
    </w:pPr>
    <w:rPr>
      <w:rFonts w:asciiTheme="majorHAnsi" w:eastAsiaTheme="majorEastAsia" w:hAnsiTheme="majorHAnsi"/>
      <w:color w:val="EEECE1" w:themeColor="background2"/>
      <w:sz w:val="36"/>
    </w:rPr>
  </w:style>
  <w:style w:type="character" w:styleId="Hyperlink">
    <w:name w:val="Hyperlink"/>
    <w:basedOn w:val="DefaultParagraphFont"/>
    <w:uiPriority w:val="99"/>
    <w:unhideWhenUsed/>
    <w:rsid w:val="00994332"/>
    <w:rPr>
      <w:color w:val="0000FF" w:themeColor="hyperlink"/>
      <w:u w:val="single"/>
    </w:rPr>
  </w:style>
  <w:style w:type="paragraph" w:customStyle="1" w:styleId="DocumentHeading">
    <w:name w:val="Document Heading"/>
    <w:basedOn w:val="Normal"/>
    <w:rsid w:val="00994332"/>
    <w:pPr>
      <w:spacing w:after="190"/>
      <w:jc w:val="right"/>
    </w:pPr>
    <w:rPr>
      <w:color w:val="595959" w:themeColor="text1" w:themeTint="A6"/>
      <w:sz w:val="52"/>
      <w:szCs w:val="52"/>
    </w:rPr>
  </w:style>
  <w:style w:type="table" w:customStyle="1" w:styleId="BodyTable">
    <w:name w:val="Body Table"/>
    <w:basedOn w:val="TableNormal"/>
    <w:rsid w:val="00994332"/>
    <w:rPr>
      <w:sz w:val="22"/>
      <w:szCs w:val="22"/>
    </w:rPr>
    <w:tblPr>
      <w:tblInd w:w="0" w:type="dxa"/>
      <w:tblCellMar>
        <w:top w:w="0" w:type="dxa"/>
        <w:left w:w="72" w:type="dxa"/>
        <w:bottom w:w="0" w:type="dxa"/>
        <w:right w:w="72" w:type="dxa"/>
      </w:tblCellMar>
    </w:tblPr>
  </w:style>
  <w:style w:type="paragraph" w:customStyle="1" w:styleId="NoSpaceBetween">
    <w:name w:val="No Space Between"/>
    <w:basedOn w:val="Normal"/>
    <w:rsid w:val="00994332"/>
    <w:rPr>
      <w:sz w:val="2"/>
    </w:rPr>
  </w:style>
  <w:style w:type="table" w:customStyle="1" w:styleId="HostTable-Borderless">
    <w:name w:val="Host Table - Borderless"/>
    <w:basedOn w:val="TableNormal"/>
    <w:rsid w:val="00994332"/>
    <w:rPr>
      <w:sz w:val="22"/>
      <w:szCs w:val="22"/>
    </w:rPr>
    <w:tblPr>
      <w:tblInd w:w="0" w:type="dxa"/>
      <w:tblCellMar>
        <w:top w:w="0" w:type="dxa"/>
        <w:left w:w="0" w:type="dxa"/>
        <w:bottom w:w="0" w:type="dxa"/>
        <w:right w:w="0" w:type="dxa"/>
      </w:tblCellMar>
    </w:tblPr>
  </w:style>
  <w:style w:type="paragraph" w:customStyle="1" w:styleId="TopicHeading">
    <w:name w:val="Topic Heading"/>
    <w:basedOn w:val="Normal"/>
    <w:rsid w:val="00994332"/>
    <w:pPr>
      <w:spacing w:after="40"/>
    </w:pPr>
    <w:rPr>
      <w:color w:val="EEECE1" w:themeColor="background2"/>
      <w:sz w:val="32"/>
      <w:szCs w:val="32"/>
    </w:rPr>
  </w:style>
  <w:style w:type="paragraph" w:styleId="BodyText">
    <w:name w:val="Body Text"/>
    <w:basedOn w:val="Normal"/>
    <w:link w:val="BodyTextChar"/>
    <w:rsid w:val="00994332"/>
    <w:pPr>
      <w:spacing w:before="60" w:after="60"/>
    </w:pPr>
    <w:rPr>
      <w:szCs w:val="20"/>
    </w:rPr>
  </w:style>
  <w:style w:type="character" w:customStyle="1" w:styleId="BodyTextChar">
    <w:name w:val="Body Text Char"/>
    <w:basedOn w:val="DefaultParagraphFont"/>
    <w:link w:val="BodyText"/>
    <w:rsid w:val="00994332"/>
    <w:rPr>
      <w:color w:val="404040" w:themeColor="text1" w:themeTint="BF"/>
      <w:sz w:val="19"/>
      <w:szCs w:val="20"/>
    </w:rPr>
  </w:style>
  <w:style w:type="paragraph" w:customStyle="1" w:styleId="TableHeadingLeft">
    <w:name w:val="Table Heading Left"/>
    <w:basedOn w:val="BodyText"/>
    <w:rsid w:val="00994332"/>
  </w:style>
  <w:style w:type="paragraph" w:customStyle="1" w:styleId="SpaceBetween">
    <w:name w:val="Space Between"/>
    <w:basedOn w:val="Normal"/>
    <w:rsid w:val="00994332"/>
    <w:pPr>
      <w:spacing w:after="190"/>
    </w:pPr>
  </w:style>
  <w:style w:type="character" w:styleId="FollowedHyperlink">
    <w:name w:val="FollowedHyperlink"/>
    <w:basedOn w:val="DefaultParagraphFont"/>
    <w:uiPriority w:val="99"/>
    <w:semiHidden/>
    <w:unhideWhenUsed/>
    <w:rsid w:val="00FA0B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E4B3C-4CEF-2D42-83E4-283962057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1083</Characters>
  <Application>Microsoft Macintosh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2</cp:revision>
  <cp:lastPrinted>2012-01-22T15:35:00Z</cp:lastPrinted>
  <dcterms:created xsi:type="dcterms:W3CDTF">2012-02-16T15:41:00Z</dcterms:created>
  <dcterms:modified xsi:type="dcterms:W3CDTF">2012-02-16T15:41:00Z</dcterms:modified>
</cp:coreProperties>
</file>