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0DDC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/>
          <w:b/>
          <w:smallCaps/>
          <w:color w:val="000000" w:themeColor="text1"/>
          <w:sz w:val="22"/>
        </w:rPr>
      </w:pPr>
    </w:p>
    <w:p w14:paraId="26BE7021" w14:textId="071D6226" w:rsidR="00916444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smallCaps/>
          <w:color w:val="000000" w:themeColor="text1"/>
          <w:sz w:val="20"/>
          <w:szCs w:val="20"/>
        </w:rPr>
        <w:t xml:space="preserve">CSC 447: </w:t>
      </w: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Parallel Programming for Multicore and Cluster Systems</w:t>
      </w:r>
    </w:p>
    <w:p w14:paraId="0D4B09A0" w14:textId="74DC3950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i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i/>
          <w:color w:val="000000" w:themeColor="text1"/>
          <w:sz w:val="20"/>
          <w:szCs w:val="20"/>
        </w:rPr>
        <w:t>Instructor: Haidar M. Harmanani</w:t>
      </w:r>
    </w:p>
    <w:p w14:paraId="12BCECFC" w14:textId="66AD2C20" w:rsidR="00E24C36" w:rsidRPr="00C53214" w:rsidRDefault="00967B3F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Spring </w:t>
      </w:r>
      <w:r w:rsidR="005D7A0F" w:rsidRPr="00C53214">
        <w:rPr>
          <w:rFonts w:ascii="Gill Sans" w:hAnsi="Gill Sans" w:cs="Gill Sans"/>
          <w:color w:val="000000" w:themeColor="text1"/>
          <w:sz w:val="20"/>
          <w:szCs w:val="20"/>
        </w:rPr>
        <w:t>2018</w:t>
      </w:r>
    </w:p>
    <w:p w14:paraId="3F8FB3FD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158FB7F" w14:textId="51E79B78" w:rsidR="00E24C36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Lab 6</w:t>
      </w:r>
    </w:p>
    <w:p w14:paraId="4341649A" w14:textId="6154D4D2" w:rsidR="00C56B0A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MPI and CUDA C Toolkit</w:t>
      </w:r>
    </w:p>
    <w:p w14:paraId="0E7565CB" w14:textId="77777777" w:rsidR="000D4D95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059E1422" w14:textId="0ADAB985" w:rsidR="005F28F5" w:rsidRPr="00C53214" w:rsidRDefault="005F28F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Due</w:t>
      </w:r>
      <w:r w:rsidR="00E63A02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: </w:t>
      </w:r>
      <w:r w:rsidR="000F499A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February </w:t>
      </w:r>
      <w:r w:rsidR="00A93C14">
        <w:rPr>
          <w:rFonts w:ascii="Gill Sans" w:hAnsi="Gill Sans" w:cs="Gill Sans"/>
          <w:color w:val="000000" w:themeColor="text1"/>
          <w:sz w:val="20"/>
          <w:szCs w:val="20"/>
        </w:rPr>
        <w:t>28</w:t>
      </w:r>
      <w:r w:rsidR="00875BF6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, </w:t>
      </w:r>
      <w:r w:rsidR="00D765EF" w:rsidRPr="00C53214">
        <w:rPr>
          <w:rFonts w:ascii="Gill Sans" w:hAnsi="Gill Sans" w:cs="Gill Sans"/>
          <w:color w:val="000000" w:themeColor="text1"/>
          <w:sz w:val="20"/>
          <w:szCs w:val="20"/>
        </w:rPr>
        <w:t>2018</w:t>
      </w:r>
    </w:p>
    <w:p w14:paraId="409434B9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0B77B8C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6A0B5145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075A8FDA" w14:textId="77777777" w:rsidR="00E67D05" w:rsidRPr="00C53214" w:rsidRDefault="00E67D0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Part I: MPI</w:t>
      </w:r>
    </w:p>
    <w:p w14:paraId="4293620B" w14:textId="77777777" w:rsidR="00E97799" w:rsidRDefault="00E97799" w:rsidP="00E67D05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In Lab: Compile and execute the average program found in the Lab </w:t>
      </w:r>
      <w:hyperlink r:id="rId7" w:history="1">
        <w:r w:rsidRPr="00E97799">
          <w:rPr>
            <w:rStyle w:val="Hyperlink"/>
            <w:rFonts w:ascii="Gill Sans" w:hAnsi="Gill Sans" w:cs="Gill Sans"/>
            <w:sz w:val="20"/>
            <w:szCs w:val="20"/>
          </w:rPr>
          <w:t>repo</w:t>
        </w:r>
      </w:hyperlink>
      <w:r>
        <w:rPr>
          <w:rFonts w:ascii="Gill Sans" w:hAnsi="Gill Sans" w:cs="Gill Sans"/>
          <w:color w:val="000000" w:themeColor="text1"/>
          <w:sz w:val="20"/>
          <w:szCs w:val="20"/>
        </w:rPr>
        <w:t xml:space="preserve">.  The main </w:t>
      </w:r>
      <w:proofErr w:type="spellStart"/>
      <w:r>
        <w:rPr>
          <w:rFonts w:ascii="Gill Sans" w:hAnsi="Gill Sans" w:cs="Gill Sans"/>
          <w:color w:val="000000" w:themeColor="text1"/>
          <w:sz w:val="20"/>
          <w:szCs w:val="20"/>
        </w:rPr>
        <w:t>objevtive</w:t>
      </w:r>
      <w:proofErr w:type="spellEnd"/>
      <w:r>
        <w:rPr>
          <w:rFonts w:ascii="Gill Sans" w:hAnsi="Gill Sans" w:cs="Gill Sans"/>
          <w:color w:val="000000" w:themeColor="text1"/>
          <w:sz w:val="20"/>
          <w:szCs w:val="20"/>
        </w:rPr>
        <w:t xml:space="preserve"> is to understand how is MPI written, compiled, and executed.</w:t>
      </w:r>
    </w:p>
    <w:p w14:paraId="4806E7CE" w14:textId="77777777" w:rsidR="00E97799" w:rsidRDefault="00E97799" w:rsidP="00E67D05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3A4F2EA" w14:textId="0FC835C4" w:rsidR="00E97799" w:rsidRDefault="00A93C14" w:rsidP="00E97799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proofErr w:type="spellStart"/>
      <w:r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PostLab</w:t>
      </w:r>
      <w:proofErr w:type="spellEnd"/>
      <w:r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(Due </w:t>
      </w:r>
      <w:r w:rsidR="00583283"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March 8)</w:t>
      </w:r>
      <w:r w:rsidR="00147280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[100 Points]</w:t>
      </w:r>
      <w:r w:rsidR="00583283"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:</w:t>
      </w:r>
      <w:r w:rsidR="00583283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Using MPI, write a distributed-memory parallel Jacobi iteration. Make sure that there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is only one process per processor (coarse granularity).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Perform speedup measurements on 2, 4,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8,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and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>16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 nodes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in the 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>High-Performance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Lab.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Your experiments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should be carefully done; for example, you need to coordinate with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your colleagues to make sure that they are 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 xml:space="preserve">not running tests.  Make sure that you compute speedup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relative to the sequential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program, not the one-processor parallel program.</w:t>
      </w:r>
    </w:p>
    <w:p w14:paraId="166C7FC9" w14:textId="2F8B038E" w:rsidR="00E97799" w:rsidRDefault="00147280" w:rsidP="00E97799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Bonus [25 Points]: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Integrate the message-passing program with the shared-memory one you wrote last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time. This means you will be running a thread-based shared-memory program on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each node as well as a distributed-memory one bet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>ween the nodes (simultaneously).  Repeat the above speed-up computations.  What do you notice?</w:t>
      </w:r>
    </w:p>
    <w:p w14:paraId="6BECF6BD" w14:textId="77777777" w:rsidR="00990425" w:rsidRDefault="0099042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</w:p>
    <w:p w14:paraId="5AD3DA1C" w14:textId="3BB7892A" w:rsidR="00E67D05" w:rsidRPr="00C53214" w:rsidRDefault="00E67D0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Part II</w:t>
      </w:r>
      <w:r w:rsidR="009A1686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[In Lab]</w:t>
      </w:r>
      <w:r w:rsidR="00573B50">
        <w:rPr>
          <w:rFonts w:ascii="Gill Sans" w:hAnsi="Gill Sans" w:cs="Gill Sans"/>
          <w:b/>
          <w:color w:val="000000" w:themeColor="text1"/>
          <w:sz w:val="20"/>
          <w:szCs w:val="20"/>
        </w:rPr>
        <w:t>: CUDA Toolkit and GPU Hardware</w:t>
      </w:r>
    </w:p>
    <w:p w14:paraId="5D28849B" w14:textId="77777777" w:rsidR="00C53214" w:rsidRPr="00500B9D" w:rsidRDefault="00C53214" w:rsidP="00C53214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The code provided queries the GPU hardware on the system. Do not concentrate on the API calls, but on functions starting with </w:t>
      </w:r>
      <w:proofErr w:type="spell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wb</w:t>
      </w:r>
      <w:proofErr w:type="spellEnd"/>
      <w:r w:rsidRPr="00500B9D">
        <w:rPr>
          <w:rFonts w:ascii="Gill Sans MT" w:hAnsi="Gill Sans MT"/>
          <w:color w:val="000000" w:themeColor="text1"/>
          <w:sz w:val="20"/>
          <w:szCs w:val="20"/>
        </w:rPr>
        <w:t>.</w:t>
      </w:r>
    </w:p>
    <w:p w14:paraId="7674297D" w14:textId="77777777" w:rsidR="00C53214" w:rsidRPr="00500B9D" w:rsidRDefault="00C53214" w:rsidP="00C53214">
      <w:pPr>
        <w:pStyle w:val="BodyText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The </w:t>
      </w:r>
      <w:proofErr w:type="spell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wbLog</w:t>
      </w:r>
      <w:proofErr w:type="spell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function logs results, specifically we log the following hardware features:</w:t>
      </w:r>
    </w:p>
    <w:p w14:paraId="616891ED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GPU card's name</w:t>
      </w:r>
    </w:p>
    <w:p w14:paraId="03B31222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GPU computation capabilities</w:t>
      </w:r>
    </w:p>
    <w:p w14:paraId="07CB5E73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number of block dimensions</w:t>
      </w:r>
    </w:p>
    <w:p w14:paraId="1FF308D1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number of grid dimensions</w:t>
      </w:r>
    </w:p>
    <w:p w14:paraId="49A605C1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size of GPU memory</w:t>
      </w:r>
    </w:p>
    <w:p w14:paraId="01379010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Amount of constant and share memory</w:t>
      </w:r>
    </w:p>
    <w:p w14:paraId="4B9E6C36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Warp size</w:t>
      </w:r>
    </w:p>
    <w:p w14:paraId="17AA2884" w14:textId="77777777" w:rsidR="00C53214" w:rsidRPr="00500B9D" w:rsidRDefault="00C53214" w:rsidP="00C53214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The details are explained in the first and second modules of the teaching kit.</w:t>
      </w:r>
    </w:p>
    <w:p w14:paraId="75E1072C" w14:textId="77777777" w:rsidR="00C53214" w:rsidRPr="00500B9D" w:rsidRDefault="00C53214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0" w:name="local-setup-instructions"/>
      <w:bookmarkEnd w:id="0"/>
      <w:r w:rsidRPr="00500B9D">
        <w:rPr>
          <w:rFonts w:ascii="Gill Sans MT" w:hAnsi="Gill Sans MT"/>
          <w:color w:val="000000" w:themeColor="text1"/>
          <w:sz w:val="20"/>
          <w:szCs w:val="20"/>
        </w:rPr>
        <w:t>Local Setup Instructions</w:t>
      </w:r>
    </w:p>
    <w:p w14:paraId="41DB22C6" w14:textId="7413C61B" w:rsidR="00C53214" w:rsidRPr="00500B9D" w:rsidRDefault="00C53214" w:rsidP="003B7690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The most recent version of source code for this lab along with the build-scripts can be found on the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hyperlink r:id="rId8" w:history="1">
        <w:proofErr w:type="spellStart"/>
        <w:r w:rsidRPr="00500B9D">
          <w:rPr>
            <w:rStyle w:val="Hyperlink"/>
            <w:rFonts w:ascii="Gill Sans MT" w:hAnsi="Gill Sans MT"/>
            <w:sz w:val="20"/>
            <w:szCs w:val="20"/>
          </w:rPr>
          <w:t>github</w:t>
        </w:r>
        <w:proofErr w:type="spellEnd"/>
      </w:hyperlink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. </w:t>
      </w:r>
      <w:r w:rsidR="003B7690" w:rsidRPr="00500B9D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>The executable generated as a result of compiling the lab can be run using the following command:</w:t>
      </w:r>
    </w:p>
    <w:p w14:paraId="0ED1E6E4" w14:textId="77777777" w:rsidR="00C53214" w:rsidRPr="00500B9D" w:rsidRDefault="00C53214" w:rsidP="00C53214">
      <w:pPr>
        <w:pStyle w:val="SourceCode"/>
        <w:rPr>
          <w:rFonts w:ascii="Gill Sans MT" w:hAnsi="Gill Sans MT"/>
          <w:color w:val="000000" w:themeColor="text1"/>
          <w:sz w:val="20"/>
          <w:szCs w:val="20"/>
        </w:rPr>
      </w:pPr>
      <w:proofErr w:type="gram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./</w:t>
      </w:r>
      <w:proofErr w:type="spellStart"/>
      <w:proofErr w:type="gramEnd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DeviceQuery_Template</w:t>
      </w:r>
      <w:proofErr w:type="spellEnd"/>
    </w:p>
    <w:p w14:paraId="25936DF4" w14:textId="4BDFE3F7" w:rsidR="00C53214" w:rsidRPr="00500B9D" w:rsidRDefault="0089328B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1" w:name="questions"/>
      <w:bookmarkEnd w:id="1"/>
      <w:r>
        <w:rPr>
          <w:rFonts w:ascii="Gill Sans MT" w:hAnsi="Gill Sans MT"/>
          <w:color w:val="000000" w:themeColor="text1"/>
          <w:sz w:val="20"/>
          <w:szCs w:val="20"/>
        </w:rPr>
        <w:br w:type="page"/>
      </w:r>
      <w:r w:rsidR="00C53214" w:rsidRPr="00500B9D">
        <w:rPr>
          <w:rFonts w:ascii="Gill Sans MT" w:hAnsi="Gill Sans MT"/>
          <w:color w:val="000000" w:themeColor="text1"/>
          <w:sz w:val="20"/>
          <w:szCs w:val="20"/>
        </w:rPr>
        <w:lastRenderedPageBreak/>
        <w:t>Questions</w:t>
      </w:r>
    </w:p>
    <w:p w14:paraId="23EDFB2A" w14:textId="5490D42F" w:rsidR="00C53214" w:rsidRPr="00500B9D" w:rsidRDefault="00C53214" w:rsidP="00C53214">
      <w:pPr>
        <w:pStyle w:val="Compact"/>
        <w:numPr>
          <w:ilvl w:val="0"/>
          <w:numId w:val="18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What is the compute capability of the NVIDIA </w:t>
      </w:r>
      <w:r w:rsidR="008237CA" w:rsidRPr="00500B9D">
        <w:rPr>
          <w:rFonts w:ascii="Gill Sans MT" w:hAnsi="Gill Sans MT"/>
          <w:color w:val="000000" w:themeColor="text1"/>
          <w:sz w:val="20"/>
          <w:szCs w:val="20"/>
        </w:rPr>
        <w:t>Card in the Lab?</w:t>
      </w:r>
    </w:p>
    <w:p w14:paraId="53D628EA" w14:textId="77777777" w:rsidR="00434A90" w:rsidRPr="00500B9D" w:rsidRDefault="00434A9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60BF2C54" w14:textId="34836FF9" w:rsidR="00434A90" w:rsidRPr="00500B9D" w:rsidRDefault="00434A9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316B6240" w14:textId="77777777" w:rsidR="00E11A60" w:rsidRPr="00500B9D" w:rsidRDefault="00E11A6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78149F38" w14:textId="77777777" w:rsidR="00E11A60" w:rsidRPr="00500B9D" w:rsidRDefault="00C53214" w:rsidP="00E11A60">
      <w:pPr>
        <w:pStyle w:val="Compact"/>
        <w:numPr>
          <w:ilvl w:val="0"/>
          <w:numId w:val="19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What are the maximum block dimensions for </w:t>
      </w:r>
      <w:r w:rsidR="00E11A60" w:rsidRPr="00500B9D">
        <w:rPr>
          <w:rFonts w:ascii="Gill Sans MT" w:hAnsi="Gill Sans MT"/>
          <w:color w:val="000000" w:themeColor="text1"/>
          <w:sz w:val="20"/>
          <w:szCs w:val="20"/>
        </w:rPr>
        <w:t xml:space="preserve">the 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GPUs </w:t>
      </w:r>
      <w:r w:rsidR="00E11A60" w:rsidRPr="00500B9D">
        <w:rPr>
          <w:rFonts w:ascii="Gill Sans MT" w:hAnsi="Gill Sans MT"/>
          <w:color w:val="000000" w:themeColor="text1"/>
          <w:sz w:val="20"/>
          <w:szCs w:val="20"/>
        </w:rPr>
        <w:t>in the Lab?</w:t>
      </w:r>
    </w:p>
    <w:p w14:paraId="5E3F8A25" w14:textId="59728DAC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1AB1DD4C" w14:textId="7777777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07DD496E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E3400FA" w14:textId="4D325467" w:rsidR="00C53214" w:rsidRPr="00500B9D" w:rsidRDefault="00C53214" w:rsidP="00C53214">
      <w:pPr>
        <w:pStyle w:val="Compact"/>
        <w:numPr>
          <w:ilvl w:val="0"/>
          <w:numId w:val="20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Suppose you are launching a </w:t>
      </w:r>
      <w:proofErr w:type="gramStart"/>
      <w:r w:rsidRPr="00500B9D">
        <w:rPr>
          <w:rFonts w:ascii="Gill Sans MT" w:hAnsi="Gill Sans MT"/>
          <w:color w:val="000000" w:themeColor="text1"/>
          <w:sz w:val="20"/>
          <w:szCs w:val="20"/>
        </w:rPr>
        <w:t>one dimensional</w:t>
      </w:r>
      <w:proofErr w:type="gram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grid and block. If the hardware's maximum grid dimension is 65535 and the maximum block dimension is 512, what is the maximum number threads can be launched on the GPU?</w:t>
      </w:r>
    </w:p>
    <w:p w14:paraId="1EDCC265" w14:textId="161A616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0D17758D" w14:textId="5805607D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61537313" w14:textId="7777777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7AAC0868" w14:textId="77777777" w:rsidR="00C53214" w:rsidRPr="00500B9D" w:rsidRDefault="00C53214" w:rsidP="00C53214">
      <w:pPr>
        <w:pStyle w:val="Compact"/>
        <w:numPr>
          <w:ilvl w:val="0"/>
          <w:numId w:val="21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Under what conditions might a programmer choose not </w:t>
      </w:r>
      <w:proofErr w:type="gramStart"/>
      <w:r w:rsidRPr="00500B9D">
        <w:rPr>
          <w:rFonts w:ascii="Gill Sans MT" w:hAnsi="Gill Sans MT"/>
          <w:color w:val="000000" w:themeColor="text1"/>
          <w:sz w:val="20"/>
          <w:szCs w:val="20"/>
        </w:rPr>
        <w:t>want</w:t>
      </w:r>
      <w:proofErr w:type="gram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to launch the maximum number of threads?</w:t>
      </w:r>
    </w:p>
    <w:p w14:paraId="7523B703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4F2F799D" w14:textId="074C6E78" w:rsidR="00E11A60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1A36B136" w14:textId="77777777" w:rsidR="0046633C" w:rsidRPr="00500B9D" w:rsidRDefault="0046633C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  <w:bookmarkStart w:id="2" w:name="_GoBack"/>
      <w:bookmarkEnd w:id="2"/>
    </w:p>
    <w:p w14:paraId="7B965658" w14:textId="7630F4E2" w:rsidR="00C53214" w:rsidRPr="00500B9D" w:rsidRDefault="00C53214" w:rsidP="00C53214">
      <w:pPr>
        <w:pStyle w:val="Compact"/>
        <w:numPr>
          <w:ilvl w:val="0"/>
          <w:numId w:val="22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What can limit a program from launching the maximum number of threads on a GPU?</w:t>
      </w:r>
    </w:p>
    <w:p w14:paraId="7DE3C9A4" w14:textId="26BB8B85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3E4395F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55C6CE18" w14:textId="77777777" w:rsidR="00C53214" w:rsidRPr="00500B9D" w:rsidRDefault="00C53214" w:rsidP="00C53214">
      <w:pPr>
        <w:pStyle w:val="Compact"/>
        <w:numPr>
          <w:ilvl w:val="0"/>
          <w:numId w:val="26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What does warp size signify on a GPU?</w:t>
      </w:r>
    </w:p>
    <w:p w14:paraId="67CC5EBB" w14:textId="265B11D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EC819C9" w14:textId="2D91DBBC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4FA7791D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32CDC0C5" w14:textId="17A31E41" w:rsidR="00C53214" w:rsidRPr="00500B9D" w:rsidRDefault="00C53214" w:rsidP="00C53214">
      <w:pPr>
        <w:pStyle w:val="Compact"/>
        <w:numPr>
          <w:ilvl w:val="0"/>
          <w:numId w:val="2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Is double precision supported on GPUs with 1.3 compute capability?</w:t>
      </w:r>
    </w:p>
    <w:p w14:paraId="72C1C93E" w14:textId="77777777" w:rsidR="00E11A60" w:rsidRPr="00500B9D" w:rsidRDefault="00E11A60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3" w:name="code-template"/>
      <w:bookmarkEnd w:id="3"/>
    </w:p>
    <w:p w14:paraId="49D8F924" w14:textId="53D10BAE" w:rsidR="00C53214" w:rsidRPr="00500B9D" w:rsidRDefault="007D4662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r>
        <w:rPr>
          <w:rFonts w:ascii="Gill Sans MT" w:hAnsi="Gill Sans MT"/>
          <w:color w:val="000000" w:themeColor="text1"/>
          <w:sz w:val="20"/>
          <w:szCs w:val="20"/>
        </w:rPr>
        <w:br w:type="page"/>
      </w:r>
      <w:r w:rsidR="00C53214" w:rsidRPr="00500B9D">
        <w:rPr>
          <w:rFonts w:ascii="Gill Sans MT" w:hAnsi="Gill Sans MT"/>
          <w:color w:val="000000" w:themeColor="text1"/>
          <w:sz w:val="20"/>
          <w:szCs w:val="20"/>
        </w:rPr>
        <w:lastRenderedPageBreak/>
        <w:t>Code Template</w:t>
      </w:r>
    </w:p>
    <w:p w14:paraId="23DAAB01" w14:textId="2EF29528" w:rsidR="00C53214" w:rsidRPr="00271B2C" w:rsidRDefault="00E11A60" w:rsidP="00C53214">
      <w:pPr>
        <w:pStyle w:val="FirstParagraph"/>
        <w:rPr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i</w:t>
      </w:r>
      <w:r w:rsidR="00C53214" w:rsidRPr="00500B9D">
        <w:rPr>
          <w:rFonts w:ascii="Gill Sans MT" w:hAnsi="Gill Sans MT"/>
          <w:color w:val="000000" w:themeColor="text1"/>
          <w:sz w:val="20"/>
          <w:szCs w:val="20"/>
        </w:rPr>
        <w:t xml:space="preserve">nsert 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>your</w:t>
      </w:r>
      <w:r w:rsidR="00C53214" w:rsidRPr="00500B9D">
        <w:rPr>
          <w:rFonts w:ascii="Gill Sans MT" w:hAnsi="Gill Sans MT"/>
          <w:color w:val="000000" w:themeColor="text1"/>
          <w:sz w:val="20"/>
          <w:szCs w:val="20"/>
        </w:rPr>
        <w:t xml:space="preserve"> code is the sections demarcated with</w:t>
      </w:r>
      <w:r w:rsidR="00C53214" w:rsidRPr="00271B2C">
        <w:rPr>
          <w:color w:val="000000" w:themeColor="text1"/>
          <w:sz w:val="20"/>
          <w:szCs w:val="20"/>
        </w:rPr>
        <w:t xml:space="preserve"> </w:t>
      </w:r>
    </w:p>
    <w:p w14:paraId="57DAC57B" w14:textId="503B66F6" w:rsidR="001E2868" w:rsidRPr="001732FC" w:rsidRDefault="00C53214" w:rsidP="00E11A60">
      <w:pPr>
        <w:pStyle w:val="SourceCode"/>
        <w:rPr>
          <w:color w:val="000000" w:themeColor="text1"/>
          <w:sz w:val="18"/>
          <w:szCs w:val="18"/>
        </w:rPr>
      </w:pPr>
      <w:r w:rsidRPr="001732FC">
        <w:rPr>
          <w:rStyle w:val="OtherTok"/>
          <w:color w:val="000000" w:themeColor="text1"/>
          <w:sz w:val="18"/>
          <w:szCs w:val="18"/>
        </w:rPr>
        <w:t>#include &lt;</w:t>
      </w:r>
      <w:proofErr w:type="spellStart"/>
      <w:r w:rsidRPr="001732FC">
        <w:rPr>
          <w:rStyle w:val="OtherTok"/>
          <w:color w:val="000000" w:themeColor="text1"/>
          <w:sz w:val="18"/>
          <w:szCs w:val="18"/>
        </w:rPr>
        <w:t>wb.h</w:t>
      </w:r>
      <w:proofErr w:type="spellEnd"/>
      <w:r w:rsidRPr="001732FC">
        <w:rPr>
          <w:rStyle w:val="OtherTok"/>
          <w:color w:val="000000" w:themeColor="text1"/>
          <w:sz w:val="18"/>
          <w:szCs w:val="18"/>
        </w:rPr>
        <w:t>&gt;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CommentTok"/>
          <w:color w:val="000000" w:themeColor="text1"/>
          <w:sz w:val="18"/>
          <w:szCs w:val="18"/>
        </w:rPr>
        <w:t>//@@ The purpose of this code is to become familiar with the submission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CommentTok"/>
          <w:color w:val="000000" w:themeColor="text1"/>
          <w:sz w:val="18"/>
          <w:szCs w:val="18"/>
        </w:rPr>
        <w:t>//@@ process. Do not worry if you do not understand all the details of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CommentTok"/>
          <w:color w:val="000000" w:themeColor="text1"/>
          <w:sz w:val="18"/>
          <w:szCs w:val="18"/>
        </w:rPr>
        <w:t>//@@ the code.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proofErr w:type="spellStart"/>
      <w:r w:rsidRPr="001732FC">
        <w:rPr>
          <w:rStyle w:val="DataTypeTok"/>
          <w:color w:val="000000" w:themeColor="text1"/>
          <w:sz w:val="18"/>
          <w:szCs w:val="18"/>
        </w:rPr>
        <w:t>int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main(</w:t>
      </w:r>
      <w:proofErr w:type="spellStart"/>
      <w:r w:rsidRPr="001732FC">
        <w:rPr>
          <w:rStyle w:val="DataTypeTok"/>
          <w:color w:val="000000" w:themeColor="text1"/>
          <w:sz w:val="18"/>
          <w:szCs w:val="18"/>
        </w:rPr>
        <w:t>int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argc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r w:rsidRPr="001732FC">
        <w:rPr>
          <w:rStyle w:val="DataTypeTok"/>
          <w:color w:val="000000" w:themeColor="text1"/>
          <w:sz w:val="18"/>
          <w:szCs w:val="18"/>
        </w:rPr>
        <w:t>char</w:t>
      </w:r>
      <w:r w:rsidRPr="001732FC">
        <w:rPr>
          <w:rStyle w:val="NormalTok"/>
          <w:color w:val="000000" w:themeColor="text1"/>
          <w:sz w:val="18"/>
          <w:szCs w:val="18"/>
        </w:rPr>
        <w:t xml:space="preserve"> **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argv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proofErr w:type="spellStart"/>
      <w:r w:rsidRPr="001732FC">
        <w:rPr>
          <w:rStyle w:val="DataTypeTok"/>
          <w:color w:val="000000" w:themeColor="text1"/>
          <w:sz w:val="18"/>
          <w:szCs w:val="18"/>
        </w:rPr>
        <w:t>int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wbArg_read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(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argc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argv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cudaGetDeviceCount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(&amp;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wbTime_start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(GPU, </w:t>
      </w:r>
      <w:r w:rsidRPr="001732FC">
        <w:rPr>
          <w:rStyle w:val="StringTok"/>
          <w:color w:val="000000" w:themeColor="text1"/>
          <w:sz w:val="18"/>
          <w:szCs w:val="18"/>
        </w:rPr>
        <w:t>"Getting GPU Data."</w:t>
      </w:r>
      <w:r w:rsidRPr="001732FC">
        <w:rPr>
          <w:rStyle w:val="NormalTok"/>
          <w:color w:val="000000" w:themeColor="text1"/>
          <w:sz w:val="18"/>
          <w:szCs w:val="18"/>
        </w:rPr>
        <w:t xml:space="preserve">); </w:t>
      </w:r>
      <w:r w:rsidRPr="001732FC">
        <w:rPr>
          <w:rStyle w:val="CommentTok"/>
          <w:color w:val="000000" w:themeColor="text1"/>
          <w:sz w:val="18"/>
          <w:szCs w:val="18"/>
        </w:rPr>
        <w:t>//@@ start a timer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r w:rsidRPr="001732FC">
        <w:rPr>
          <w:rStyle w:val="KeywordTok"/>
          <w:color w:val="000000" w:themeColor="text1"/>
          <w:sz w:val="18"/>
          <w:szCs w:val="18"/>
        </w:rPr>
        <w:t>for</w:t>
      </w:r>
      <w:r w:rsidRPr="001732FC">
        <w:rPr>
          <w:rStyle w:val="NormalTok"/>
          <w:color w:val="000000" w:themeColor="text1"/>
          <w:sz w:val="18"/>
          <w:szCs w:val="18"/>
        </w:rPr>
        <w:t xml:space="preserve"> (</w:t>
      </w:r>
      <w:proofErr w:type="spellStart"/>
      <w:r w:rsidRPr="001732FC">
        <w:rPr>
          <w:rStyle w:val="DataTypeTok"/>
          <w:color w:val="000000" w:themeColor="text1"/>
          <w:sz w:val="18"/>
          <w:szCs w:val="18"/>
        </w:rPr>
        <w:t>int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dev = </w:t>
      </w:r>
      <w:r w:rsidRPr="001732FC">
        <w:rPr>
          <w:rStyle w:val="DecValTok"/>
          <w:color w:val="000000" w:themeColor="text1"/>
          <w:sz w:val="18"/>
          <w:szCs w:val="18"/>
        </w:rPr>
        <w:t>0</w:t>
      </w:r>
      <w:r w:rsidRPr="001732FC">
        <w:rPr>
          <w:rStyle w:val="NormalTok"/>
          <w:color w:val="000000" w:themeColor="text1"/>
          <w:sz w:val="18"/>
          <w:szCs w:val="18"/>
        </w:rPr>
        <w:t xml:space="preserve">; dev &lt;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; dev++)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cudaDeviceProp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cudaGetDeviceProperties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(&amp;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, dev);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r w:rsidRPr="001732FC">
        <w:rPr>
          <w:rStyle w:val="KeywordTok"/>
          <w:color w:val="000000" w:themeColor="text1"/>
          <w:sz w:val="18"/>
          <w:szCs w:val="18"/>
        </w:rPr>
        <w:t>if</w:t>
      </w:r>
      <w:r w:rsidRPr="001732FC">
        <w:rPr>
          <w:rStyle w:val="NormalTok"/>
          <w:color w:val="000000" w:themeColor="text1"/>
          <w:sz w:val="18"/>
          <w:szCs w:val="18"/>
        </w:rPr>
        <w:t xml:space="preserve"> (dev == </w:t>
      </w:r>
      <w:r w:rsidRPr="001732FC">
        <w:rPr>
          <w:rStyle w:val="DecValTok"/>
          <w:color w:val="000000" w:themeColor="text1"/>
          <w:sz w:val="18"/>
          <w:szCs w:val="18"/>
        </w:rPr>
        <w:t>0</w:t>
      </w:r>
      <w:r w:rsidRPr="001732FC">
        <w:rPr>
          <w:rStyle w:val="NormalTok"/>
          <w:color w:val="000000" w:themeColor="text1"/>
          <w:sz w:val="18"/>
          <w:szCs w:val="18"/>
        </w:rPr>
        <w:t>)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</w:t>
      </w:r>
      <w:r w:rsidRPr="001732FC">
        <w:rPr>
          <w:rStyle w:val="KeywordTok"/>
          <w:color w:val="000000" w:themeColor="text1"/>
          <w:sz w:val="18"/>
          <w:szCs w:val="18"/>
        </w:rPr>
        <w:t>if</w:t>
      </w:r>
      <w:r w:rsidRPr="001732FC">
        <w:rPr>
          <w:rStyle w:val="NormalTok"/>
          <w:color w:val="000000" w:themeColor="text1"/>
          <w:sz w:val="18"/>
          <w:szCs w:val="18"/>
        </w:rPr>
        <w:t xml:space="preserve"> (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deviceProp.major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== </w:t>
      </w:r>
      <w:r w:rsidRPr="001732FC">
        <w:rPr>
          <w:rStyle w:val="DecValTok"/>
          <w:color w:val="000000" w:themeColor="text1"/>
          <w:sz w:val="18"/>
          <w:szCs w:val="18"/>
        </w:rPr>
        <w:t>9999</w:t>
      </w:r>
      <w:r w:rsidRPr="001732FC">
        <w:rPr>
          <w:rStyle w:val="NormalTok"/>
          <w:color w:val="000000" w:themeColor="text1"/>
          <w:sz w:val="18"/>
          <w:szCs w:val="18"/>
        </w:rPr>
        <w:t xml:space="preserve"> &amp;&amp;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deviceProp.minor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== </w:t>
      </w:r>
      <w:r w:rsidRPr="001732FC">
        <w:rPr>
          <w:rStyle w:val="DecValTok"/>
          <w:color w:val="000000" w:themeColor="text1"/>
          <w:sz w:val="18"/>
          <w:szCs w:val="18"/>
        </w:rPr>
        <w:t>9999</w:t>
      </w:r>
      <w:r w:rsidRPr="001732FC">
        <w:rPr>
          <w:rStyle w:val="NormalTok"/>
          <w:color w:val="000000" w:themeColor="text1"/>
          <w:sz w:val="18"/>
          <w:szCs w:val="18"/>
        </w:rPr>
        <w:t>)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"No CUDA GPU has been detected"</w:t>
      </w:r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r w:rsidRPr="001732FC">
        <w:rPr>
          <w:rStyle w:val="KeywordTok"/>
          <w:color w:val="000000" w:themeColor="text1"/>
          <w:sz w:val="18"/>
          <w:szCs w:val="18"/>
        </w:rPr>
        <w:t>return</w:t>
      </w:r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r w:rsidRPr="001732FC">
        <w:rPr>
          <w:rStyle w:val="DecValTok"/>
          <w:color w:val="000000" w:themeColor="text1"/>
          <w:sz w:val="18"/>
          <w:szCs w:val="18"/>
        </w:rPr>
        <w:t>-1</w:t>
      </w:r>
      <w:r w:rsidRPr="001732FC">
        <w:rPr>
          <w:rStyle w:val="NormalTok"/>
          <w:color w:val="000000" w:themeColor="text1"/>
          <w:sz w:val="18"/>
          <w:szCs w:val="18"/>
        </w:rPr>
        <w:t>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} </w:t>
      </w:r>
      <w:r w:rsidRPr="001732FC">
        <w:rPr>
          <w:rStyle w:val="KeywordTok"/>
          <w:color w:val="000000" w:themeColor="text1"/>
          <w:sz w:val="18"/>
          <w:szCs w:val="18"/>
        </w:rPr>
        <w:t>else</w:t>
      </w:r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r w:rsidRPr="001732FC">
        <w:rPr>
          <w:rStyle w:val="KeywordTok"/>
          <w:color w:val="000000" w:themeColor="text1"/>
          <w:sz w:val="18"/>
          <w:szCs w:val="18"/>
        </w:rPr>
        <w:t>if</w:t>
      </w:r>
      <w:r w:rsidRPr="001732FC">
        <w:rPr>
          <w:rStyle w:val="NormalTok"/>
          <w:color w:val="000000" w:themeColor="text1"/>
          <w:sz w:val="18"/>
          <w:szCs w:val="18"/>
        </w:rPr>
        <w:t xml:space="preserve"> (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 == </w:t>
      </w:r>
      <w:r w:rsidRPr="001732FC">
        <w:rPr>
          <w:rStyle w:val="DecValTok"/>
          <w:color w:val="000000" w:themeColor="text1"/>
          <w:sz w:val="18"/>
          <w:szCs w:val="18"/>
        </w:rPr>
        <w:t>1</w:t>
      </w:r>
      <w:r w:rsidRPr="001732FC">
        <w:rPr>
          <w:rStyle w:val="NormalTok"/>
          <w:color w:val="000000" w:themeColor="text1"/>
          <w:sz w:val="18"/>
          <w:szCs w:val="18"/>
        </w:rPr>
        <w:t>)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r w:rsidRPr="001732FC">
        <w:rPr>
          <w:rStyle w:val="CommentTok"/>
          <w:color w:val="000000" w:themeColor="text1"/>
          <w:sz w:val="18"/>
          <w:szCs w:val="18"/>
        </w:rPr>
        <w:t xml:space="preserve">//@@ </w:t>
      </w:r>
      <w:proofErr w:type="spellStart"/>
      <w:r w:rsidRPr="001732FC">
        <w:rPr>
          <w:rStyle w:val="Comment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CommentTok"/>
          <w:color w:val="000000" w:themeColor="text1"/>
          <w:sz w:val="18"/>
          <w:szCs w:val="18"/>
        </w:rPr>
        <w:t xml:space="preserve"> is a provided logging API (similar to Log4J).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r w:rsidRPr="001732FC">
        <w:rPr>
          <w:rStyle w:val="CommentTok"/>
          <w:color w:val="000000" w:themeColor="text1"/>
          <w:sz w:val="18"/>
          <w:szCs w:val="18"/>
        </w:rPr>
        <w:t xml:space="preserve">//@@ The logging function </w:t>
      </w:r>
      <w:proofErr w:type="spellStart"/>
      <w:r w:rsidRPr="001732FC">
        <w:rPr>
          <w:rStyle w:val="Comment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CommentTok"/>
          <w:color w:val="000000" w:themeColor="text1"/>
          <w:sz w:val="18"/>
          <w:szCs w:val="18"/>
        </w:rPr>
        <w:t xml:space="preserve"> takes a level which is either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r w:rsidRPr="001732FC">
        <w:rPr>
          <w:rStyle w:val="CommentTok"/>
          <w:color w:val="000000" w:themeColor="text1"/>
          <w:sz w:val="18"/>
          <w:szCs w:val="18"/>
        </w:rPr>
        <w:t>//@@ OFF, FATAL, ERROR, WARN, INFO, DEBUG, or TRACE and a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r w:rsidRPr="001732FC">
        <w:rPr>
          <w:rStyle w:val="CommentTok"/>
          <w:color w:val="000000" w:themeColor="text1"/>
          <w:sz w:val="18"/>
          <w:szCs w:val="18"/>
        </w:rPr>
        <w:t>//@@ message to be printed.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"There is 1 device supporting CUDA"</w:t>
      </w:r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} </w:t>
      </w:r>
      <w:r w:rsidRPr="001732FC">
        <w:rPr>
          <w:rStyle w:val="KeywordTok"/>
          <w:color w:val="000000" w:themeColor="text1"/>
          <w:sz w:val="18"/>
          <w:szCs w:val="18"/>
        </w:rPr>
        <w:t>else</w:t>
      </w:r>
      <w:r w:rsidRPr="001732FC">
        <w:rPr>
          <w:rStyle w:val="NormalTok"/>
          <w:color w:val="000000" w:themeColor="text1"/>
          <w:sz w:val="18"/>
          <w:szCs w:val="18"/>
        </w:rPr>
        <w:t xml:space="preserve"> {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"There are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deviceCount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,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      </w:t>
      </w:r>
      <w:r w:rsidRPr="001732FC">
        <w:rPr>
          <w:rStyle w:val="StringTok"/>
          <w:color w:val="000000" w:themeColor="text1"/>
          <w:sz w:val="18"/>
          <w:szCs w:val="18"/>
        </w:rPr>
        <w:t>" devices supporting CUDA"</w:t>
      </w:r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}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}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"Device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dev, </w:t>
      </w:r>
      <w:r w:rsidRPr="001732FC">
        <w:rPr>
          <w:rStyle w:val="StringTok"/>
          <w:color w:val="000000" w:themeColor="text1"/>
          <w:sz w:val="18"/>
          <w:szCs w:val="18"/>
        </w:rPr>
        <w:t>" name: "</w:t>
      </w:r>
      <w:r w:rsidRPr="001732FC">
        <w:rPr>
          <w:rStyle w:val="NormalTok"/>
          <w:color w:val="000000" w:themeColor="text1"/>
          <w:sz w:val="18"/>
          <w:szCs w:val="18"/>
        </w:rPr>
        <w:t>, deviceProp.name);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Computational Capabilities: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deviceProp.major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r w:rsidRPr="001732FC">
        <w:rPr>
          <w:rStyle w:val="StringTok"/>
          <w:color w:val="000000" w:themeColor="text1"/>
          <w:sz w:val="18"/>
          <w:szCs w:val="18"/>
        </w:rPr>
        <w:t>"."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="0068567A">
        <w:rPr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deviceProp.minor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Maximum global memory size: 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="0068567A">
        <w:rPr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deviceProp.totalGlobalMem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Maximum constant memory size: 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="0068567A">
        <w:rPr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deviceProp.totalConstMem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Maximum shared memory size per block: 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="0068567A">
        <w:rPr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deviceProp.sharedMemPerBlock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Maximum block dimensions: 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deviceProp.maxThreadsDim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0</w:t>
      </w:r>
      <w:r w:rsidRPr="001732FC">
        <w:rPr>
          <w:rStyle w:val="NormalTok"/>
          <w:color w:val="000000" w:themeColor="text1"/>
          <w:sz w:val="18"/>
          <w:szCs w:val="18"/>
        </w:rPr>
        <w:t xml:space="preserve">], </w:t>
      </w:r>
      <w:r w:rsidRPr="001732FC">
        <w:rPr>
          <w:rStyle w:val="StringTok"/>
          <w:color w:val="000000" w:themeColor="text1"/>
          <w:sz w:val="18"/>
          <w:szCs w:val="18"/>
        </w:rPr>
        <w:t>" x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deviceProp.maxThreadsDim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1</w:t>
      </w:r>
      <w:r w:rsidRPr="001732FC">
        <w:rPr>
          <w:rStyle w:val="NormalTok"/>
          <w:color w:val="000000" w:themeColor="text1"/>
          <w:sz w:val="18"/>
          <w:szCs w:val="18"/>
        </w:rPr>
        <w:t>],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  </w:t>
      </w:r>
      <w:r w:rsidRPr="001732FC">
        <w:rPr>
          <w:rStyle w:val="StringTok"/>
          <w:color w:val="000000" w:themeColor="text1"/>
          <w:sz w:val="18"/>
          <w:szCs w:val="18"/>
        </w:rPr>
        <w:t>" x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deviceProp.maxThreadsDim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2</w:t>
      </w:r>
      <w:r w:rsidRPr="001732FC">
        <w:rPr>
          <w:rStyle w:val="NormalTok"/>
          <w:color w:val="000000" w:themeColor="text1"/>
          <w:sz w:val="18"/>
          <w:szCs w:val="18"/>
        </w:rPr>
        <w:t>]);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Maximum grid dimensions: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deviceProp.maxGridSize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0</w:t>
      </w:r>
      <w:r w:rsidRPr="001732FC">
        <w:rPr>
          <w:rStyle w:val="NormalTok"/>
          <w:color w:val="000000" w:themeColor="text1"/>
          <w:sz w:val="18"/>
          <w:szCs w:val="18"/>
        </w:rPr>
        <w:t>],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      </w:t>
      </w:r>
      <w:r w:rsidRPr="001732FC">
        <w:rPr>
          <w:rStyle w:val="StringTok"/>
          <w:color w:val="000000" w:themeColor="text1"/>
          <w:sz w:val="18"/>
          <w:szCs w:val="18"/>
        </w:rPr>
        <w:t>" x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deviceProp.maxGridSize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1</w:t>
      </w:r>
      <w:r w:rsidRPr="001732FC">
        <w:rPr>
          <w:rStyle w:val="NormalTok"/>
          <w:color w:val="000000" w:themeColor="text1"/>
          <w:sz w:val="18"/>
          <w:szCs w:val="18"/>
        </w:rPr>
        <w:t xml:space="preserve">], </w:t>
      </w:r>
      <w:r w:rsidRPr="001732FC">
        <w:rPr>
          <w:rStyle w:val="StringTok"/>
          <w:color w:val="000000" w:themeColor="text1"/>
          <w:sz w:val="18"/>
          <w:szCs w:val="18"/>
        </w:rPr>
        <w:t>" x "</w:t>
      </w:r>
      <w:r w:rsidRPr="001732FC">
        <w:rPr>
          <w:rStyle w:val="NormalTok"/>
          <w:color w:val="000000" w:themeColor="text1"/>
          <w:sz w:val="18"/>
          <w:szCs w:val="18"/>
        </w:rPr>
        <w:t>,</w:t>
      </w:r>
      <w:r w:rsidR="00A74158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deviceProp.maxGridSize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[</w:t>
      </w:r>
      <w:r w:rsidRPr="001732FC">
        <w:rPr>
          <w:rStyle w:val="DecValTok"/>
          <w:color w:val="000000" w:themeColor="text1"/>
          <w:sz w:val="18"/>
          <w:szCs w:val="18"/>
        </w:rPr>
        <w:t>2</w:t>
      </w:r>
      <w:r w:rsidRPr="001732FC">
        <w:rPr>
          <w:rStyle w:val="NormalTok"/>
          <w:color w:val="000000" w:themeColor="text1"/>
          <w:sz w:val="18"/>
          <w:szCs w:val="18"/>
        </w:rPr>
        <w:t>]);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wbLog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(TRACE, </w:t>
      </w:r>
      <w:r w:rsidRPr="001732FC">
        <w:rPr>
          <w:rStyle w:val="StringTok"/>
          <w:color w:val="000000" w:themeColor="text1"/>
          <w:sz w:val="18"/>
          <w:szCs w:val="18"/>
        </w:rPr>
        <w:t>" Warp size: "</w:t>
      </w:r>
      <w:r w:rsidRPr="001732FC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deviceProp.warpSize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>);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}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proofErr w:type="spellStart"/>
      <w:r w:rsidRPr="001732FC">
        <w:rPr>
          <w:rStyle w:val="NormalTok"/>
          <w:color w:val="000000" w:themeColor="text1"/>
          <w:sz w:val="18"/>
          <w:szCs w:val="18"/>
        </w:rPr>
        <w:t>wbTime_stop</w:t>
      </w:r>
      <w:proofErr w:type="spellEnd"/>
      <w:r w:rsidRPr="001732FC">
        <w:rPr>
          <w:rStyle w:val="NormalTok"/>
          <w:color w:val="000000" w:themeColor="text1"/>
          <w:sz w:val="18"/>
          <w:szCs w:val="18"/>
        </w:rPr>
        <w:t xml:space="preserve">(GPU, </w:t>
      </w:r>
      <w:r w:rsidRPr="001732FC">
        <w:rPr>
          <w:rStyle w:val="StringTok"/>
          <w:color w:val="000000" w:themeColor="text1"/>
          <w:sz w:val="18"/>
          <w:szCs w:val="18"/>
        </w:rPr>
        <w:t>"Getting GPU Data."</w:t>
      </w:r>
      <w:r w:rsidRPr="001732FC">
        <w:rPr>
          <w:rStyle w:val="NormalTok"/>
          <w:color w:val="000000" w:themeColor="text1"/>
          <w:sz w:val="18"/>
          <w:szCs w:val="18"/>
        </w:rPr>
        <w:t xml:space="preserve">); </w:t>
      </w:r>
      <w:r w:rsidRPr="001732FC">
        <w:rPr>
          <w:rStyle w:val="CommentTok"/>
          <w:color w:val="000000" w:themeColor="text1"/>
          <w:sz w:val="18"/>
          <w:szCs w:val="18"/>
        </w:rPr>
        <w:t>//@@ stop the timer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 xml:space="preserve">  </w:t>
      </w:r>
      <w:r w:rsidRPr="001732FC">
        <w:rPr>
          <w:rStyle w:val="KeywordTok"/>
          <w:color w:val="000000" w:themeColor="text1"/>
          <w:sz w:val="18"/>
          <w:szCs w:val="18"/>
        </w:rPr>
        <w:t>return</w:t>
      </w:r>
      <w:r w:rsidRPr="001732FC">
        <w:rPr>
          <w:rStyle w:val="NormalTok"/>
          <w:color w:val="000000" w:themeColor="text1"/>
          <w:sz w:val="18"/>
          <w:szCs w:val="18"/>
        </w:rPr>
        <w:t xml:space="preserve"> </w:t>
      </w:r>
      <w:r w:rsidRPr="001732FC">
        <w:rPr>
          <w:rStyle w:val="DecValTok"/>
          <w:color w:val="000000" w:themeColor="text1"/>
          <w:sz w:val="18"/>
          <w:szCs w:val="18"/>
        </w:rPr>
        <w:t>0</w:t>
      </w:r>
      <w:r w:rsidRPr="001732FC">
        <w:rPr>
          <w:rStyle w:val="NormalTok"/>
          <w:color w:val="000000" w:themeColor="text1"/>
          <w:sz w:val="18"/>
          <w:szCs w:val="18"/>
        </w:rPr>
        <w:t>;</w:t>
      </w:r>
      <w:r w:rsidRPr="001732FC">
        <w:rPr>
          <w:color w:val="000000" w:themeColor="text1"/>
          <w:sz w:val="18"/>
          <w:szCs w:val="18"/>
        </w:rPr>
        <w:br/>
      </w:r>
      <w:r w:rsidRPr="001732FC">
        <w:rPr>
          <w:rStyle w:val="NormalTok"/>
          <w:color w:val="000000" w:themeColor="text1"/>
          <w:sz w:val="18"/>
          <w:szCs w:val="18"/>
        </w:rPr>
        <w:t>}</w:t>
      </w:r>
      <w:bookmarkStart w:id="4" w:name="code-solution"/>
      <w:bookmarkEnd w:id="4"/>
    </w:p>
    <w:sectPr w:rsidR="001E2868" w:rsidRPr="001732FC" w:rsidSect="006479BF">
      <w:headerReference w:type="default" r:id="rId9"/>
      <w:pgSz w:w="11899" w:h="16838"/>
      <w:pgMar w:top="1080" w:right="1152" w:bottom="1080" w:left="1152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9F158" w14:textId="77777777" w:rsidR="001D1EC3" w:rsidRDefault="001D1EC3">
      <w:r>
        <w:separator/>
      </w:r>
    </w:p>
  </w:endnote>
  <w:endnote w:type="continuationSeparator" w:id="0">
    <w:p w14:paraId="4215ABEB" w14:textId="77777777" w:rsidR="001D1EC3" w:rsidRDefault="001D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ntaxLTStd-Roman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B36D" w14:textId="77777777" w:rsidR="001D1EC3" w:rsidRDefault="001D1EC3">
      <w:r>
        <w:separator/>
      </w:r>
    </w:p>
  </w:footnote>
  <w:footnote w:type="continuationSeparator" w:id="0">
    <w:p w14:paraId="052D037C" w14:textId="77777777" w:rsidR="001D1EC3" w:rsidRDefault="001D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8" w:type="dxa"/>
      <w:tblInd w:w="18" w:type="dxa"/>
      <w:tblLook w:val="00A0" w:firstRow="1" w:lastRow="0" w:firstColumn="1" w:lastColumn="0" w:noHBand="0" w:noVBand="0"/>
    </w:tblPr>
    <w:tblGrid>
      <w:gridCol w:w="1548"/>
      <w:gridCol w:w="8550"/>
    </w:tblGrid>
    <w:tr w:rsidR="00952CA8" w:rsidRPr="006E4F59" w14:paraId="38475FE1" w14:textId="77777777">
      <w:tc>
        <w:tcPr>
          <w:tcW w:w="1548" w:type="dxa"/>
        </w:tcPr>
        <w:p w14:paraId="3BA99BE7" w14:textId="77777777" w:rsidR="00952CA8" w:rsidRPr="006E4F59" w:rsidRDefault="00952CA8" w:rsidP="00D16BF2">
          <w:pPr>
            <w:pStyle w:val="Heading"/>
            <w:tabs>
              <w:tab w:val="center" w:pos="4680"/>
              <w:tab w:val="right" w:pos="9360"/>
            </w:tabs>
            <w:spacing w:line="240" w:lineRule="auto"/>
            <w:ind w:firstLine="72"/>
            <w:jc w:val="left"/>
            <w:rPr>
              <w:rFonts w:ascii="Verdana" w:hAnsi="Verdana"/>
              <w:smallCaps/>
              <w:spacing w:val="20"/>
              <w:w w:val="125"/>
              <w:sz w:val="32"/>
            </w:rPr>
          </w:pPr>
          <w:r>
            <w:rPr>
              <w:rFonts w:ascii="Verdana" w:hAnsi="Verdana"/>
              <w:smallCaps/>
              <w:noProof/>
              <w:w w:val="125"/>
              <w:lang w:eastAsia="en-US"/>
            </w:rPr>
            <w:drawing>
              <wp:inline distT="0" distB="0" distL="0" distR="0" wp14:anchorId="7E39EF0A" wp14:editId="0F945A42">
                <wp:extent cx="799465" cy="677545"/>
                <wp:effectExtent l="25400" t="0" r="0" b="0"/>
                <wp:docPr id="6" name="Picture 1" descr="cs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14:paraId="74CEBBBD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24"/>
            </w:rPr>
          </w:pPr>
          <w:r w:rsidRPr="006E4F59">
            <w:rPr>
              <w:rFonts w:ascii="Verdana" w:hAnsi="Verdana"/>
              <w:smallCaps/>
              <w:spacing w:val="20"/>
              <w:w w:val="125"/>
              <w:sz w:val="24"/>
            </w:rPr>
            <w:t>Lebanese American University</w:t>
          </w:r>
        </w:p>
        <w:p w14:paraId="3A054529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sz w:val="20"/>
            </w:rPr>
          </w:pPr>
          <w:r w:rsidRPr="006E4F59">
            <w:rPr>
              <w:rFonts w:ascii="Verdana" w:hAnsi="Verdana"/>
              <w:smallCaps/>
              <w:spacing w:val="20"/>
              <w:sz w:val="20"/>
            </w:rPr>
            <w:t>School of Arts and Sciences</w:t>
          </w:r>
        </w:p>
        <w:p w14:paraId="773B0757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-20"/>
              <w:sz w:val="20"/>
            </w:rPr>
          </w:pPr>
          <w:r w:rsidRPr="006E4F59">
            <w:rPr>
              <w:rFonts w:ascii="Verdana" w:hAnsi="Verdana"/>
              <w:smallCaps/>
              <w:spacing w:val="-20"/>
              <w:sz w:val="20"/>
            </w:rPr>
            <w:t>Department of Computer Science &amp; Mathematics</w:t>
          </w:r>
        </w:p>
        <w:p w14:paraId="2E957F74" w14:textId="1C1B9856" w:rsidR="00952CA8" w:rsidRPr="00A07D2B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18"/>
            </w:rPr>
          </w:pPr>
          <w:r w:rsidRPr="00A07D2B">
            <w:rPr>
              <w:rFonts w:ascii="Verdana" w:hAnsi="Verdana"/>
              <w:smallCaps/>
              <w:spacing w:val="-20"/>
              <w:sz w:val="18"/>
            </w:rPr>
            <w:t>Byblos</w:t>
          </w:r>
        </w:p>
      </w:tc>
    </w:tr>
  </w:tbl>
  <w:p w14:paraId="2536134E" w14:textId="77777777" w:rsidR="00952CA8" w:rsidRDefault="0095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47109A"/>
    <w:multiLevelType w:val="multilevel"/>
    <w:tmpl w:val="4E54427A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12F3FD"/>
    <w:multiLevelType w:val="multilevel"/>
    <w:tmpl w:val="C88C1A70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6FACEC"/>
    <w:multiLevelType w:val="multilevel"/>
    <w:tmpl w:val="B5588742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059870"/>
    <w:multiLevelType w:val="multilevel"/>
    <w:tmpl w:val="824CFEC8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771396"/>
    <w:multiLevelType w:val="hybridMultilevel"/>
    <w:tmpl w:val="193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7C38"/>
    <w:multiLevelType w:val="hybridMultilevel"/>
    <w:tmpl w:val="85B4C59C"/>
    <w:lvl w:ilvl="0" w:tplc="0AB6626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D0D624E"/>
    <w:multiLevelType w:val="hybridMultilevel"/>
    <w:tmpl w:val="1F7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D7AE8"/>
    <w:multiLevelType w:val="hybridMultilevel"/>
    <w:tmpl w:val="BCA478BE"/>
    <w:lvl w:ilvl="0" w:tplc="CE9CF110">
      <w:start w:val="1"/>
      <w:numFmt w:val="decimal"/>
      <w:lvlText w:val="(%1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079FE"/>
    <w:multiLevelType w:val="hybridMultilevel"/>
    <w:tmpl w:val="D06AFF26"/>
    <w:lvl w:ilvl="0" w:tplc="8F1A76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128BD"/>
    <w:multiLevelType w:val="multilevel"/>
    <w:tmpl w:val="0C627754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E902FD"/>
    <w:multiLevelType w:val="multilevel"/>
    <w:tmpl w:val="D04214E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4FCA2"/>
    <w:multiLevelType w:val="multilevel"/>
    <w:tmpl w:val="BE1A78CE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27E42E"/>
    <w:multiLevelType w:val="multilevel"/>
    <w:tmpl w:val="E7F8BEE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DF60CE"/>
    <w:multiLevelType w:val="hybridMultilevel"/>
    <w:tmpl w:val="4970CAB2"/>
    <w:lvl w:ilvl="0" w:tplc="DBF84AF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9566521"/>
    <w:multiLevelType w:val="hybridMultilevel"/>
    <w:tmpl w:val="F88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8A3E"/>
    <w:multiLevelType w:val="multilevel"/>
    <w:tmpl w:val="B668562E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6F08F5"/>
    <w:multiLevelType w:val="hybridMultilevel"/>
    <w:tmpl w:val="AF6A0D92"/>
    <w:lvl w:ilvl="0" w:tplc="CAD24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92495"/>
    <w:multiLevelType w:val="hybridMultilevel"/>
    <w:tmpl w:val="9C34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1077"/>
    <w:multiLevelType w:val="multilevel"/>
    <w:tmpl w:val="AB3EFE6A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7E0A49"/>
    <w:multiLevelType w:val="hybridMultilevel"/>
    <w:tmpl w:val="7090A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6A3093"/>
    <w:multiLevelType w:val="hybridMultilevel"/>
    <w:tmpl w:val="72442BF4"/>
    <w:lvl w:ilvl="0" w:tplc="9634E5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875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00A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892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A73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87B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F2E6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5A7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CD3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4833A73"/>
    <w:multiLevelType w:val="hybridMultilevel"/>
    <w:tmpl w:val="1AB01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F737EE"/>
    <w:multiLevelType w:val="multilevel"/>
    <w:tmpl w:val="C0146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6A916"/>
    <w:multiLevelType w:val="multilevel"/>
    <w:tmpl w:val="58703B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0E95C06"/>
    <w:multiLevelType w:val="hybridMultilevel"/>
    <w:tmpl w:val="1F7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A2719"/>
    <w:multiLevelType w:val="hybridMultilevel"/>
    <w:tmpl w:val="2850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20"/>
  </w:num>
  <w:num w:numId="5">
    <w:abstractNumId w:val="22"/>
  </w:num>
  <w:num w:numId="6">
    <w:abstractNumId w:val="9"/>
  </w:num>
  <w:num w:numId="7">
    <w:abstractNumId w:val="17"/>
  </w:num>
  <w:num w:numId="8">
    <w:abstractNumId w:val="15"/>
  </w:num>
  <w:num w:numId="9">
    <w:abstractNumId w:val="23"/>
  </w:num>
  <w:num w:numId="10">
    <w:abstractNumId w:val="21"/>
  </w:num>
  <w:num w:numId="11">
    <w:abstractNumId w:val="5"/>
  </w:num>
  <w:num w:numId="12">
    <w:abstractNumId w:val="4"/>
  </w:num>
  <w:num w:numId="13">
    <w:abstractNumId w:val="26"/>
  </w:num>
  <w:num w:numId="14">
    <w:abstractNumId w:val="18"/>
  </w:num>
  <w:num w:numId="15">
    <w:abstractNumId w:val="25"/>
  </w:num>
  <w:num w:numId="16">
    <w:abstractNumId w:val="7"/>
  </w:num>
  <w:num w:numId="17">
    <w:abstractNumId w:val="2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>
    <w:abstractNumId w:val="1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3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4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6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7">
    <w:abstractNumId w:val="1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A9"/>
    <w:rsid w:val="000104D1"/>
    <w:rsid w:val="00023C9D"/>
    <w:rsid w:val="00024B5D"/>
    <w:rsid w:val="00030DAF"/>
    <w:rsid w:val="00042631"/>
    <w:rsid w:val="00053FD3"/>
    <w:rsid w:val="00056F20"/>
    <w:rsid w:val="0006057B"/>
    <w:rsid w:val="00064511"/>
    <w:rsid w:val="00070C4E"/>
    <w:rsid w:val="00070E61"/>
    <w:rsid w:val="00072051"/>
    <w:rsid w:val="00077AF0"/>
    <w:rsid w:val="00081DA9"/>
    <w:rsid w:val="0009165A"/>
    <w:rsid w:val="000A0F0B"/>
    <w:rsid w:val="000A62DC"/>
    <w:rsid w:val="000A72CF"/>
    <w:rsid w:val="000D4D95"/>
    <w:rsid w:val="000E0C39"/>
    <w:rsid w:val="000F1B5F"/>
    <w:rsid w:val="000F1B7F"/>
    <w:rsid w:val="000F499A"/>
    <w:rsid w:val="00104BDE"/>
    <w:rsid w:val="00134B4E"/>
    <w:rsid w:val="00144D0C"/>
    <w:rsid w:val="00147280"/>
    <w:rsid w:val="00154A21"/>
    <w:rsid w:val="001732FC"/>
    <w:rsid w:val="001778C0"/>
    <w:rsid w:val="001C6A19"/>
    <w:rsid w:val="001D07E1"/>
    <w:rsid w:val="001D1E8C"/>
    <w:rsid w:val="001D1EC3"/>
    <w:rsid w:val="001D6FD7"/>
    <w:rsid w:val="001D7EEB"/>
    <w:rsid w:val="001E2868"/>
    <w:rsid w:val="001E5A3E"/>
    <w:rsid w:val="00202CEB"/>
    <w:rsid w:val="00215AB6"/>
    <w:rsid w:val="00226047"/>
    <w:rsid w:val="00236E51"/>
    <w:rsid w:val="00250E88"/>
    <w:rsid w:val="00271B2C"/>
    <w:rsid w:val="00274DB0"/>
    <w:rsid w:val="002833E5"/>
    <w:rsid w:val="002919DD"/>
    <w:rsid w:val="0029605A"/>
    <w:rsid w:val="002A44A3"/>
    <w:rsid w:val="002A6219"/>
    <w:rsid w:val="002A733D"/>
    <w:rsid w:val="002B2724"/>
    <w:rsid w:val="002E4FE4"/>
    <w:rsid w:val="002E7B1A"/>
    <w:rsid w:val="002F3150"/>
    <w:rsid w:val="002F4949"/>
    <w:rsid w:val="00303F35"/>
    <w:rsid w:val="00333CF8"/>
    <w:rsid w:val="003502B5"/>
    <w:rsid w:val="0036326D"/>
    <w:rsid w:val="003707D9"/>
    <w:rsid w:val="003725F3"/>
    <w:rsid w:val="00374682"/>
    <w:rsid w:val="00377598"/>
    <w:rsid w:val="00397760"/>
    <w:rsid w:val="00397997"/>
    <w:rsid w:val="003A6D4A"/>
    <w:rsid w:val="003B7690"/>
    <w:rsid w:val="003C509F"/>
    <w:rsid w:val="003D1B43"/>
    <w:rsid w:val="003E778F"/>
    <w:rsid w:val="00410EE4"/>
    <w:rsid w:val="00412BFF"/>
    <w:rsid w:val="004256CB"/>
    <w:rsid w:val="00430305"/>
    <w:rsid w:val="00434A90"/>
    <w:rsid w:val="00434DE0"/>
    <w:rsid w:val="00440669"/>
    <w:rsid w:val="00456381"/>
    <w:rsid w:val="00464C6A"/>
    <w:rsid w:val="0046633C"/>
    <w:rsid w:val="004809DD"/>
    <w:rsid w:val="0048189D"/>
    <w:rsid w:val="004B3084"/>
    <w:rsid w:val="004B3CCF"/>
    <w:rsid w:val="004C2074"/>
    <w:rsid w:val="004F3507"/>
    <w:rsid w:val="004F7D98"/>
    <w:rsid w:val="00500B9D"/>
    <w:rsid w:val="00501889"/>
    <w:rsid w:val="005222A6"/>
    <w:rsid w:val="0052526C"/>
    <w:rsid w:val="00532048"/>
    <w:rsid w:val="0054305B"/>
    <w:rsid w:val="00544605"/>
    <w:rsid w:val="00545543"/>
    <w:rsid w:val="00551BBE"/>
    <w:rsid w:val="00572500"/>
    <w:rsid w:val="005735EA"/>
    <w:rsid w:val="00573B50"/>
    <w:rsid w:val="00574899"/>
    <w:rsid w:val="00582A99"/>
    <w:rsid w:val="00583283"/>
    <w:rsid w:val="00587919"/>
    <w:rsid w:val="00593ED6"/>
    <w:rsid w:val="005C521E"/>
    <w:rsid w:val="005C6310"/>
    <w:rsid w:val="005D0EF3"/>
    <w:rsid w:val="005D7158"/>
    <w:rsid w:val="005D7A0F"/>
    <w:rsid w:val="005E70CF"/>
    <w:rsid w:val="005F28F5"/>
    <w:rsid w:val="005F3C8F"/>
    <w:rsid w:val="00613018"/>
    <w:rsid w:val="00615874"/>
    <w:rsid w:val="00617236"/>
    <w:rsid w:val="00624A0D"/>
    <w:rsid w:val="0063102E"/>
    <w:rsid w:val="00642585"/>
    <w:rsid w:val="006479BF"/>
    <w:rsid w:val="006512E6"/>
    <w:rsid w:val="006570A5"/>
    <w:rsid w:val="00672FB3"/>
    <w:rsid w:val="00676440"/>
    <w:rsid w:val="0068567A"/>
    <w:rsid w:val="00691375"/>
    <w:rsid w:val="0069204B"/>
    <w:rsid w:val="006932BA"/>
    <w:rsid w:val="006963BA"/>
    <w:rsid w:val="006A7BE2"/>
    <w:rsid w:val="006B1D6D"/>
    <w:rsid w:val="006D43E9"/>
    <w:rsid w:val="006F7F3C"/>
    <w:rsid w:val="00700B81"/>
    <w:rsid w:val="0070424B"/>
    <w:rsid w:val="00720537"/>
    <w:rsid w:val="00743BDD"/>
    <w:rsid w:val="00751530"/>
    <w:rsid w:val="00765A3C"/>
    <w:rsid w:val="00770417"/>
    <w:rsid w:val="00773970"/>
    <w:rsid w:val="00781E81"/>
    <w:rsid w:val="00793701"/>
    <w:rsid w:val="00793F5D"/>
    <w:rsid w:val="007A4295"/>
    <w:rsid w:val="007A78CD"/>
    <w:rsid w:val="007B56AF"/>
    <w:rsid w:val="007B6726"/>
    <w:rsid w:val="007D0E34"/>
    <w:rsid w:val="007D4662"/>
    <w:rsid w:val="007E05B4"/>
    <w:rsid w:val="007E339B"/>
    <w:rsid w:val="007E6E5E"/>
    <w:rsid w:val="00800A7D"/>
    <w:rsid w:val="00815EFE"/>
    <w:rsid w:val="0082196F"/>
    <w:rsid w:val="008237CA"/>
    <w:rsid w:val="00824739"/>
    <w:rsid w:val="0083661C"/>
    <w:rsid w:val="00840CFC"/>
    <w:rsid w:val="00851483"/>
    <w:rsid w:val="008604DB"/>
    <w:rsid w:val="00875BF6"/>
    <w:rsid w:val="008819C7"/>
    <w:rsid w:val="00881AE0"/>
    <w:rsid w:val="00883244"/>
    <w:rsid w:val="00892640"/>
    <w:rsid w:val="0089328B"/>
    <w:rsid w:val="008A31BE"/>
    <w:rsid w:val="008C476A"/>
    <w:rsid w:val="008D6893"/>
    <w:rsid w:val="008E1E57"/>
    <w:rsid w:val="008E246B"/>
    <w:rsid w:val="008E42F6"/>
    <w:rsid w:val="009106DB"/>
    <w:rsid w:val="00910B7B"/>
    <w:rsid w:val="00916444"/>
    <w:rsid w:val="009341C1"/>
    <w:rsid w:val="0093725D"/>
    <w:rsid w:val="009467A1"/>
    <w:rsid w:val="00947495"/>
    <w:rsid w:val="00952CA8"/>
    <w:rsid w:val="00953FA4"/>
    <w:rsid w:val="00955448"/>
    <w:rsid w:val="0096536F"/>
    <w:rsid w:val="00967B3F"/>
    <w:rsid w:val="00970E86"/>
    <w:rsid w:val="0097386C"/>
    <w:rsid w:val="00976087"/>
    <w:rsid w:val="0097625A"/>
    <w:rsid w:val="0098245A"/>
    <w:rsid w:val="009845F7"/>
    <w:rsid w:val="009848BF"/>
    <w:rsid w:val="00990425"/>
    <w:rsid w:val="00992790"/>
    <w:rsid w:val="009952D0"/>
    <w:rsid w:val="00995DD5"/>
    <w:rsid w:val="009A1686"/>
    <w:rsid w:val="009B6E28"/>
    <w:rsid w:val="009B7C0D"/>
    <w:rsid w:val="009C5A09"/>
    <w:rsid w:val="009E0407"/>
    <w:rsid w:val="009F2DE4"/>
    <w:rsid w:val="009F304A"/>
    <w:rsid w:val="00A0029A"/>
    <w:rsid w:val="00A07D2B"/>
    <w:rsid w:val="00A1004C"/>
    <w:rsid w:val="00A110AA"/>
    <w:rsid w:val="00A265EB"/>
    <w:rsid w:val="00A42655"/>
    <w:rsid w:val="00A56E3D"/>
    <w:rsid w:val="00A65EDB"/>
    <w:rsid w:val="00A72955"/>
    <w:rsid w:val="00A73B31"/>
    <w:rsid w:val="00A74158"/>
    <w:rsid w:val="00A81BF1"/>
    <w:rsid w:val="00A83328"/>
    <w:rsid w:val="00A840EF"/>
    <w:rsid w:val="00A93C14"/>
    <w:rsid w:val="00A94E56"/>
    <w:rsid w:val="00AA12C1"/>
    <w:rsid w:val="00AA7E32"/>
    <w:rsid w:val="00AB1633"/>
    <w:rsid w:val="00AB5B28"/>
    <w:rsid w:val="00AC07A8"/>
    <w:rsid w:val="00AC4E93"/>
    <w:rsid w:val="00AC5B99"/>
    <w:rsid w:val="00AC718B"/>
    <w:rsid w:val="00AD5B89"/>
    <w:rsid w:val="00AE03EA"/>
    <w:rsid w:val="00AE4DAD"/>
    <w:rsid w:val="00B07384"/>
    <w:rsid w:val="00B11DF9"/>
    <w:rsid w:val="00B20341"/>
    <w:rsid w:val="00B32207"/>
    <w:rsid w:val="00B339C7"/>
    <w:rsid w:val="00B40C8A"/>
    <w:rsid w:val="00B7334B"/>
    <w:rsid w:val="00B7382B"/>
    <w:rsid w:val="00B7618A"/>
    <w:rsid w:val="00B811EC"/>
    <w:rsid w:val="00B86DD1"/>
    <w:rsid w:val="00B87CA2"/>
    <w:rsid w:val="00B95616"/>
    <w:rsid w:val="00B96FDF"/>
    <w:rsid w:val="00BC4A1A"/>
    <w:rsid w:val="00BC546F"/>
    <w:rsid w:val="00BC6B46"/>
    <w:rsid w:val="00BD1315"/>
    <w:rsid w:val="00BD1C02"/>
    <w:rsid w:val="00BF1273"/>
    <w:rsid w:val="00BF40D7"/>
    <w:rsid w:val="00C03496"/>
    <w:rsid w:val="00C056BE"/>
    <w:rsid w:val="00C066E9"/>
    <w:rsid w:val="00C074DD"/>
    <w:rsid w:val="00C11839"/>
    <w:rsid w:val="00C12093"/>
    <w:rsid w:val="00C23DD7"/>
    <w:rsid w:val="00C26F9C"/>
    <w:rsid w:val="00C3224F"/>
    <w:rsid w:val="00C37F2C"/>
    <w:rsid w:val="00C43160"/>
    <w:rsid w:val="00C45A65"/>
    <w:rsid w:val="00C501AA"/>
    <w:rsid w:val="00C53214"/>
    <w:rsid w:val="00C54EEC"/>
    <w:rsid w:val="00C55965"/>
    <w:rsid w:val="00C56B0A"/>
    <w:rsid w:val="00C618E8"/>
    <w:rsid w:val="00C76056"/>
    <w:rsid w:val="00C84C42"/>
    <w:rsid w:val="00C953DA"/>
    <w:rsid w:val="00C973CA"/>
    <w:rsid w:val="00C97E90"/>
    <w:rsid w:val="00CA17A1"/>
    <w:rsid w:val="00CA745F"/>
    <w:rsid w:val="00CA77F3"/>
    <w:rsid w:val="00CB3532"/>
    <w:rsid w:val="00CB3D8E"/>
    <w:rsid w:val="00CC75E6"/>
    <w:rsid w:val="00CD7CDE"/>
    <w:rsid w:val="00CE13B3"/>
    <w:rsid w:val="00CE3C75"/>
    <w:rsid w:val="00CF40C4"/>
    <w:rsid w:val="00CF7A85"/>
    <w:rsid w:val="00D0671E"/>
    <w:rsid w:val="00D12014"/>
    <w:rsid w:val="00D16BF2"/>
    <w:rsid w:val="00D55C2C"/>
    <w:rsid w:val="00D6272E"/>
    <w:rsid w:val="00D66675"/>
    <w:rsid w:val="00D73FFD"/>
    <w:rsid w:val="00D75109"/>
    <w:rsid w:val="00D751F3"/>
    <w:rsid w:val="00D765EF"/>
    <w:rsid w:val="00D821E1"/>
    <w:rsid w:val="00DA42FD"/>
    <w:rsid w:val="00DB4B2F"/>
    <w:rsid w:val="00DD4929"/>
    <w:rsid w:val="00DD5804"/>
    <w:rsid w:val="00DE3FC8"/>
    <w:rsid w:val="00DF75B6"/>
    <w:rsid w:val="00E07077"/>
    <w:rsid w:val="00E10857"/>
    <w:rsid w:val="00E110FC"/>
    <w:rsid w:val="00E11A60"/>
    <w:rsid w:val="00E24C36"/>
    <w:rsid w:val="00E26725"/>
    <w:rsid w:val="00E27136"/>
    <w:rsid w:val="00E30C3F"/>
    <w:rsid w:val="00E458E8"/>
    <w:rsid w:val="00E5366B"/>
    <w:rsid w:val="00E54860"/>
    <w:rsid w:val="00E60B6F"/>
    <w:rsid w:val="00E63A02"/>
    <w:rsid w:val="00E66AD3"/>
    <w:rsid w:val="00E67D05"/>
    <w:rsid w:val="00E76EA9"/>
    <w:rsid w:val="00E77DDE"/>
    <w:rsid w:val="00E8485C"/>
    <w:rsid w:val="00E84EE3"/>
    <w:rsid w:val="00E854FC"/>
    <w:rsid w:val="00E87005"/>
    <w:rsid w:val="00E9627C"/>
    <w:rsid w:val="00E97799"/>
    <w:rsid w:val="00E9797A"/>
    <w:rsid w:val="00EA7074"/>
    <w:rsid w:val="00EC49EE"/>
    <w:rsid w:val="00EC51D3"/>
    <w:rsid w:val="00EC7C09"/>
    <w:rsid w:val="00ED42BA"/>
    <w:rsid w:val="00EE1CC5"/>
    <w:rsid w:val="00EF571A"/>
    <w:rsid w:val="00F07966"/>
    <w:rsid w:val="00F13C88"/>
    <w:rsid w:val="00F21E97"/>
    <w:rsid w:val="00F23AC7"/>
    <w:rsid w:val="00F35D55"/>
    <w:rsid w:val="00F4375C"/>
    <w:rsid w:val="00F46B94"/>
    <w:rsid w:val="00F47808"/>
    <w:rsid w:val="00F60CD1"/>
    <w:rsid w:val="00F666E3"/>
    <w:rsid w:val="00F738E8"/>
    <w:rsid w:val="00F823E5"/>
    <w:rsid w:val="00F90451"/>
    <w:rsid w:val="00FA16DB"/>
    <w:rsid w:val="00FA3E4D"/>
    <w:rsid w:val="00FC59B3"/>
    <w:rsid w:val="00FD07D1"/>
    <w:rsid w:val="00FE1B28"/>
    <w:rsid w:val="00FE25B1"/>
    <w:rsid w:val="00FE3C39"/>
    <w:rsid w:val="00FF0BB1"/>
    <w:rsid w:val="00FF27C2"/>
    <w:rsid w:val="00FF4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5C4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250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53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316E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081DA9"/>
    <w:rPr>
      <w:color w:val="0000FF"/>
      <w:u w:val="single"/>
    </w:rPr>
  </w:style>
  <w:style w:type="character" w:customStyle="1" w:styleId="eudoraheader">
    <w:name w:val="eudoraheader"/>
    <w:basedOn w:val="DefaultParagraphFont"/>
    <w:rsid w:val="00081DA9"/>
  </w:style>
  <w:style w:type="table" w:styleId="TableGrid">
    <w:name w:val="Table Grid"/>
    <w:basedOn w:val="TableNormal"/>
    <w:rsid w:val="00081DA9"/>
    <w:pPr>
      <w:spacing w:after="0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semiHidden/>
    <w:rsid w:val="00081DA9"/>
    <w:rPr>
      <w:rFonts w:ascii="Lucida Grande" w:eastAsia="Batang" w:hAnsi="Lucida Grande" w:cs="Times New Roman"/>
      <w:sz w:val="18"/>
      <w:szCs w:val="18"/>
      <w:lang w:eastAsia="ko-KR"/>
    </w:rPr>
  </w:style>
  <w:style w:type="paragraph" w:customStyle="1" w:styleId="Heading">
    <w:name w:val="Heading"/>
    <w:basedOn w:val="Normal"/>
    <w:next w:val="Normal"/>
    <w:rsid w:val="00081DA9"/>
    <w:pPr>
      <w:keepNext/>
      <w:spacing w:line="280" w:lineRule="exact"/>
      <w:jc w:val="center"/>
    </w:pPr>
    <w:rPr>
      <w:rFonts w:ascii="Times" w:hAnsi="Times" w:cs="Times"/>
      <w:b/>
      <w:bCs/>
      <w:sz w:val="28"/>
      <w:szCs w:val="28"/>
      <w:lang w:eastAsia="en-CA"/>
    </w:rPr>
  </w:style>
  <w:style w:type="paragraph" w:customStyle="1" w:styleId="Body">
    <w:name w:val="Body"/>
    <w:basedOn w:val="Normal"/>
    <w:rsid w:val="00081DA9"/>
    <w:pPr>
      <w:spacing w:after="100" w:line="259" w:lineRule="exact"/>
      <w:jc w:val="both"/>
    </w:pPr>
    <w:rPr>
      <w:rFonts w:ascii="Times" w:hAnsi="Times" w:cs="Times"/>
      <w:sz w:val="21"/>
      <w:szCs w:val="21"/>
      <w:lang w:eastAsia="en-CA"/>
    </w:rPr>
  </w:style>
  <w:style w:type="paragraph" w:customStyle="1" w:styleId="SBody">
    <w:name w:val="SBody"/>
    <w:basedOn w:val="Normal"/>
    <w:rsid w:val="00081DA9"/>
    <w:pPr>
      <w:spacing w:before="160" w:after="100" w:line="320" w:lineRule="exact"/>
    </w:pPr>
    <w:rPr>
      <w:rFonts w:ascii="Times" w:hAnsi="Times" w:cs="Times"/>
      <w:b/>
      <w:bCs/>
      <w:sz w:val="28"/>
      <w:szCs w:val="28"/>
      <w:lang w:eastAsia="en-CA"/>
    </w:rPr>
  </w:style>
  <w:style w:type="paragraph" w:styleId="Header">
    <w:name w:val="header"/>
    <w:basedOn w:val="Normal"/>
    <w:link w:val="HeaderChar"/>
    <w:uiPriority w:val="99"/>
    <w:rsid w:val="00081DA9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81DA9"/>
    <w:rPr>
      <w:rFonts w:ascii="Times New Roman" w:eastAsia="Batang" w:hAnsi="Times New Roman" w:cs="Times New Roman"/>
      <w:lang w:eastAsia="ko-KR"/>
    </w:rPr>
  </w:style>
  <w:style w:type="paragraph" w:styleId="Footer">
    <w:name w:val="footer"/>
    <w:basedOn w:val="Normal"/>
    <w:link w:val="FooterChar"/>
    <w:rsid w:val="00081DA9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FooterChar">
    <w:name w:val="Footer Char"/>
    <w:basedOn w:val="DefaultParagraphFont"/>
    <w:link w:val="Footer"/>
    <w:rsid w:val="00081DA9"/>
    <w:rPr>
      <w:rFonts w:ascii="Times New Roman" w:eastAsia="Batang" w:hAnsi="Times New Roman" w:cs="Times New Roman"/>
      <w:lang w:eastAsia="ko-KR"/>
    </w:rPr>
  </w:style>
  <w:style w:type="character" w:customStyle="1" w:styleId="Cat-CourseName">
    <w:name w:val="Cat- Course Name"/>
    <w:rsid w:val="00916444"/>
    <w:rPr>
      <w:rFonts w:ascii="SyntaxLTStd-Roman" w:hAnsi="SyntaxLTStd-Roman"/>
      <w:sz w:val="16"/>
    </w:rPr>
  </w:style>
  <w:style w:type="paragraph" w:styleId="ListParagraph">
    <w:name w:val="List Paragraph"/>
    <w:basedOn w:val="Normal"/>
    <w:rsid w:val="00DB4B2F"/>
    <w:pPr>
      <w:ind w:left="720"/>
      <w:contextualSpacing/>
    </w:pPr>
    <w:rPr>
      <w:rFonts w:eastAsia="Batang"/>
      <w:lang w:eastAsia="ko-KR"/>
    </w:rPr>
  </w:style>
  <w:style w:type="character" w:styleId="PlaceholderText">
    <w:name w:val="Placeholder Text"/>
    <w:basedOn w:val="DefaultParagraphFont"/>
    <w:rsid w:val="00DB4B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32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C53214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C53214"/>
  </w:style>
  <w:style w:type="paragraph" w:customStyle="1" w:styleId="FirstParagraph">
    <w:name w:val="First Paragraph"/>
    <w:basedOn w:val="BodyText"/>
    <w:next w:val="BodyText"/>
    <w:qFormat/>
    <w:rsid w:val="00C53214"/>
  </w:style>
  <w:style w:type="paragraph" w:customStyle="1" w:styleId="Compact">
    <w:name w:val="Compact"/>
    <w:basedOn w:val="BodyText"/>
    <w:qFormat/>
    <w:rsid w:val="00C53214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532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5321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C53214"/>
    <w:pPr>
      <w:keepNext/>
      <w:keepLines/>
      <w:jc w:val="center"/>
    </w:pPr>
  </w:style>
  <w:style w:type="character" w:customStyle="1" w:styleId="VerbatimChar">
    <w:name w:val="Verbatim Char"/>
    <w:basedOn w:val="DefaultParagraphFont"/>
    <w:link w:val="SourceCode"/>
    <w:rsid w:val="00C53214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53214"/>
    <w:pPr>
      <w:wordWrap w:val="0"/>
      <w:spacing w:after="20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C5321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5321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53214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C53214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C53214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C53214"/>
    <w:rPr>
      <w:rFonts w:ascii="Consolas" w:hAnsi="Consolas"/>
      <w:color w:val="007020"/>
      <w:sz w:val="22"/>
    </w:rPr>
  </w:style>
  <w:style w:type="character" w:customStyle="1" w:styleId="NormalTok">
    <w:name w:val="NormalTok"/>
    <w:basedOn w:val="VerbatimChar"/>
    <w:rsid w:val="00C53214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532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C532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7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8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5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2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0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2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18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45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447/Lab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C447/Lab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Lebanese American University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Harmanani</dc:creator>
  <cp:keywords/>
  <cp:lastModifiedBy>Haidar Harmanani</cp:lastModifiedBy>
  <cp:revision>326</cp:revision>
  <cp:lastPrinted>2018-02-07T16:57:00Z</cp:lastPrinted>
  <dcterms:created xsi:type="dcterms:W3CDTF">2008-03-09T14:54:00Z</dcterms:created>
  <dcterms:modified xsi:type="dcterms:W3CDTF">2018-02-26T08:31:00Z</dcterms:modified>
</cp:coreProperties>
</file>