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58223" w14:textId="77777777" w:rsidR="002C19F5" w:rsidRDefault="002C19F5" w:rsidP="002C19F5">
      <w:pPr>
        <w:pStyle w:val="PlainText"/>
        <w:rPr>
          <w:rFonts w:ascii="Times New Roman" w:hAnsi="Times New Roman" w:cs="Times New Roman"/>
          <w:color w:val="008000"/>
          <w:sz w:val="22"/>
          <w:szCs w:val="22"/>
        </w:rPr>
      </w:pPr>
    </w:p>
    <w:p w14:paraId="71AE4870" w14:textId="1FB8A963"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noProof/>
          <w:sz w:val="22"/>
          <w:szCs w:val="22"/>
        </w:rPr>
        <w:drawing>
          <wp:anchor distT="0" distB="0" distL="114300" distR="114300" simplePos="0" relativeHeight="251659264" behindDoc="0" locked="0" layoutInCell="1" allowOverlap="1" wp14:anchorId="021ABA5D" wp14:editId="566C2E37">
            <wp:simplePos x="0" y="0"/>
            <wp:positionH relativeFrom="margin">
              <wp:posOffset>0</wp:posOffset>
            </wp:positionH>
            <wp:positionV relativeFrom="margin">
              <wp:posOffset>140203</wp:posOffset>
            </wp:positionV>
            <wp:extent cx="1913890" cy="9404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13890" cy="940435"/>
                    </a:xfrm>
                    <a:prstGeom prst="rect">
                      <a:avLst/>
                    </a:prstGeom>
                    <a:effectLst>
                      <a:softEdge rad="0"/>
                    </a:effectLst>
                  </pic:spPr>
                </pic:pic>
              </a:graphicData>
            </a:graphic>
            <wp14:sizeRelH relativeFrom="margin">
              <wp14:pctWidth>0</wp14:pctWidth>
            </wp14:sizeRelH>
            <wp14:sizeRelV relativeFrom="margin">
              <wp14:pctHeight>0</wp14:pctHeight>
            </wp14:sizeRelV>
          </wp:anchor>
        </w:drawing>
      </w:r>
      <w:r w:rsidR="00C57E24">
        <w:rPr>
          <w:rFonts w:ascii="Times New Roman" w:hAnsi="Times New Roman" w:cs="Times New Roman"/>
          <w:color w:val="008000"/>
          <w:sz w:val="22"/>
          <w:szCs w:val="22"/>
        </w:rPr>
        <w:t xml:space="preserve">Dunham </w:t>
      </w:r>
      <w:r>
        <w:rPr>
          <w:rFonts w:ascii="Times New Roman" w:hAnsi="Times New Roman" w:cs="Times New Roman"/>
          <w:color w:val="008000"/>
          <w:sz w:val="22"/>
          <w:szCs w:val="22"/>
        </w:rPr>
        <w:t>S</w:t>
      </w:r>
      <w:r w:rsidRPr="00613C6F">
        <w:rPr>
          <w:rFonts w:ascii="Times New Roman" w:hAnsi="Times New Roman" w:cs="Times New Roman"/>
          <w:color w:val="008000"/>
          <w:sz w:val="22"/>
          <w:szCs w:val="22"/>
        </w:rPr>
        <w:t>chool of Business &amp; Public Policy</w:t>
      </w:r>
    </w:p>
    <w:p w14:paraId="461DD4B7" w14:textId="5F4FEA0C"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color w:val="008000"/>
          <w:sz w:val="22"/>
          <w:szCs w:val="22"/>
        </w:rPr>
        <w:t>Dunham Hall – Room 23</w:t>
      </w:r>
      <w:r w:rsidR="00C57E24">
        <w:rPr>
          <w:rFonts w:ascii="Times New Roman" w:hAnsi="Times New Roman" w:cs="Times New Roman"/>
          <w:color w:val="008000"/>
          <w:sz w:val="22"/>
          <w:szCs w:val="22"/>
        </w:rPr>
        <w:t>8</w:t>
      </w:r>
    </w:p>
    <w:p w14:paraId="01765D35" w14:textId="77777777"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color w:val="008000"/>
          <w:sz w:val="22"/>
          <w:szCs w:val="22"/>
        </w:rPr>
        <w:t>1400 Marseillaise Place</w:t>
      </w:r>
    </w:p>
    <w:p w14:paraId="34E25CDF" w14:textId="77777777"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color w:val="008000"/>
          <w:sz w:val="22"/>
          <w:szCs w:val="22"/>
        </w:rPr>
        <w:t>Aurora, IL  60506</w:t>
      </w:r>
    </w:p>
    <w:p w14:paraId="6B11ADB4" w14:textId="77777777" w:rsidR="002C19F5" w:rsidRDefault="002C19F5" w:rsidP="002C19F5">
      <w:pPr>
        <w:pStyle w:val="PlainText"/>
        <w:pBdr>
          <w:bottom w:val="single" w:sz="12" w:space="1" w:color="auto"/>
        </w:pBdr>
        <w:rPr>
          <w:rFonts w:ascii="Times New Roman" w:hAnsi="Times New Roman" w:cs="Times New Roman"/>
          <w:color w:val="008000"/>
          <w:sz w:val="22"/>
          <w:szCs w:val="22"/>
        </w:rPr>
      </w:pPr>
    </w:p>
    <w:p w14:paraId="2041BDCD" w14:textId="77777777" w:rsidR="002C19F5" w:rsidRDefault="002C19F5" w:rsidP="002C19F5">
      <w:pPr>
        <w:pStyle w:val="PlainText"/>
        <w:pBdr>
          <w:bottom w:val="single" w:sz="12" w:space="1" w:color="auto"/>
        </w:pBdr>
        <w:rPr>
          <w:rFonts w:ascii="Times New Roman" w:hAnsi="Times New Roman" w:cs="Times New Roman"/>
          <w:color w:val="008000"/>
          <w:sz w:val="22"/>
          <w:szCs w:val="22"/>
        </w:rPr>
      </w:pPr>
    </w:p>
    <w:p w14:paraId="151B36D2" w14:textId="77777777" w:rsidR="002C19F5" w:rsidRDefault="002C19F5" w:rsidP="002C19F5">
      <w:pPr>
        <w:pStyle w:val="PlainText"/>
        <w:pBdr>
          <w:bottom w:val="single" w:sz="12" w:space="1" w:color="auto"/>
        </w:pBdr>
        <w:rPr>
          <w:rFonts w:ascii="Times New Roman" w:hAnsi="Times New Roman" w:cs="Times New Roman"/>
          <w:color w:val="008000"/>
          <w:sz w:val="22"/>
          <w:szCs w:val="22"/>
        </w:rPr>
      </w:pPr>
    </w:p>
    <w:p w14:paraId="631917FF" w14:textId="12D1DA09" w:rsidR="002C19F5" w:rsidRPr="00B65D17" w:rsidRDefault="002C19F5" w:rsidP="002C19F5">
      <w:pPr>
        <w:pStyle w:val="PlainText"/>
        <w:pBdr>
          <w:bottom w:val="single" w:sz="12" w:space="1" w:color="auto"/>
        </w:pBdr>
        <w:rPr>
          <w:rFonts w:asciiTheme="minorHAnsi" w:hAnsiTheme="minorHAnsi" w:cstheme="minorHAnsi"/>
          <w:sz w:val="24"/>
          <w:szCs w:val="24"/>
        </w:rPr>
      </w:pPr>
    </w:p>
    <w:p w14:paraId="3694A1B1" w14:textId="77777777" w:rsidR="001D3FEA" w:rsidRPr="00B65D17" w:rsidRDefault="001D3FEA" w:rsidP="001D3FEA">
      <w:pPr>
        <w:jc w:val="center"/>
        <w:rPr>
          <w:rFonts w:cstheme="minorHAnsi"/>
          <w:b/>
        </w:rPr>
      </w:pPr>
      <w:r w:rsidRPr="00B65D17">
        <w:rPr>
          <w:rFonts w:cstheme="minorHAnsi"/>
          <w:b/>
        </w:rPr>
        <w:t>CSC4500 Syllabus</w:t>
      </w:r>
    </w:p>
    <w:p w14:paraId="7F0BD532" w14:textId="77777777" w:rsidR="001D3FEA" w:rsidRPr="00B65D17" w:rsidRDefault="001D3FEA" w:rsidP="001D3FEA">
      <w:pPr>
        <w:jc w:val="center"/>
        <w:rPr>
          <w:rFonts w:cstheme="minorHAnsi"/>
        </w:rPr>
      </w:pPr>
      <w:r w:rsidRPr="00B65D17">
        <w:rPr>
          <w:rFonts w:cstheme="minorHAnsi"/>
          <w:b/>
        </w:rPr>
        <w:t xml:space="preserve">Database Design &amp; Implementation </w:t>
      </w:r>
    </w:p>
    <w:p w14:paraId="03FECD76" w14:textId="6E6A3A4C" w:rsidR="001D3FEA" w:rsidRPr="00B65D17" w:rsidRDefault="001D3FEA" w:rsidP="001D3FEA">
      <w:pPr>
        <w:jc w:val="center"/>
        <w:rPr>
          <w:rFonts w:cstheme="minorHAnsi"/>
        </w:rPr>
      </w:pPr>
      <w:r w:rsidRPr="00B65D17">
        <w:rPr>
          <w:rFonts w:cstheme="minorHAnsi"/>
          <w:b/>
        </w:rPr>
        <w:t>Fall 202</w:t>
      </w:r>
      <w:r w:rsidR="0002663F" w:rsidRPr="00B65D17">
        <w:rPr>
          <w:rFonts w:cstheme="minorHAnsi"/>
          <w:b/>
        </w:rPr>
        <w:t>1</w:t>
      </w:r>
    </w:p>
    <w:p w14:paraId="5CCD3395" w14:textId="77777777" w:rsidR="002C19F5" w:rsidRPr="00B65D17" w:rsidRDefault="002C19F5" w:rsidP="002C19F5">
      <w:pPr>
        <w:pStyle w:val="PlainText"/>
        <w:pBdr>
          <w:bottom w:val="single" w:sz="12" w:space="1" w:color="auto"/>
        </w:pBdr>
        <w:rPr>
          <w:rFonts w:asciiTheme="minorHAnsi" w:hAnsiTheme="minorHAnsi" w:cstheme="minorHAnsi"/>
          <w:sz w:val="24"/>
          <w:szCs w:val="24"/>
        </w:rPr>
      </w:pPr>
    </w:p>
    <w:p w14:paraId="4740B5DE" w14:textId="77777777" w:rsidR="002C19F5" w:rsidRPr="00B65D17" w:rsidRDefault="002C19F5" w:rsidP="002C19F5">
      <w:pPr>
        <w:shd w:val="clear" w:color="auto" w:fill="FFFFFF"/>
        <w:rPr>
          <w:rFonts w:eastAsia="Times New Roman" w:cstheme="minorHAnsi"/>
        </w:rPr>
      </w:pPr>
    </w:p>
    <w:p w14:paraId="188DDE37" w14:textId="7D6A600B" w:rsidR="002C19F5" w:rsidRPr="00B65D17" w:rsidRDefault="00021A7F" w:rsidP="001D3FEA">
      <w:pPr>
        <w:rPr>
          <w:rFonts w:cstheme="minorHAnsi"/>
        </w:rPr>
      </w:pPr>
      <w:r w:rsidRPr="00B65D17">
        <w:rPr>
          <w:rFonts w:eastAsia="Times New Roman" w:cstheme="minorHAnsi"/>
        </w:rPr>
        <w:t xml:space="preserve">Instructor: </w:t>
      </w:r>
      <w:r w:rsidR="00D41BDE" w:rsidRPr="00B65D17">
        <w:rPr>
          <w:rFonts w:cstheme="minorHAnsi"/>
        </w:rPr>
        <w:t>Casey Walters</w:t>
      </w:r>
    </w:p>
    <w:p w14:paraId="0454A5D3" w14:textId="478FBE10" w:rsidR="00D41BDE" w:rsidRPr="00B65D17" w:rsidRDefault="00004CC8" w:rsidP="002C19F5">
      <w:pPr>
        <w:pStyle w:val="PlainText"/>
        <w:pBdr>
          <w:bottom w:val="single" w:sz="12" w:space="1" w:color="auto"/>
        </w:pBdr>
        <w:rPr>
          <w:rFonts w:asciiTheme="minorHAnsi" w:hAnsiTheme="minorHAnsi" w:cstheme="minorHAnsi"/>
          <w:sz w:val="24"/>
          <w:szCs w:val="24"/>
        </w:rPr>
      </w:pPr>
      <w:r w:rsidRPr="00B65D17">
        <w:rPr>
          <w:rFonts w:asciiTheme="minorHAnsi" w:hAnsiTheme="minorHAnsi" w:cstheme="minorHAnsi"/>
          <w:sz w:val="24"/>
          <w:szCs w:val="24"/>
        </w:rPr>
        <w:t>Office</w:t>
      </w:r>
      <w:r w:rsidR="00D41BDE" w:rsidRPr="00B65D17">
        <w:rPr>
          <w:rFonts w:asciiTheme="minorHAnsi" w:hAnsiTheme="minorHAnsi" w:cstheme="minorHAnsi"/>
          <w:sz w:val="24"/>
          <w:szCs w:val="24"/>
        </w:rPr>
        <w:t>:</w:t>
      </w:r>
      <w:r w:rsidR="00864B9C" w:rsidRPr="00B65D17">
        <w:rPr>
          <w:rFonts w:asciiTheme="minorHAnsi" w:hAnsiTheme="minorHAnsi" w:cstheme="minorHAnsi"/>
          <w:sz w:val="24"/>
          <w:szCs w:val="24"/>
        </w:rPr>
        <w:t xml:space="preserve"> </w:t>
      </w:r>
      <w:r w:rsidR="00272F99" w:rsidRPr="00B65D17">
        <w:rPr>
          <w:rFonts w:asciiTheme="minorHAnsi" w:hAnsiTheme="minorHAnsi" w:cstheme="minorHAnsi"/>
          <w:sz w:val="24"/>
          <w:szCs w:val="24"/>
        </w:rPr>
        <w:t>N/A</w:t>
      </w:r>
    </w:p>
    <w:p w14:paraId="1592B249" w14:textId="46A6A513" w:rsidR="002C19F5" w:rsidRPr="00B65D17" w:rsidRDefault="00551FD0" w:rsidP="002C19F5">
      <w:pPr>
        <w:pStyle w:val="PlainText"/>
        <w:pBdr>
          <w:bottom w:val="single" w:sz="12" w:space="1" w:color="auto"/>
        </w:pBdr>
        <w:rPr>
          <w:rFonts w:asciiTheme="minorHAnsi" w:hAnsiTheme="minorHAnsi" w:cstheme="minorHAnsi"/>
          <w:sz w:val="24"/>
          <w:szCs w:val="24"/>
        </w:rPr>
      </w:pPr>
      <w:r w:rsidRPr="00B65D17">
        <w:rPr>
          <w:rFonts w:asciiTheme="minorHAnsi" w:hAnsiTheme="minorHAnsi" w:cstheme="minorHAnsi"/>
          <w:sz w:val="24"/>
          <w:szCs w:val="24"/>
        </w:rPr>
        <w:t>Phone</w:t>
      </w:r>
      <w:r w:rsidR="00021A7F" w:rsidRPr="00B65D17">
        <w:rPr>
          <w:rFonts w:asciiTheme="minorHAnsi" w:hAnsiTheme="minorHAnsi" w:cstheme="minorHAnsi"/>
          <w:sz w:val="24"/>
          <w:szCs w:val="24"/>
        </w:rPr>
        <w:t>:  </w:t>
      </w:r>
      <w:r w:rsidR="00647381" w:rsidRPr="00B65D17">
        <w:rPr>
          <w:rFonts w:asciiTheme="minorHAnsi" w:hAnsiTheme="minorHAnsi" w:cstheme="minorHAnsi"/>
          <w:sz w:val="24"/>
          <w:szCs w:val="24"/>
        </w:rPr>
        <w:t>630-</w:t>
      </w:r>
      <w:r w:rsidRPr="00B65D17">
        <w:rPr>
          <w:rFonts w:asciiTheme="minorHAnsi" w:hAnsiTheme="minorHAnsi" w:cstheme="minorHAnsi"/>
          <w:sz w:val="24"/>
          <w:szCs w:val="24"/>
        </w:rPr>
        <w:t>387-9322</w:t>
      </w:r>
      <w:r w:rsidR="00021A7F" w:rsidRPr="00B65D17">
        <w:rPr>
          <w:rFonts w:asciiTheme="minorHAnsi" w:hAnsiTheme="minorHAnsi" w:cstheme="minorHAnsi"/>
          <w:sz w:val="24"/>
          <w:szCs w:val="24"/>
        </w:rPr>
        <w:br/>
        <w:t xml:space="preserve">Email:   </w:t>
      </w:r>
      <w:hyperlink r:id="rId8" w:history="1">
        <w:r w:rsidR="006F28F7" w:rsidRPr="00B65D17">
          <w:rPr>
            <w:rStyle w:val="Hyperlink"/>
            <w:rFonts w:asciiTheme="minorHAnsi" w:hAnsiTheme="minorHAnsi" w:cstheme="minorHAnsi"/>
            <w:sz w:val="24"/>
            <w:szCs w:val="24"/>
          </w:rPr>
          <w:t>cwalters@aurora.edu</w:t>
        </w:r>
      </w:hyperlink>
      <w:r w:rsidR="00647381" w:rsidRPr="00B65D17">
        <w:rPr>
          <w:rFonts w:asciiTheme="minorHAnsi" w:hAnsiTheme="minorHAnsi" w:cstheme="minorHAnsi"/>
          <w:sz w:val="24"/>
          <w:szCs w:val="24"/>
        </w:rPr>
        <w:t xml:space="preserve"> </w:t>
      </w:r>
    </w:p>
    <w:p w14:paraId="42F64E79" w14:textId="403E7F35" w:rsidR="00461FC5" w:rsidRPr="00B65D17" w:rsidRDefault="005512BF" w:rsidP="002C19F5">
      <w:pPr>
        <w:pStyle w:val="PlainText"/>
        <w:pBdr>
          <w:bottom w:val="single" w:sz="12" w:space="1" w:color="auto"/>
        </w:pBdr>
        <w:rPr>
          <w:rFonts w:asciiTheme="minorHAnsi" w:hAnsiTheme="minorHAnsi" w:cstheme="minorHAnsi"/>
          <w:sz w:val="24"/>
          <w:szCs w:val="24"/>
        </w:rPr>
      </w:pPr>
      <w:r w:rsidRPr="00B65D17">
        <w:rPr>
          <w:rFonts w:asciiTheme="minorHAnsi" w:hAnsiTheme="minorHAnsi" w:cstheme="minorHAnsi"/>
          <w:sz w:val="24"/>
          <w:szCs w:val="24"/>
        </w:rPr>
        <w:t>Office Hours:</w:t>
      </w:r>
      <w:r w:rsidR="00841AF5" w:rsidRPr="00B65D17">
        <w:rPr>
          <w:rFonts w:asciiTheme="minorHAnsi" w:hAnsiTheme="minorHAnsi" w:cstheme="minorHAnsi"/>
          <w:sz w:val="24"/>
          <w:szCs w:val="24"/>
        </w:rPr>
        <w:t xml:space="preserve"> </w:t>
      </w:r>
      <w:r w:rsidR="00272F99" w:rsidRPr="00B65D17">
        <w:rPr>
          <w:rFonts w:asciiTheme="minorHAnsi" w:hAnsiTheme="minorHAnsi" w:cstheme="minorHAnsi"/>
          <w:sz w:val="24"/>
          <w:szCs w:val="24"/>
        </w:rPr>
        <w:t>B</w:t>
      </w:r>
      <w:r w:rsidR="009B54B1" w:rsidRPr="00B65D17">
        <w:rPr>
          <w:rFonts w:asciiTheme="minorHAnsi" w:hAnsiTheme="minorHAnsi" w:cstheme="minorHAnsi"/>
          <w:sz w:val="24"/>
          <w:szCs w:val="24"/>
        </w:rPr>
        <w:t>y appointment only</w:t>
      </w:r>
    </w:p>
    <w:p w14:paraId="11F2C30E" w14:textId="77777777" w:rsidR="00461FC5" w:rsidRPr="00B65D17" w:rsidRDefault="00461FC5" w:rsidP="002C19F5">
      <w:pPr>
        <w:pStyle w:val="PlainText"/>
        <w:pBdr>
          <w:bottom w:val="single" w:sz="12" w:space="1" w:color="auto"/>
        </w:pBdr>
        <w:rPr>
          <w:rFonts w:asciiTheme="minorHAnsi" w:hAnsiTheme="minorHAnsi" w:cstheme="minorHAnsi"/>
          <w:sz w:val="24"/>
          <w:szCs w:val="24"/>
        </w:rPr>
      </w:pPr>
    </w:p>
    <w:p w14:paraId="3684C17A" w14:textId="4F924B63" w:rsidR="002C19F5" w:rsidRPr="00B65D17" w:rsidRDefault="00997625" w:rsidP="002C19F5">
      <w:pPr>
        <w:pStyle w:val="PlainText"/>
        <w:pBdr>
          <w:bottom w:val="single" w:sz="12" w:space="1" w:color="auto"/>
        </w:pBdr>
        <w:rPr>
          <w:rFonts w:asciiTheme="minorHAnsi" w:hAnsiTheme="minorHAnsi" w:cstheme="minorHAnsi"/>
          <w:sz w:val="24"/>
          <w:szCs w:val="24"/>
        </w:rPr>
      </w:pPr>
      <w:r w:rsidRPr="00B65D17">
        <w:rPr>
          <w:rFonts w:asciiTheme="minorHAnsi" w:hAnsiTheme="minorHAnsi" w:cstheme="minorHAnsi"/>
          <w:sz w:val="24"/>
          <w:szCs w:val="24"/>
        </w:rPr>
        <w:t xml:space="preserve">Class Meeting Times: </w:t>
      </w:r>
      <w:r w:rsidR="00EC4E57" w:rsidRPr="00B65D17">
        <w:rPr>
          <w:rFonts w:asciiTheme="minorHAnsi" w:hAnsiTheme="minorHAnsi" w:cstheme="minorHAnsi"/>
          <w:sz w:val="24"/>
          <w:szCs w:val="24"/>
        </w:rPr>
        <w:t>Tue</w:t>
      </w:r>
      <w:r w:rsidR="001D3FEA" w:rsidRPr="00B65D17">
        <w:rPr>
          <w:rFonts w:asciiTheme="minorHAnsi" w:hAnsiTheme="minorHAnsi" w:cstheme="minorHAnsi"/>
          <w:sz w:val="24"/>
          <w:szCs w:val="24"/>
        </w:rPr>
        <w:t>sday</w:t>
      </w:r>
      <w:r w:rsidR="00681402" w:rsidRPr="00B65D17">
        <w:rPr>
          <w:rFonts w:asciiTheme="minorHAnsi" w:hAnsiTheme="minorHAnsi" w:cstheme="minorHAnsi"/>
          <w:sz w:val="24"/>
          <w:szCs w:val="24"/>
        </w:rPr>
        <w:t>s</w:t>
      </w:r>
      <w:r w:rsidR="00E00422" w:rsidRPr="00B65D17">
        <w:rPr>
          <w:rFonts w:asciiTheme="minorHAnsi" w:hAnsiTheme="minorHAnsi" w:cstheme="minorHAnsi"/>
          <w:sz w:val="24"/>
          <w:szCs w:val="24"/>
        </w:rPr>
        <w:t>/Thursdays 3:15 pm to 5:00 pm</w:t>
      </w:r>
      <w:r w:rsidR="00987BC3" w:rsidRPr="00B65D17">
        <w:rPr>
          <w:rFonts w:asciiTheme="minorHAnsi" w:hAnsiTheme="minorHAnsi" w:cstheme="minorHAnsi"/>
          <w:sz w:val="24"/>
          <w:szCs w:val="24"/>
        </w:rPr>
        <w:t xml:space="preserve"> </w:t>
      </w:r>
    </w:p>
    <w:p w14:paraId="305E0374" w14:textId="67C5229E" w:rsidR="009A65B5" w:rsidRPr="00B65D17" w:rsidRDefault="00021A7F" w:rsidP="002C19F5">
      <w:pPr>
        <w:pStyle w:val="PlainText"/>
        <w:pBdr>
          <w:bottom w:val="single" w:sz="12" w:space="1" w:color="auto"/>
        </w:pBdr>
        <w:rPr>
          <w:rStyle w:val="Hyperlink"/>
          <w:rFonts w:asciiTheme="minorHAnsi" w:hAnsiTheme="minorHAnsi" w:cstheme="minorHAnsi"/>
          <w:color w:val="0E71EB"/>
          <w:sz w:val="24"/>
          <w:szCs w:val="24"/>
          <w:shd w:val="clear" w:color="auto" w:fill="FFFFFF"/>
        </w:rPr>
      </w:pPr>
      <w:r w:rsidRPr="00B65D17">
        <w:rPr>
          <w:rFonts w:asciiTheme="minorHAnsi" w:hAnsiTheme="minorHAnsi" w:cstheme="minorHAnsi"/>
          <w:sz w:val="24"/>
          <w:szCs w:val="24"/>
        </w:rPr>
        <w:t>Class Location:</w:t>
      </w:r>
      <w:r w:rsidR="005512BF" w:rsidRPr="00B65D17">
        <w:rPr>
          <w:rFonts w:asciiTheme="minorHAnsi" w:hAnsiTheme="minorHAnsi" w:cstheme="minorHAnsi"/>
          <w:sz w:val="24"/>
          <w:szCs w:val="24"/>
        </w:rPr>
        <w:t xml:space="preserve"> </w:t>
      </w:r>
      <w:r w:rsidR="003608B1" w:rsidRPr="00B65D17">
        <w:rPr>
          <w:rFonts w:asciiTheme="minorHAnsi" w:hAnsiTheme="minorHAnsi" w:cstheme="minorHAnsi"/>
          <w:sz w:val="24"/>
          <w:szCs w:val="24"/>
        </w:rPr>
        <w:t xml:space="preserve">Institute </w:t>
      </w:r>
      <w:r w:rsidR="00D0079F" w:rsidRPr="00B65D17">
        <w:rPr>
          <w:rFonts w:asciiTheme="minorHAnsi" w:hAnsiTheme="minorHAnsi" w:cstheme="minorHAnsi"/>
          <w:sz w:val="24"/>
          <w:szCs w:val="24"/>
        </w:rPr>
        <w:t xml:space="preserve">for Collaboration, </w:t>
      </w:r>
      <w:r w:rsidR="003608B1" w:rsidRPr="00B65D17">
        <w:rPr>
          <w:rFonts w:asciiTheme="minorHAnsi" w:hAnsiTheme="minorHAnsi" w:cstheme="minorHAnsi"/>
          <w:sz w:val="24"/>
          <w:szCs w:val="24"/>
        </w:rPr>
        <w:t>Rm 212</w:t>
      </w:r>
    </w:p>
    <w:p w14:paraId="400C4F3F" w14:textId="77777777" w:rsidR="009A65B5" w:rsidRPr="00B65D17" w:rsidRDefault="009A65B5" w:rsidP="002C19F5">
      <w:pPr>
        <w:pStyle w:val="PlainText"/>
        <w:pBdr>
          <w:bottom w:val="single" w:sz="12" w:space="1" w:color="auto"/>
        </w:pBdr>
        <w:rPr>
          <w:rFonts w:asciiTheme="minorHAnsi" w:hAnsiTheme="minorHAnsi" w:cstheme="minorHAnsi"/>
          <w:sz w:val="24"/>
          <w:szCs w:val="24"/>
        </w:rPr>
      </w:pPr>
    </w:p>
    <w:p w14:paraId="498D6DC0" w14:textId="77777777" w:rsidR="002C19F5" w:rsidRPr="00B65D17" w:rsidRDefault="002C19F5" w:rsidP="002C19F5">
      <w:pPr>
        <w:pStyle w:val="PlainText"/>
        <w:pBdr>
          <w:bottom w:val="single" w:sz="12" w:space="1" w:color="auto"/>
        </w:pBdr>
        <w:rPr>
          <w:rFonts w:asciiTheme="minorHAnsi" w:hAnsiTheme="minorHAnsi" w:cstheme="minorHAnsi"/>
          <w:sz w:val="24"/>
          <w:szCs w:val="24"/>
        </w:rPr>
      </w:pPr>
    </w:p>
    <w:p w14:paraId="51B827E1" w14:textId="77777777" w:rsidR="002C19F5" w:rsidRPr="00B65D17" w:rsidRDefault="002C19F5" w:rsidP="002C19F5">
      <w:pPr>
        <w:shd w:val="clear" w:color="auto" w:fill="FFFFFF"/>
        <w:tabs>
          <w:tab w:val="left" w:pos="7556"/>
        </w:tabs>
        <w:rPr>
          <w:rFonts w:eastAsia="Times New Roman" w:cstheme="minorHAnsi"/>
        </w:rPr>
      </w:pPr>
      <w:r w:rsidRPr="00B65D17">
        <w:rPr>
          <w:rFonts w:eastAsia="Times New Roman" w:cstheme="minorHAnsi"/>
        </w:rPr>
        <w:tab/>
      </w:r>
    </w:p>
    <w:p w14:paraId="20DEC75F" w14:textId="26A350B8" w:rsidR="002C19F5" w:rsidRPr="00B65D17" w:rsidRDefault="002C19F5" w:rsidP="002C19F5">
      <w:pPr>
        <w:shd w:val="clear" w:color="auto" w:fill="FFFFFF"/>
        <w:rPr>
          <w:rFonts w:eastAsia="Times New Roman" w:cstheme="minorHAnsi"/>
          <w:b/>
          <w:u w:val="single"/>
        </w:rPr>
      </w:pPr>
      <w:r w:rsidRPr="00B65D17">
        <w:rPr>
          <w:rFonts w:eastAsia="Times New Roman" w:cstheme="minorHAnsi"/>
          <w:b/>
          <w:u w:val="single"/>
        </w:rPr>
        <w:t>Course Descrip</w:t>
      </w:r>
      <w:r w:rsidR="009A555C" w:rsidRPr="00B65D17">
        <w:rPr>
          <w:rFonts w:eastAsia="Times New Roman" w:cstheme="minorHAnsi"/>
          <w:b/>
          <w:u w:val="single"/>
        </w:rPr>
        <w:t xml:space="preserve">tion </w:t>
      </w:r>
    </w:p>
    <w:p w14:paraId="1D9338D1" w14:textId="77777777" w:rsidR="002C19F5" w:rsidRPr="00B65D17" w:rsidRDefault="002C19F5" w:rsidP="002C19F5">
      <w:pPr>
        <w:shd w:val="clear" w:color="auto" w:fill="FFFFFF"/>
        <w:rPr>
          <w:rFonts w:eastAsia="Times New Roman" w:cstheme="minorHAnsi"/>
          <w:color w:val="8EAADB" w:themeColor="accent1" w:themeTint="99"/>
        </w:rPr>
      </w:pPr>
    </w:p>
    <w:p w14:paraId="02CF7EAE" w14:textId="77777777" w:rsidR="0049163A" w:rsidRPr="00B65D17" w:rsidRDefault="0049163A" w:rsidP="0049163A">
      <w:pPr>
        <w:rPr>
          <w:rFonts w:eastAsia="Times New Roman" w:cstheme="minorHAnsi"/>
          <w:b/>
          <w:u w:val="single"/>
          <w:shd w:val="clear" w:color="auto" w:fill="FFFFFF"/>
        </w:rPr>
      </w:pPr>
      <w:r w:rsidRPr="00B65D17">
        <w:rPr>
          <w:rFonts w:cstheme="minorHAnsi"/>
        </w:rPr>
        <w:t>This course will address the design and implementation of relational databases in conjunction with Java-based applications. Emphasis will be on data-modeling techniques, such as ER modeling, database normalization and optimization, relational algebra, SQL, functional dependency, security, stored procedures, and transaction management. Projects will include the design of a complete database with basic application interaction.</w:t>
      </w:r>
    </w:p>
    <w:p w14:paraId="748272DF" w14:textId="352DECC0" w:rsidR="00473F63" w:rsidRPr="00B65D17" w:rsidRDefault="00473F63" w:rsidP="0009139B">
      <w:pPr>
        <w:rPr>
          <w:rFonts w:eastAsia="Times New Roman" w:cstheme="minorHAnsi"/>
          <w:b/>
          <w:u w:val="single"/>
          <w:shd w:val="clear" w:color="auto" w:fill="FFFFFF"/>
        </w:rPr>
      </w:pPr>
    </w:p>
    <w:p w14:paraId="4DC40BF0" w14:textId="6261AD74" w:rsidR="00681402" w:rsidRPr="00B65D17" w:rsidRDefault="00681402" w:rsidP="00681402">
      <w:pPr>
        <w:ind w:left="720" w:hanging="720"/>
        <w:rPr>
          <w:rFonts w:cstheme="minorHAnsi"/>
        </w:rPr>
      </w:pPr>
      <w:r w:rsidRPr="00B65D17">
        <w:rPr>
          <w:rFonts w:cstheme="minorHAnsi"/>
          <w:b/>
        </w:rPr>
        <w:t>Prerequisite:</w:t>
      </w:r>
      <w:r w:rsidR="0049163A" w:rsidRPr="00B65D17">
        <w:rPr>
          <w:rFonts w:cstheme="minorHAnsi"/>
          <w:b/>
        </w:rPr>
        <w:t xml:space="preserve"> </w:t>
      </w:r>
      <w:r w:rsidR="000B7790" w:rsidRPr="00B65D17">
        <w:rPr>
          <w:rFonts w:cstheme="minorHAnsi"/>
          <w:color w:val="363636"/>
          <w:shd w:val="clear" w:color="auto" w:fill="FFFFFF"/>
        </w:rPr>
        <w:t>CSC2660</w:t>
      </w:r>
    </w:p>
    <w:p w14:paraId="3DE0420A" w14:textId="77777777" w:rsidR="00681402" w:rsidRPr="00B65D17" w:rsidRDefault="00681402" w:rsidP="0009139B">
      <w:pPr>
        <w:rPr>
          <w:rFonts w:eastAsia="Times New Roman" w:cstheme="minorHAnsi"/>
          <w:b/>
          <w:u w:val="single"/>
          <w:shd w:val="clear" w:color="auto" w:fill="FFFFFF"/>
        </w:rPr>
      </w:pPr>
    </w:p>
    <w:p w14:paraId="5E9C2468" w14:textId="77777777" w:rsidR="00987BC3" w:rsidRPr="00B65D17" w:rsidRDefault="00987BC3" w:rsidP="00037A1B">
      <w:pPr>
        <w:rPr>
          <w:rFonts w:eastAsia="Times New Roman" w:cstheme="minorHAnsi"/>
          <w:b/>
          <w:u w:val="single"/>
          <w:shd w:val="clear" w:color="auto" w:fill="FFFFFF"/>
        </w:rPr>
      </w:pPr>
    </w:p>
    <w:p w14:paraId="7F5BC8F0" w14:textId="00FC0017" w:rsidR="002C19F5" w:rsidRPr="00B65D17" w:rsidRDefault="00BB7F73" w:rsidP="00037A1B">
      <w:pPr>
        <w:rPr>
          <w:rFonts w:eastAsia="Times New Roman" w:cstheme="minorHAnsi"/>
          <w:b/>
          <w:u w:val="single"/>
          <w:shd w:val="clear" w:color="auto" w:fill="FFFFFF"/>
        </w:rPr>
      </w:pPr>
      <w:r w:rsidRPr="00B65D17">
        <w:rPr>
          <w:rFonts w:eastAsia="Times New Roman" w:cstheme="minorHAnsi"/>
          <w:b/>
          <w:u w:val="single"/>
          <w:shd w:val="clear" w:color="auto" w:fill="FFFFFF"/>
        </w:rPr>
        <w:t>Course Learning Outcomes</w:t>
      </w:r>
    </w:p>
    <w:p w14:paraId="64CB5637" w14:textId="77777777" w:rsidR="003F28B7" w:rsidRPr="00B65D17" w:rsidRDefault="003F28B7" w:rsidP="00037A1B">
      <w:pPr>
        <w:rPr>
          <w:rFonts w:eastAsia="Times New Roman" w:cstheme="minorHAnsi"/>
          <w:b/>
          <w:u w:val="single"/>
          <w:shd w:val="clear" w:color="auto" w:fill="FFFFFF"/>
        </w:rPr>
      </w:pPr>
    </w:p>
    <w:p w14:paraId="100412D1" w14:textId="692CCB2D" w:rsidR="006113E8" w:rsidRPr="00B65D17" w:rsidRDefault="00D56B9F" w:rsidP="006113E8">
      <w:pPr>
        <w:numPr>
          <w:ilvl w:val="0"/>
          <w:numId w:val="23"/>
        </w:numPr>
        <w:tabs>
          <w:tab w:val="clear" w:pos="2250"/>
          <w:tab w:val="num" w:pos="1080"/>
        </w:tabs>
        <w:ind w:left="1080"/>
        <w:rPr>
          <w:rFonts w:cstheme="minorHAnsi"/>
        </w:rPr>
      </w:pPr>
      <w:r w:rsidRPr="00B65D17">
        <w:rPr>
          <w:rFonts w:cstheme="minorHAnsi"/>
        </w:rPr>
        <w:t>D</w:t>
      </w:r>
      <w:r w:rsidR="006113E8" w:rsidRPr="00B65D17">
        <w:rPr>
          <w:rFonts w:cstheme="minorHAnsi"/>
        </w:rPr>
        <w:t>esign, develop and manipulate relational databases using database design modeling and SQL and from software programs.</w:t>
      </w:r>
    </w:p>
    <w:p w14:paraId="0752A463" w14:textId="77777777" w:rsidR="006113E8" w:rsidRPr="00B65D17" w:rsidRDefault="006113E8" w:rsidP="006113E8">
      <w:pPr>
        <w:numPr>
          <w:ilvl w:val="0"/>
          <w:numId w:val="23"/>
        </w:numPr>
        <w:tabs>
          <w:tab w:val="clear" w:pos="2250"/>
          <w:tab w:val="num" w:pos="1080"/>
        </w:tabs>
        <w:ind w:left="1080"/>
        <w:rPr>
          <w:rFonts w:cstheme="minorHAnsi"/>
        </w:rPr>
      </w:pPr>
      <w:r w:rsidRPr="00B65D17">
        <w:rPr>
          <w:rFonts w:cstheme="minorHAnsi"/>
        </w:rPr>
        <w:t>Utilize a well-designed database to build a complete software solution using a modern web application framework.</w:t>
      </w:r>
    </w:p>
    <w:p w14:paraId="08790FE2" w14:textId="77777777" w:rsidR="006113E8" w:rsidRPr="00B65D17" w:rsidRDefault="006113E8" w:rsidP="006113E8">
      <w:pPr>
        <w:numPr>
          <w:ilvl w:val="0"/>
          <w:numId w:val="23"/>
        </w:numPr>
        <w:tabs>
          <w:tab w:val="clear" w:pos="2250"/>
          <w:tab w:val="num" w:pos="1080"/>
        </w:tabs>
        <w:ind w:left="1080"/>
        <w:rPr>
          <w:rFonts w:eastAsia="Times New Roman" w:cstheme="minorHAnsi"/>
          <w:shd w:val="clear" w:color="auto" w:fill="FFFFFF"/>
        </w:rPr>
      </w:pPr>
      <w:r w:rsidRPr="00B65D17">
        <w:rPr>
          <w:rFonts w:cstheme="minorHAnsi"/>
        </w:rPr>
        <w:lastRenderedPageBreak/>
        <w:t xml:space="preserve">Understand and utilize state-of-the-art database tools and techniques to optimize and maintain databases. </w:t>
      </w:r>
    </w:p>
    <w:p w14:paraId="27630122" w14:textId="77777777" w:rsidR="006113E8" w:rsidRPr="00B65D17" w:rsidRDefault="006113E8" w:rsidP="006113E8">
      <w:pPr>
        <w:numPr>
          <w:ilvl w:val="0"/>
          <w:numId w:val="23"/>
        </w:numPr>
        <w:tabs>
          <w:tab w:val="clear" w:pos="2250"/>
          <w:tab w:val="num" w:pos="1080"/>
        </w:tabs>
        <w:ind w:left="1080"/>
        <w:rPr>
          <w:rFonts w:eastAsia="Times New Roman" w:cstheme="minorHAnsi"/>
          <w:shd w:val="clear" w:color="auto" w:fill="FFFFFF"/>
        </w:rPr>
      </w:pPr>
      <w:r w:rsidRPr="00B65D17">
        <w:rPr>
          <w:rFonts w:cstheme="minorHAnsi"/>
        </w:rPr>
        <w:t>Understand and utilize other emerging DBMS such as document databases.</w:t>
      </w:r>
    </w:p>
    <w:p w14:paraId="05354FBA" w14:textId="69405867" w:rsidR="00842CF2" w:rsidRPr="00B65D17" w:rsidRDefault="00842CF2" w:rsidP="002C19F5">
      <w:pPr>
        <w:tabs>
          <w:tab w:val="left" w:pos="720"/>
        </w:tabs>
        <w:rPr>
          <w:rFonts w:cstheme="minorHAnsi"/>
          <w:b/>
          <w:u w:val="single"/>
        </w:rPr>
      </w:pPr>
    </w:p>
    <w:p w14:paraId="28E78082" w14:textId="77777777" w:rsidR="00DC4A7E" w:rsidRPr="00B65D17" w:rsidRDefault="00DC4A7E" w:rsidP="00DC4A7E">
      <w:pPr>
        <w:pStyle w:val="PlainText"/>
        <w:pBdr>
          <w:bottom w:val="single" w:sz="12" w:space="1" w:color="auto"/>
        </w:pBdr>
        <w:rPr>
          <w:rFonts w:asciiTheme="minorHAnsi" w:hAnsiTheme="minorHAnsi" w:cstheme="minorHAnsi"/>
          <w:sz w:val="24"/>
          <w:szCs w:val="24"/>
        </w:rPr>
      </w:pPr>
    </w:p>
    <w:p w14:paraId="648C4C58" w14:textId="77777777" w:rsidR="00842CF2" w:rsidRPr="00B65D17" w:rsidRDefault="00842CF2" w:rsidP="002C19F5">
      <w:pPr>
        <w:tabs>
          <w:tab w:val="left" w:pos="720"/>
        </w:tabs>
        <w:rPr>
          <w:rFonts w:cstheme="minorHAnsi"/>
          <w:b/>
          <w:u w:val="single"/>
        </w:rPr>
      </w:pPr>
    </w:p>
    <w:p w14:paraId="30ED4887" w14:textId="594E1309" w:rsidR="002C19F5" w:rsidRPr="00B65D17" w:rsidRDefault="002C19F5" w:rsidP="00546037">
      <w:pPr>
        <w:tabs>
          <w:tab w:val="left" w:pos="720"/>
        </w:tabs>
        <w:rPr>
          <w:rFonts w:cstheme="minorHAnsi"/>
          <w:b/>
          <w:u w:val="single"/>
        </w:rPr>
      </w:pPr>
      <w:r w:rsidRPr="00B65D17">
        <w:rPr>
          <w:rFonts w:cstheme="minorHAnsi"/>
          <w:b/>
          <w:u w:val="single"/>
        </w:rPr>
        <w:t>Required Texts &amp; Course Materials</w:t>
      </w:r>
    </w:p>
    <w:p w14:paraId="33239AE0" w14:textId="77777777" w:rsidR="00E67B43" w:rsidRPr="00B65D17" w:rsidRDefault="00E67B43" w:rsidP="00546037">
      <w:pPr>
        <w:tabs>
          <w:tab w:val="left" w:pos="720"/>
        </w:tabs>
        <w:rPr>
          <w:rFonts w:cstheme="minorHAnsi"/>
          <w:b/>
          <w:u w:val="single"/>
        </w:rPr>
      </w:pPr>
    </w:p>
    <w:p w14:paraId="58C7E730" w14:textId="77777777" w:rsidR="00DC4A7E" w:rsidRDefault="00CF7B47" w:rsidP="00DC4A7E">
      <w:pPr>
        <w:pStyle w:val="PlainText"/>
        <w:pBdr>
          <w:bottom w:val="single" w:sz="12" w:space="1" w:color="auto"/>
        </w:pBdr>
        <w:rPr>
          <w:rFonts w:asciiTheme="minorHAnsi" w:hAnsiTheme="minorHAnsi" w:cstheme="minorHAnsi"/>
          <w:sz w:val="24"/>
          <w:szCs w:val="24"/>
        </w:rPr>
      </w:pPr>
      <w:r w:rsidRPr="00B65D17">
        <w:rPr>
          <w:rFonts w:asciiTheme="minorHAnsi" w:hAnsiTheme="minorHAnsi" w:cstheme="minorHAnsi"/>
          <w:sz w:val="24"/>
          <w:szCs w:val="24"/>
        </w:rPr>
        <w:t>Carlos Coronel, and Steven Morris; Database Systems Design, Implementation</w:t>
      </w:r>
      <w:r w:rsidR="00DC4A7E">
        <w:rPr>
          <w:rFonts w:asciiTheme="minorHAnsi" w:hAnsiTheme="minorHAnsi" w:cstheme="minorHAnsi"/>
          <w:sz w:val="24"/>
          <w:szCs w:val="24"/>
        </w:rPr>
        <w:t xml:space="preserve"> </w:t>
      </w:r>
      <w:r w:rsidRPr="00B65D17">
        <w:rPr>
          <w:rFonts w:asciiTheme="minorHAnsi" w:hAnsiTheme="minorHAnsi" w:cstheme="minorHAnsi"/>
          <w:sz w:val="24"/>
          <w:szCs w:val="24"/>
        </w:rPr>
        <w:t>Management</w:t>
      </w:r>
      <w:bookmarkStart w:id="0" w:name="__DdeLink__2445_2109434784"/>
      <w:bookmarkEnd w:id="0"/>
    </w:p>
    <w:p w14:paraId="33207AD2" w14:textId="07FD0C76" w:rsidR="00DC4A7E" w:rsidRDefault="00DC4A7E" w:rsidP="00DC4A7E">
      <w:pPr>
        <w:pStyle w:val="PlainText"/>
        <w:pBdr>
          <w:bottom w:val="single" w:sz="12" w:space="1" w:color="auto"/>
        </w:pBdr>
        <w:rPr>
          <w:rFonts w:ascii="Arial" w:hAnsi="Arial" w:cs="Arial"/>
          <w:color w:val="0F1111"/>
          <w:sz w:val="21"/>
          <w:szCs w:val="21"/>
        </w:rPr>
      </w:pPr>
      <w:r>
        <w:rPr>
          <w:rFonts w:asciiTheme="minorHAnsi" w:hAnsiTheme="minorHAnsi" w:cstheme="minorHAnsi"/>
          <w:sz w:val="24"/>
          <w:szCs w:val="24"/>
        </w:rPr>
        <w:t>I</w:t>
      </w:r>
      <w:r w:rsidRPr="00DC4A7E">
        <w:rPr>
          <w:rFonts w:ascii="Arial" w:hAnsi="Arial" w:cs="Arial"/>
          <w:color w:val="0F1111"/>
          <w:sz w:val="21"/>
          <w:szCs w:val="21"/>
        </w:rPr>
        <w:t>SBN-13: 978-1337627900</w:t>
      </w:r>
    </w:p>
    <w:p w14:paraId="4ADE31AB" w14:textId="01AF0A08" w:rsidR="00DC4A7E" w:rsidRPr="00DC4A7E" w:rsidRDefault="00DC4A7E" w:rsidP="00DC4A7E">
      <w:pPr>
        <w:pStyle w:val="PlainText"/>
        <w:pBdr>
          <w:bottom w:val="single" w:sz="12" w:space="1" w:color="auto"/>
        </w:pBdr>
        <w:rPr>
          <w:rFonts w:ascii="Arial" w:hAnsi="Arial" w:cs="Arial"/>
          <w:color w:val="0F1111"/>
          <w:sz w:val="21"/>
          <w:szCs w:val="21"/>
        </w:rPr>
      </w:pPr>
      <w:r w:rsidRPr="00DC4A7E">
        <w:rPr>
          <w:rFonts w:ascii="Arial" w:hAnsi="Arial" w:cs="Arial"/>
          <w:color w:val="0F1111"/>
          <w:sz w:val="21"/>
          <w:szCs w:val="21"/>
        </w:rPr>
        <w:t>ISBN-10: 1337627909</w:t>
      </w:r>
    </w:p>
    <w:p w14:paraId="5934B777" w14:textId="59DEE95A" w:rsidR="00DC4A7E" w:rsidRDefault="00DC4A7E" w:rsidP="002C19F5">
      <w:pPr>
        <w:pStyle w:val="PlainText"/>
        <w:pBdr>
          <w:bottom w:val="single" w:sz="12" w:space="1" w:color="auto"/>
        </w:pBdr>
        <w:rPr>
          <w:rFonts w:asciiTheme="minorHAnsi" w:hAnsiTheme="minorHAnsi" w:cstheme="minorHAnsi"/>
          <w:sz w:val="24"/>
          <w:szCs w:val="24"/>
        </w:rPr>
      </w:pPr>
    </w:p>
    <w:p w14:paraId="57AB0D11" w14:textId="58212A2E" w:rsidR="00DC4A7E" w:rsidRDefault="00DC4A7E" w:rsidP="002C19F5">
      <w:pPr>
        <w:pStyle w:val="PlainText"/>
        <w:pBdr>
          <w:bottom w:val="single" w:sz="12" w:space="1" w:color="auto"/>
        </w:pBdr>
        <w:rPr>
          <w:rFonts w:asciiTheme="minorHAnsi" w:hAnsiTheme="minorHAnsi" w:cstheme="minorHAnsi"/>
          <w:sz w:val="24"/>
          <w:szCs w:val="24"/>
        </w:rPr>
      </w:pPr>
    </w:p>
    <w:p w14:paraId="1AC4A4E5" w14:textId="62FB59F3" w:rsidR="00DC4A7E" w:rsidRDefault="00DC4A7E" w:rsidP="002C19F5">
      <w:pPr>
        <w:pStyle w:val="PlainText"/>
        <w:pBdr>
          <w:bottom w:val="single" w:sz="12" w:space="1" w:color="auto"/>
        </w:pBdr>
        <w:rPr>
          <w:rFonts w:asciiTheme="minorHAnsi" w:hAnsiTheme="minorHAnsi" w:cstheme="minorHAnsi"/>
          <w:sz w:val="24"/>
          <w:szCs w:val="24"/>
        </w:rPr>
      </w:pPr>
      <w:r>
        <w:rPr>
          <w:rFonts w:asciiTheme="minorHAnsi" w:hAnsiTheme="minorHAnsi" w:cstheme="minorHAnsi"/>
          <w:sz w:val="24"/>
          <w:szCs w:val="24"/>
        </w:rPr>
        <w:t>Useful Links:</w:t>
      </w:r>
    </w:p>
    <w:p w14:paraId="5FB69A2A" w14:textId="3E3648FC" w:rsidR="00A17400" w:rsidRDefault="00A17400" w:rsidP="002C19F5">
      <w:pPr>
        <w:pStyle w:val="PlainText"/>
        <w:pBdr>
          <w:bottom w:val="single" w:sz="12" w:space="1" w:color="auto"/>
        </w:pBdr>
        <w:rPr>
          <w:rFonts w:asciiTheme="minorHAnsi" w:hAnsiTheme="minorHAnsi" w:cstheme="minorHAnsi"/>
          <w:sz w:val="24"/>
          <w:szCs w:val="24"/>
        </w:rPr>
      </w:pPr>
      <w:r>
        <w:rPr>
          <w:rFonts w:asciiTheme="minorHAnsi" w:hAnsiTheme="minorHAnsi" w:cstheme="minorHAnsi"/>
          <w:sz w:val="24"/>
          <w:szCs w:val="24"/>
        </w:rPr>
        <w:t xml:space="preserve">Moodle: </w:t>
      </w:r>
    </w:p>
    <w:p w14:paraId="29D7D6F8" w14:textId="7971E752" w:rsidR="00DC4A7E" w:rsidRDefault="00DC4A7E" w:rsidP="002C19F5">
      <w:pPr>
        <w:pStyle w:val="PlainText"/>
        <w:pBdr>
          <w:bottom w:val="single" w:sz="12" w:space="1" w:color="auto"/>
        </w:pBdr>
        <w:rPr>
          <w:rFonts w:asciiTheme="minorHAnsi" w:hAnsiTheme="minorHAnsi" w:cstheme="minorHAnsi"/>
          <w:sz w:val="24"/>
          <w:szCs w:val="24"/>
        </w:rPr>
      </w:pPr>
      <w:r>
        <w:rPr>
          <w:rFonts w:asciiTheme="minorHAnsi" w:hAnsiTheme="minorHAnsi" w:cstheme="minorHAnsi"/>
          <w:sz w:val="24"/>
          <w:szCs w:val="24"/>
        </w:rPr>
        <w:t>GitHub Classroom</w:t>
      </w:r>
      <w:r w:rsidR="00A17400">
        <w:rPr>
          <w:rFonts w:asciiTheme="minorHAnsi" w:hAnsiTheme="minorHAnsi" w:cstheme="minorHAnsi"/>
          <w:sz w:val="24"/>
          <w:szCs w:val="24"/>
        </w:rPr>
        <w:t xml:space="preserve"> Repo</w:t>
      </w:r>
      <w:r>
        <w:rPr>
          <w:rFonts w:asciiTheme="minorHAnsi" w:hAnsiTheme="minorHAnsi" w:cstheme="minorHAnsi"/>
          <w:sz w:val="24"/>
          <w:szCs w:val="24"/>
        </w:rPr>
        <w:t xml:space="preserve">: </w:t>
      </w:r>
      <w:hyperlink r:id="rId9" w:history="1">
        <w:r w:rsidRPr="0078656B">
          <w:rPr>
            <w:rStyle w:val="Hyperlink"/>
            <w:rFonts w:asciiTheme="minorHAnsi" w:hAnsiTheme="minorHAnsi" w:cstheme="minorHAnsi"/>
            <w:sz w:val="24"/>
            <w:szCs w:val="24"/>
          </w:rPr>
          <w:t>https://github.com/CSC4500</w:t>
        </w:r>
      </w:hyperlink>
    </w:p>
    <w:p w14:paraId="286ECC0C" w14:textId="7BFFAE95" w:rsidR="00A17400" w:rsidRDefault="00A17400" w:rsidP="002C19F5">
      <w:pPr>
        <w:pStyle w:val="PlainText"/>
        <w:pBdr>
          <w:bottom w:val="single" w:sz="12" w:space="1" w:color="auto"/>
        </w:pBdr>
        <w:rPr>
          <w:rFonts w:asciiTheme="minorHAnsi" w:hAnsiTheme="minorHAnsi" w:cstheme="minorHAnsi"/>
          <w:sz w:val="24"/>
          <w:szCs w:val="24"/>
        </w:rPr>
      </w:pPr>
      <w:r>
        <w:rPr>
          <w:rFonts w:asciiTheme="minorHAnsi" w:hAnsiTheme="minorHAnsi" w:cstheme="minorHAnsi"/>
          <w:sz w:val="24"/>
          <w:szCs w:val="24"/>
        </w:rPr>
        <w:t xml:space="preserve">Flipgrid: </w:t>
      </w:r>
      <w:hyperlink r:id="rId10" w:history="1">
        <w:r w:rsidRPr="0078656B">
          <w:rPr>
            <w:rStyle w:val="Hyperlink"/>
            <w:rFonts w:asciiTheme="minorHAnsi" w:hAnsiTheme="minorHAnsi" w:cstheme="minorHAnsi"/>
            <w:sz w:val="24"/>
            <w:szCs w:val="24"/>
          </w:rPr>
          <w:t>https://admin.flipgrid.com/manage/groups/11</w:t>
        </w:r>
        <w:r w:rsidRPr="0078656B">
          <w:rPr>
            <w:rStyle w:val="Hyperlink"/>
            <w:rFonts w:asciiTheme="minorHAnsi" w:hAnsiTheme="minorHAnsi" w:cstheme="minorHAnsi"/>
            <w:sz w:val="24"/>
            <w:szCs w:val="24"/>
          </w:rPr>
          <w:t>4</w:t>
        </w:r>
        <w:r w:rsidRPr="0078656B">
          <w:rPr>
            <w:rStyle w:val="Hyperlink"/>
            <w:rFonts w:asciiTheme="minorHAnsi" w:hAnsiTheme="minorHAnsi" w:cstheme="minorHAnsi"/>
            <w:sz w:val="24"/>
            <w:szCs w:val="24"/>
          </w:rPr>
          <w:t>95042</w:t>
        </w:r>
      </w:hyperlink>
    </w:p>
    <w:p w14:paraId="4160C7C2" w14:textId="7906B08E" w:rsidR="00DC4A7E" w:rsidRDefault="00A17400" w:rsidP="002C19F5">
      <w:pPr>
        <w:pStyle w:val="PlainText"/>
        <w:pBdr>
          <w:bottom w:val="single" w:sz="12" w:space="1" w:color="auto"/>
        </w:pBdr>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t>Join Code: 9348ebc4</w:t>
      </w:r>
    </w:p>
    <w:p w14:paraId="10B030AC" w14:textId="77777777" w:rsidR="00A17400" w:rsidRPr="00B65D17" w:rsidRDefault="00A17400" w:rsidP="002C19F5">
      <w:pPr>
        <w:pStyle w:val="PlainText"/>
        <w:pBdr>
          <w:bottom w:val="single" w:sz="12" w:space="1" w:color="auto"/>
        </w:pBdr>
        <w:rPr>
          <w:rFonts w:asciiTheme="minorHAnsi" w:hAnsiTheme="minorHAnsi" w:cstheme="minorHAnsi"/>
          <w:sz w:val="24"/>
          <w:szCs w:val="24"/>
        </w:rPr>
      </w:pPr>
    </w:p>
    <w:p w14:paraId="0EDDC139" w14:textId="2D76E638" w:rsidR="00E61FD5" w:rsidRPr="00B65D17" w:rsidRDefault="00E61FD5" w:rsidP="002C19F5">
      <w:pPr>
        <w:pStyle w:val="PlainText"/>
        <w:pBdr>
          <w:bottom w:val="single" w:sz="12" w:space="1" w:color="auto"/>
        </w:pBdr>
        <w:rPr>
          <w:rFonts w:asciiTheme="minorHAnsi" w:hAnsiTheme="minorHAnsi" w:cstheme="minorHAnsi"/>
          <w:sz w:val="24"/>
          <w:szCs w:val="24"/>
        </w:rPr>
      </w:pPr>
    </w:p>
    <w:p w14:paraId="21D02D00" w14:textId="77777777" w:rsidR="00203649" w:rsidRPr="00B65D17" w:rsidRDefault="00203649" w:rsidP="002C19F5">
      <w:pPr>
        <w:shd w:val="clear" w:color="auto" w:fill="FFFFFF"/>
        <w:rPr>
          <w:rFonts w:eastAsia="Times New Roman" w:cstheme="minorHAnsi"/>
          <w:b/>
          <w:u w:val="single"/>
        </w:rPr>
      </w:pPr>
    </w:p>
    <w:p w14:paraId="40430A81" w14:textId="172CB402" w:rsidR="002C19F5" w:rsidRPr="00B65D17" w:rsidRDefault="00BB7F73" w:rsidP="002C19F5">
      <w:pPr>
        <w:shd w:val="clear" w:color="auto" w:fill="FFFFFF"/>
        <w:rPr>
          <w:rFonts w:eastAsia="Times New Roman" w:cstheme="minorHAnsi"/>
          <w:b/>
          <w:u w:val="single"/>
        </w:rPr>
      </w:pPr>
      <w:r w:rsidRPr="00B65D17">
        <w:rPr>
          <w:rFonts w:eastAsia="Times New Roman" w:cstheme="minorHAnsi"/>
          <w:b/>
          <w:u w:val="single"/>
        </w:rPr>
        <w:t>Course Assignments &amp; Evaluation</w:t>
      </w:r>
    </w:p>
    <w:p w14:paraId="29027E81" w14:textId="77777777" w:rsidR="00CF7B47" w:rsidRPr="00B65D17" w:rsidRDefault="00CF7B47" w:rsidP="002C19F5">
      <w:pPr>
        <w:shd w:val="clear" w:color="auto" w:fill="FFFFFF"/>
        <w:rPr>
          <w:rFonts w:eastAsia="Times New Roman" w:cstheme="minorHAnsi"/>
          <w:b/>
          <w:u w:val="single"/>
        </w:rPr>
      </w:pPr>
    </w:p>
    <w:p w14:paraId="793418BD" w14:textId="4A01C660" w:rsidR="0031336B" w:rsidRPr="00B65D17" w:rsidRDefault="003D1B0A" w:rsidP="002C19F5">
      <w:pPr>
        <w:shd w:val="clear" w:color="auto" w:fill="FFFFFF"/>
        <w:rPr>
          <w:rFonts w:eastAsia="Times New Roman" w:cstheme="minorHAnsi"/>
          <w:bCs/>
        </w:rPr>
      </w:pPr>
      <w:r w:rsidRPr="00B65D17">
        <w:rPr>
          <w:rFonts w:eastAsia="Times New Roman" w:cstheme="minorHAnsi"/>
          <w:bCs/>
        </w:rPr>
        <w:t>Assignments: 30%</w:t>
      </w:r>
    </w:p>
    <w:p w14:paraId="41243A4D" w14:textId="4FCD03C2" w:rsidR="003D1B0A" w:rsidRPr="00B65D17" w:rsidRDefault="003D1B0A" w:rsidP="002C19F5">
      <w:pPr>
        <w:shd w:val="clear" w:color="auto" w:fill="FFFFFF"/>
        <w:rPr>
          <w:rFonts w:eastAsia="Times New Roman" w:cstheme="minorHAnsi"/>
          <w:bCs/>
        </w:rPr>
      </w:pPr>
      <w:r w:rsidRPr="00B65D17">
        <w:rPr>
          <w:rFonts w:eastAsia="Times New Roman" w:cstheme="minorHAnsi"/>
          <w:bCs/>
        </w:rPr>
        <w:t>In-Class Activities: 15%</w:t>
      </w:r>
    </w:p>
    <w:p w14:paraId="071605F1" w14:textId="061DCF95" w:rsidR="003D1B0A" w:rsidRPr="00B65D17" w:rsidRDefault="006977FA" w:rsidP="002C19F5">
      <w:pPr>
        <w:shd w:val="clear" w:color="auto" w:fill="FFFFFF"/>
        <w:rPr>
          <w:rFonts w:eastAsia="Times New Roman" w:cstheme="minorHAnsi"/>
          <w:bCs/>
        </w:rPr>
      </w:pPr>
      <w:r w:rsidRPr="00B65D17">
        <w:rPr>
          <w:rFonts w:eastAsia="Times New Roman" w:cstheme="minorHAnsi"/>
          <w:bCs/>
        </w:rPr>
        <w:t>Midterm Exam: 30%</w:t>
      </w:r>
    </w:p>
    <w:p w14:paraId="40B14C4A" w14:textId="7190B275" w:rsidR="006977FA" w:rsidRPr="00B65D17" w:rsidRDefault="006977FA" w:rsidP="002C19F5">
      <w:pPr>
        <w:shd w:val="clear" w:color="auto" w:fill="FFFFFF"/>
        <w:rPr>
          <w:rFonts w:eastAsia="Times New Roman" w:cstheme="minorHAnsi"/>
          <w:bCs/>
        </w:rPr>
      </w:pPr>
      <w:r w:rsidRPr="00B65D17">
        <w:rPr>
          <w:rFonts w:eastAsia="Times New Roman" w:cstheme="minorHAnsi"/>
          <w:bCs/>
        </w:rPr>
        <w:t>Final Presentation: 20%</w:t>
      </w:r>
    </w:p>
    <w:p w14:paraId="14815AC3" w14:textId="6E089937" w:rsidR="001306EC" w:rsidRPr="00B65D17" w:rsidRDefault="001A621E" w:rsidP="002C19F5">
      <w:pPr>
        <w:shd w:val="clear" w:color="auto" w:fill="FFFFFF"/>
        <w:rPr>
          <w:rFonts w:eastAsia="Times New Roman" w:cstheme="minorHAnsi"/>
          <w:bCs/>
        </w:rPr>
      </w:pPr>
      <w:r w:rsidRPr="00B65D17">
        <w:rPr>
          <w:rFonts w:eastAsia="Times New Roman" w:cstheme="minorHAnsi"/>
          <w:bCs/>
        </w:rPr>
        <w:t>Participation</w:t>
      </w:r>
      <w:r w:rsidR="00AF758A" w:rsidRPr="00B65D17">
        <w:rPr>
          <w:rFonts w:eastAsia="Times New Roman" w:cstheme="minorHAnsi"/>
          <w:bCs/>
        </w:rPr>
        <w:t>: 5%</w:t>
      </w:r>
    </w:p>
    <w:p w14:paraId="18465FEA" w14:textId="6F065DF3" w:rsidR="00AF758A" w:rsidRPr="00B65D17" w:rsidRDefault="00D7377C" w:rsidP="002C19F5">
      <w:pPr>
        <w:shd w:val="clear" w:color="auto" w:fill="FFFFFF"/>
        <w:rPr>
          <w:rFonts w:eastAsia="Times New Roman" w:cstheme="minorHAnsi"/>
          <w:bCs/>
        </w:rPr>
      </w:pPr>
      <w:r w:rsidRPr="00B65D17">
        <w:rPr>
          <w:rFonts w:eastAsia="Times New Roman" w:cstheme="minorHAnsi"/>
          <w:bCs/>
        </w:rPr>
        <w:t>Total Course Points Possible: 1000</w:t>
      </w:r>
    </w:p>
    <w:p w14:paraId="231570CC" w14:textId="77777777" w:rsidR="0031336B" w:rsidRPr="00B65D17" w:rsidRDefault="0031336B" w:rsidP="002C19F5">
      <w:pPr>
        <w:shd w:val="clear" w:color="auto" w:fill="FFFFFF"/>
        <w:rPr>
          <w:rFonts w:eastAsia="Times New Roman" w:cstheme="minorHAnsi"/>
          <w:b/>
          <w:u w:val="single"/>
        </w:rPr>
      </w:pPr>
    </w:p>
    <w:p w14:paraId="096D274A" w14:textId="5EA60B89" w:rsidR="002C19F5" w:rsidRPr="00B65D17" w:rsidRDefault="002C19F5" w:rsidP="002C19F5">
      <w:pPr>
        <w:shd w:val="clear" w:color="auto" w:fill="FFFFFF"/>
        <w:rPr>
          <w:rFonts w:eastAsia="Times New Roman" w:cstheme="minorHAnsi"/>
          <w:b/>
          <w:u w:val="single"/>
        </w:rPr>
      </w:pPr>
      <w:r w:rsidRPr="00B65D17">
        <w:rPr>
          <w:rFonts w:eastAsia="Times New Roman" w:cstheme="minorHAnsi"/>
          <w:b/>
          <w:u w:val="single"/>
        </w:rPr>
        <w:t>Itemized Description of Assignments</w:t>
      </w:r>
    </w:p>
    <w:p w14:paraId="4893BCF5" w14:textId="023F780B" w:rsidR="00653D6C" w:rsidRPr="00B65D17" w:rsidRDefault="00653D6C" w:rsidP="00653D6C">
      <w:pPr>
        <w:rPr>
          <w:rFonts w:cstheme="minorHAnsi"/>
          <w:b/>
        </w:rPr>
      </w:pPr>
    </w:p>
    <w:p w14:paraId="57ECE3AF" w14:textId="1E2859E3" w:rsidR="00503C8C" w:rsidRPr="00B65D17" w:rsidRDefault="00503C8C" w:rsidP="00653D6C">
      <w:pPr>
        <w:rPr>
          <w:rFonts w:cstheme="minorHAnsi"/>
          <w:bCs/>
        </w:rPr>
      </w:pPr>
      <w:r w:rsidRPr="00B65D17">
        <w:rPr>
          <w:rFonts w:cstheme="minorHAnsi"/>
          <w:bCs/>
        </w:rPr>
        <w:t xml:space="preserve">Assignments: </w:t>
      </w:r>
      <w:r w:rsidR="007C4160" w:rsidRPr="00B65D17">
        <w:rPr>
          <w:rFonts w:cstheme="minorHAnsi"/>
          <w:bCs/>
        </w:rPr>
        <w:t xml:space="preserve">There are </w:t>
      </w:r>
      <w:r w:rsidR="00D2341D" w:rsidRPr="00B65D17">
        <w:rPr>
          <w:rFonts w:cstheme="minorHAnsi"/>
          <w:bCs/>
        </w:rPr>
        <w:t>8 assignments</w:t>
      </w:r>
      <w:r w:rsidR="00A965C3" w:rsidRPr="00B65D17">
        <w:rPr>
          <w:rFonts w:cstheme="minorHAnsi"/>
          <w:bCs/>
        </w:rPr>
        <w:t xml:space="preserve"> throughout the semester</w:t>
      </w:r>
      <w:r w:rsidR="003419CF" w:rsidRPr="00B65D17">
        <w:rPr>
          <w:rFonts w:cstheme="minorHAnsi"/>
          <w:bCs/>
        </w:rPr>
        <w:t>.</w:t>
      </w:r>
      <w:r w:rsidR="00D355AC" w:rsidRPr="00B65D17">
        <w:rPr>
          <w:rFonts w:cstheme="minorHAnsi"/>
          <w:bCs/>
        </w:rPr>
        <w:t xml:space="preserve"> </w:t>
      </w:r>
      <w:proofErr w:type="gramStart"/>
      <w:r w:rsidR="00D355AC" w:rsidRPr="00B65D17">
        <w:rPr>
          <w:rFonts w:cstheme="minorHAnsi"/>
          <w:bCs/>
        </w:rPr>
        <w:t>the majority of</w:t>
      </w:r>
      <w:proofErr w:type="gramEnd"/>
      <w:r w:rsidR="00D355AC" w:rsidRPr="00B65D17">
        <w:rPr>
          <w:rFonts w:cstheme="minorHAnsi"/>
          <w:bCs/>
        </w:rPr>
        <w:t xml:space="preserve"> them relate to the steps needed to complete the database project.</w:t>
      </w:r>
      <w:r w:rsidR="003419CF" w:rsidRPr="00B65D17">
        <w:rPr>
          <w:rFonts w:cstheme="minorHAnsi"/>
          <w:bCs/>
        </w:rPr>
        <w:t xml:space="preserve"> </w:t>
      </w:r>
      <w:r w:rsidR="006A2EB2" w:rsidRPr="00B65D17">
        <w:rPr>
          <w:rFonts w:cstheme="minorHAnsi"/>
          <w:bCs/>
        </w:rPr>
        <w:t xml:space="preserve">It </w:t>
      </w:r>
      <w:r w:rsidR="005756F8" w:rsidRPr="00B65D17">
        <w:rPr>
          <w:rFonts w:cstheme="minorHAnsi"/>
          <w:bCs/>
        </w:rPr>
        <w:t xml:space="preserve">is important that the assignments are done in the order they are assigned. </w:t>
      </w:r>
      <w:r w:rsidR="008E7F15" w:rsidRPr="00B65D17">
        <w:rPr>
          <w:rFonts w:cstheme="minorHAnsi"/>
          <w:bCs/>
        </w:rPr>
        <w:t xml:space="preserve">Assignments </w:t>
      </w:r>
      <w:r w:rsidR="00DC4A7E">
        <w:rPr>
          <w:rFonts w:cstheme="minorHAnsi"/>
          <w:bCs/>
        </w:rPr>
        <w:t xml:space="preserve">will </w:t>
      </w:r>
      <w:r w:rsidR="008E7F15" w:rsidRPr="00B65D17">
        <w:rPr>
          <w:rFonts w:cstheme="minorHAnsi"/>
          <w:bCs/>
        </w:rPr>
        <w:t xml:space="preserve">be submitted for grading </w:t>
      </w:r>
      <w:r w:rsidR="007C4160" w:rsidRPr="00B65D17">
        <w:rPr>
          <w:rFonts w:cstheme="minorHAnsi"/>
          <w:bCs/>
        </w:rPr>
        <w:t xml:space="preserve">via </w:t>
      </w:r>
      <w:r w:rsidR="00C97948" w:rsidRPr="00B65D17">
        <w:rPr>
          <w:rFonts w:cstheme="minorHAnsi"/>
          <w:bCs/>
        </w:rPr>
        <w:t>GitHub</w:t>
      </w:r>
      <w:r w:rsidR="007C4160" w:rsidRPr="00B65D17">
        <w:rPr>
          <w:rFonts w:cstheme="minorHAnsi"/>
          <w:bCs/>
        </w:rPr>
        <w:t xml:space="preserve"> and </w:t>
      </w:r>
      <w:r w:rsidR="00C97948" w:rsidRPr="00B65D17">
        <w:rPr>
          <w:rFonts w:cstheme="minorHAnsi"/>
          <w:bCs/>
        </w:rPr>
        <w:t>M</w:t>
      </w:r>
      <w:r w:rsidR="007C4160" w:rsidRPr="00B65D17">
        <w:rPr>
          <w:rFonts w:cstheme="minorHAnsi"/>
          <w:bCs/>
        </w:rPr>
        <w:t>oodle</w:t>
      </w:r>
      <w:r w:rsidR="00D355AC" w:rsidRPr="00B65D17">
        <w:rPr>
          <w:rFonts w:cstheme="minorHAnsi"/>
          <w:bCs/>
        </w:rPr>
        <w:t xml:space="preserve">. </w:t>
      </w:r>
      <w:r w:rsidR="003A0A0C" w:rsidRPr="00B65D17">
        <w:rPr>
          <w:rFonts w:cstheme="minorHAnsi"/>
          <w:bCs/>
        </w:rPr>
        <w:t>Assignments</w:t>
      </w:r>
      <w:r w:rsidR="00D355AC" w:rsidRPr="00B65D17">
        <w:rPr>
          <w:rFonts w:cstheme="minorHAnsi"/>
          <w:bCs/>
        </w:rPr>
        <w:t xml:space="preserve"> </w:t>
      </w:r>
      <w:r w:rsidR="003A0A0C" w:rsidRPr="00B65D17">
        <w:rPr>
          <w:rFonts w:cstheme="minorHAnsi"/>
          <w:bCs/>
        </w:rPr>
        <w:t>will also</w:t>
      </w:r>
      <w:r w:rsidR="00D355AC" w:rsidRPr="00B65D17">
        <w:rPr>
          <w:rFonts w:cstheme="minorHAnsi"/>
          <w:bCs/>
        </w:rPr>
        <w:t xml:space="preserve"> need to be summarized on </w:t>
      </w:r>
      <w:r w:rsidR="00C97948" w:rsidRPr="00B65D17">
        <w:rPr>
          <w:rFonts w:cstheme="minorHAnsi"/>
          <w:bCs/>
        </w:rPr>
        <w:t>Fl</w:t>
      </w:r>
      <w:r w:rsidR="00D355AC" w:rsidRPr="00B65D17">
        <w:rPr>
          <w:rFonts w:cstheme="minorHAnsi"/>
          <w:bCs/>
        </w:rPr>
        <w:t>ipgrid</w:t>
      </w:r>
      <w:r w:rsidR="003A0A0C" w:rsidRPr="00B65D17">
        <w:rPr>
          <w:rFonts w:cstheme="minorHAnsi"/>
          <w:bCs/>
        </w:rPr>
        <w:t xml:space="preserve"> to receive full points.</w:t>
      </w:r>
    </w:p>
    <w:p w14:paraId="6A16D87D" w14:textId="097C1054" w:rsidR="001A621E" w:rsidRPr="00B65D17" w:rsidRDefault="001A621E" w:rsidP="00653D6C">
      <w:pPr>
        <w:rPr>
          <w:rFonts w:cstheme="minorHAnsi"/>
          <w:bCs/>
        </w:rPr>
      </w:pPr>
    </w:p>
    <w:p w14:paraId="778B139F" w14:textId="2EC1BF91" w:rsidR="001A621E" w:rsidRPr="00B65D17" w:rsidRDefault="001A621E" w:rsidP="00653D6C">
      <w:pPr>
        <w:rPr>
          <w:rFonts w:cstheme="minorHAnsi"/>
          <w:bCs/>
        </w:rPr>
      </w:pPr>
      <w:r w:rsidRPr="00B65D17">
        <w:rPr>
          <w:rFonts w:cstheme="minorHAnsi"/>
          <w:bCs/>
        </w:rPr>
        <w:t xml:space="preserve">In-Class Activities: In-class activities will make up 15% of the student’s grade. These activities require in-class attendance. If you are not going to make it to class, you will need to contact me </w:t>
      </w:r>
      <w:r w:rsidR="00285C6D">
        <w:rPr>
          <w:rFonts w:cstheme="minorHAnsi"/>
          <w:bCs/>
        </w:rPr>
        <w:t>with a valid</w:t>
      </w:r>
      <w:r w:rsidR="00DC4A7E">
        <w:rPr>
          <w:rFonts w:cstheme="minorHAnsi"/>
          <w:bCs/>
        </w:rPr>
        <w:t xml:space="preserve"> documented</w:t>
      </w:r>
      <w:r w:rsidR="00285C6D">
        <w:rPr>
          <w:rFonts w:cstheme="minorHAnsi"/>
          <w:bCs/>
        </w:rPr>
        <w:t xml:space="preserve"> excuse </w:t>
      </w:r>
      <w:r w:rsidRPr="00B65D17">
        <w:rPr>
          <w:rFonts w:cstheme="minorHAnsi"/>
          <w:bCs/>
        </w:rPr>
        <w:t xml:space="preserve">before class begins so the activity is </w:t>
      </w:r>
      <w:r w:rsidRPr="00B65D17">
        <w:rPr>
          <w:rFonts w:cstheme="minorHAnsi"/>
          <w:bCs/>
        </w:rPr>
        <w:lastRenderedPageBreak/>
        <w:t xml:space="preserve">not counted. If you do </w:t>
      </w:r>
      <w:r w:rsidR="00DC4A7E">
        <w:rPr>
          <w:rFonts w:cstheme="minorHAnsi"/>
          <w:bCs/>
        </w:rPr>
        <w:t>NOT</w:t>
      </w:r>
      <w:r w:rsidRPr="00B65D17">
        <w:rPr>
          <w:rFonts w:cstheme="minorHAnsi"/>
          <w:bCs/>
        </w:rPr>
        <w:t xml:space="preserve"> contact me and miss an in-class activity, you will get a 0 on that activity.</w:t>
      </w:r>
    </w:p>
    <w:p w14:paraId="00A61E15" w14:textId="7FDCBCA1" w:rsidR="00C97948" w:rsidRPr="00B65D17" w:rsidRDefault="00C97948" w:rsidP="00653D6C">
      <w:pPr>
        <w:rPr>
          <w:rFonts w:cstheme="minorHAnsi"/>
          <w:bCs/>
        </w:rPr>
      </w:pPr>
    </w:p>
    <w:p w14:paraId="523D64C0" w14:textId="4A6A07A8" w:rsidR="00C97948" w:rsidRPr="00B65D17" w:rsidRDefault="00C97948" w:rsidP="00653D6C">
      <w:pPr>
        <w:rPr>
          <w:rFonts w:cstheme="minorHAnsi"/>
          <w:bCs/>
        </w:rPr>
      </w:pPr>
      <w:r w:rsidRPr="00B65D17">
        <w:rPr>
          <w:rFonts w:cstheme="minorHAnsi"/>
          <w:bCs/>
        </w:rPr>
        <w:t xml:space="preserve">Midterm Exam: </w:t>
      </w:r>
      <w:r w:rsidR="00313FD4" w:rsidRPr="00B65D17">
        <w:rPr>
          <w:rFonts w:cstheme="minorHAnsi"/>
          <w:bCs/>
        </w:rPr>
        <w:t>T</w:t>
      </w:r>
      <w:r w:rsidRPr="00B65D17">
        <w:rPr>
          <w:rFonts w:cstheme="minorHAnsi"/>
          <w:bCs/>
        </w:rPr>
        <w:t xml:space="preserve">he </w:t>
      </w:r>
      <w:r w:rsidR="00313FD4" w:rsidRPr="00B65D17">
        <w:rPr>
          <w:rFonts w:cstheme="minorHAnsi"/>
          <w:bCs/>
        </w:rPr>
        <w:t>m</w:t>
      </w:r>
      <w:r w:rsidRPr="00B65D17">
        <w:rPr>
          <w:rFonts w:cstheme="minorHAnsi"/>
          <w:bCs/>
        </w:rPr>
        <w:t xml:space="preserve">idterm exam will </w:t>
      </w:r>
      <w:r w:rsidR="00DD3E90" w:rsidRPr="00B65D17">
        <w:rPr>
          <w:rFonts w:cstheme="minorHAnsi"/>
          <w:bCs/>
        </w:rPr>
        <w:t>consist of</w:t>
      </w:r>
      <w:r w:rsidR="00EF2FEE" w:rsidRPr="00B65D17">
        <w:rPr>
          <w:rFonts w:cstheme="minorHAnsi"/>
          <w:bCs/>
        </w:rPr>
        <w:t xml:space="preserve"> information covered in the first </w:t>
      </w:r>
      <w:r w:rsidR="00313FD4" w:rsidRPr="00B65D17">
        <w:rPr>
          <w:rFonts w:cstheme="minorHAnsi"/>
          <w:bCs/>
        </w:rPr>
        <w:t xml:space="preserve">8 weeks of class. It is worth 30% (or 300 points) of the student’s grade. </w:t>
      </w:r>
      <w:r w:rsidR="00DD3E90" w:rsidRPr="00B65D17">
        <w:rPr>
          <w:rFonts w:cstheme="minorHAnsi"/>
          <w:bCs/>
        </w:rPr>
        <w:t xml:space="preserve">Topics </w:t>
      </w:r>
      <w:proofErr w:type="gramStart"/>
      <w:r w:rsidR="00DD3E90" w:rsidRPr="00B65D17">
        <w:rPr>
          <w:rFonts w:cstheme="minorHAnsi"/>
          <w:bCs/>
        </w:rPr>
        <w:t>include:</w:t>
      </w:r>
      <w:proofErr w:type="gramEnd"/>
      <w:r w:rsidR="00DD3E90" w:rsidRPr="00B65D17">
        <w:rPr>
          <w:rFonts w:cstheme="minorHAnsi"/>
          <w:bCs/>
        </w:rPr>
        <w:t xml:space="preserve"> Database systems, Data models, the Relational Model, </w:t>
      </w:r>
      <w:r w:rsidR="000A17C8" w:rsidRPr="00B65D17">
        <w:rPr>
          <w:rFonts w:cstheme="minorHAnsi"/>
          <w:bCs/>
        </w:rPr>
        <w:t xml:space="preserve">Entity Relationship Modeling, and Normalization. </w:t>
      </w:r>
    </w:p>
    <w:p w14:paraId="60B493F7" w14:textId="77777777" w:rsidR="001A621E" w:rsidRPr="00B65D17" w:rsidRDefault="001A621E" w:rsidP="00653D6C">
      <w:pPr>
        <w:rPr>
          <w:rFonts w:cstheme="minorHAnsi"/>
          <w:bCs/>
        </w:rPr>
      </w:pPr>
    </w:p>
    <w:p w14:paraId="02DCD349" w14:textId="742C9396" w:rsidR="003C4DA9" w:rsidRDefault="001A621E" w:rsidP="00653D6C">
      <w:pPr>
        <w:rPr>
          <w:rFonts w:cstheme="minorHAnsi"/>
          <w:bCs/>
        </w:rPr>
      </w:pPr>
      <w:r w:rsidRPr="00B65D17">
        <w:rPr>
          <w:rFonts w:cstheme="minorHAnsi"/>
          <w:bCs/>
        </w:rPr>
        <w:t xml:space="preserve">Final Presentation: The final presentation will be a demo of your database project. You and your partner will get 10 minutes to present the project’s successes, challenges and demonstrate the database for the class. Student’s will also answer any questions during this time. </w:t>
      </w:r>
    </w:p>
    <w:p w14:paraId="6D26D7CD" w14:textId="77777777" w:rsidR="003C28ED" w:rsidRPr="00B65D17" w:rsidRDefault="003C28ED" w:rsidP="00653D6C">
      <w:pPr>
        <w:rPr>
          <w:rFonts w:cstheme="minorHAnsi"/>
          <w:bCs/>
        </w:rPr>
      </w:pPr>
    </w:p>
    <w:p w14:paraId="6206CE4E" w14:textId="5C0014E6" w:rsidR="006A2EB2" w:rsidRDefault="00A5289F" w:rsidP="00653D6C">
      <w:pPr>
        <w:rPr>
          <w:rFonts w:cstheme="minorHAnsi"/>
          <w:bCs/>
        </w:rPr>
      </w:pPr>
      <w:r w:rsidRPr="00B65D17">
        <w:rPr>
          <w:rFonts w:cstheme="minorHAnsi"/>
          <w:bCs/>
        </w:rPr>
        <w:t xml:space="preserve">Participation: </w:t>
      </w:r>
      <w:r w:rsidR="007A3D8D">
        <w:rPr>
          <w:rFonts w:cstheme="minorHAnsi"/>
          <w:bCs/>
        </w:rPr>
        <w:t>P</w:t>
      </w:r>
      <w:r w:rsidR="00FF2E51" w:rsidRPr="00B65D17">
        <w:rPr>
          <w:rFonts w:cstheme="minorHAnsi"/>
          <w:bCs/>
        </w:rPr>
        <w:t>articipation</w:t>
      </w:r>
      <w:r w:rsidR="008A0193" w:rsidRPr="00B65D17">
        <w:rPr>
          <w:rFonts w:cstheme="minorHAnsi"/>
          <w:bCs/>
        </w:rPr>
        <w:t xml:space="preserve"> will account for 5% of the student</w:t>
      </w:r>
      <w:r w:rsidR="00DE0F8C" w:rsidRPr="00B65D17">
        <w:rPr>
          <w:rFonts w:cstheme="minorHAnsi"/>
          <w:bCs/>
        </w:rPr>
        <w:t>’s grade and can be achieved several ways</w:t>
      </w:r>
      <w:r w:rsidR="00092065" w:rsidRPr="00B65D17">
        <w:rPr>
          <w:rFonts w:cstheme="minorHAnsi"/>
          <w:bCs/>
        </w:rPr>
        <w:t>, such as a</w:t>
      </w:r>
      <w:r w:rsidR="00DE0F8C" w:rsidRPr="00B65D17">
        <w:rPr>
          <w:rFonts w:cstheme="minorHAnsi"/>
          <w:bCs/>
        </w:rPr>
        <w:t xml:space="preserve">nswering and resolving peer’s </w:t>
      </w:r>
      <w:r w:rsidR="001A621E" w:rsidRPr="00B65D17">
        <w:rPr>
          <w:rFonts w:cstheme="minorHAnsi"/>
          <w:bCs/>
        </w:rPr>
        <w:t>GitHub</w:t>
      </w:r>
      <w:r w:rsidR="00DE0F8C" w:rsidRPr="00B65D17">
        <w:rPr>
          <w:rFonts w:cstheme="minorHAnsi"/>
          <w:bCs/>
        </w:rPr>
        <w:t xml:space="preserve"> issues, providing thoughtful</w:t>
      </w:r>
      <w:r w:rsidR="00092065" w:rsidRPr="00B65D17">
        <w:rPr>
          <w:rFonts w:cstheme="minorHAnsi"/>
          <w:bCs/>
        </w:rPr>
        <w:t xml:space="preserve"> (and documented)</w:t>
      </w:r>
      <w:r w:rsidR="00DE0F8C" w:rsidRPr="00B65D17">
        <w:rPr>
          <w:rFonts w:cstheme="minorHAnsi"/>
          <w:bCs/>
        </w:rPr>
        <w:t xml:space="preserve"> feedback on peer’s database projects, </w:t>
      </w:r>
      <w:r w:rsidR="007A3D8D">
        <w:rPr>
          <w:rFonts w:cstheme="minorHAnsi"/>
          <w:bCs/>
        </w:rPr>
        <w:t>and/</w:t>
      </w:r>
      <w:r w:rsidR="00DE0F8C" w:rsidRPr="00B65D17">
        <w:rPr>
          <w:rFonts w:cstheme="minorHAnsi"/>
          <w:bCs/>
        </w:rPr>
        <w:t xml:space="preserve">or </w:t>
      </w:r>
      <w:r w:rsidR="00092065" w:rsidRPr="00B65D17">
        <w:rPr>
          <w:rFonts w:cstheme="minorHAnsi"/>
          <w:bCs/>
        </w:rPr>
        <w:t xml:space="preserve">meaningful contributions during class discussions. </w:t>
      </w:r>
    </w:p>
    <w:p w14:paraId="0A2E983F" w14:textId="38935073" w:rsidR="00C351AA" w:rsidRDefault="00C351AA" w:rsidP="00653D6C">
      <w:pPr>
        <w:rPr>
          <w:rFonts w:cstheme="minorHAnsi"/>
          <w:bCs/>
        </w:rPr>
      </w:pPr>
    </w:p>
    <w:p w14:paraId="06822206" w14:textId="0D6BABF7" w:rsidR="00C351AA" w:rsidRDefault="00821499" w:rsidP="00653D6C">
      <w:pPr>
        <w:rPr>
          <w:rFonts w:cstheme="minorHAnsi"/>
          <w:b/>
          <w:u w:val="single"/>
        </w:rPr>
      </w:pPr>
      <w:r w:rsidRPr="00821499">
        <w:rPr>
          <w:rFonts w:cstheme="minorHAnsi"/>
          <w:b/>
          <w:u w:val="single"/>
        </w:rPr>
        <w:t>Weekly Schedule</w:t>
      </w:r>
    </w:p>
    <w:p w14:paraId="76B0D381" w14:textId="77777777" w:rsidR="00821499" w:rsidRPr="00821499" w:rsidRDefault="00821499" w:rsidP="00653D6C">
      <w:pPr>
        <w:rPr>
          <w:rFonts w:cstheme="minorHAnsi"/>
          <w:b/>
          <w:u w:val="single"/>
        </w:rPr>
      </w:pPr>
    </w:p>
    <w:p w14:paraId="73E85C05" w14:textId="341F305E" w:rsidR="00EA5903" w:rsidRPr="00B65D17" w:rsidRDefault="00EA5903" w:rsidP="00653D6C">
      <w:pPr>
        <w:rPr>
          <w:rFonts w:cstheme="minorHAnsi"/>
          <w:b/>
        </w:rPr>
      </w:pPr>
    </w:p>
    <w:tbl>
      <w:tblPr>
        <w:tblStyle w:val="TableGrid"/>
        <w:tblW w:w="0" w:type="auto"/>
        <w:tblLook w:val="04A0" w:firstRow="1" w:lastRow="0" w:firstColumn="1" w:lastColumn="0" w:noHBand="0" w:noVBand="1"/>
      </w:tblPr>
      <w:tblGrid>
        <w:gridCol w:w="1091"/>
        <w:gridCol w:w="2188"/>
        <w:gridCol w:w="2386"/>
        <w:gridCol w:w="2965"/>
      </w:tblGrid>
      <w:tr w:rsidR="00C351AA" w:rsidRPr="00B925B0" w14:paraId="530E8414" w14:textId="77777777" w:rsidTr="00C92704">
        <w:tc>
          <w:tcPr>
            <w:tcW w:w="1091" w:type="dxa"/>
          </w:tcPr>
          <w:p w14:paraId="07AC01D9" w14:textId="77777777" w:rsidR="00C351AA" w:rsidRPr="00B925B0" w:rsidRDefault="00C351AA" w:rsidP="00C92704">
            <w:pPr>
              <w:rPr>
                <w:rFonts w:ascii="Times New Roman" w:hAnsi="Times New Roman" w:cs="Times New Roman"/>
                <w:sz w:val="22"/>
                <w:szCs w:val="22"/>
              </w:rPr>
            </w:pPr>
            <w:r w:rsidRPr="00B925B0">
              <w:rPr>
                <w:rFonts w:ascii="Times New Roman" w:hAnsi="Times New Roman" w:cs="Times New Roman"/>
                <w:sz w:val="22"/>
                <w:szCs w:val="22"/>
              </w:rPr>
              <w:t>Week of Semester</w:t>
            </w:r>
          </w:p>
        </w:tc>
        <w:tc>
          <w:tcPr>
            <w:tcW w:w="2188" w:type="dxa"/>
          </w:tcPr>
          <w:p w14:paraId="6CCFA364"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Date</w:t>
            </w:r>
          </w:p>
        </w:tc>
        <w:tc>
          <w:tcPr>
            <w:tcW w:w="2386" w:type="dxa"/>
          </w:tcPr>
          <w:p w14:paraId="74BC310E" w14:textId="77777777" w:rsidR="00C351AA" w:rsidRPr="00B925B0" w:rsidRDefault="00C351AA" w:rsidP="00C92704">
            <w:pPr>
              <w:rPr>
                <w:rFonts w:ascii="Times New Roman" w:hAnsi="Times New Roman" w:cs="Times New Roman"/>
                <w:sz w:val="22"/>
                <w:szCs w:val="22"/>
              </w:rPr>
            </w:pPr>
            <w:r w:rsidRPr="00B925B0">
              <w:rPr>
                <w:rFonts w:ascii="Times New Roman" w:hAnsi="Times New Roman" w:cs="Times New Roman"/>
                <w:sz w:val="22"/>
                <w:szCs w:val="22"/>
              </w:rPr>
              <w:t>Topic</w:t>
            </w:r>
          </w:p>
        </w:tc>
        <w:tc>
          <w:tcPr>
            <w:tcW w:w="2965" w:type="dxa"/>
          </w:tcPr>
          <w:p w14:paraId="72B2DE7E" w14:textId="77777777" w:rsidR="00C351AA" w:rsidRPr="00B925B0" w:rsidRDefault="00C351AA" w:rsidP="00C92704">
            <w:pPr>
              <w:rPr>
                <w:rFonts w:ascii="Times New Roman" w:hAnsi="Times New Roman" w:cs="Times New Roman"/>
                <w:sz w:val="22"/>
                <w:szCs w:val="22"/>
              </w:rPr>
            </w:pPr>
            <w:r w:rsidRPr="00B925B0">
              <w:rPr>
                <w:rFonts w:ascii="Times New Roman" w:hAnsi="Times New Roman" w:cs="Times New Roman"/>
                <w:sz w:val="22"/>
                <w:szCs w:val="22"/>
              </w:rPr>
              <w:t>Readings, Assignments, Homework, etc. Due</w:t>
            </w:r>
          </w:p>
        </w:tc>
      </w:tr>
      <w:tr w:rsidR="00C351AA" w:rsidRPr="00B925B0" w14:paraId="42634AF1" w14:textId="77777777" w:rsidTr="00C92704">
        <w:tc>
          <w:tcPr>
            <w:tcW w:w="1091" w:type="dxa"/>
          </w:tcPr>
          <w:p w14:paraId="6EEDDA4A" w14:textId="77777777" w:rsidR="00C351AA" w:rsidRPr="00B925B0" w:rsidRDefault="00C351AA" w:rsidP="00C92704">
            <w:pPr>
              <w:rPr>
                <w:rFonts w:ascii="Times New Roman" w:hAnsi="Times New Roman" w:cs="Times New Roman"/>
                <w:sz w:val="22"/>
                <w:szCs w:val="22"/>
              </w:rPr>
            </w:pPr>
            <w:r w:rsidRPr="00B925B0">
              <w:rPr>
                <w:rFonts w:ascii="Times New Roman" w:hAnsi="Times New Roman" w:cs="Times New Roman"/>
                <w:sz w:val="22"/>
                <w:szCs w:val="22"/>
              </w:rPr>
              <w:t>Week 1</w:t>
            </w:r>
          </w:p>
        </w:tc>
        <w:tc>
          <w:tcPr>
            <w:tcW w:w="2188" w:type="dxa"/>
          </w:tcPr>
          <w:p w14:paraId="35DC3FB8"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8/23/2021 – 8/29/21</w:t>
            </w:r>
          </w:p>
        </w:tc>
        <w:tc>
          <w:tcPr>
            <w:tcW w:w="2386" w:type="dxa"/>
          </w:tcPr>
          <w:p w14:paraId="5D8552FA"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Database Systems</w:t>
            </w:r>
          </w:p>
          <w:p w14:paraId="5ECD388E" w14:textId="77777777" w:rsidR="00C351AA" w:rsidRPr="00B925B0" w:rsidRDefault="00C351AA" w:rsidP="00C92704">
            <w:pPr>
              <w:rPr>
                <w:rFonts w:ascii="Times New Roman" w:hAnsi="Times New Roman" w:cs="Times New Roman"/>
                <w:sz w:val="22"/>
                <w:szCs w:val="22"/>
              </w:rPr>
            </w:pPr>
          </w:p>
        </w:tc>
        <w:tc>
          <w:tcPr>
            <w:tcW w:w="2965" w:type="dxa"/>
          </w:tcPr>
          <w:p w14:paraId="01FF8378"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 xml:space="preserve"> Read Chapter 1, Assignment 0</w:t>
            </w:r>
          </w:p>
        </w:tc>
      </w:tr>
      <w:tr w:rsidR="00C351AA" w:rsidRPr="00B925B0" w14:paraId="4640E087" w14:textId="77777777" w:rsidTr="00C92704">
        <w:tc>
          <w:tcPr>
            <w:tcW w:w="1091" w:type="dxa"/>
          </w:tcPr>
          <w:p w14:paraId="763EC9CE" w14:textId="77777777" w:rsidR="00C351AA" w:rsidRPr="00B925B0" w:rsidRDefault="00C351AA" w:rsidP="00C92704">
            <w:pPr>
              <w:rPr>
                <w:rFonts w:ascii="Times New Roman" w:hAnsi="Times New Roman" w:cs="Times New Roman"/>
                <w:sz w:val="22"/>
                <w:szCs w:val="22"/>
              </w:rPr>
            </w:pPr>
            <w:r w:rsidRPr="00B925B0">
              <w:rPr>
                <w:rFonts w:ascii="Times New Roman" w:hAnsi="Times New Roman" w:cs="Times New Roman"/>
                <w:sz w:val="22"/>
                <w:szCs w:val="22"/>
              </w:rPr>
              <w:t>Week 2</w:t>
            </w:r>
          </w:p>
        </w:tc>
        <w:tc>
          <w:tcPr>
            <w:tcW w:w="2188" w:type="dxa"/>
          </w:tcPr>
          <w:p w14:paraId="61D0D4E7"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8/30/21 – 9/5/21</w:t>
            </w:r>
          </w:p>
        </w:tc>
        <w:tc>
          <w:tcPr>
            <w:tcW w:w="2386" w:type="dxa"/>
          </w:tcPr>
          <w:p w14:paraId="23847F81"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Data Models</w:t>
            </w:r>
          </w:p>
          <w:p w14:paraId="2D1C4CAF" w14:textId="77777777" w:rsidR="00C351AA" w:rsidRPr="00B925B0" w:rsidRDefault="00C351AA" w:rsidP="00C92704">
            <w:pPr>
              <w:rPr>
                <w:rFonts w:ascii="Times New Roman" w:hAnsi="Times New Roman" w:cs="Times New Roman"/>
                <w:sz w:val="22"/>
                <w:szCs w:val="22"/>
              </w:rPr>
            </w:pPr>
          </w:p>
        </w:tc>
        <w:tc>
          <w:tcPr>
            <w:tcW w:w="2965" w:type="dxa"/>
          </w:tcPr>
          <w:p w14:paraId="31B6A0BA"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Read Chapter 2, Assignment 1</w:t>
            </w:r>
          </w:p>
        </w:tc>
      </w:tr>
      <w:tr w:rsidR="00C351AA" w:rsidRPr="00B925B0" w14:paraId="535F2B53" w14:textId="77777777" w:rsidTr="00C92704">
        <w:tc>
          <w:tcPr>
            <w:tcW w:w="1091" w:type="dxa"/>
          </w:tcPr>
          <w:p w14:paraId="41F27688" w14:textId="77777777" w:rsidR="00C351AA" w:rsidRPr="00B925B0" w:rsidRDefault="00C351AA" w:rsidP="00C92704">
            <w:pPr>
              <w:rPr>
                <w:rFonts w:ascii="Times New Roman" w:hAnsi="Times New Roman" w:cs="Times New Roman"/>
                <w:sz w:val="22"/>
                <w:szCs w:val="22"/>
              </w:rPr>
            </w:pPr>
            <w:r w:rsidRPr="00B925B0">
              <w:rPr>
                <w:rFonts w:ascii="Times New Roman" w:hAnsi="Times New Roman" w:cs="Times New Roman"/>
                <w:sz w:val="22"/>
                <w:szCs w:val="22"/>
              </w:rPr>
              <w:t>Week 3</w:t>
            </w:r>
          </w:p>
        </w:tc>
        <w:tc>
          <w:tcPr>
            <w:tcW w:w="2188" w:type="dxa"/>
          </w:tcPr>
          <w:p w14:paraId="0DBA10EE"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9/6/21 – 9/12/21</w:t>
            </w:r>
          </w:p>
        </w:tc>
        <w:tc>
          <w:tcPr>
            <w:tcW w:w="2386" w:type="dxa"/>
          </w:tcPr>
          <w:p w14:paraId="362845EA"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The Relational Data Model</w:t>
            </w:r>
          </w:p>
        </w:tc>
        <w:tc>
          <w:tcPr>
            <w:tcW w:w="2965" w:type="dxa"/>
          </w:tcPr>
          <w:p w14:paraId="420EF87A"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Read Chapter 3, Assignment 2</w:t>
            </w:r>
          </w:p>
        </w:tc>
      </w:tr>
      <w:tr w:rsidR="00C351AA" w:rsidRPr="00B925B0" w14:paraId="6D0134FC" w14:textId="77777777" w:rsidTr="00C92704">
        <w:tc>
          <w:tcPr>
            <w:tcW w:w="1091" w:type="dxa"/>
          </w:tcPr>
          <w:p w14:paraId="050DE22D" w14:textId="77777777" w:rsidR="00C351AA" w:rsidRPr="00B925B0" w:rsidRDefault="00C351AA" w:rsidP="00C92704">
            <w:pPr>
              <w:rPr>
                <w:rFonts w:ascii="Times New Roman" w:hAnsi="Times New Roman" w:cs="Times New Roman"/>
                <w:sz w:val="22"/>
                <w:szCs w:val="22"/>
              </w:rPr>
            </w:pPr>
            <w:r w:rsidRPr="00B925B0">
              <w:rPr>
                <w:rFonts w:ascii="Times New Roman" w:hAnsi="Times New Roman" w:cs="Times New Roman"/>
                <w:sz w:val="22"/>
                <w:szCs w:val="22"/>
              </w:rPr>
              <w:t>Week 4</w:t>
            </w:r>
          </w:p>
        </w:tc>
        <w:tc>
          <w:tcPr>
            <w:tcW w:w="2188" w:type="dxa"/>
          </w:tcPr>
          <w:p w14:paraId="00AA95B8"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9/13/21 – 9/19/21</w:t>
            </w:r>
          </w:p>
        </w:tc>
        <w:tc>
          <w:tcPr>
            <w:tcW w:w="2386" w:type="dxa"/>
          </w:tcPr>
          <w:p w14:paraId="2B3E5E41"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Entity Relationship (ER) Modeling</w:t>
            </w:r>
          </w:p>
        </w:tc>
        <w:tc>
          <w:tcPr>
            <w:tcW w:w="2965" w:type="dxa"/>
          </w:tcPr>
          <w:p w14:paraId="12B2B61D"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Read Chapter 4</w:t>
            </w:r>
          </w:p>
        </w:tc>
      </w:tr>
      <w:tr w:rsidR="00C351AA" w:rsidRPr="00B925B0" w14:paraId="26CBCFE2" w14:textId="77777777" w:rsidTr="00C92704">
        <w:tc>
          <w:tcPr>
            <w:tcW w:w="1091" w:type="dxa"/>
          </w:tcPr>
          <w:p w14:paraId="625AA3D0" w14:textId="77777777" w:rsidR="00C351AA" w:rsidRPr="00B925B0" w:rsidRDefault="00C351AA" w:rsidP="00C92704">
            <w:pPr>
              <w:rPr>
                <w:rFonts w:ascii="Times New Roman" w:hAnsi="Times New Roman" w:cs="Times New Roman"/>
                <w:sz w:val="22"/>
                <w:szCs w:val="22"/>
              </w:rPr>
            </w:pPr>
            <w:r w:rsidRPr="00B925B0">
              <w:rPr>
                <w:rFonts w:ascii="Times New Roman" w:hAnsi="Times New Roman" w:cs="Times New Roman"/>
                <w:sz w:val="22"/>
                <w:szCs w:val="22"/>
              </w:rPr>
              <w:t>Week 5</w:t>
            </w:r>
          </w:p>
        </w:tc>
        <w:tc>
          <w:tcPr>
            <w:tcW w:w="2188" w:type="dxa"/>
          </w:tcPr>
          <w:p w14:paraId="4A4B5953"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9/20/21 – 9/26/21</w:t>
            </w:r>
          </w:p>
        </w:tc>
        <w:tc>
          <w:tcPr>
            <w:tcW w:w="2386" w:type="dxa"/>
          </w:tcPr>
          <w:p w14:paraId="47AE9B2B"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Entity Relationship (ER) Modeling</w:t>
            </w:r>
          </w:p>
        </w:tc>
        <w:tc>
          <w:tcPr>
            <w:tcW w:w="2965" w:type="dxa"/>
          </w:tcPr>
          <w:p w14:paraId="1083AE8B"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Read Chapter 5, Assignment 3 DRAFT</w:t>
            </w:r>
          </w:p>
        </w:tc>
      </w:tr>
      <w:tr w:rsidR="00C351AA" w:rsidRPr="00B925B0" w14:paraId="06CF4A7B" w14:textId="77777777" w:rsidTr="00C92704">
        <w:tc>
          <w:tcPr>
            <w:tcW w:w="1091" w:type="dxa"/>
          </w:tcPr>
          <w:p w14:paraId="73F2CC38" w14:textId="77777777" w:rsidR="00C351AA" w:rsidRPr="00B925B0" w:rsidRDefault="00C351AA" w:rsidP="00C92704">
            <w:pPr>
              <w:rPr>
                <w:rFonts w:ascii="Times New Roman" w:hAnsi="Times New Roman" w:cs="Times New Roman"/>
                <w:sz w:val="22"/>
                <w:szCs w:val="22"/>
              </w:rPr>
            </w:pPr>
            <w:r w:rsidRPr="00B925B0">
              <w:rPr>
                <w:rFonts w:ascii="Times New Roman" w:hAnsi="Times New Roman" w:cs="Times New Roman"/>
                <w:sz w:val="22"/>
                <w:szCs w:val="22"/>
              </w:rPr>
              <w:t>Week 6</w:t>
            </w:r>
          </w:p>
        </w:tc>
        <w:tc>
          <w:tcPr>
            <w:tcW w:w="2188" w:type="dxa"/>
          </w:tcPr>
          <w:p w14:paraId="4491663F"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9/27/21 – 10/3/21</w:t>
            </w:r>
          </w:p>
        </w:tc>
        <w:tc>
          <w:tcPr>
            <w:tcW w:w="2386" w:type="dxa"/>
          </w:tcPr>
          <w:p w14:paraId="190C59ED" w14:textId="77777777" w:rsidR="00C351AA" w:rsidRDefault="00C351AA" w:rsidP="00C92704">
            <w:pPr>
              <w:rPr>
                <w:rFonts w:ascii="Times New Roman" w:hAnsi="Times New Roman" w:cs="Times New Roman"/>
                <w:sz w:val="22"/>
                <w:szCs w:val="22"/>
              </w:rPr>
            </w:pPr>
            <w:r>
              <w:rPr>
                <w:rFonts w:ascii="Times New Roman" w:hAnsi="Times New Roman" w:cs="Times New Roman"/>
                <w:sz w:val="22"/>
                <w:szCs w:val="22"/>
              </w:rPr>
              <w:t>Normalization</w:t>
            </w:r>
          </w:p>
          <w:p w14:paraId="09E2A72D" w14:textId="77777777" w:rsidR="00C351AA" w:rsidRPr="00B925B0" w:rsidRDefault="00C351AA" w:rsidP="00C92704">
            <w:pPr>
              <w:rPr>
                <w:rFonts w:ascii="Times New Roman" w:hAnsi="Times New Roman" w:cs="Times New Roman"/>
                <w:sz w:val="22"/>
                <w:szCs w:val="22"/>
              </w:rPr>
            </w:pPr>
          </w:p>
        </w:tc>
        <w:tc>
          <w:tcPr>
            <w:tcW w:w="2965" w:type="dxa"/>
          </w:tcPr>
          <w:p w14:paraId="5734272A"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Read Chapter 6</w:t>
            </w:r>
          </w:p>
        </w:tc>
      </w:tr>
      <w:tr w:rsidR="00C351AA" w:rsidRPr="00B925B0" w14:paraId="7291CD5F" w14:textId="77777777" w:rsidTr="00C92704">
        <w:tc>
          <w:tcPr>
            <w:tcW w:w="1091" w:type="dxa"/>
          </w:tcPr>
          <w:p w14:paraId="59690A74" w14:textId="77777777" w:rsidR="00C351AA" w:rsidRPr="00B925B0" w:rsidRDefault="00C351AA" w:rsidP="00C92704">
            <w:pPr>
              <w:rPr>
                <w:rFonts w:ascii="Times New Roman" w:hAnsi="Times New Roman" w:cs="Times New Roman"/>
                <w:sz w:val="22"/>
                <w:szCs w:val="22"/>
              </w:rPr>
            </w:pPr>
            <w:r w:rsidRPr="00B925B0">
              <w:rPr>
                <w:rFonts w:ascii="Times New Roman" w:hAnsi="Times New Roman" w:cs="Times New Roman"/>
                <w:sz w:val="22"/>
                <w:szCs w:val="22"/>
              </w:rPr>
              <w:t>Week 7</w:t>
            </w:r>
          </w:p>
        </w:tc>
        <w:tc>
          <w:tcPr>
            <w:tcW w:w="2188" w:type="dxa"/>
          </w:tcPr>
          <w:p w14:paraId="2DC2DFB4"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10/4/21 – 10/10/21</w:t>
            </w:r>
          </w:p>
        </w:tc>
        <w:tc>
          <w:tcPr>
            <w:tcW w:w="2386" w:type="dxa"/>
          </w:tcPr>
          <w:p w14:paraId="280CD4E2" w14:textId="77777777" w:rsidR="00C351AA" w:rsidRDefault="00C351AA" w:rsidP="00C92704">
            <w:pPr>
              <w:rPr>
                <w:rFonts w:ascii="Times New Roman" w:hAnsi="Times New Roman" w:cs="Times New Roman"/>
                <w:sz w:val="22"/>
                <w:szCs w:val="22"/>
              </w:rPr>
            </w:pPr>
            <w:r>
              <w:rPr>
                <w:rFonts w:ascii="Times New Roman" w:hAnsi="Times New Roman" w:cs="Times New Roman"/>
                <w:sz w:val="22"/>
                <w:szCs w:val="22"/>
              </w:rPr>
              <w:t>Normalization</w:t>
            </w:r>
          </w:p>
          <w:p w14:paraId="0F4FA970" w14:textId="77777777" w:rsidR="00C351AA" w:rsidRPr="00B925B0" w:rsidRDefault="00C351AA" w:rsidP="00C92704">
            <w:pPr>
              <w:rPr>
                <w:rFonts w:ascii="Times New Roman" w:hAnsi="Times New Roman" w:cs="Times New Roman"/>
                <w:sz w:val="22"/>
                <w:szCs w:val="22"/>
              </w:rPr>
            </w:pPr>
          </w:p>
        </w:tc>
        <w:tc>
          <w:tcPr>
            <w:tcW w:w="2965" w:type="dxa"/>
          </w:tcPr>
          <w:p w14:paraId="7E23DE2A" w14:textId="77777777" w:rsidR="00C351AA" w:rsidRDefault="00C351AA" w:rsidP="00C92704">
            <w:pPr>
              <w:rPr>
                <w:rFonts w:ascii="Times New Roman" w:hAnsi="Times New Roman" w:cs="Times New Roman"/>
                <w:sz w:val="22"/>
                <w:szCs w:val="22"/>
              </w:rPr>
            </w:pPr>
            <w:r>
              <w:rPr>
                <w:rFonts w:ascii="Times New Roman" w:hAnsi="Times New Roman" w:cs="Times New Roman"/>
                <w:sz w:val="22"/>
                <w:szCs w:val="22"/>
              </w:rPr>
              <w:t>Read Chapter 6</w:t>
            </w:r>
          </w:p>
          <w:p w14:paraId="410EDF1A"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Assignment 3 FINAL</w:t>
            </w:r>
          </w:p>
        </w:tc>
      </w:tr>
      <w:tr w:rsidR="00C351AA" w:rsidRPr="00B925B0" w14:paraId="1B1816FA" w14:textId="77777777" w:rsidTr="00C92704">
        <w:tc>
          <w:tcPr>
            <w:tcW w:w="1091" w:type="dxa"/>
          </w:tcPr>
          <w:p w14:paraId="5E80A90D" w14:textId="77777777" w:rsidR="00C351AA" w:rsidRPr="00B925B0" w:rsidRDefault="00C351AA" w:rsidP="00C92704">
            <w:pPr>
              <w:rPr>
                <w:rFonts w:ascii="Times New Roman" w:hAnsi="Times New Roman" w:cs="Times New Roman"/>
                <w:sz w:val="22"/>
                <w:szCs w:val="22"/>
              </w:rPr>
            </w:pPr>
            <w:r w:rsidRPr="00B925B0">
              <w:rPr>
                <w:rFonts w:ascii="Times New Roman" w:hAnsi="Times New Roman" w:cs="Times New Roman"/>
                <w:sz w:val="22"/>
                <w:szCs w:val="22"/>
              </w:rPr>
              <w:t>Week 8</w:t>
            </w:r>
          </w:p>
        </w:tc>
        <w:tc>
          <w:tcPr>
            <w:tcW w:w="2188" w:type="dxa"/>
          </w:tcPr>
          <w:p w14:paraId="08E23529"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10/11/21 – 10/17/21</w:t>
            </w:r>
          </w:p>
        </w:tc>
        <w:tc>
          <w:tcPr>
            <w:tcW w:w="2386" w:type="dxa"/>
          </w:tcPr>
          <w:p w14:paraId="691E2CC6"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Review/Midterm Exam</w:t>
            </w:r>
          </w:p>
          <w:p w14:paraId="45A8A1B0" w14:textId="77777777" w:rsidR="00C351AA" w:rsidRPr="00B925B0" w:rsidRDefault="00C351AA" w:rsidP="00C92704">
            <w:pPr>
              <w:rPr>
                <w:rFonts w:ascii="Times New Roman" w:hAnsi="Times New Roman" w:cs="Times New Roman"/>
                <w:sz w:val="22"/>
                <w:szCs w:val="22"/>
              </w:rPr>
            </w:pPr>
          </w:p>
        </w:tc>
        <w:tc>
          <w:tcPr>
            <w:tcW w:w="2965" w:type="dxa"/>
          </w:tcPr>
          <w:p w14:paraId="714FBD25" w14:textId="77777777" w:rsidR="00C351AA" w:rsidRPr="00B925B0" w:rsidRDefault="00C351AA" w:rsidP="00C92704">
            <w:pPr>
              <w:rPr>
                <w:rFonts w:ascii="Times New Roman" w:hAnsi="Times New Roman" w:cs="Times New Roman"/>
                <w:sz w:val="22"/>
                <w:szCs w:val="22"/>
              </w:rPr>
            </w:pPr>
          </w:p>
        </w:tc>
      </w:tr>
      <w:tr w:rsidR="00C351AA" w:rsidRPr="00B925B0" w14:paraId="35FC421A" w14:textId="77777777" w:rsidTr="00C92704">
        <w:tc>
          <w:tcPr>
            <w:tcW w:w="1091" w:type="dxa"/>
          </w:tcPr>
          <w:p w14:paraId="063622E8" w14:textId="77777777" w:rsidR="00C351AA" w:rsidRPr="00B925B0" w:rsidRDefault="00C351AA" w:rsidP="00C92704">
            <w:pPr>
              <w:rPr>
                <w:rFonts w:ascii="Times New Roman" w:hAnsi="Times New Roman" w:cs="Times New Roman"/>
                <w:sz w:val="22"/>
                <w:szCs w:val="22"/>
              </w:rPr>
            </w:pPr>
            <w:r w:rsidRPr="00B925B0">
              <w:rPr>
                <w:rFonts w:ascii="Times New Roman" w:hAnsi="Times New Roman" w:cs="Times New Roman"/>
                <w:sz w:val="22"/>
                <w:szCs w:val="22"/>
              </w:rPr>
              <w:t>Week 9</w:t>
            </w:r>
          </w:p>
        </w:tc>
        <w:tc>
          <w:tcPr>
            <w:tcW w:w="2188" w:type="dxa"/>
          </w:tcPr>
          <w:p w14:paraId="65E5C697"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10/18/21 – 10/24/21</w:t>
            </w:r>
          </w:p>
        </w:tc>
        <w:tc>
          <w:tcPr>
            <w:tcW w:w="2386" w:type="dxa"/>
          </w:tcPr>
          <w:p w14:paraId="3B00846B"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Intro to SQL</w:t>
            </w:r>
          </w:p>
          <w:p w14:paraId="1DE4D67D" w14:textId="77777777" w:rsidR="00C351AA" w:rsidRPr="00B925B0" w:rsidRDefault="00C351AA" w:rsidP="00C92704">
            <w:pPr>
              <w:rPr>
                <w:rFonts w:ascii="Times New Roman" w:hAnsi="Times New Roman" w:cs="Times New Roman"/>
                <w:sz w:val="22"/>
                <w:szCs w:val="22"/>
              </w:rPr>
            </w:pPr>
          </w:p>
        </w:tc>
        <w:tc>
          <w:tcPr>
            <w:tcW w:w="2965" w:type="dxa"/>
          </w:tcPr>
          <w:p w14:paraId="6F05362D"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Read Chapter 7, Assignment 4</w:t>
            </w:r>
          </w:p>
        </w:tc>
      </w:tr>
      <w:tr w:rsidR="00C351AA" w:rsidRPr="00B925B0" w14:paraId="471B314E" w14:textId="77777777" w:rsidTr="00C92704">
        <w:tc>
          <w:tcPr>
            <w:tcW w:w="1091" w:type="dxa"/>
          </w:tcPr>
          <w:p w14:paraId="2980ACB3" w14:textId="77777777" w:rsidR="00C351AA" w:rsidRPr="00B925B0" w:rsidRDefault="00C351AA" w:rsidP="00C92704">
            <w:pPr>
              <w:rPr>
                <w:rFonts w:ascii="Times New Roman" w:hAnsi="Times New Roman" w:cs="Times New Roman"/>
                <w:sz w:val="22"/>
                <w:szCs w:val="22"/>
              </w:rPr>
            </w:pPr>
            <w:r w:rsidRPr="00B925B0">
              <w:rPr>
                <w:rFonts w:ascii="Times New Roman" w:hAnsi="Times New Roman" w:cs="Times New Roman"/>
                <w:sz w:val="22"/>
                <w:szCs w:val="22"/>
              </w:rPr>
              <w:t>Week 10</w:t>
            </w:r>
          </w:p>
        </w:tc>
        <w:tc>
          <w:tcPr>
            <w:tcW w:w="2188" w:type="dxa"/>
          </w:tcPr>
          <w:p w14:paraId="486E0CEB"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10/25/21 – 10/31/21</w:t>
            </w:r>
          </w:p>
        </w:tc>
        <w:tc>
          <w:tcPr>
            <w:tcW w:w="2386" w:type="dxa"/>
          </w:tcPr>
          <w:p w14:paraId="40F26E8F"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SQL</w:t>
            </w:r>
          </w:p>
          <w:p w14:paraId="2F883FF6" w14:textId="77777777" w:rsidR="00C351AA" w:rsidRPr="00B925B0" w:rsidRDefault="00C351AA" w:rsidP="00C92704">
            <w:pPr>
              <w:rPr>
                <w:rFonts w:ascii="Times New Roman" w:hAnsi="Times New Roman" w:cs="Times New Roman"/>
                <w:sz w:val="22"/>
                <w:szCs w:val="22"/>
              </w:rPr>
            </w:pPr>
          </w:p>
        </w:tc>
        <w:tc>
          <w:tcPr>
            <w:tcW w:w="2965" w:type="dxa"/>
          </w:tcPr>
          <w:p w14:paraId="190A9C4F"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Read Chapter 7, Assignment 5</w:t>
            </w:r>
          </w:p>
        </w:tc>
      </w:tr>
      <w:tr w:rsidR="00C351AA" w:rsidRPr="00B925B0" w14:paraId="7A9C1899" w14:textId="77777777" w:rsidTr="00C92704">
        <w:tc>
          <w:tcPr>
            <w:tcW w:w="1091" w:type="dxa"/>
          </w:tcPr>
          <w:p w14:paraId="793F566C" w14:textId="77777777" w:rsidR="00C351AA" w:rsidRPr="00B925B0" w:rsidRDefault="00C351AA" w:rsidP="00C92704">
            <w:pPr>
              <w:rPr>
                <w:rFonts w:ascii="Times New Roman" w:hAnsi="Times New Roman" w:cs="Times New Roman"/>
                <w:sz w:val="22"/>
                <w:szCs w:val="22"/>
              </w:rPr>
            </w:pPr>
            <w:r w:rsidRPr="00B925B0">
              <w:rPr>
                <w:rFonts w:ascii="Times New Roman" w:hAnsi="Times New Roman" w:cs="Times New Roman"/>
                <w:sz w:val="22"/>
                <w:szCs w:val="22"/>
              </w:rPr>
              <w:t>Week 11</w:t>
            </w:r>
          </w:p>
        </w:tc>
        <w:tc>
          <w:tcPr>
            <w:tcW w:w="2188" w:type="dxa"/>
          </w:tcPr>
          <w:p w14:paraId="0DE36C51"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11/1/21 – 11/7/21</w:t>
            </w:r>
          </w:p>
        </w:tc>
        <w:tc>
          <w:tcPr>
            <w:tcW w:w="2386" w:type="dxa"/>
          </w:tcPr>
          <w:p w14:paraId="68BF154C" w14:textId="77777777" w:rsidR="00C351AA" w:rsidRDefault="00C351AA" w:rsidP="00C92704">
            <w:pPr>
              <w:rPr>
                <w:rFonts w:ascii="Times New Roman" w:hAnsi="Times New Roman" w:cs="Times New Roman"/>
                <w:sz w:val="22"/>
                <w:szCs w:val="22"/>
              </w:rPr>
            </w:pPr>
            <w:r>
              <w:rPr>
                <w:rFonts w:ascii="Times New Roman" w:hAnsi="Times New Roman" w:cs="Times New Roman"/>
                <w:sz w:val="22"/>
                <w:szCs w:val="22"/>
              </w:rPr>
              <w:t>Advanced SQL</w:t>
            </w:r>
          </w:p>
          <w:p w14:paraId="05A0F575" w14:textId="77777777" w:rsidR="00C351AA" w:rsidRPr="00B925B0" w:rsidRDefault="00C351AA" w:rsidP="00C92704">
            <w:pPr>
              <w:rPr>
                <w:rFonts w:ascii="Times New Roman" w:hAnsi="Times New Roman" w:cs="Times New Roman"/>
                <w:sz w:val="22"/>
                <w:szCs w:val="22"/>
              </w:rPr>
            </w:pPr>
          </w:p>
        </w:tc>
        <w:tc>
          <w:tcPr>
            <w:tcW w:w="2965" w:type="dxa"/>
          </w:tcPr>
          <w:p w14:paraId="0AF52BC0"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Read Chapter 8</w:t>
            </w:r>
          </w:p>
        </w:tc>
      </w:tr>
      <w:tr w:rsidR="00C351AA" w:rsidRPr="00B925B0" w14:paraId="34EDFDEC" w14:textId="77777777" w:rsidTr="00C92704">
        <w:tc>
          <w:tcPr>
            <w:tcW w:w="1091" w:type="dxa"/>
          </w:tcPr>
          <w:p w14:paraId="51689A18" w14:textId="77777777" w:rsidR="00C351AA" w:rsidRPr="00B925B0" w:rsidRDefault="00C351AA" w:rsidP="00C92704">
            <w:pPr>
              <w:rPr>
                <w:rFonts w:ascii="Times New Roman" w:hAnsi="Times New Roman" w:cs="Times New Roman"/>
                <w:sz w:val="22"/>
                <w:szCs w:val="22"/>
              </w:rPr>
            </w:pPr>
            <w:r w:rsidRPr="00B925B0">
              <w:rPr>
                <w:rFonts w:ascii="Times New Roman" w:hAnsi="Times New Roman" w:cs="Times New Roman"/>
                <w:sz w:val="22"/>
                <w:szCs w:val="22"/>
              </w:rPr>
              <w:t>Week 12</w:t>
            </w:r>
          </w:p>
        </w:tc>
        <w:tc>
          <w:tcPr>
            <w:tcW w:w="2188" w:type="dxa"/>
          </w:tcPr>
          <w:p w14:paraId="34EC75F1"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11/8/21 – 11/14/21</w:t>
            </w:r>
          </w:p>
        </w:tc>
        <w:tc>
          <w:tcPr>
            <w:tcW w:w="2386" w:type="dxa"/>
          </w:tcPr>
          <w:p w14:paraId="6E75759D" w14:textId="77777777" w:rsidR="00C351AA" w:rsidRDefault="00C351AA" w:rsidP="00C92704">
            <w:pPr>
              <w:rPr>
                <w:rFonts w:ascii="Times New Roman" w:hAnsi="Times New Roman" w:cs="Times New Roman"/>
                <w:sz w:val="22"/>
                <w:szCs w:val="22"/>
              </w:rPr>
            </w:pPr>
            <w:r>
              <w:rPr>
                <w:rFonts w:ascii="Times New Roman" w:hAnsi="Times New Roman" w:cs="Times New Roman"/>
                <w:sz w:val="22"/>
                <w:szCs w:val="22"/>
              </w:rPr>
              <w:t>Database design</w:t>
            </w:r>
          </w:p>
          <w:p w14:paraId="2B2E0AC9" w14:textId="77777777" w:rsidR="00C351AA" w:rsidRPr="00B925B0" w:rsidRDefault="00C351AA" w:rsidP="00C92704">
            <w:pPr>
              <w:rPr>
                <w:rFonts w:ascii="Times New Roman" w:hAnsi="Times New Roman" w:cs="Times New Roman"/>
                <w:sz w:val="22"/>
                <w:szCs w:val="22"/>
              </w:rPr>
            </w:pPr>
          </w:p>
        </w:tc>
        <w:tc>
          <w:tcPr>
            <w:tcW w:w="2965" w:type="dxa"/>
          </w:tcPr>
          <w:p w14:paraId="20609983"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lastRenderedPageBreak/>
              <w:t>Read Chapter 9, Assignment 6</w:t>
            </w:r>
          </w:p>
        </w:tc>
      </w:tr>
      <w:tr w:rsidR="00C351AA" w:rsidRPr="00B925B0" w14:paraId="348C9CD6" w14:textId="77777777" w:rsidTr="00C92704">
        <w:tc>
          <w:tcPr>
            <w:tcW w:w="1091" w:type="dxa"/>
          </w:tcPr>
          <w:p w14:paraId="29331D94" w14:textId="77777777" w:rsidR="00C351AA" w:rsidRPr="00B925B0" w:rsidRDefault="00C351AA" w:rsidP="00C92704">
            <w:pPr>
              <w:rPr>
                <w:rFonts w:ascii="Times New Roman" w:hAnsi="Times New Roman" w:cs="Times New Roman"/>
                <w:sz w:val="22"/>
                <w:szCs w:val="22"/>
              </w:rPr>
            </w:pPr>
            <w:r w:rsidRPr="00B925B0">
              <w:rPr>
                <w:rFonts w:ascii="Times New Roman" w:hAnsi="Times New Roman" w:cs="Times New Roman"/>
                <w:sz w:val="22"/>
                <w:szCs w:val="22"/>
              </w:rPr>
              <w:t>Week 13</w:t>
            </w:r>
          </w:p>
        </w:tc>
        <w:tc>
          <w:tcPr>
            <w:tcW w:w="2188" w:type="dxa"/>
          </w:tcPr>
          <w:p w14:paraId="29027E40"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11/15/21 – 11/21/21</w:t>
            </w:r>
          </w:p>
        </w:tc>
        <w:tc>
          <w:tcPr>
            <w:tcW w:w="2386" w:type="dxa"/>
          </w:tcPr>
          <w:p w14:paraId="5FB21BAA" w14:textId="77777777" w:rsidR="00C351AA" w:rsidRDefault="00C351AA" w:rsidP="00C92704">
            <w:pPr>
              <w:rPr>
                <w:rFonts w:ascii="Times New Roman" w:hAnsi="Times New Roman" w:cs="Times New Roman"/>
                <w:sz w:val="22"/>
                <w:szCs w:val="22"/>
              </w:rPr>
            </w:pPr>
            <w:r>
              <w:rPr>
                <w:rFonts w:ascii="Times New Roman" w:hAnsi="Times New Roman" w:cs="Times New Roman"/>
                <w:sz w:val="22"/>
                <w:szCs w:val="22"/>
              </w:rPr>
              <w:t>Web connectivity</w:t>
            </w:r>
          </w:p>
          <w:p w14:paraId="4EDC2E5C" w14:textId="77777777" w:rsidR="00C351AA" w:rsidRPr="00B925B0" w:rsidRDefault="00C351AA" w:rsidP="00C92704">
            <w:pPr>
              <w:rPr>
                <w:rFonts w:ascii="Times New Roman" w:hAnsi="Times New Roman" w:cs="Times New Roman"/>
                <w:sz w:val="22"/>
                <w:szCs w:val="22"/>
              </w:rPr>
            </w:pPr>
          </w:p>
        </w:tc>
        <w:tc>
          <w:tcPr>
            <w:tcW w:w="2965" w:type="dxa"/>
          </w:tcPr>
          <w:p w14:paraId="6FEB64F2"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Read Chapter 15, Assignment 7</w:t>
            </w:r>
          </w:p>
        </w:tc>
      </w:tr>
      <w:tr w:rsidR="00C351AA" w:rsidRPr="00B925B0" w14:paraId="53A412B8" w14:textId="77777777" w:rsidTr="00C92704">
        <w:tc>
          <w:tcPr>
            <w:tcW w:w="1091" w:type="dxa"/>
          </w:tcPr>
          <w:p w14:paraId="1169A093" w14:textId="77777777" w:rsidR="00C351AA" w:rsidRPr="00B925B0" w:rsidRDefault="00C351AA" w:rsidP="00C92704">
            <w:pPr>
              <w:rPr>
                <w:rFonts w:ascii="Times New Roman" w:hAnsi="Times New Roman" w:cs="Times New Roman"/>
                <w:sz w:val="22"/>
                <w:szCs w:val="22"/>
              </w:rPr>
            </w:pPr>
            <w:r w:rsidRPr="00B925B0">
              <w:rPr>
                <w:rFonts w:ascii="Times New Roman" w:hAnsi="Times New Roman" w:cs="Times New Roman"/>
                <w:sz w:val="22"/>
                <w:szCs w:val="22"/>
              </w:rPr>
              <w:t>Week 14</w:t>
            </w:r>
          </w:p>
        </w:tc>
        <w:tc>
          <w:tcPr>
            <w:tcW w:w="2188" w:type="dxa"/>
          </w:tcPr>
          <w:p w14:paraId="1C41F149"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11/22/21 – 11/28/21</w:t>
            </w:r>
          </w:p>
        </w:tc>
        <w:tc>
          <w:tcPr>
            <w:tcW w:w="2386" w:type="dxa"/>
          </w:tcPr>
          <w:p w14:paraId="28D234BE"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Lab time/Thanksgiving Week</w:t>
            </w:r>
          </w:p>
          <w:p w14:paraId="233E31D8" w14:textId="77777777" w:rsidR="00C351AA" w:rsidRPr="00B925B0" w:rsidRDefault="00C351AA" w:rsidP="00C92704">
            <w:pPr>
              <w:rPr>
                <w:rFonts w:ascii="Times New Roman" w:hAnsi="Times New Roman" w:cs="Times New Roman"/>
                <w:sz w:val="22"/>
                <w:szCs w:val="22"/>
              </w:rPr>
            </w:pPr>
          </w:p>
        </w:tc>
        <w:tc>
          <w:tcPr>
            <w:tcW w:w="2965" w:type="dxa"/>
          </w:tcPr>
          <w:p w14:paraId="240AF6A0" w14:textId="77777777" w:rsidR="00C351AA" w:rsidRPr="00B925B0" w:rsidRDefault="00C351AA" w:rsidP="00C92704">
            <w:pPr>
              <w:rPr>
                <w:rFonts w:ascii="Times New Roman" w:hAnsi="Times New Roman" w:cs="Times New Roman"/>
                <w:sz w:val="22"/>
                <w:szCs w:val="22"/>
              </w:rPr>
            </w:pPr>
          </w:p>
        </w:tc>
      </w:tr>
      <w:tr w:rsidR="00C351AA" w:rsidRPr="00B925B0" w14:paraId="0BFA98F6" w14:textId="77777777" w:rsidTr="00C92704">
        <w:tc>
          <w:tcPr>
            <w:tcW w:w="1091" w:type="dxa"/>
          </w:tcPr>
          <w:p w14:paraId="586EF854" w14:textId="77777777" w:rsidR="00C351AA" w:rsidRPr="00B925B0" w:rsidRDefault="00C351AA" w:rsidP="00C92704">
            <w:pPr>
              <w:rPr>
                <w:rFonts w:ascii="Times New Roman" w:hAnsi="Times New Roman" w:cs="Times New Roman"/>
                <w:sz w:val="22"/>
                <w:szCs w:val="22"/>
              </w:rPr>
            </w:pPr>
            <w:r w:rsidRPr="00B925B0">
              <w:rPr>
                <w:rFonts w:ascii="Times New Roman" w:hAnsi="Times New Roman" w:cs="Times New Roman"/>
                <w:sz w:val="22"/>
                <w:szCs w:val="22"/>
              </w:rPr>
              <w:t>Week 15</w:t>
            </w:r>
          </w:p>
        </w:tc>
        <w:tc>
          <w:tcPr>
            <w:tcW w:w="2188" w:type="dxa"/>
          </w:tcPr>
          <w:p w14:paraId="3439A667"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11/29/21 – 12/5/21</w:t>
            </w:r>
          </w:p>
        </w:tc>
        <w:tc>
          <w:tcPr>
            <w:tcW w:w="2386" w:type="dxa"/>
          </w:tcPr>
          <w:p w14:paraId="22B188DF"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NoSQL Databases, Review</w:t>
            </w:r>
          </w:p>
          <w:p w14:paraId="0FDCA97B" w14:textId="77777777" w:rsidR="00C351AA" w:rsidRPr="00B925B0" w:rsidRDefault="00C351AA" w:rsidP="00C92704">
            <w:pPr>
              <w:rPr>
                <w:rFonts w:ascii="Times New Roman" w:hAnsi="Times New Roman" w:cs="Times New Roman"/>
                <w:sz w:val="22"/>
                <w:szCs w:val="22"/>
              </w:rPr>
            </w:pPr>
          </w:p>
        </w:tc>
        <w:tc>
          <w:tcPr>
            <w:tcW w:w="2965" w:type="dxa"/>
          </w:tcPr>
          <w:p w14:paraId="1F5E9EB0"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Chapter 14, Assignment 8</w:t>
            </w:r>
          </w:p>
        </w:tc>
      </w:tr>
      <w:tr w:rsidR="00C351AA" w:rsidRPr="00B925B0" w14:paraId="40BB39BA" w14:textId="77777777" w:rsidTr="00C92704">
        <w:tc>
          <w:tcPr>
            <w:tcW w:w="1091" w:type="dxa"/>
          </w:tcPr>
          <w:p w14:paraId="27CAD2BC" w14:textId="77777777" w:rsidR="00C351AA" w:rsidRPr="00B925B0" w:rsidRDefault="00C351AA" w:rsidP="00C92704">
            <w:pPr>
              <w:rPr>
                <w:rFonts w:ascii="Times New Roman" w:hAnsi="Times New Roman" w:cs="Times New Roman"/>
                <w:sz w:val="22"/>
                <w:szCs w:val="22"/>
              </w:rPr>
            </w:pPr>
            <w:r w:rsidRPr="00B925B0">
              <w:rPr>
                <w:rFonts w:ascii="Times New Roman" w:hAnsi="Times New Roman" w:cs="Times New Roman"/>
                <w:sz w:val="22"/>
                <w:szCs w:val="22"/>
              </w:rPr>
              <w:t>Week 16</w:t>
            </w:r>
          </w:p>
        </w:tc>
        <w:tc>
          <w:tcPr>
            <w:tcW w:w="2188" w:type="dxa"/>
          </w:tcPr>
          <w:p w14:paraId="2B034712"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12/6/21 – 12/12/21</w:t>
            </w:r>
          </w:p>
        </w:tc>
        <w:tc>
          <w:tcPr>
            <w:tcW w:w="2386" w:type="dxa"/>
          </w:tcPr>
          <w:p w14:paraId="37CA5009"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Final Exam Week</w:t>
            </w:r>
          </w:p>
          <w:p w14:paraId="676D4295" w14:textId="77777777" w:rsidR="00C351AA" w:rsidRPr="00B925B0" w:rsidRDefault="00C351AA" w:rsidP="00C92704">
            <w:pPr>
              <w:rPr>
                <w:rFonts w:ascii="Times New Roman" w:hAnsi="Times New Roman" w:cs="Times New Roman"/>
                <w:sz w:val="22"/>
                <w:szCs w:val="22"/>
              </w:rPr>
            </w:pPr>
          </w:p>
        </w:tc>
        <w:tc>
          <w:tcPr>
            <w:tcW w:w="2965" w:type="dxa"/>
          </w:tcPr>
          <w:p w14:paraId="65A03BBF" w14:textId="77777777" w:rsidR="00C351AA" w:rsidRDefault="00C351AA" w:rsidP="00C92704">
            <w:pPr>
              <w:rPr>
                <w:rFonts w:ascii="Times New Roman" w:hAnsi="Times New Roman" w:cs="Times New Roman"/>
                <w:sz w:val="22"/>
                <w:szCs w:val="22"/>
              </w:rPr>
            </w:pPr>
            <w:r>
              <w:rPr>
                <w:rFonts w:ascii="Times New Roman" w:hAnsi="Times New Roman" w:cs="Times New Roman"/>
                <w:sz w:val="22"/>
                <w:szCs w:val="22"/>
              </w:rPr>
              <w:t>Database Presentations/Demo</w:t>
            </w:r>
          </w:p>
          <w:p w14:paraId="4F21049F" w14:textId="77777777" w:rsidR="00C351AA" w:rsidRPr="00B925B0" w:rsidRDefault="00C351AA" w:rsidP="00C92704">
            <w:pPr>
              <w:rPr>
                <w:rFonts w:ascii="Times New Roman" w:hAnsi="Times New Roman" w:cs="Times New Roman"/>
                <w:sz w:val="22"/>
                <w:szCs w:val="22"/>
              </w:rPr>
            </w:pPr>
            <w:r>
              <w:rPr>
                <w:rFonts w:ascii="Times New Roman" w:hAnsi="Times New Roman" w:cs="Times New Roman"/>
                <w:sz w:val="22"/>
                <w:szCs w:val="22"/>
              </w:rPr>
              <w:t>2:30 to 5:15pm on December 7th</w:t>
            </w:r>
          </w:p>
        </w:tc>
      </w:tr>
    </w:tbl>
    <w:p w14:paraId="2B8F4610" w14:textId="327FAB54" w:rsidR="00EA5903" w:rsidRPr="00B65D17" w:rsidRDefault="00EA5903" w:rsidP="00653D6C">
      <w:pPr>
        <w:rPr>
          <w:rFonts w:cstheme="minorHAnsi"/>
          <w:b/>
        </w:rPr>
      </w:pPr>
    </w:p>
    <w:p w14:paraId="66DC9559" w14:textId="375A5D63" w:rsidR="00EA5903" w:rsidRPr="00653D6C" w:rsidRDefault="00EA5903" w:rsidP="00653D6C">
      <w:pPr>
        <w:rPr>
          <w:rFonts w:ascii="Courier New" w:hAnsi="Courier New" w:cs="Courier New"/>
          <w:b/>
        </w:rPr>
      </w:pPr>
      <w:r w:rsidRPr="005C1170">
        <w:rPr>
          <w:noProof/>
        </w:rPr>
        <w:lastRenderedPageBreak/>
        <w:drawing>
          <wp:anchor distT="0" distB="0" distL="114300" distR="114300" simplePos="0" relativeHeight="251660288" behindDoc="1" locked="0" layoutInCell="1" allowOverlap="1" wp14:anchorId="20BD6194" wp14:editId="19A0CC0D">
            <wp:simplePos x="0" y="0"/>
            <wp:positionH relativeFrom="column">
              <wp:posOffset>204470</wp:posOffset>
            </wp:positionH>
            <wp:positionV relativeFrom="paragraph">
              <wp:posOffset>0</wp:posOffset>
            </wp:positionV>
            <wp:extent cx="4538345" cy="8819515"/>
            <wp:effectExtent l="0" t="0" r="0" b="635"/>
            <wp:wrapTight wrapText="bothSides">
              <wp:wrapPolygon edited="0">
                <wp:start x="0" y="0"/>
                <wp:lineTo x="0" y="1493"/>
                <wp:lineTo x="725" y="1493"/>
                <wp:lineTo x="181" y="1773"/>
                <wp:lineTo x="181" y="2239"/>
                <wp:lineTo x="544" y="2986"/>
                <wp:lineTo x="272" y="3499"/>
                <wp:lineTo x="453" y="4152"/>
                <wp:lineTo x="1723" y="4479"/>
                <wp:lineTo x="3264" y="4479"/>
                <wp:lineTo x="544" y="4666"/>
                <wp:lineTo x="181" y="4712"/>
                <wp:lineTo x="544" y="5225"/>
                <wp:lineTo x="272" y="5739"/>
                <wp:lineTo x="453" y="6438"/>
                <wp:lineTo x="1541" y="6718"/>
                <wp:lineTo x="3264" y="6718"/>
                <wp:lineTo x="544" y="6905"/>
                <wp:lineTo x="181" y="6952"/>
                <wp:lineTo x="544" y="7465"/>
                <wp:lineTo x="272" y="8211"/>
                <wp:lineTo x="272" y="8678"/>
                <wp:lineTo x="544" y="9191"/>
                <wp:lineTo x="2448" y="9704"/>
                <wp:lineTo x="272" y="9704"/>
                <wp:lineTo x="272" y="9844"/>
                <wp:lineTo x="3264" y="10451"/>
                <wp:lineTo x="363" y="10824"/>
                <wp:lineTo x="181" y="10871"/>
                <wp:lineTo x="544" y="11197"/>
                <wp:lineTo x="544" y="11477"/>
                <wp:lineTo x="2267" y="11944"/>
                <wp:lineTo x="272" y="11944"/>
                <wp:lineTo x="272" y="12644"/>
                <wp:lineTo x="3264" y="12690"/>
                <wp:lineTo x="272" y="13157"/>
                <wp:lineTo x="181" y="13390"/>
                <wp:lineTo x="453" y="13950"/>
                <wp:lineTo x="1360" y="14183"/>
                <wp:lineTo x="3264" y="14183"/>
                <wp:lineTo x="272" y="14463"/>
                <wp:lineTo x="181" y="14930"/>
                <wp:lineTo x="544" y="14976"/>
                <wp:lineTo x="272" y="15676"/>
                <wp:lineTo x="635" y="15676"/>
                <wp:lineTo x="544" y="16236"/>
                <wp:lineTo x="1269" y="16423"/>
                <wp:lineTo x="3264" y="16423"/>
                <wp:lineTo x="272" y="16749"/>
                <wp:lineTo x="272" y="16936"/>
                <wp:lineTo x="3264" y="17169"/>
                <wp:lineTo x="181" y="17916"/>
                <wp:lineTo x="544" y="18662"/>
                <wp:lineTo x="272" y="19175"/>
                <wp:lineTo x="272" y="19409"/>
                <wp:lineTo x="3173" y="20155"/>
                <wp:lineTo x="272" y="20389"/>
                <wp:lineTo x="272" y="20575"/>
                <wp:lineTo x="3264" y="20902"/>
                <wp:lineTo x="3264" y="21555"/>
                <wp:lineTo x="18677" y="21555"/>
                <wp:lineTo x="18677" y="20902"/>
                <wp:lineTo x="21488" y="20482"/>
                <wp:lineTo x="21488" y="20389"/>
                <wp:lineTo x="18768" y="20155"/>
                <wp:lineTo x="19403" y="19409"/>
                <wp:lineTo x="21398" y="19315"/>
                <wp:lineTo x="21488" y="19269"/>
                <wp:lineTo x="21126" y="18662"/>
                <wp:lineTo x="21488" y="18102"/>
                <wp:lineTo x="21488" y="17916"/>
                <wp:lineTo x="18677" y="17169"/>
                <wp:lineTo x="21488" y="16843"/>
                <wp:lineTo x="21488" y="16749"/>
                <wp:lineTo x="18677" y="16423"/>
                <wp:lineTo x="20944" y="16283"/>
                <wp:lineTo x="21035" y="15863"/>
                <wp:lineTo x="19403" y="15676"/>
                <wp:lineTo x="21488" y="15676"/>
                <wp:lineTo x="21488" y="15116"/>
                <wp:lineTo x="19856" y="14930"/>
                <wp:lineTo x="21488" y="14930"/>
                <wp:lineTo x="21488" y="14463"/>
                <wp:lineTo x="18768" y="14183"/>
                <wp:lineTo x="19493" y="13437"/>
                <wp:lineTo x="21488" y="13437"/>
                <wp:lineTo x="21488" y="13110"/>
                <wp:lineTo x="18677" y="12690"/>
                <wp:lineTo x="21488" y="12690"/>
                <wp:lineTo x="21488" y="11944"/>
                <wp:lineTo x="19584" y="11944"/>
                <wp:lineTo x="21035" y="11477"/>
                <wp:lineTo x="20944" y="11197"/>
                <wp:lineTo x="21488" y="10871"/>
                <wp:lineTo x="21307" y="10777"/>
                <wp:lineTo x="18677" y="10451"/>
                <wp:lineTo x="21488" y="9798"/>
                <wp:lineTo x="21488" y="9704"/>
                <wp:lineTo x="19493" y="9704"/>
                <wp:lineTo x="21126" y="9191"/>
                <wp:lineTo x="21035" y="8958"/>
                <wp:lineTo x="21488" y="8585"/>
                <wp:lineTo x="21488" y="8071"/>
                <wp:lineTo x="18677" y="7465"/>
                <wp:lineTo x="21488" y="6998"/>
                <wp:lineTo x="21488" y="6905"/>
                <wp:lineTo x="18677" y="6718"/>
                <wp:lineTo x="21216" y="6672"/>
                <wp:lineTo x="21488" y="5785"/>
                <wp:lineTo x="18677" y="5225"/>
                <wp:lineTo x="21488" y="4759"/>
                <wp:lineTo x="21488" y="4666"/>
                <wp:lineTo x="18677" y="4479"/>
                <wp:lineTo x="20854" y="4199"/>
                <wp:lineTo x="20944" y="3779"/>
                <wp:lineTo x="21488" y="3546"/>
                <wp:lineTo x="21035" y="2986"/>
                <wp:lineTo x="21488" y="2379"/>
                <wp:lineTo x="21488" y="1913"/>
                <wp:lineTo x="20854" y="1493"/>
                <wp:lineTo x="21488" y="1213"/>
                <wp:lineTo x="2148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8345" cy="8819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B40D01" w14:textId="77777777" w:rsidR="00653D6C" w:rsidRPr="00653D6C" w:rsidRDefault="00653D6C" w:rsidP="00653D6C">
      <w:pPr>
        <w:rPr>
          <w:rFonts w:ascii="Courier New" w:hAnsi="Courier New" w:cs="Courier New"/>
          <w:b/>
        </w:rPr>
      </w:pPr>
    </w:p>
    <w:p w14:paraId="208C0F2F" w14:textId="77777777" w:rsidR="00432124" w:rsidRDefault="00432124" w:rsidP="00432124">
      <w:pPr>
        <w:shd w:val="clear" w:color="auto" w:fill="FFFFFF"/>
        <w:jc w:val="center"/>
        <w:rPr>
          <w:rFonts w:ascii="Times New Roman" w:eastAsia="Times New Roman" w:hAnsi="Times New Roman" w:cs="Times New Roman"/>
          <w:b/>
          <w:szCs w:val="22"/>
        </w:rPr>
      </w:pPr>
      <w:r>
        <w:rPr>
          <w:rFonts w:ascii="Times New Roman" w:eastAsia="Times New Roman" w:hAnsi="Times New Roman" w:cs="Times New Roman"/>
          <w:b/>
          <w:szCs w:val="22"/>
        </w:rPr>
        <w:t>POLICIES AND PROCEDURES</w:t>
      </w:r>
    </w:p>
    <w:p w14:paraId="382F4EC6" w14:textId="77777777" w:rsidR="00432124" w:rsidRDefault="00432124" w:rsidP="00432124">
      <w:pPr>
        <w:shd w:val="clear" w:color="auto" w:fill="FFFFFF"/>
        <w:jc w:val="center"/>
        <w:rPr>
          <w:rFonts w:ascii="Times New Roman" w:eastAsia="Times New Roman" w:hAnsi="Times New Roman" w:cs="Times New Roman"/>
          <w:b/>
          <w:szCs w:val="22"/>
        </w:rPr>
      </w:pPr>
    </w:p>
    <w:p w14:paraId="09EDCD76" w14:textId="77777777" w:rsidR="00432124" w:rsidRDefault="00432124" w:rsidP="00432124">
      <w:pPr>
        <w:jc w:val="center"/>
        <w:rPr>
          <w:rFonts w:ascii="Times New Roman" w:hAnsi="Times New Roman" w:cs="Times New Roman"/>
          <w:b/>
        </w:rPr>
      </w:pPr>
      <w:r>
        <w:rPr>
          <w:rFonts w:ascii="Times New Roman" w:hAnsi="Times New Roman" w:cs="Times New Roman"/>
          <w:b/>
        </w:rPr>
        <w:t>AURORA UNIVERSITY MISSION STATEMENT</w:t>
      </w:r>
    </w:p>
    <w:p w14:paraId="02EFDEF2" w14:textId="77777777" w:rsidR="00432124" w:rsidRDefault="00432124" w:rsidP="00432124">
      <w:pPr>
        <w:jc w:val="center"/>
        <w:rPr>
          <w:rFonts w:ascii="Times New Roman" w:hAnsi="Times New Roman" w:cs="Times New Roman"/>
          <w:b/>
        </w:rPr>
      </w:pPr>
    </w:p>
    <w:p w14:paraId="47488A6F" w14:textId="77777777" w:rsidR="00432124" w:rsidRDefault="00432124" w:rsidP="00432124">
      <w:pPr>
        <w:rPr>
          <w:rFonts w:ascii="Times New Roman" w:hAnsi="Times New Roman" w:cs="Times New Roman"/>
        </w:rPr>
      </w:pPr>
      <w:r w:rsidRPr="005C5F69">
        <w:rPr>
          <w:rFonts w:ascii="Times New Roman" w:hAnsi="Times New Roman" w:cs="Times New Roman"/>
        </w:rPr>
        <w:t>Aurora University is an inclusive community dedicated to the transformative power of learning. As a teaching-centered institution, we encourage undergraduate and graduate students to discover what it takes to build meaningful and examined lives. Our singular goal is to empower our students to achieve lasting personal and professional success.</w:t>
      </w:r>
    </w:p>
    <w:p w14:paraId="44F397B9" w14:textId="77777777" w:rsidR="00432124" w:rsidRDefault="00432124" w:rsidP="00432124">
      <w:pPr>
        <w:rPr>
          <w:rFonts w:ascii="Times New Roman" w:hAnsi="Times New Roman" w:cs="Times New Roman"/>
        </w:rPr>
      </w:pPr>
    </w:p>
    <w:p w14:paraId="5010650E" w14:textId="77777777" w:rsidR="00432124" w:rsidRPr="00094972" w:rsidRDefault="00432124" w:rsidP="00432124">
      <w:pPr>
        <w:rPr>
          <w:rFonts w:ascii="Times New Roman" w:hAnsi="Times New Roman" w:cs="Times New Roman"/>
        </w:rPr>
      </w:pPr>
      <w:r w:rsidRPr="00094972">
        <w:rPr>
          <w:rFonts w:ascii="Times New Roman" w:hAnsi="Times New Roman" w:cs="Times New Roman"/>
        </w:rPr>
        <w:t xml:space="preserve">In addition, during the next academic year the campus community must recognize that the COVID-19 pandemic is likely to require changes in plans and flexibility </w:t>
      </w:r>
      <w:proofErr w:type="gramStart"/>
      <w:r w:rsidRPr="00094972">
        <w:rPr>
          <w:rFonts w:ascii="Times New Roman" w:hAnsi="Times New Roman" w:cs="Times New Roman"/>
        </w:rPr>
        <w:t>in order to</w:t>
      </w:r>
      <w:proofErr w:type="gramEnd"/>
      <w:r w:rsidRPr="00094972">
        <w:rPr>
          <w:rFonts w:ascii="Times New Roman" w:hAnsi="Times New Roman" w:cs="Times New Roman"/>
        </w:rPr>
        <w:t xml:space="preserve"> help prote</w:t>
      </w:r>
      <w:r>
        <w:rPr>
          <w:rFonts w:ascii="Times New Roman" w:hAnsi="Times New Roman" w:cs="Times New Roman"/>
        </w:rPr>
        <w:t xml:space="preserve">ct the health and safety of our </w:t>
      </w:r>
      <w:r w:rsidRPr="00094972">
        <w:rPr>
          <w:rFonts w:ascii="Times New Roman" w:hAnsi="Times New Roman" w:cs="Times New Roman"/>
        </w:rPr>
        <w:t>community.  The University has reserved the right to change or alter its programs, services, methods of delivering course content, schedules, and other operations to respond to the evolving COVID-19 situation.  Changes to this schedule and syllabus may therefore be necessary; if so, I will notify you.  Please refer to the 2020-2021 Catalog Addendum for more information and please do not hesitate to contact me if you have questions.</w:t>
      </w:r>
    </w:p>
    <w:p w14:paraId="2001A38D" w14:textId="77777777" w:rsidR="00432124" w:rsidRDefault="00432124" w:rsidP="00432124">
      <w:pPr>
        <w:rPr>
          <w:rFonts w:ascii="Times New Roman" w:hAnsi="Times New Roman" w:cs="Times New Roman"/>
        </w:rPr>
      </w:pPr>
    </w:p>
    <w:p w14:paraId="0A74B27C" w14:textId="77777777" w:rsidR="00067382" w:rsidRDefault="00067382" w:rsidP="00432124">
      <w:pPr>
        <w:jc w:val="center"/>
        <w:rPr>
          <w:rFonts w:ascii="Times New Roman" w:hAnsi="Times New Roman" w:cs="Times New Roman"/>
          <w:b/>
        </w:rPr>
      </w:pPr>
    </w:p>
    <w:p w14:paraId="79EC2D6A" w14:textId="2195CA0A" w:rsidR="00432124" w:rsidRDefault="00432124" w:rsidP="00432124">
      <w:pPr>
        <w:jc w:val="center"/>
        <w:rPr>
          <w:rFonts w:ascii="Times New Roman" w:hAnsi="Times New Roman" w:cs="Times New Roman"/>
          <w:b/>
        </w:rPr>
      </w:pPr>
      <w:r>
        <w:rPr>
          <w:rFonts w:ascii="Times New Roman" w:hAnsi="Times New Roman" w:cs="Times New Roman"/>
          <w:b/>
        </w:rPr>
        <w:t>AURORA UNIVERSITY CORE VALUES</w:t>
      </w:r>
    </w:p>
    <w:p w14:paraId="74972980" w14:textId="77777777" w:rsidR="00432124" w:rsidRDefault="00432124" w:rsidP="00432124">
      <w:pPr>
        <w:rPr>
          <w:rFonts w:ascii="Times New Roman" w:hAnsi="Times New Roman" w:cs="Times New Roman"/>
        </w:rPr>
      </w:pPr>
    </w:p>
    <w:p w14:paraId="66200637" w14:textId="77777777" w:rsidR="00432124" w:rsidRPr="005C5F69" w:rsidRDefault="00432124" w:rsidP="00432124">
      <w:pPr>
        <w:rPr>
          <w:rFonts w:ascii="Times New Roman" w:hAnsi="Times New Roman" w:cs="Times New Roman"/>
        </w:rPr>
      </w:pPr>
      <w:r w:rsidRPr="005C5F69">
        <w:rPr>
          <w:rFonts w:ascii="Times New Roman" w:hAnsi="Times New Roman" w:cs="Times New Roman"/>
          <w:u w:val="single"/>
        </w:rPr>
        <w:t>Integrity</w:t>
      </w:r>
      <w:r w:rsidRPr="005C5F69">
        <w:rPr>
          <w:rFonts w:ascii="Times New Roman" w:hAnsi="Times New Roman" w:cs="Times New Roman"/>
        </w:rPr>
        <w:t>: Aurora University adheres to the highest standards of integrity in every aspect of institutional practice and operation. Through this proven dedication to honesty, fairness, and ethical conduct, we lead by example and inspire our students to do the same.</w:t>
      </w:r>
    </w:p>
    <w:p w14:paraId="759B496A" w14:textId="77777777" w:rsidR="00432124" w:rsidRDefault="00432124" w:rsidP="00432124">
      <w:pPr>
        <w:rPr>
          <w:rFonts w:ascii="Times New Roman" w:hAnsi="Times New Roman" w:cs="Times New Roman"/>
          <w:u w:val="single"/>
        </w:rPr>
      </w:pPr>
    </w:p>
    <w:p w14:paraId="615C54C0" w14:textId="77777777" w:rsidR="00432124" w:rsidRPr="005C5F69" w:rsidRDefault="00432124" w:rsidP="00432124">
      <w:pPr>
        <w:rPr>
          <w:rFonts w:ascii="Times New Roman" w:hAnsi="Times New Roman" w:cs="Times New Roman"/>
        </w:rPr>
      </w:pPr>
      <w:r w:rsidRPr="005C5F69">
        <w:rPr>
          <w:rFonts w:ascii="Times New Roman" w:hAnsi="Times New Roman" w:cs="Times New Roman"/>
          <w:u w:val="single"/>
        </w:rPr>
        <w:t>Citizenship</w:t>
      </w:r>
      <w:r w:rsidRPr="005C5F69">
        <w:rPr>
          <w:rFonts w:ascii="Times New Roman" w:hAnsi="Times New Roman" w:cs="Times New Roman"/>
        </w:rPr>
        <w:t>: Aurora University exercises the rights and responsibilities of citizenship in an inclusive educational community, founded upon the principles of mutual respect and open discourse. We live within our means and manage our resources wisely and responsibly, while sustaining an environment that fosters teamwork and promotes services to others. We serve the needs of the Fox River Valley, McHenry County (Illinois), Walworth County (Wisconsin), and online learners by offering myriad educational and cultural opportunities to our students and the community-at-large.</w:t>
      </w:r>
    </w:p>
    <w:p w14:paraId="2E2C43A9" w14:textId="77777777" w:rsidR="00432124" w:rsidRDefault="00432124" w:rsidP="00432124">
      <w:pPr>
        <w:rPr>
          <w:rFonts w:ascii="Times New Roman" w:hAnsi="Times New Roman" w:cs="Times New Roman"/>
          <w:u w:val="single"/>
        </w:rPr>
      </w:pPr>
    </w:p>
    <w:p w14:paraId="732C722C" w14:textId="77777777" w:rsidR="00432124" w:rsidRPr="005C5F69" w:rsidRDefault="00432124" w:rsidP="00432124">
      <w:pPr>
        <w:rPr>
          <w:rFonts w:ascii="Times New Roman" w:hAnsi="Times New Roman" w:cs="Times New Roman"/>
        </w:rPr>
      </w:pPr>
      <w:r w:rsidRPr="005C5F69">
        <w:rPr>
          <w:rFonts w:ascii="Times New Roman" w:hAnsi="Times New Roman" w:cs="Times New Roman"/>
          <w:u w:val="single"/>
        </w:rPr>
        <w:t>Continuous Learning</w:t>
      </w:r>
      <w:r w:rsidRPr="005C5F69">
        <w:rPr>
          <w:rFonts w:ascii="Times New Roman" w:hAnsi="Times New Roman" w:cs="Times New Roman"/>
        </w:rPr>
        <w:t xml:space="preserve">: Aurora University works and lives as a non-profit organization dedicated to continuous learning. We help students achieve their full potential. </w:t>
      </w:r>
    </w:p>
    <w:p w14:paraId="0B2502A4" w14:textId="77777777" w:rsidR="00432124" w:rsidRDefault="00432124" w:rsidP="00432124">
      <w:pPr>
        <w:rPr>
          <w:rFonts w:ascii="Times New Roman" w:hAnsi="Times New Roman" w:cs="Times New Roman"/>
          <w:u w:val="single"/>
        </w:rPr>
      </w:pPr>
    </w:p>
    <w:p w14:paraId="25E2FC69" w14:textId="6F4B5EC9" w:rsidR="00432124" w:rsidRDefault="00432124" w:rsidP="00432124">
      <w:pPr>
        <w:rPr>
          <w:rFonts w:ascii="Times New Roman" w:hAnsi="Times New Roman" w:cs="Times New Roman"/>
        </w:rPr>
      </w:pPr>
      <w:r w:rsidRPr="005C5F69">
        <w:rPr>
          <w:rFonts w:ascii="Times New Roman" w:hAnsi="Times New Roman" w:cs="Times New Roman"/>
          <w:u w:val="single"/>
        </w:rPr>
        <w:t>Excellence</w:t>
      </w:r>
      <w:r w:rsidRPr="005C5F69">
        <w:rPr>
          <w:rFonts w:ascii="Times New Roman" w:hAnsi="Times New Roman" w:cs="Times New Roman"/>
        </w:rPr>
        <w:t>: Aurora University pursues excellence by embracing quality as a way of community life.</w:t>
      </w:r>
    </w:p>
    <w:p w14:paraId="39802BF9" w14:textId="77777777" w:rsidR="00962C19" w:rsidRDefault="00962C19" w:rsidP="00432124">
      <w:pPr>
        <w:rPr>
          <w:rFonts w:ascii="Times New Roman" w:hAnsi="Times New Roman" w:cs="Times New Roman"/>
        </w:rPr>
      </w:pPr>
    </w:p>
    <w:p w14:paraId="0FFA0FC7" w14:textId="77777777" w:rsidR="00432124" w:rsidRPr="00D749C7" w:rsidRDefault="00432124" w:rsidP="00432124">
      <w:pPr>
        <w:rPr>
          <w:rFonts w:ascii="Times New Roman" w:hAnsi="Times New Roman" w:cs="Times New Roman"/>
          <w:b/>
        </w:rPr>
      </w:pPr>
    </w:p>
    <w:p w14:paraId="04B89C20" w14:textId="77777777" w:rsidR="003F6574" w:rsidRDefault="003F6574" w:rsidP="00432124">
      <w:pPr>
        <w:jc w:val="center"/>
        <w:rPr>
          <w:rFonts w:ascii="Times New Roman" w:hAnsi="Times New Roman" w:cs="Times New Roman"/>
          <w:b/>
        </w:rPr>
      </w:pPr>
    </w:p>
    <w:p w14:paraId="6D7974E1" w14:textId="77777777" w:rsidR="003F6574" w:rsidRDefault="003F6574" w:rsidP="00432124">
      <w:pPr>
        <w:jc w:val="center"/>
        <w:rPr>
          <w:rFonts w:ascii="Times New Roman" w:hAnsi="Times New Roman" w:cs="Times New Roman"/>
          <w:b/>
        </w:rPr>
      </w:pPr>
    </w:p>
    <w:p w14:paraId="073C11A6" w14:textId="7B14F149" w:rsidR="00432124" w:rsidRDefault="00432124" w:rsidP="00432124">
      <w:pPr>
        <w:jc w:val="center"/>
        <w:rPr>
          <w:rFonts w:ascii="Times New Roman" w:hAnsi="Times New Roman" w:cs="Times New Roman"/>
          <w:b/>
        </w:rPr>
      </w:pPr>
      <w:r w:rsidRPr="0000135C">
        <w:rPr>
          <w:rFonts w:ascii="Times New Roman" w:hAnsi="Times New Roman" w:cs="Times New Roman"/>
          <w:b/>
        </w:rPr>
        <w:t>AURO</w:t>
      </w:r>
      <w:r>
        <w:rPr>
          <w:rFonts w:ascii="Times New Roman" w:hAnsi="Times New Roman" w:cs="Times New Roman"/>
          <w:b/>
        </w:rPr>
        <w:t>RA UNIVERSITY LEARNING OUTCOMES</w:t>
      </w:r>
    </w:p>
    <w:p w14:paraId="267DC44E" w14:textId="77777777" w:rsidR="00432124" w:rsidRDefault="00432124" w:rsidP="00432124">
      <w:pPr>
        <w:rPr>
          <w:rFonts w:ascii="Times New Roman" w:hAnsi="Times New Roman" w:cs="Times New Roman"/>
          <w:b/>
        </w:rPr>
      </w:pPr>
    </w:p>
    <w:p w14:paraId="41E0A440" w14:textId="77777777" w:rsidR="00432124" w:rsidRPr="0046587D" w:rsidRDefault="00432124" w:rsidP="00432124">
      <w:pPr>
        <w:rPr>
          <w:rFonts w:ascii="Times New Roman" w:hAnsi="Times New Roman" w:cs="Times New Roman"/>
        </w:rPr>
      </w:pPr>
      <w:r w:rsidRPr="0046587D">
        <w:rPr>
          <w:rFonts w:ascii="Times New Roman" w:hAnsi="Times New Roman" w:cs="Times New Roman"/>
        </w:rPr>
        <w:lastRenderedPageBreak/>
        <w:t>Effective Communication</w:t>
      </w:r>
      <w:r>
        <w:rPr>
          <w:rFonts w:ascii="Times New Roman" w:hAnsi="Times New Roman" w:cs="Times New Roman"/>
        </w:rPr>
        <w:t xml:space="preserve"> - </w:t>
      </w:r>
      <w:r w:rsidRPr="0046587D">
        <w:rPr>
          <w:rFonts w:ascii="Times New Roman" w:hAnsi="Times New Roman" w:cs="Times New Roman"/>
        </w:rPr>
        <w:t xml:space="preserve">Students will communicate clearly and offer well-supported </w:t>
      </w:r>
      <w:r>
        <w:rPr>
          <w:rFonts w:ascii="Times New Roman" w:hAnsi="Times New Roman" w:cs="Times New Roman"/>
        </w:rPr>
        <w:tab/>
      </w:r>
      <w:r w:rsidRPr="0046587D">
        <w:rPr>
          <w:rFonts w:ascii="Times New Roman" w:hAnsi="Times New Roman" w:cs="Times New Roman"/>
        </w:rPr>
        <w:t>arguments in their writing and speaking.</w:t>
      </w:r>
    </w:p>
    <w:p w14:paraId="620A02C4" w14:textId="77777777" w:rsidR="00432124" w:rsidRPr="0046587D" w:rsidRDefault="00432124" w:rsidP="00432124">
      <w:pPr>
        <w:rPr>
          <w:rFonts w:ascii="Times New Roman" w:hAnsi="Times New Roman" w:cs="Times New Roman"/>
        </w:rPr>
      </w:pPr>
      <w:r w:rsidRPr="0046587D">
        <w:rPr>
          <w:rFonts w:ascii="Times New Roman" w:hAnsi="Times New Roman" w:cs="Times New Roman"/>
        </w:rPr>
        <w:t>Critical Thinking</w:t>
      </w:r>
      <w:r>
        <w:rPr>
          <w:rFonts w:ascii="Times New Roman" w:hAnsi="Times New Roman" w:cs="Times New Roman"/>
        </w:rPr>
        <w:t xml:space="preserve"> - </w:t>
      </w:r>
      <w:r w:rsidRPr="0046587D">
        <w:rPr>
          <w:rFonts w:ascii="Times New Roman" w:hAnsi="Times New Roman" w:cs="Times New Roman"/>
        </w:rPr>
        <w:t>Students will demonstrate skills of analysis, problem solving, and application.</w:t>
      </w:r>
    </w:p>
    <w:p w14:paraId="3518F90A" w14:textId="77777777" w:rsidR="00432124" w:rsidRDefault="00432124" w:rsidP="00432124">
      <w:pPr>
        <w:autoSpaceDN w:val="0"/>
        <w:textAlignment w:val="baseline"/>
        <w:rPr>
          <w:rFonts w:ascii="Times New Roman" w:eastAsia="Times New Roman" w:hAnsi="Times New Roman" w:cs="Times New Roman"/>
        </w:rPr>
      </w:pPr>
    </w:p>
    <w:p w14:paraId="1A16B453" w14:textId="77777777" w:rsidR="00432124" w:rsidRDefault="00432124" w:rsidP="00432124">
      <w:pPr>
        <w:jc w:val="center"/>
        <w:rPr>
          <w:rFonts w:ascii="Times New Roman" w:hAnsi="Times New Roman" w:cs="Times New Roman"/>
          <w:b/>
        </w:rPr>
      </w:pPr>
      <w:r w:rsidRPr="0000135C">
        <w:rPr>
          <w:rFonts w:ascii="Times New Roman" w:hAnsi="Times New Roman" w:cs="Times New Roman"/>
          <w:b/>
        </w:rPr>
        <w:t>AURO</w:t>
      </w:r>
      <w:r>
        <w:rPr>
          <w:rFonts w:ascii="Times New Roman" w:hAnsi="Times New Roman" w:cs="Times New Roman"/>
          <w:b/>
        </w:rPr>
        <w:t>RA UNIVERSITY GENERAL EDUCATION LEARNING OUTCOMES</w:t>
      </w:r>
    </w:p>
    <w:p w14:paraId="741096C3" w14:textId="77777777" w:rsidR="00432124" w:rsidRDefault="00432124" w:rsidP="00432124">
      <w:pPr>
        <w:autoSpaceDN w:val="0"/>
        <w:jc w:val="center"/>
        <w:textAlignment w:val="baseline"/>
        <w:rPr>
          <w:rFonts w:ascii="Times New Roman" w:eastAsia="Times New Roman" w:hAnsi="Times New Roman" w:cs="Times New Roman"/>
        </w:rPr>
      </w:pPr>
    </w:p>
    <w:p w14:paraId="3B74A309" w14:textId="77777777" w:rsidR="00432124" w:rsidRPr="0046587D" w:rsidRDefault="00432124" w:rsidP="00432124">
      <w:pPr>
        <w:autoSpaceDN w:val="0"/>
        <w:textAlignment w:val="baseline"/>
        <w:rPr>
          <w:rFonts w:ascii="Times New Roman" w:eastAsia="Times New Roman" w:hAnsi="Times New Roman" w:cs="Times New Roman"/>
        </w:rPr>
      </w:pPr>
      <w:r w:rsidRPr="0046587D">
        <w:rPr>
          <w:rFonts w:ascii="Times New Roman" w:eastAsia="Times New Roman" w:hAnsi="Times New Roman" w:cs="Times New Roman"/>
        </w:rPr>
        <w:t>Creative Thinking</w:t>
      </w:r>
      <w:r>
        <w:rPr>
          <w:rFonts w:ascii="Times New Roman" w:eastAsia="Times New Roman" w:hAnsi="Times New Roman" w:cs="Times New Roman"/>
        </w:rPr>
        <w:t xml:space="preserve"> - </w:t>
      </w:r>
      <w:r w:rsidRPr="0046587D">
        <w:rPr>
          <w:rFonts w:ascii="Times New Roman" w:eastAsia="Times New Roman" w:hAnsi="Times New Roman" w:cs="Times New Roman"/>
        </w:rPr>
        <w:t>Students will demonstrate original or imag</w:t>
      </w:r>
      <w:r>
        <w:rPr>
          <w:rFonts w:ascii="Times New Roman" w:eastAsia="Times New Roman" w:hAnsi="Times New Roman" w:cs="Times New Roman"/>
        </w:rPr>
        <w:t xml:space="preserve">inative ways of thinking about, </w:t>
      </w:r>
      <w:r w:rsidRPr="0046587D">
        <w:rPr>
          <w:rFonts w:ascii="Times New Roman" w:eastAsia="Times New Roman" w:hAnsi="Times New Roman" w:cs="Times New Roman"/>
        </w:rPr>
        <w:t>reacting to, or working in the fine, performing, or literary arts.</w:t>
      </w:r>
    </w:p>
    <w:p w14:paraId="049F7534" w14:textId="77777777" w:rsidR="00432124" w:rsidRPr="0046587D" w:rsidRDefault="00432124" w:rsidP="00432124">
      <w:pPr>
        <w:autoSpaceDN w:val="0"/>
        <w:textAlignment w:val="baseline"/>
        <w:rPr>
          <w:rFonts w:ascii="Times New Roman" w:eastAsia="Times New Roman" w:hAnsi="Times New Roman" w:cs="Times New Roman"/>
        </w:rPr>
      </w:pPr>
      <w:r w:rsidRPr="0046587D">
        <w:rPr>
          <w:rFonts w:ascii="Times New Roman" w:eastAsia="Times New Roman" w:hAnsi="Times New Roman" w:cs="Times New Roman"/>
        </w:rPr>
        <w:t>Discovery and Reflection</w:t>
      </w:r>
      <w:r>
        <w:rPr>
          <w:rFonts w:ascii="Times New Roman" w:eastAsia="Times New Roman" w:hAnsi="Times New Roman" w:cs="Times New Roman"/>
        </w:rPr>
        <w:t xml:space="preserve"> - </w:t>
      </w:r>
      <w:r w:rsidRPr="0046587D">
        <w:rPr>
          <w:rFonts w:ascii="Times New Roman" w:eastAsia="Times New Roman" w:hAnsi="Times New Roman" w:cs="Times New Roman"/>
        </w:rPr>
        <w:t>Students will demonstrate how discov</w:t>
      </w:r>
      <w:r>
        <w:rPr>
          <w:rFonts w:ascii="Times New Roman" w:eastAsia="Times New Roman" w:hAnsi="Times New Roman" w:cs="Times New Roman"/>
        </w:rPr>
        <w:t xml:space="preserve">ery and reflection </w:t>
      </w:r>
      <w:proofErr w:type="gramStart"/>
      <w:r>
        <w:rPr>
          <w:rFonts w:ascii="Times New Roman" w:eastAsia="Times New Roman" w:hAnsi="Times New Roman" w:cs="Times New Roman"/>
        </w:rPr>
        <w:t>in regard to</w:t>
      </w:r>
      <w:proofErr w:type="gramEnd"/>
      <w:r>
        <w:rPr>
          <w:rFonts w:ascii="Times New Roman" w:eastAsia="Times New Roman" w:hAnsi="Times New Roman" w:cs="Times New Roman"/>
        </w:rPr>
        <w:t xml:space="preserve"> </w:t>
      </w:r>
      <w:r w:rsidRPr="0046587D">
        <w:rPr>
          <w:rFonts w:ascii="Times New Roman" w:eastAsia="Times New Roman" w:hAnsi="Times New Roman" w:cs="Times New Roman"/>
        </w:rPr>
        <w:t>the world have affected how they view their sense of purpose.</w:t>
      </w:r>
    </w:p>
    <w:p w14:paraId="745FF2B3" w14:textId="77777777" w:rsidR="00432124" w:rsidRPr="0046587D" w:rsidRDefault="00432124" w:rsidP="00432124">
      <w:pPr>
        <w:autoSpaceDN w:val="0"/>
        <w:textAlignment w:val="baseline"/>
        <w:rPr>
          <w:rFonts w:ascii="Times New Roman" w:eastAsia="Times New Roman" w:hAnsi="Times New Roman" w:cs="Times New Roman"/>
        </w:rPr>
      </w:pPr>
      <w:r w:rsidRPr="0046587D">
        <w:rPr>
          <w:rFonts w:ascii="Times New Roman" w:eastAsia="Times New Roman" w:hAnsi="Times New Roman" w:cs="Times New Roman"/>
        </w:rPr>
        <w:t>Quantitative Reasoning</w:t>
      </w:r>
      <w:r>
        <w:rPr>
          <w:rFonts w:ascii="Times New Roman" w:eastAsia="Times New Roman" w:hAnsi="Times New Roman" w:cs="Times New Roman"/>
        </w:rPr>
        <w:t xml:space="preserve"> - </w:t>
      </w:r>
      <w:r w:rsidRPr="0046587D">
        <w:rPr>
          <w:rFonts w:ascii="Times New Roman" w:eastAsia="Times New Roman" w:hAnsi="Times New Roman" w:cs="Times New Roman"/>
          <w:bCs/>
          <w:iCs/>
        </w:rPr>
        <w:t>Students will evaluate and utilize quan</w:t>
      </w:r>
      <w:r>
        <w:rPr>
          <w:rFonts w:ascii="Times New Roman" w:eastAsia="Times New Roman" w:hAnsi="Times New Roman" w:cs="Times New Roman"/>
          <w:bCs/>
          <w:iCs/>
        </w:rPr>
        <w:t xml:space="preserve">titative evidence, methods, and </w:t>
      </w:r>
      <w:r w:rsidRPr="0046587D">
        <w:rPr>
          <w:rFonts w:ascii="Times New Roman" w:eastAsia="Times New Roman" w:hAnsi="Times New Roman" w:cs="Times New Roman"/>
          <w:bCs/>
          <w:iCs/>
        </w:rPr>
        <w:t>models effectively</w:t>
      </w:r>
    </w:p>
    <w:p w14:paraId="1FEEC0AE" w14:textId="77777777" w:rsidR="00432124" w:rsidRPr="0046587D" w:rsidRDefault="00432124" w:rsidP="00432124">
      <w:pPr>
        <w:autoSpaceDN w:val="0"/>
        <w:textAlignment w:val="baseline"/>
        <w:rPr>
          <w:rFonts w:ascii="Times New Roman" w:eastAsia="Times New Roman" w:hAnsi="Times New Roman" w:cs="Times New Roman"/>
        </w:rPr>
      </w:pPr>
      <w:r w:rsidRPr="0046587D">
        <w:rPr>
          <w:rFonts w:ascii="Times New Roman" w:eastAsia="Times New Roman" w:hAnsi="Times New Roman" w:cs="Times New Roman"/>
        </w:rPr>
        <w:t>Intercultural Knowledge</w:t>
      </w:r>
      <w:r>
        <w:rPr>
          <w:rFonts w:ascii="Times New Roman" w:eastAsia="Times New Roman" w:hAnsi="Times New Roman" w:cs="Times New Roman"/>
        </w:rPr>
        <w:t xml:space="preserve"> - </w:t>
      </w:r>
      <w:r w:rsidRPr="0046587D">
        <w:rPr>
          <w:rFonts w:ascii="Times New Roman" w:eastAsia="Times New Roman" w:hAnsi="Times New Roman" w:cs="Times New Roman"/>
        </w:rPr>
        <w:t>Students will demonstrate an understand</w:t>
      </w:r>
      <w:r>
        <w:rPr>
          <w:rFonts w:ascii="Times New Roman" w:eastAsia="Times New Roman" w:hAnsi="Times New Roman" w:cs="Times New Roman"/>
        </w:rPr>
        <w:t xml:space="preserve">ing of cultural differences and </w:t>
      </w:r>
      <w:r w:rsidRPr="0046587D">
        <w:rPr>
          <w:rFonts w:ascii="Times New Roman" w:eastAsia="Times New Roman" w:hAnsi="Times New Roman" w:cs="Times New Roman"/>
        </w:rPr>
        <w:t>human diversity.</w:t>
      </w:r>
    </w:p>
    <w:p w14:paraId="25628C3C" w14:textId="77777777" w:rsidR="00432124" w:rsidRPr="0046587D" w:rsidRDefault="00432124" w:rsidP="00432124">
      <w:pPr>
        <w:autoSpaceDN w:val="0"/>
        <w:textAlignment w:val="baseline"/>
        <w:rPr>
          <w:rFonts w:ascii="Times New Roman" w:eastAsia="Times New Roman" w:hAnsi="Times New Roman" w:cs="Times New Roman"/>
        </w:rPr>
      </w:pPr>
      <w:r w:rsidRPr="0046587D">
        <w:rPr>
          <w:rFonts w:ascii="Times New Roman" w:eastAsia="Times New Roman" w:hAnsi="Times New Roman" w:cs="Times New Roman"/>
        </w:rPr>
        <w:t>Social Scientific Inquiry and Analysis - Students will utilize sc</w:t>
      </w:r>
      <w:r>
        <w:rPr>
          <w:rFonts w:ascii="Times New Roman" w:eastAsia="Times New Roman" w:hAnsi="Times New Roman" w:cs="Times New Roman"/>
        </w:rPr>
        <w:t xml:space="preserve">ientific principles, models, or </w:t>
      </w:r>
      <w:r w:rsidRPr="0046587D">
        <w:rPr>
          <w:rFonts w:ascii="Times New Roman" w:eastAsia="Times New Roman" w:hAnsi="Times New Roman" w:cs="Times New Roman"/>
        </w:rPr>
        <w:t>theories to promote and demonstrate understanding of social phenomena. </w:t>
      </w:r>
    </w:p>
    <w:p w14:paraId="50AA960A" w14:textId="77777777" w:rsidR="00432124" w:rsidRPr="0046587D" w:rsidRDefault="00432124" w:rsidP="00432124">
      <w:pPr>
        <w:autoSpaceDN w:val="0"/>
        <w:textAlignment w:val="baseline"/>
        <w:rPr>
          <w:rFonts w:ascii="Times New Roman" w:eastAsia="Times New Roman" w:hAnsi="Times New Roman" w:cs="Times New Roman"/>
        </w:rPr>
      </w:pPr>
      <w:r w:rsidRPr="0046587D">
        <w:rPr>
          <w:rFonts w:ascii="Times New Roman" w:eastAsia="Times New Roman" w:hAnsi="Times New Roman" w:cs="Times New Roman"/>
        </w:rPr>
        <w:t>Scientific Reasoning</w:t>
      </w:r>
      <w:r>
        <w:rPr>
          <w:rFonts w:ascii="Times New Roman" w:eastAsia="Times New Roman" w:hAnsi="Times New Roman" w:cs="Times New Roman"/>
        </w:rPr>
        <w:t xml:space="preserve"> - </w:t>
      </w:r>
      <w:r w:rsidRPr="0046587D">
        <w:rPr>
          <w:rFonts w:ascii="Times New Roman" w:eastAsia="Times New Roman" w:hAnsi="Times New Roman" w:cs="Times New Roman"/>
        </w:rPr>
        <w:t>Students will utilize scientific principles, models, or theories to promo</w:t>
      </w:r>
      <w:r>
        <w:rPr>
          <w:rFonts w:ascii="Times New Roman" w:eastAsia="Times New Roman" w:hAnsi="Times New Roman" w:cs="Times New Roman"/>
        </w:rPr>
        <w:t xml:space="preserve">te </w:t>
      </w:r>
      <w:r w:rsidRPr="0046587D">
        <w:rPr>
          <w:rFonts w:ascii="Times New Roman" w:eastAsia="Times New Roman" w:hAnsi="Times New Roman" w:cs="Times New Roman"/>
        </w:rPr>
        <w:t>and demonstrate understanding of natural or physical phenomena.</w:t>
      </w:r>
    </w:p>
    <w:p w14:paraId="3B4AD8F9" w14:textId="77777777" w:rsidR="00432124" w:rsidRDefault="00432124" w:rsidP="00432124">
      <w:pPr>
        <w:autoSpaceDN w:val="0"/>
        <w:textAlignment w:val="baseline"/>
        <w:rPr>
          <w:rFonts w:ascii="Times New Roman" w:eastAsia="Times New Roman" w:hAnsi="Times New Roman" w:cs="Times New Roman"/>
          <w:u w:val="single"/>
        </w:rPr>
      </w:pPr>
    </w:p>
    <w:p w14:paraId="61C190E4" w14:textId="77777777" w:rsidR="00067382" w:rsidRDefault="00067382" w:rsidP="00432124">
      <w:pPr>
        <w:jc w:val="center"/>
        <w:rPr>
          <w:rFonts w:ascii="Times New Roman" w:hAnsi="Times New Roman" w:cs="Times New Roman"/>
          <w:b/>
        </w:rPr>
      </w:pPr>
    </w:p>
    <w:p w14:paraId="21CEDADB" w14:textId="77777777" w:rsidR="00067382" w:rsidRDefault="00067382" w:rsidP="00432124">
      <w:pPr>
        <w:jc w:val="center"/>
        <w:rPr>
          <w:rFonts w:ascii="Times New Roman" w:hAnsi="Times New Roman" w:cs="Times New Roman"/>
          <w:b/>
        </w:rPr>
      </w:pPr>
    </w:p>
    <w:p w14:paraId="5C25AB16" w14:textId="77777777" w:rsidR="00067382" w:rsidRDefault="00067382" w:rsidP="00432124">
      <w:pPr>
        <w:jc w:val="center"/>
        <w:rPr>
          <w:rFonts w:ascii="Times New Roman" w:hAnsi="Times New Roman" w:cs="Times New Roman"/>
          <w:b/>
        </w:rPr>
      </w:pPr>
    </w:p>
    <w:p w14:paraId="41728C0B" w14:textId="499B0BEF" w:rsidR="00432124" w:rsidRDefault="00432124" w:rsidP="00432124">
      <w:pPr>
        <w:jc w:val="center"/>
        <w:rPr>
          <w:rFonts w:ascii="Times New Roman" w:hAnsi="Times New Roman" w:cs="Times New Roman"/>
          <w:b/>
        </w:rPr>
      </w:pPr>
      <w:r>
        <w:rPr>
          <w:rFonts w:ascii="Times New Roman" w:hAnsi="Times New Roman" w:cs="Times New Roman"/>
          <w:b/>
        </w:rPr>
        <w:t>ACADEMIC SUPPORT</w:t>
      </w:r>
    </w:p>
    <w:p w14:paraId="627355B0" w14:textId="77777777" w:rsidR="00432124" w:rsidRPr="00C25BE2" w:rsidRDefault="00432124" w:rsidP="00432124">
      <w:pPr>
        <w:contextualSpacing/>
        <w:rPr>
          <w:rFonts w:ascii="Times New Roman" w:hAnsi="Times New Roman" w:cs="Times New Roman"/>
          <w:b/>
          <w:u w:val="single"/>
        </w:rPr>
      </w:pPr>
      <w:r w:rsidRPr="00C25BE2">
        <w:rPr>
          <w:rFonts w:ascii="Times New Roman" w:hAnsi="Times New Roman" w:cs="Times New Roman"/>
          <w:b/>
          <w:u w:val="single"/>
        </w:rPr>
        <w:t>Academic Support Center – Aurora Campus</w:t>
      </w:r>
    </w:p>
    <w:p w14:paraId="7DAB3D04" w14:textId="77777777" w:rsidR="00432124" w:rsidRPr="00C25BE2" w:rsidRDefault="00432124" w:rsidP="00432124">
      <w:pPr>
        <w:rPr>
          <w:rFonts w:ascii="Times New Roman" w:eastAsia="Times New Roman" w:hAnsi="Times New Roman" w:cs="Times New Roman"/>
        </w:rPr>
      </w:pPr>
      <w:r w:rsidRPr="00C25BE2">
        <w:rPr>
          <w:rFonts w:ascii="Times New Roman" w:eastAsia="Times New Roman" w:hAnsi="Times New Roman" w:cs="Times New Roman"/>
        </w:rPr>
        <w:t>The ASC offers free professional</w:t>
      </w:r>
      <w:r>
        <w:rPr>
          <w:rFonts w:ascii="Times New Roman" w:eastAsia="Times New Roman" w:hAnsi="Times New Roman" w:cs="Times New Roman"/>
        </w:rPr>
        <w:t xml:space="preserve"> writing support for all </w:t>
      </w:r>
      <w:r w:rsidRPr="00C25BE2">
        <w:rPr>
          <w:rFonts w:ascii="Times New Roman" w:eastAsia="Times New Roman" w:hAnsi="Times New Roman" w:cs="Times New Roman"/>
        </w:rPr>
        <w:t>courses at all levels.  Math and science tutoring fo</w:t>
      </w:r>
      <w:r>
        <w:rPr>
          <w:rFonts w:ascii="Times New Roman" w:eastAsia="Times New Roman" w:hAnsi="Times New Roman" w:cs="Times New Roman"/>
        </w:rPr>
        <w:t xml:space="preserve">r specific undergraduate </w:t>
      </w:r>
      <w:r w:rsidRPr="00C25BE2">
        <w:rPr>
          <w:rFonts w:ascii="Times New Roman" w:eastAsia="Times New Roman" w:hAnsi="Times New Roman" w:cs="Times New Roman"/>
        </w:rPr>
        <w:t xml:space="preserve">courses is also available.  These services are available to all registered AU students at all locations.  The instruction and support provided is intended to enhance student learning.  To schedule a writing appointment, </w:t>
      </w:r>
      <w:r w:rsidRPr="007C6739">
        <w:rPr>
          <w:rFonts w:ascii="Times New Roman" w:eastAsia="Times New Roman" w:hAnsi="Times New Roman" w:cs="Times New Roman"/>
        </w:rPr>
        <w:t xml:space="preserve">you may do so at </w:t>
      </w:r>
      <w:hyperlink r:id="rId12" w:tgtFrame="_blank" w:history="1">
        <w:r w:rsidRPr="007C6739">
          <w:rPr>
            <w:rFonts w:ascii="Times New Roman" w:eastAsia="Times New Roman" w:hAnsi="Times New Roman" w:cs="Times New Roman"/>
            <w:color w:val="0000FF"/>
            <w:u w:val="single"/>
          </w:rPr>
          <w:t>https://aurora.mywconline.com/</w:t>
        </w:r>
      </w:hyperlink>
      <w:r w:rsidRPr="007C6739">
        <w:rPr>
          <w:rFonts w:ascii="Times New Roman" w:eastAsia="Times New Roman" w:hAnsi="Times New Roman" w:cs="Times New Roman"/>
          <w:color w:val="000000"/>
        </w:rPr>
        <w:t>, or you may</w:t>
      </w:r>
      <w:r w:rsidRPr="007C6739">
        <w:rPr>
          <w:rFonts w:ascii="Times New Roman" w:eastAsia="Times New Roman" w:hAnsi="Times New Roman" w:cs="Times New Roman"/>
        </w:rPr>
        <w:t xml:space="preserve"> </w:t>
      </w:r>
      <w:r w:rsidRPr="00C25BE2">
        <w:rPr>
          <w:rFonts w:ascii="Times New Roman" w:eastAsia="Times New Roman" w:hAnsi="Times New Roman" w:cs="Times New Roman"/>
        </w:rPr>
        <w:t xml:space="preserve">contact the ASC via the web at </w:t>
      </w:r>
      <w:hyperlink r:id="rId13" w:tgtFrame="_blank" w:history="1">
        <w:r w:rsidRPr="007C6739">
          <w:rPr>
            <w:rFonts w:ascii="Times New Roman" w:eastAsia="Times New Roman" w:hAnsi="Times New Roman" w:cs="Times New Roman"/>
            <w:color w:val="0000FF"/>
            <w:u w:val="single"/>
          </w:rPr>
          <w:t>http://aurora.edu/asc</w:t>
        </w:r>
      </w:hyperlink>
      <w:r w:rsidRPr="00C25BE2">
        <w:rPr>
          <w:rFonts w:ascii="Times New Roman" w:eastAsia="Times New Roman" w:hAnsi="Times New Roman" w:cs="Times New Roman"/>
        </w:rPr>
        <w:t xml:space="preserve"> or call (630-844-5520).  To access math and science tutoring for select undergraduate courses, students can access </w:t>
      </w:r>
      <w:hyperlink r:id="rId14" w:tgtFrame="_blank" w:history="1">
        <w:r w:rsidRPr="007C6739">
          <w:rPr>
            <w:rFonts w:ascii="Times New Roman" w:eastAsia="Times New Roman" w:hAnsi="Times New Roman" w:cs="Times New Roman"/>
            <w:color w:val="0000FF"/>
            <w:u w:val="single"/>
          </w:rPr>
          <w:t>www.Tutor.com</w:t>
        </w:r>
      </w:hyperlink>
      <w:r w:rsidRPr="00C25BE2">
        <w:rPr>
          <w:rFonts w:ascii="Times New Roman" w:eastAsia="Times New Roman" w:hAnsi="Times New Roman" w:cs="Times New Roman"/>
        </w:rPr>
        <w:t xml:space="preserve"> via their Moodle course shell.</w:t>
      </w:r>
    </w:p>
    <w:p w14:paraId="2D50BADD" w14:textId="77777777" w:rsidR="00432124" w:rsidRPr="007C6739" w:rsidRDefault="00432124" w:rsidP="00432124">
      <w:pPr>
        <w:rPr>
          <w:rFonts w:ascii="Times New Roman" w:hAnsi="Times New Roman" w:cs="Times New Roman"/>
        </w:rPr>
      </w:pPr>
      <w:r w:rsidRPr="007C6739">
        <w:rPr>
          <w:rFonts w:ascii="Times New Roman" w:hAnsi="Times New Roman" w:cs="Times New Roman"/>
        </w:rPr>
        <w:t xml:space="preserve">Online students may access </w:t>
      </w:r>
      <w:hyperlink r:id="rId15" w:history="1">
        <w:r w:rsidRPr="007C6739">
          <w:rPr>
            <w:rStyle w:val="Hyperlink"/>
            <w:rFonts w:ascii="Times New Roman" w:hAnsi="Times New Roman" w:cs="Times New Roman"/>
          </w:rPr>
          <w:t>www.Tutor.com</w:t>
        </w:r>
      </w:hyperlink>
      <w:r w:rsidRPr="007C6739">
        <w:rPr>
          <w:rFonts w:ascii="Times New Roman" w:hAnsi="Times New Roman" w:cs="Times New Roman"/>
        </w:rPr>
        <w:t xml:space="preserve"> for their academic support needs.</w:t>
      </w:r>
    </w:p>
    <w:p w14:paraId="0D1D863B" w14:textId="77777777" w:rsidR="00432124" w:rsidRDefault="00432124" w:rsidP="00432124">
      <w:pPr>
        <w:rPr>
          <w:rFonts w:ascii="Times New Roman" w:hAnsi="Times New Roman" w:cs="Times New Roman"/>
        </w:rPr>
      </w:pPr>
    </w:p>
    <w:p w14:paraId="40B34606" w14:textId="77777777" w:rsidR="00432124" w:rsidRPr="007C6739" w:rsidRDefault="00432124" w:rsidP="00432124">
      <w:pPr>
        <w:rPr>
          <w:rFonts w:ascii="Times New Roman" w:hAnsi="Times New Roman" w:cs="Times New Roman"/>
        </w:rPr>
      </w:pPr>
      <w:r w:rsidRPr="007C6739">
        <w:rPr>
          <w:rFonts w:ascii="Times New Roman" w:hAnsi="Times New Roman" w:cs="Times New Roman"/>
          <w:b/>
          <w:u w:val="single"/>
        </w:rPr>
        <w:t>Academic Support – GWC Campus</w:t>
      </w:r>
    </w:p>
    <w:p w14:paraId="38921DAF" w14:textId="77777777" w:rsidR="00432124" w:rsidRPr="007C6739" w:rsidRDefault="00432124" w:rsidP="00432124">
      <w:pPr>
        <w:rPr>
          <w:rFonts w:ascii="Times New Roman" w:eastAsia="Times New Roman" w:hAnsi="Times New Roman" w:cs="Times New Roman"/>
          <w:color w:val="000000"/>
        </w:rPr>
      </w:pPr>
      <w:r w:rsidRPr="007C6739">
        <w:rPr>
          <w:rFonts w:ascii="Times New Roman" w:eastAsia="Times New Roman" w:hAnsi="Times New Roman" w:cs="Times New Roman"/>
          <w:color w:val="000000"/>
        </w:rPr>
        <w:t xml:space="preserve">Writing assistance </w:t>
      </w:r>
      <w:r>
        <w:rPr>
          <w:rFonts w:ascii="Times New Roman" w:eastAsia="Times New Roman" w:hAnsi="Times New Roman" w:cs="Times New Roman"/>
          <w:color w:val="000000"/>
        </w:rPr>
        <w:t>and peer tutoring are</w:t>
      </w:r>
      <w:r w:rsidRPr="007C6739">
        <w:rPr>
          <w:rFonts w:ascii="Times New Roman" w:eastAsia="Times New Roman" w:hAnsi="Times New Roman" w:cs="Times New Roman"/>
          <w:color w:val="000000"/>
        </w:rPr>
        <w:t xml:space="preserve"> available to students at no charge</w:t>
      </w:r>
      <w:r>
        <w:rPr>
          <w:rFonts w:ascii="Times New Roman" w:eastAsia="Times New Roman" w:hAnsi="Times New Roman" w:cs="Times New Roman"/>
          <w:color w:val="000000"/>
        </w:rPr>
        <w:t>, at GWC</w:t>
      </w:r>
      <w:r w:rsidRPr="007C6739">
        <w:rPr>
          <w:rFonts w:ascii="Times New Roman" w:eastAsia="Times New Roman" w:hAnsi="Times New Roman" w:cs="Times New Roman"/>
          <w:color w:val="000000"/>
        </w:rPr>
        <w:t xml:space="preserve">.  If you would like to make an appointment, please email </w:t>
      </w:r>
      <w:hyperlink r:id="rId16" w:tgtFrame="_blank" w:history="1">
        <w:r w:rsidRPr="007C6739">
          <w:rPr>
            <w:rFonts w:ascii="Times New Roman" w:eastAsia="Times New Roman" w:hAnsi="Times New Roman" w:cs="Times New Roman"/>
            <w:color w:val="0000FF"/>
            <w:u w:val="single"/>
          </w:rPr>
          <w:t>scottlibrary@aurora.edu</w:t>
        </w:r>
      </w:hyperlink>
      <w:r>
        <w:rPr>
          <w:rFonts w:ascii="Times New Roman" w:eastAsia="Times New Roman" w:hAnsi="Times New Roman" w:cs="Times New Roman"/>
          <w:color w:val="0000FF"/>
          <w:u w:val="single"/>
        </w:rPr>
        <w:t>.</w:t>
      </w:r>
      <w:r w:rsidRPr="007C673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In addition, GWC </w:t>
      </w:r>
      <w:r w:rsidRPr="007C6739">
        <w:rPr>
          <w:rFonts w:ascii="Times New Roman" w:eastAsia="Times New Roman" w:hAnsi="Times New Roman" w:cs="Times New Roman"/>
          <w:color w:val="000000"/>
        </w:rPr>
        <w:t xml:space="preserve">students are eligible to receive tutoring and writing assistance remotely through the Academic Support Center at AU.  To schedule an appointment, please go to </w:t>
      </w:r>
      <w:hyperlink r:id="rId17" w:tgtFrame="_blank" w:history="1">
        <w:r w:rsidRPr="007C6739">
          <w:rPr>
            <w:rFonts w:ascii="Times New Roman" w:eastAsia="Times New Roman" w:hAnsi="Times New Roman" w:cs="Times New Roman"/>
            <w:color w:val="0000FF"/>
            <w:u w:val="single"/>
          </w:rPr>
          <w:t>https://aurora.mywconline.com/</w:t>
        </w:r>
      </w:hyperlink>
      <w:r w:rsidRPr="007C6739">
        <w:rPr>
          <w:rFonts w:ascii="Times New Roman" w:eastAsia="Times New Roman" w:hAnsi="Times New Roman" w:cs="Times New Roman"/>
          <w:color w:val="000000"/>
        </w:rPr>
        <w:t xml:space="preserve">   For questions, contact the Academic Support Center at </w:t>
      </w:r>
      <w:hyperlink r:id="rId18" w:tgtFrame="_blank" w:history="1">
        <w:r w:rsidRPr="007C6739">
          <w:rPr>
            <w:rFonts w:ascii="Times New Roman" w:eastAsia="Times New Roman" w:hAnsi="Times New Roman" w:cs="Times New Roman"/>
            <w:color w:val="0000FF"/>
            <w:u w:val="single"/>
          </w:rPr>
          <w:t>http://aurora.edu/asc</w:t>
        </w:r>
      </w:hyperlink>
      <w:r w:rsidRPr="007C6739">
        <w:rPr>
          <w:rFonts w:ascii="Times New Roman" w:eastAsia="Times New Roman" w:hAnsi="Times New Roman" w:cs="Times New Roman"/>
          <w:color w:val="000000"/>
          <w:u w:val="single"/>
        </w:rPr>
        <w:t xml:space="preserve">  </w:t>
      </w:r>
    </w:p>
    <w:p w14:paraId="5889A3AE" w14:textId="77777777" w:rsidR="00432124" w:rsidRDefault="00432124" w:rsidP="00432124">
      <w:pPr>
        <w:rPr>
          <w:rFonts w:ascii="Times New Roman" w:hAnsi="Times New Roman" w:cs="Times New Roman"/>
        </w:rPr>
      </w:pPr>
    </w:p>
    <w:p w14:paraId="335933A3" w14:textId="77777777" w:rsidR="00432124" w:rsidRDefault="00432124" w:rsidP="00432124">
      <w:pPr>
        <w:rPr>
          <w:rFonts w:ascii="Times New Roman" w:hAnsi="Times New Roman" w:cs="Times New Roman"/>
        </w:rPr>
      </w:pPr>
    </w:p>
    <w:p w14:paraId="001EBD80" w14:textId="77777777" w:rsidR="00432124" w:rsidRPr="00C25BE2" w:rsidRDefault="00432124" w:rsidP="00432124">
      <w:pPr>
        <w:contextualSpacing/>
        <w:rPr>
          <w:rFonts w:ascii="Times New Roman" w:hAnsi="Times New Roman" w:cs="Times New Roman"/>
          <w:b/>
          <w:u w:val="single"/>
        </w:rPr>
      </w:pPr>
      <w:r w:rsidRPr="00C25BE2">
        <w:rPr>
          <w:rFonts w:ascii="Times New Roman" w:hAnsi="Times New Roman" w:cs="Times New Roman"/>
          <w:b/>
          <w:u w:val="single"/>
        </w:rPr>
        <w:t>Academic Support Center</w:t>
      </w:r>
      <w:r>
        <w:rPr>
          <w:rFonts w:ascii="Times New Roman" w:hAnsi="Times New Roman" w:cs="Times New Roman"/>
          <w:b/>
          <w:u w:val="single"/>
        </w:rPr>
        <w:t xml:space="preserve"> – Woodstock Campus</w:t>
      </w:r>
    </w:p>
    <w:p w14:paraId="36587D57" w14:textId="77777777" w:rsidR="00432124" w:rsidRDefault="00432124" w:rsidP="00432124">
      <w:pPr>
        <w:rPr>
          <w:rFonts w:ascii="Times New Roman" w:eastAsia="Times New Roman" w:hAnsi="Times New Roman" w:cs="Times New Roman"/>
        </w:rPr>
      </w:pPr>
      <w:r>
        <w:rPr>
          <w:rFonts w:ascii="Times New Roman" w:eastAsia="Times New Roman" w:hAnsi="Times New Roman" w:cs="Times New Roman"/>
        </w:rPr>
        <w:lastRenderedPageBreak/>
        <w:t xml:space="preserve">Woodstock campus students can access </w:t>
      </w:r>
      <w:r w:rsidRPr="00C25BE2">
        <w:rPr>
          <w:rFonts w:ascii="Times New Roman" w:eastAsia="Times New Roman" w:hAnsi="Times New Roman" w:cs="Times New Roman"/>
        </w:rPr>
        <w:t>free professional</w:t>
      </w:r>
      <w:r>
        <w:rPr>
          <w:rFonts w:ascii="Times New Roman" w:eastAsia="Times New Roman" w:hAnsi="Times New Roman" w:cs="Times New Roman"/>
        </w:rPr>
        <w:t xml:space="preserve"> writing support for all </w:t>
      </w:r>
      <w:r w:rsidRPr="00C25BE2">
        <w:rPr>
          <w:rFonts w:ascii="Times New Roman" w:eastAsia="Times New Roman" w:hAnsi="Times New Roman" w:cs="Times New Roman"/>
        </w:rPr>
        <w:t>courses at all levels</w:t>
      </w:r>
      <w:r>
        <w:rPr>
          <w:rFonts w:ascii="Times New Roman" w:eastAsia="Times New Roman" w:hAnsi="Times New Roman" w:cs="Times New Roman"/>
        </w:rPr>
        <w:t xml:space="preserve"> via the Aurora campus ASC, or peer writing assistance at the GWC campus.</w:t>
      </w:r>
      <w:r w:rsidRPr="00C25BE2">
        <w:rPr>
          <w:rFonts w:ascii="Times New Roman" w:eastAsia="Times New Roman" w:hAnsi="Times New Roman" w:cs="Times New Roman"/>
        </w:rPr>
        <w:t>  Math and science tutoring f</w:t>
      </w:r>
      <w:r>
        <w:rPr>
          <w:rFonts w:ascii="Times New Roman" w:eastAsia="Times New Roman" w:hAnsi="Times New Roman" w:cs="Times New Roman"/>
        </w:rPr>
        <w:t>or specific undergraduate</w:t>
      </w:r>
      <w:r w:rsidRPr="00C25BE2">
        <w:rPr>
          <w:rFonts w:ascii="Times New Roman" w:eastAsia="Times New Roman" w:hAnsi="Times New Roman" w:cs="Times New Roman"/>
        </w:rPr>
        <w:t xml:space="preserve"> courses i</w:t>
      </w:r>
      <w:r>
        <w:rPr>
          <w:rFonts w:ascii="Times New Roman" w:eastAsia="Times New Roman" w:hAnsi="Times New Roman" w:cs="Times New Roman"/>
        </w:rPr>
        <w:t>s also available.</w:t>
      </w:r>
      <w:r w:rsidRPr="00C25BE2">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C25BE2">
        <w:rPr>
          <w:rFonts w:ascii="Times New Roman" w:eastAsia="Times New Roman" w:hAnsi="Times New Roman" w:cs="Times New Roman"/>
        </w:rPr>
        <w:t>The instruction and support provided is intended to enhance student learning.  To schedule a</w:t>
      </w:r>
      <w:r>
        <w:rPr>
          <w:rFonts w:ascii="Times New Roman" w:eastAsia="Times New Roman" w:hAnsi="Times New Roman" w:cs="Times New Roman"/>
        </w:rPr>
        <w:t>n appointment to receive</w:t>
      </w:r>
      <w:r w:rsidRPr="007C6739">
        <w:rPr>
          <w:rFonts w:ascii="Times New Roman" w:eastAsia="Times New Roman" w:hAnsi="Times New Roman" w:cs="Times New Roman"/>
          <w:color w:val="000000"/>
        </w:rPr>
        <w:t xml:space="preserve"> tutoring and writing assistance remotely through the Academic Support Center at AU</w:t>
      </w:r>
      <w:r>
        <w:rPr>
          <w:rFonts w:ascii="Times New Roman" w:eastAsia="Times New Roman" w:hAnsi="Times New Roman" w:cs="Times New Roman"/>
          <w:color w:val="000000"/>
        </w:rPr>
        <w:t xml:space="preserve">, </w:t>
      </w:r>
      <w:r w:rsidRPr="007C6739">
        <w:rPr>
          <w:rFonts w:ascii="Times New Roman" w:eastAsia="Times New Roman" w:hAnsi="Times New Roman" w:cs="Times New Roman"/>
          <w:color w:val="000000"/>
        </w:rPr>
        <w:t xml:space="preserve">please go to </w:t>
      </w:r>
      <w:hyperlink r:id="rId19" w:tgtFrame="_blank" w:history="1">
        <w:r w:rsidRPr="007C6739">
          <w:rPr>
            <w:rFonts w:ascii="Times New Roman" w:eastAsia="Times New Roman" w:hAnsi="Times New Roman" w:cs="Times New Roman"/>
            <w:color w:val="0000FF"/>
            <w:u w:val="single"/>
          </w:rPr>
          <w:t>https://aurora.mywconline.com/</w:t>
        </w:r>
      </w:hyperlink>
      <w:r>
        <w:rPr>
          <w:rFonts w:ascii="Times New Roman" w:eastAsia="Times New Roman" w:hAnsi="Times New Roman" w:cs="Times New Roman"/>
          <w:color w:val="000000"/>
        </w:rPr>
        <w:t>, or you may email</w:t>
      </w:r>
      <w:r w:rsidRPr="007C6739">
        <w:rPr>
          <w:rFonts w:ascii="Times New Roman" w:eastAsia="Times New Roman" w:hAnsi="Times New Roman" w:cs="Times New Roman"/>
          <w:color w:val="000000"/>
        </w:rPr>
        <w:t> </w:t>
      </w:r>
      <w:hyperlink r:id="rId20" w:tgtFrame="_blank" w:history="1">
        <w:r w:rsidRPr="007C6739">
          <w:rPr>
            <w:rFonts w:ascii="Times New Roman" w:eastAsia="Times New Roman" w:hAnsi="Times New Roman" w:cs="Times New Roman"/>
            <w:color w:val="0000FF"/>
            <w:u w:val="single"/>
          </w:rPr>
          <w:t>scottlibrary@aurora.edu</w:t>
        </w:r>
      </w:hyperlink>
      <w:r w:rsidRPr="007C6739">
        <w:rPr>
          <w:rFonts w:ascii="Times New Roman" w:eastAsia="Times New Roman" w:hAnsi="Times New Roman" w:cs="Times New Roman"/>
          <w:color w:val="000000"/>
        </w:rPr>
        <w:t> </w:t>
      </w:r>
      <w:r>
        <w:rPr>
          <w:rFonts w:ascii="Times New Roman" w:eastAsia="Times New Roman" w:hAnsi="Times New Roman" w:cs="Times New Roman"/>
          <w:color w:val="000000"/>
        </w:rPr>
        <w:t xml:space="preserve">for services via the GWC campus.  </w:t>
      </w:r>
      <w:r w:rsidRPr="007C6739">
        <w:rPr>
          <w:rFonts w:ascii="Times New Roman" w:eastAsia="Times New Roman" w:hAnsi="Times New Roman" w:cs="Times New Roman"/>
          <w:color w:val="000000"/>
        </w:rPr>
        <w:t xml:space="preserve">For questions, contact the Academic Support Center at </w:t>
      </w:r>
      <w:hyperlink r:id="rId21" w:tgtFrame="_blank" w:history="1">
        <w:r w:rsidRPr="007C6739">
          <w:rPr>
            <w:rFonts w:ascii="Times New Roman" w:eastAsia="Times New Roman" w:hAnsi="Times New Roman" w:cs="Times New Roman"/>
            <w:color w:val="0000FF"/>
            <w:u w:val="single"/>
          </w:rPr>
          <w:t>http://aurora.edu/asc</w:t>
        </w:r>
      </w:hyperlink>
      <w:r w:rsidRPr="007C6739">
        <w:rPr>
          <w:rFonts w:ascii="Times New Roman" w:eastAsia="Times New Roman" w:hAnsi="Times New Roman" w:cs="Times New Roman"/>
          <w:color w:val="000000"/>
          <w:u w:val="single"/>
        </w:rPr>
        <w:t> </w:t>
      </w:r>
    </w:p>
    <w:p w14:paraId="7BCD4207" w14:textId="77777777" w:rsidR="00432124" w:rsidRDefault="00432124" w:rsidP="00432124">
      <w:pPr>
        <w:rPr>
          <w:rFonts w:ascii="Times New Roman" w:eastAsia="Times New Roman" w:hAnsi="Times New Roman" w:cs="Times New Roman"/>
        </w:rPr>
      </w:pPr>
      <w:r w:rsidRPr="00C25BE2">
        <w:rPr>
          <w:rFonts w:ascii="Times New Roman" w:eastAsia="Times New Roman" w:hAnsi="Times New Roman" w:cs="Times New Roman"/>
        </w:rPr>
        <w:t xml:space="preserve">To access math and science tutoring for select undergraduate courses, students can access </w:t>
      </w:r>
      <w:hyperlink r:id="rId22" w:tgtFrame="_blank" w:history="1">
        <w:r w:rsidRPr="007C6739">
          <w:rPr>
            <w:rFonts w:ascii="Times New Roman" w:eastAsia="Times New Roman" w:hAnsi="Times New Roman" w:cs="Times New Roman"/>
            <w:color w:val="0000FF"/>
            <w:u w:val="single"/>
          </w:rPr>
          <w:t>www.Tutor.com</w:t>
        </w:r>
      </w:hyperlink>
      <w:r w:rsidRPr="00C25BE2">
        <w:rPr>
          <w:rFonts w:ascii="Times New Roman" w:eastAsia="Times New Roman" w:hAnsi="Times New Roman" w:cs="Times New Roman"/>
        </w:rPr>
        <w:t xml:space="preserve"> via their Moodle course shell.</w:t>
      </w:r>
    </w:p>
    <w:p w14:paraId="0C6B0374" w14:textId="77777777" w:rsidR="00432124" w:rsidRPr="00662DF7" w:rsidRDefault="00432124" w:rsidP="00432124">
      <w:pPr>
        <w:rPr>
          <w:rFonts w:ascii="Times New Roman" w:eastAsia="Times New Roman" w:hAnsi="Times New Roman" w:cs="Times New Roman"/>
        </w:rPr>
      </w:pPr>
    </w:p>
    <w:p w14:paraId="007024D4" w14:textId="77777777" w:rsidR="00432124" w:rsidRPr="007C6739" w:rsidRDefault="00432124" w:rsidP="00432124">
      <w:pPr>
        <w:rPr>
          <w:rFonts w:ascii="Times New Roman" w:eastAsia="Times New Roman" w:hAnsi="Times New Roman" w:cs="Times New Roman"/>
        </w:rPr>
      </w:pPr>
      <w:r w:rsidRPr="007C6739">
        <w:rPr>
          <w:rFonts w:ascii="Times New Roman" w:eastAsia="Times New Roman" w:hAnsi="Times New Roman" w:cs="Times New Roman"/>
          <w:b/>
          <w:bCs/>
          <w:caps/>
          <w:u w:val="single"/>
        </w:rPr>
        <w:t>p</w:t>
      </w:r>
      <w:r w:rsidRPr="007C6739">
        <w:rPr>
          <w:rFonts w:ascii="Times New Roman" w:eastAsia="Times New Roman" w:hAnsi="Times New Roman" w:cs="Times New Roman"/>
          <w:b/>
          <w:bCs/>
          <w:u w:val="single"/>
        </w:rPr>
        <w:t>hillips Library</w:t>
      </w:r>
    </w:p>
    <w:p w14:paraId="69418885" w14:textId="77777777" w:rsidR="00432124" w:rsidRPr="000010C2" w:rsidRDefault="00432124" w:rsidP="00432124">
      <w:pPr>
        <w:rPr>
          <w:rFonts w:ascii="Times New Roman" w:eastAsia="Times New Roman" w:hAnsi="Times New Roman" w:cs="Times New Roman"/>
        </w:rPr>
      </w:pPr>
      <w:r w:rsidRPr="007C6739">
        <w:rPr>
          <w:rFonts w:ascii="Times New Roman" w:eastAsia="Times New Roman" w:hAnsi="Times New Roman" w:cs="Times New Roman"/>
        </w:rPr>
        <w:t xml:space="preserve">The library is the premier destination for scholarly, credible sources. High quality sources increase the likelihood of producing a </w:t>
      </w:r>
      <w:proofErr w:type="gramStart"/>
      <w:r w:rsidRPr="007C6739">
        <w:rPr>
          <w:rFonts w:ascii="Times New Roman" w:eastAsia="Times New Roman" w:hAnsi="Times New Roman" w:cs="Times New Roman"/>
        </w:rPr>
        <w:t>high quality</w:t>
      </w:r>
      <w:proofErr w:type="gramEnd"/>
      <w:r w:rsidRPr="007C6739">
        <w:rPr>
          <w:rFonts w:ascii="Times New Roman" w:eastAsia="Times New Roman" w:hAnsi="Times New Roman" w:cs="Times New Roman"/>
        </w:rPr>
        <w:t xml:space="preserve"> paper. Scholarly and popular journals as well as </w:t>
      </w:r>
      <w:proofErr w:type="spellStart"/>
      <w:r w:rsidRPr="007C6739">
        <w:rPr>
          <w:rFonts w:ascii="Times New Roman" w:eastAsia="Times New Roman" w:hAnsi="Times New Roman" w:cs="Times New Roman"/>
        </w:rPr>
        <w:t>ebooks</w:t>
      </w:r>
      <w:proofErr w:type="spellEnd"/>
      <w:r w:rsidRPr="007C6739">
        <w:rPr>
          <w:rFonts w:ascii="Times New Roman" w:eastAsia="Times New Roman" w:hAnsi="Times New Roman" w:cs="Times New Roman"/>
        </w:rPr>
        <w:t xml:space="preserve"> can be located through the AU library website (</w:t>
      </w:r>
      <w:hyperlink r:id="rId23" w:history="1">
        <w:r w:rsidRPr="007C6739">
          <w:rPr>
            <w:rStyle w:val="Hyperlink"/>
            <w:rFonts w:ascii="Times New Roman" w:eastAsia="Times New Roman" w:hAnsi="Times New Roman" w:cs="Times New Roman"/>
          </w:rPr>
          <w:t>http://aurora.edu/library</w:t>
        </w:r>
      </w:hyperlink>
      <w:r w:rsidRPr="007C6739">
        <w:rPr>
          <w:rFonts w:ascii="Times New Roman" w:eastAsia="Times New Roman" w:hAnsi="Times New Roman" w:cs="Times New Roman"/>
        </w:rPr>
        <w:t>), or the GWC Scott Library website (</w:t>
      </w:r>
      <w:hyperlink r:id="rId24" w:history="1">
        <w:r w:rsidRPr="007C6739">
          <w:rPr>
            <w:rStyle w:val="Hyperlink"/>
            <w:rFonts w:ascii="Times New Roman" w:eastAsia="Times New Roman" w:hAnsi="Times New Roman" w:cs="Times New Roman"/>
          </w:rPr>
          <w:t>https://gwc.aurora.edu/academics/library</w:t>
        </w:r>
      </w:hyperlink>
      <w:r w:rsidRPr="007C6739">
        <w:rPr>
          <w:rFonts w:ascii="Times New Roman" w:eastAsia="Times New Roman" w:hAnsi="Times New Roman" w:cs="Times New Roman"/>
        </w:rPr>
        <w:t>). Librarians are a valuable resource; please do not hesitate to ask for assistance with any research questions.  They</w:t>
      </w:r>
      <w:r>
        <w:rPr>
          <w:rFonts w:ascii="Times New Roman" w:eastAsia="Times New Roman" w:hAnsi="Times New Roman" w:cs="Times New Roman"/>
        </w:rPr>
        <w:t xml:space="preserve"> are available for all</w:t>
      </w:r>
      <w:r w:rsidRPr="007C6739">
        <w:rPr>
          <w:rFonts w:ascii="Times New Roman" w:eastAsia="Times New Roman" w:hAnsi="Times New Roman" w:cs="Times New Roman"/>
        </w:rPr>
        <w:t xml:space="preserve"> students by chat at (</w:t>
      </w:r>
      <w:hyperlink r:id="rId25" w:tgtFrame="_blank" w:history="1">
        <w:r w:rsidRPr="007C6739">
          <w:rPr>
            <w:rFonts w:ascii="Times New Roman" w:eastAsia="Times New Roman" w:hAnsi="Times New Roman" w:cs="Times New Roman"/>
            <w:color w:val="0000FF"/>
            <w:u w:val="single"/>
          </w:rPr>
          <w:t>http://aurora.libanswers.com/</w:t>
        </w:r>
      </w:hyperlink>
      <w:r w:rsidRPr="007C6739">
        <w:rPr>
          <w:rFonts w:ascii="Times New Roman" w:eastAsia="Times New Roman" w:hAnsi="Times New Roman" w:cs="Times New Roman"/>
        </w:rPr>
        <w:t xml:space="preserve">), </w:t>
      </w:r>
      <w:r w:rsidRPr="0058583C">
        <w:rPr>
          <w:rFonts w:ascii="Times New Roman" w:eastAsia="Times New Roman" w:hAnsi="Times New Roman" w:cs="Times New Roman"/>
        </w:rPr>
        <w:t xml:space="preserve">text (630-796-7615), phone (630-844-5437), </w:t>
      </w:r>
      <w:r w:rsidRPr="0058583C">
        <w:rPr>
          <w:rFonts w:ascii="Times New Roman" w:hAnsi="Times New Roman" w:cs="Times New Roman"/>
          <w:color w:val="000000"/>
          <w:bdr w:val="none" w:sz="0" w:space="0" w:color="auto" w:frame="1"/>
          <w:shd w:val="clear" w:color="auto" w:fill="FFFFFF"/>
        </w:rPr>
        <w:t xml:space="preserve">or by an online appointment with a librarian </w:t>
      </w:r>
      <w:hyperlink r:id="rId26" w:tgtFrame="_blank" w:history="1">
        <w:r w:rsidRPr="0058583C">
          <w:rPr>
            <w:rFonts w:ascii="Times New Roman" w:hAnsi="Times New Roman" w:cs="Times New Roman"/>
            <w:color w:val="0000FF"/>
            <w:u w:val="single"/>
          </w:rPr>
          <w:t>http://libguides.aurora.edu/appointments</w:t>
        </w:r>
      </w:hyperlink>
      <w:r w:rsidRPr="0058583C">
        <w:rPr>
          <w:rFonts w:ascii="Times New Roman" w:hAnsi="Times New Roman" w:cs="Times New Roman"/>
        </w:rPr>
        <w:t>.</w:t>
      </w:r>
      <w:r w:rsidRPr="0058583C">
        <w:rPr>
          <w:rFonts w:ascii="Times New Roman" w:hAnsi="Times New Roman" w:cs="Times New Roman"/>
          <w:color w:val="000000"/>
          <w:bdr w:val="none" w:sz="0" w:space="0" w:color="auto" w:frame="1"/>
          <w:shd w:val="clear" w:color="auto" w:fill="FFFFFF"/>
        </w:rPr>
        <w:t> </w:t>
      </w:r>
      <w:r w:rsidRPr="0058583C">
        <w:rPr>
          <w:rFonts w:ascii="Times New Roman" w:eastAsia="Times New Roman" w:hAnsi="Times New Roman" w:cs="Times New Roman"/>
        </w:rPr>
        <w:t xml:space="preserve"> For assistance on the G</w:t>
      </w:r>
      <w:r w:rsidRPr="007C6739">
        <w:rPr>
          <w:rFonts w:ascii="Times New Roman" w:eastAsia="Times New Roman" w:hAnsi="Times New Roman" w:cs="Times New Roman"/>
        </w:rPr>
        <w:t>WC campus, contact Dr. Julie Beyers (</w:t>
      </w:r>
      <w:hyperlink r:id="rId27" w:history="1">
        <w:r w:rsidRPr="007C6739">
          <w:rPr>
            <w:rStyle w:val="Hyperlink"/>
            <w:rFonts w:ascii="Times New Roman" w:eastAsia="Times New Roman" w:hAnsi="Times New Roman" w:cs="Times New Roman"/>
          </w:rPr>
          <w:t>jbeyers@aurora.edu</w:t>
        </w:r>
      </w:hyperlink>
      <w:r w:rsidRPr="007C6739">
        <w:rPr>
          <w:rFonts w:ascii="Times New Roman" w:eastAsia="Times New Roman" w:hAnsi="Times New Roman" w:cs="Times New Roman"/>
        </w:rPr>
        <w:t>).</w:t>
      </w:r>
      <w:r w:rsidRPr="000010C2">
        <w:rPr>
          <w:rFonts w:ascii="Times New Roman" w:eastAsia="Times New Roman" w:hAnsi="Times New Roman" w:cs="Times New Roman"/>
        </w:rPr>
        <w:t xml:space="preserve"> </w:t>
      </w:r>
      <w:r>
        <w:rPr>
          <w:rFonts w:ascii="Times New Roman" w:eastAsia="Times New Roman" w:hAnsi="Times New Roman" w:cs="Times New Roman"/>
        </w:rPr>
        <w:t xml:space="preserve"> Services for Woodstock campus students are available through both the Aurora and GWC campuses, including courier delivery of materials. </w:t>
      </w:r>
    </w:p>
    <w:p w14:paraId="52730110" w14:textId="31ABEE53" w:rsidR="00432124" w:rsidRDefault="00432124" w:rsidP="00432124">
      <w:pPr>
        <w:contextualSpacing/>
        <w:rPr>
          <w:rFonts w:ascii="Times New Roman" w:hAnsi="Times New Roman" w:cs="Times New Roman"/>
          <w:b/>
          <w:caps/>
          <w:u w:val="single"/>
        </w:rPr>
      </w:pPr>
    </w:p>
    <w:p w14:paraId="20FC9B88" w14:textId="77777777" w:rsidR="00432124" w:rsidRPr="004C598C" w:rsidRDefault="00432124" w:rsidP="00432124">
      <w:pPr>
        <w:jc w:val="center"/>
        <w:rPr>
          <w:rFonts w:ascii="Times New Roman" w:hAnsi="Times New Roman" w:cs="Times New Roman"/>
        </w:rPr>
      </w:pPr>
      <w:r w:rsidRPr="00BC43E5">
        <w:rPr>
          <w:rFonts w:ascii="Times New Roman" w:hAnsi="Times New Roman" w:cs="Times New Roman"/>
          <w:b/>
        </w:rPr>
        <w:t>ACADEMIC REGULATIONS</w:t>
      </w:r>
      <w:r>
        <w:rPr>
          <w:rFonts w:ascii="Times New Roman" w:hAnsi="Times New Roman" w:cs="Times New Roman"/>
        </w:rPr>
        <w:t>*</w:t>
      </w:r>
    </w:p>
    <w:p w14:paraId="15E76648" w14:textId="77777777" w:rsidR="00432124" w:rsidRDefault="00432124" w:rsidP="00432124">
      <w:pPr>
        <w:rPr>
          <w:rFonts w:ascii="Times New Roman" w:hAnsi="Times New Roman" w:cs="Times New Roman"/>
        </w:rPr>
      </w:pPr>
    </w:p>
    <w:p w14:paraId="694BA2A2" w14:textId="77777777" w:rsidR="00432124" w:rsidRPr="00BC43E5" w:rsidRDefault="00432124" w:rsidP="00432124">
      <w:pPr>
        <w:rPr>
          <w:rFonts w:ascii="Times New Roman" w:hAnsi="Times New Roman" w:cs="Times New Roman"/>
          <w:b/>
          <w:u w:val="single"/>
        </w:rPr>
      </w:pPr>
      <w:r w:rsidRPr="00BC43E5">
        <w:rPr>
          <w:rFonts w:ascii="Times New Roman" w:hAnsi="Times New Roman" w:cs="Times New Roman"/>
          <w:b/>
          <w:u w:val="single"/>
        </w:rPr>
        <w:t>Code of Academic Integrity</w:t>
      </w:r>
    </w:p>
    <w:p w14:paraId="15AB0FD3" w14:textId="77777777" w:rsidR="00432124" w:rsidRPr="004C2D20" w:rsidRDefault="00432124" w:rsidP="00432124">
      <w:pPr>
        <w:rPr>
          <w:rFonts w:ascii="Times New Roman" w:hAnsi="Times New Roman" w:cs="Times New Roman"/>
        </w:rPr>
      </w:pPr>
      <w:r w:rsidRPr="004C2D20">
        <w:rPr>
          <w:rFonts w:ascii="Times New Roman" w:hAnsi="Times New Roman" w:cs="Times New Roman"/>
        </w:rPr>
        <w:t>Aurora University’s core values include integrity and ethical behavior. A community of learners, Aurora University students and faculty share responsibility for academic honesty and integrity. The University expects students to do their own academic work. In addition, it expects active participation and equitable contributions of students involved in group assignments. Aurora University’s Code of Academic Integrity (henceforth, the Code) prohibits the following dishonest and unethical behaviors, regardless of intent.</w:t>
      </w:r>
    </w:p>
    <w:p w14:paraId="5E8AC580" w14:textId="77777777" w:rsidR="00432124" w:rsidRPr="004C2D20" w:rsidRDefault="00432124" w:rsidP="00432124">
      <w:pPr>
        <w:rPr>
          <w:rFonts w:ascii="Times New Roman" w:hAnsi="Times New Roman" w:cs="Times New Roman"/>
        </w:rPr>
      </w:pPr>
    </w:p>
    <w:p w14:paraId="0CC7B404" w14:textId="77777777" w:rsidR="00432124" w:rsidRPr="00C4799F" w:rsidRDefault="00432124" w:rsidP="00432124">
      <w:pPr>
        <w:pStyle w:val="ListParagraph"/>
        <w:numPr>
          <w:ilvl w:val="0"/>
          <w:numId w:val="6"/>
        </w:numPr>
        <w:spacing w:line="276" w:lineRule="auto"/>
        <w:ind w:left="720"/>
        <w:rPr>
          <w:rFonts w:ascii="Times New Roman" w:hAnsi="Times New Roman" w:cs="Times New Roman"/>
        </w:rPr>
      </w:pPr>
      <w:r w:rsidRPr="00C4799F">
        <w:rPr>
          <w:rFonts w:ascii="Times New Roman" w:hAnsi="Times New Roman" w:cs="Times New Roman"/>
          <w:b/>
          <w:u w:val="single"/>
        </w:rPr>
        <w:t>Cheating.</w:t>
      </w:r>
      <w:r w:rsidRPr="00C4799F">
        <w:rPr>
          <w:rFonts w:ascii="Times New Roman" w:hAnsi="Times New Roman" w:cs="Times New Roman"/>
        </w:rPr>
        <w:t xml:space="preserve"> Cheating is obtaining, using or attempting to use unauthorized materials or information (for </w:t>
      </w:r>
      <w:proofErr w:type="gramStart"/>
      <w:r w:rsidRPr="00C4799F">
        <w:rPr>
          <w:rFonts w:ascii="Times New Roman" w:hAnsi="Times New Roman" w:cs="Times New Roman"/>
        </w:rPr>
        <w:t>example;</w:t>
      </w:r>
      <w:proofErr w:type="gramEnd"/>
      <w:r w:rsidRPr="00C4799F">
        <w:rPr>
          <w:rFonts w:ascii="Times New Roman" w:hAnsi="Times New Roman" w:cs="Times New Roman"/>
        </w:rPr>
        <w:t xml:space="preserve"> notes, texts, or study aids) or help from another person (for example looking at another student’s test paper, or talking with him/her during an exam), in any work submitted for evaluation for academic credit. This includes exams, quizzes, laboratory assignments, papers and/or other assignments. Other examples include altering a graded work after it has been returned, then submitting the work for re-grading; or submitting identical or highly similar papers for credit in more than one course without prior permission from the course instructors.</w:t>
      </w:r>
    </w:p>
    <w:p w14:paraId="6451C23C" w14:textId="77777777" w:rsidR="00432124" w:rsidRPr="004C2D20" w:rsidRDefault="00432124" w:rsidP="00432124">
      <w:pPr>
        <w:rPr>
          <w:rFonts w:ascii="Times New Roman" w:hAnsi="Times New Roman" w:cs="Times New Roman"/>
        </w:rPr>
      </w:pPr>
    </w:p>
    <w:p w14:paraId="2F956E43" w14:textId="77777777" w:rsidR="00432124" w:rsidRPr="00C4799F" w:rsidRDefault="00432124" w:rsidP="00432124">
      <w:pPr>
        <w:pStyle w:val="ListParagraph"/>
        <w:numPr>
          <w:ilvl w:val="0"/>
          <w:numId w:val="6"/>
        </w:numPr>
        <w:spacing w:line="276" w:lineRule="auto"/>
        <w:ind w:left="720"/>
        <w:rPr>
          <w:rFonts w:ascii="Times New Roman" w:hAnsi="Times New Roman" w:cs="Times New Roman"/>
        </w:rPr>
      </w:pPr>
      <w:r w:rsidRPr="00C4799F">
        <w:rPr>
          <w:rFonts w:ascii="Times New Roman" w:hAnsi="Times New Roman" w:cs="Times New Roman"/>
          <w:b/>
          <w:u w:val="single"/>
        </w:rPr>
        <w:lastRenderedPageBreak/>
        <w:t>Fabrication.</w:t>
      </w:r>
      <w:r w:rsidRPr="00C4799F">
        <w:rPr>
          <w:rFonts w:ascii="Times New Roman" w:hAnsi="Times New Roman" w:cs="Times New Roman"/>
        </w:rPr>
        <w:t xml:space="preserve"> Fabrication is unauthorized falsification, invention or copying of data, falsification of information, citations, or bibliographic references in any academic course work (for example, falsifying references in a paper</w:t>
      </w:r>
      <w:proofErr w:type="gramStart"/>
      <w:r w:rsidRPr="00C4799F">
        <w:rPr>
          <w:rFonts w:ascii="Times New Roman" w:hAnsi="Times New Roman" w:cs="Times New Roman"/>
        </w:rPr>
        <w:t>);</w:t>
      </w:r>
      <w:proofErr w:type="gramEnd"/>
      <w:r w:rsidRPr="00C4799F">
        <w:rPr>
          <w:rFonts w:ascii="Times New Roman" w:hAnsi="Times New Roman" w:cs="Times New Roman"/>
        </w:rPr>
        <w:t xml:space="preserve"> altering, forging, or falsifying any academic record or other University document.</w:t>
      </w:r>
    </w:p>
    <w:p w14:paraId="12B3BA7D" w14:textId="77777777" w:rsidR="00432124" w:rsidRPr="004C2D20" w:rsidRDefault="00432124" w:rsidP="00432124">
      <w:pPr>
        <w:rPr>
          <w:rFonts w:ascii="Times New Roman" w:hAnsi="Times New Roman" w:cs="Times New Roman"/>
        </w:rPr>
      </w:pPr>
    </w:p>
    <w:p w14:paraId="1405FF17" w14:textId="77777777" w:rsidR="00432124" w:rsidRPr="00C4799F" w:rsidRDefault="00432124" w:rsidP="00432124">
      <w:pPr>
        <w:pStyle w:val="ListParagraph"/>
        <w:numPr>
          <w:ilvl w:val="0"/>
          <w:numId w:val="6"/>
        </w:numPr>
        <w:spacing w:line="276" w:lineRule="auto"/>
        <w:ind w:left="720"/>
        <w:rPr>
          <w:rFonts w:ascii="Times New Roman" w:hAnsi="Times New Roman" w:cs="Times New Roman"/>
        </w:rPr>
      </w:pPr>
      <w:r w:rsidRPr="00C4799F">
        <w:rPr>
          <w:rFonts w:ascii="Times New Roman" w:hAnsi="Times New Roman" w:cs="Times New Roman"/>
          <w:b/>
          <w:u w:val="single"/>
        </w:rPr>
        <w:t>Plagiarism.</w:t>
      </w:r>
      <w:r w:rsidRPr="00C4799F">
        <w:rPr>
          <w:rFonts w:ascii="Times New Roman" w:hAnsi="Times New Roman" w:cs="Times New Roman"/>
        </w:rPr>
        <w:t xml:space="preserve"> Plagiarism is representing someone else’s work (including their words and ideas) as one’s own or providing materials for such a representation, (for example, submitting a paper or other work that is in whole or part the work of another, failing to cite references, presenting material verbatim or paraphrased that is not acknowledged and cited).</w:t>
      </w:r>
    </w:p>
    <w:p w14:paraId="4517D93E" w14:textId="77777777" w:rsidR="00432124" w:rsidRPr="004C2D20" w:rsidRDefault="00432124" w:rsidP="00432124">
      <w:pPr>
        <w:rPr>
          <w:rFonts w:ascii="Times New Roman" w:hAnsi="Times New Roman" w:cs="Times New Roman"/>
        </w:rPr>
      </w:pPr>
    </w:p>
    <w:p w14:paraId="3EF5E8BB" w14:textId="77777777" w:rsidR="00432124" w:rsidRPr="00C4799F" w:rsidRDefault="00432124" w:rsidP="00432124">
      <w:pPr>
        <w:pStyle w:val="ListParagraph"/>
        <w:numPr>
          <w:ilvl w:val="0"/>
          <w:numId w:val="6"/>
        </w:numPr>
        <w:spacing w:line="276" w:lineRule="auto"/>
        <w:ind w:left="720"/>
        <w:rPr>
          <w:rFonts w:ascii="Times New Roman" w:hAnsi="Times New Roman" w:cs="Times New Roman"/>
        </w:rPr>
      </w:pPr>
      <w:r w:rsidRPr="00C4799F">
        <w:rPr>
          <w:rFonts w:ascii="Times New Roman" w:hAnsi="Times New Roman" w:cs="Times New Roman"/>
          <w:b/>
          <w:bCs/>
          <w:u w:val="single"/>
        </w:rPr>
        <w:t>Obtaining an Unfair Advantage.</w:t>
      </w:r>
      <w:r w:rsidRPr="00C4799F">
        <w:rPr>
          <w:rFonts w:ascii="Times New Roman" w:hAnsi="Times New Roman" w:cs="Times New Roman"/>
        </w:rPr>
        <w:t xml:space="preserve"> This is (a) stealing, reproducing, </w:t>
      </w:r>
      <w:proofErr w:type="gramStart"/>
      <w:r w:rsidRPr="00C4799F">
        <w:rPr>
          <w:rFonts w:ascii="Times New Roman" w:hAnsi="Times New Roman" w:cs="Times New Roman"/>
        </w:rPr>
        <w:t>circulating</w:t>
      </w:r>
      <w:proofErr w:type="gramEnd"/>
      <w:r w:rsidRPr="00C4799F">
        <w:rPr>
          <w:rFonts w:ascii="Times New Roman" w:hAnsi="Times New Roman" w:cs="Times New Roman"/>
        </w:rPr>
        <w:t xml:space="preserve"> or otherwise gaining access to examination materials before the time authorized by the instructor; (b) stealing, destroying, defacing, or concealing library materials with the purpose of depriving others of their use; (c) intentionally obstructing or interfering with another student’s academic work; or (d) otherwise undertaking activity with the purpose of creating or obtaining an unfair academic advantage over other students’ academic work.</w:t>
      </w:r>
    </w:p>
    <w:p w14:paraId="7AEE132A" w14:textId="77777777" w:rsidR="00432124" w:rsidRPr="004C2D20" w:rsidRDefault="00432124" w:rsidP="00432124">
      <w:pPr>
        <w:rPr>
          <w:rFonts w:ascii="Times New Roman" w:hAnsi="Times New Roman" w:cs="Times New Roman"/>
        </w:rPr>
      </w:pPr>
    </w:p>
    <w:p w14:paraId="1A622C2B" w14:textId="77777777" w:rsidR="00432124" w:rsidRPr="00C4799F" w:rsidRDefault="00432124" w:rsidP="00432124">
      <w:pPr>
        <w:pStyle w:val="ListParagraph"/>
        <w:numPr>
          <w:ilvl w:val="0"/>
          <w:numId w:val="6"/>
        </w:numPr>
        <w:spacing w:line="276" w:lineRule="auto"/>
        <w:ind w:left="720"/>
        <w:rPr>
          <w:rFonts w:ascii="Times New Roman" w:hAnsi="Times New Roman" w:cs="Times New Roman"/>
        </w:rPr>
      </w:pPr>
      <w:r w:rsidRPr="00C4799F">
        <w:rPr>
          <w:rFonts w:ascii="Times New Roman" w:hAnsi="Times New Roman" w:cs="Times New Roman"/>
          <w:b/>
          <w:bCs/>
          <w:u w:val="single"/>
        </w:rPr>
        <w:t>Unauthorized Access to computerized records or systems</w:t>
      </w:r>
      <w:r w:rsidRPr="00C4799F">
        <w:rPr>
          <w:rFonts w:ascii="Times New Roman" w:hAnsi="Times New Roman" w:cs="Times New Roman"/>
          <w:b/>
          <w:bCs/>
        </w:rPr>
        <w:t xml:space="preserve">. </w:t>
      </w:r>
      <w:r w:rsidRPr="00C4799F">
        <w:rPr>
          <w:rFonts w:ascii="Times New Roman" w:hAnsi="Times New Roman" w:cs="Times New Roman"/>
        </w:rPr>
        <w:t>This is unauthorized review of computerized academic or administrative records or systems; viewing or altering computer records; modifying computer programs or systems; releasing or dispensing information gained via unauthorized access; or interfering with the use or availability of computer systems of information.</w:t>
      </w:r>
    </w:p>
    <w:p w14:paraId="4345357A" w14:textId="77777777" w:rsidR="00432124" w:rsidRPr="004C2D20" w:rsidRDefault="00432124" w:rsidP="00432124">
      <w:pPr>
        <w:rPr>
          <w:rFonts w:ascii="Times New Roman" w:hAnsi="Times New Roman" w:cs="Times New Roman"/>
        </w:rPr>
      </w:pPr>
    </w:p>
    <w:p w14:paraId="51216A94" w14:textId="77777777" w:rsidR="00432124" w:rsidRPr="00C4799F" w:rsidRDefault="00432124" w:rsidP="00432124">
      <w:pPr>
        <w:pStyle w:val="ListParagraph"/>
        <w:numPr>
          <w:ilvl w:val="0"/>
          <w:numId w:val="6"/>
        </w:numPr>
        <w:spacing w:line="276" w:lineRule="auto"/>
        <w:ind w:left="720"/>
        <w:rPr>
          <w:rFonts w:ascii="Times New Roman" w:hAnsi="Times New Roman" w:cs="Times New Roman"/>
        </w:rPr>
      </w:pPr>
      <w:r w:rsidRPr="00C4799F">
        <w:rPr>
          <w:rFonts w:ascii="Times New Roman" w:hAnsi="Times New Roman" w:cs="Times New Roman"/>
          <w:b/>
          <w:u w:val="single"/>
        </w:rPr>
        <w:t>Facilitating academic dishonesty.</w:t>
      </w:r>
      <w:r w:rsidRPr="00C4799F">
        <w:rPr>
          <w:rFonts w:ascii="Times New Roman" w:hAnsi="Times New Roman" w:cs="Times New Roman"/>
        </w:rPr>
        <w:t xml:space="preserve"> This is helping or attempting to assist another commit an act of academic dishonesty in violation of this Code (for example, allowing another to copy from one’s test or allowing others to use or represent one’s work as their own).</w:t>
      </w:r>
    </w:p>
    <w:p w14:paraId="0A0280C4" w14:textId="77777777" w:rsidR="00432124" w:rsidRPr="004C2D20" w:rsidRDefault="00432124" w:rsidP="00432124">
      <w:pPr>
        <w:rPr>
          <w:rFonts w:ascii="Times New Roman" w:hAnsi="Times New Roman" w:cs="Times New Roman"/>
        </w:rPr>
      </w:pPr>
    </w:p>
    <w:p w14:paraId="1D12A03E" w14:textId="77777777" w:rsidR="00432124" w:rsidRPr="004C2D20" w:rsidRDefault="00432124" w:rsidP="00432124">
      <w:pPr>
        <w:rPr>
          <w:rFonts w:ascii="Times New Roman" w:hAnsi="Times New Roman" w:cs="Times New Roman"/>
        </w:rPr>
      </w:pPr>
      <w:r w:rsidRPr="004C2D20">
        <w:rPr>
          <w:rFonts w:ascii="Times New Roman" w:hAnsi="Times New Roman" w:cs="Times New Roman"/>
        </w:rPr>
        <w:t xml:space="preserve">Students are advised to consult the </w:t>
      </w:r>
      <w:hyperlink r:id="rId28" w:anchor=".WZTOJFGQzIU" w:history="1">
        <w:r w:rsidRPr="006B1EA2">
          <w:rPr>
            <w:rStyle w:val="Hyperlink"/>
            <w:rFonts w:ascii="Times New Roman" w:hAnsi="Times New Roman" w:cs="Times New Roman"/>
          </w:rPr>
          <w:t>University’s Code of Academic Integrity</w:t>
        </w:r>
      </w:hyperlink>
      <w:r>
        <w:rPr>
          <w:rFonts w:ascii="Times New Roman" w:hAnsi="Times New Roman" w:cs="Times New Roman"/>
        </w:rPr>
        <w:t xml:space="preserve"> at </w:t>
      </w:r>
      <w:hyperlink r:id="rId29" w:anchor=".WZTQelGQzIU" w:history="1">
        <w:r w:rsidRPr="006A07AA">
          <w:rPr>
            <w:rStyle w:val="Hyperlink"/>
            <w:rFonts w:ascii="Times New Roman" w:hAnsi="Times New Roman" w:cs="Times New Roman"/>
          </w:rPr>
          <w:t>https://aurora.edu/academics/resources/code.html#.WZTQelGQzIU</w:t>
        </w:r>
      </w:hyperlink>
      <w:r>
        <w:rPr>
          <w:rFonts w:ascii="Times New Roman" w:hAnsi="Times New Roman" w:cs="Times New Roman"/>
        </w:rPr>
        <w:t xml:space="preserve"> </w:t>
      </w:r>
      <w:r w:rsidRPr="004C2D20">
        <w:rPr>
          <w:rFonts w:ascii="Times New Roman" w:hAnsi="Times New Roman" w:cs="Times New Roman"/>
        </w:rPr>
        <w:t xml:space="preserve">to review the consequences of violating these expectations, consequences which will be enforced within this course.  In addition, if a student is found guilty of violating any of the above provisions, the student will receive </w:t>
      </w:r>
      <w:r>
        <w:rPr>
          <w:rFonts w:ascii="Times New Roman" w:hAnsi="Times New Roman" w:cs="Times New Roman"/>
        </w:rPr>
        <w:t xml:space="preserve">a sanction ranging from </w:t>
      </w:r>
      <w:r w:rsidRPr="004C2D20">
        <w:rPr>
          <w:rFonts w:ascii="Times New Roman" w:hAnsi="Times New Roman" w:cs="Times New Roman"/>
        </w:rPr>
        <w:t>an F on the assignment in question</w:t>
      </w:r>
      <w:r>
        <w:rPr>
          <w:rFonts w:ascii="Times New Roman" w:hAnsi="Times New Roman" w:cs="Times New Roman"/>
        </w:rPr>
        <w:t>, to an F in the course</w:t>
      </w:r>
      <w:r w:rsidRPr="004C2D20">
        <w:rPr>
          <w:rFonts w:ascii="Times New Roman" w:hAnsi="Times New Roman" w:cs="Times New Roman"/>
        </w:rPr>
        <w:t xml:space="preserve">.  </w:t>
      </w:r>
    </w:p>
    <w:p w14:paraId="6E9A3779" w14:textId="77777777" w:rsidR="00432124" w:rsidRDefault="00432124" w:rsidP="00432124">
      <w:pPr>
        <w:rPr>
          <w:rFonts w:ascii="Times New Roman" w:hAnsi="Times New Roman" w:cs="Times New Roman"/>
        </w:rPr>
      </w:pPr>
    </w:p>
    <w:p w14:paraId="2D4F0BB4" w14:textId="77777777" w:rsidR="00432124" w:rsidRPr="00BC43E5" w:rsidRDefault="00432124" w:rsidP="00432124">
      <w:pPr>
        <w:rPr>
          <w:rFonts w:ascii="Times New Roman" w:hAnsi="Times New Roman" w:cs="Times New Roman"/>
          <w:b/>
          <w:u w:val="single"/>
        </w:rPr>
      </w:pPr>
      <w:r w:rsidRPr="00BC43E5">
        <w:rPr>
          <w:rFonts w:ascii="Times New Roman" w:hAnsi="Times New Roman" w:cs="Times New Roman"/>
          <w:b/>
          <w:u w:val="single"/>
        </w:rPr>
        <w:t>Classroom Conduct Policy</w:t>
      </w:r>
    </w:p>
    <w:p w14:paraId="4C80BDD9" w14:textId="77777777" w:rsidR="00432124" w:rsidRDefault="00432124" w:rsidP="00432124">
      <w:pPr>
        <w:rPr>
          <w:rFonts w:ascii="Times New Roman" w:hAnsi="Times New Roman" w:cs="Times New Roman"/>
        </w:rPr>
      </w:pPr>
      <w:r w:rsidRPr="00945F19">
        <w:rPr>
          <w:rFonts w:ascii="Times New Roman" w:hAnsi="Times New Roman" w:cs="Times New Roman"/>
        </w:rPr>
        <w:t xml:space="preserve">Students enrolled in AU courses have the right to learn in an environment where all individuals are treated equitably and with respect.  Behaviors </w:t>
      </w:r>
      <w:r>
        <w:rPr>
          <w:rFonts w:ascii="Times New Roman" w:hAnsi="Times New Roman" w:cs="Times New Roman"/>
        </w:rPr>
        <w:t xml:space="preserve">at a physical campus, in a remote setting, or in an online learning classroom, or at an internship/clinical placement, </w:t>
      </w:r>
      <w:r w:rsidRPr="00945F19">
        <w:rPr>
          <w:rFonts w:ascii="Times New Roman" w:hAnsi="Times New Roman" w:cs="Times New Roman"/>
        </w:rPr>
        <w:t xml:space="preserve">that interfere with the learning experience are not permitted.  Disruptive or disrespectful </w:t>
      </w:r>
      <w:r w:rsidRPr="00945F19">
        <w:rPr>
          <w:rFonts w:ascii="Times New Roman" w:hAnsi="Times New Roman" w:cs="Times New Roman"/>
        </w:rPr>
        <w:lastRenderedPageBreak/>
        <w:t xml:space="preserve">behaviors </w:t>
      </w:r>
      <w:r>
        <w:rPr>
          <w:rFonts w:ascii="Times New Roman" w:hAnsi="Times New Roman" w:cs="Times New Roman"/>
        </w:rPr>
        <w:t>w</w:t>
      </w:r>
      <w:r w:rsidRPr="00945F19">
        <w:rPr>
          <w:rFonts w:ascii="Times New Roman" w:hAnsi="Times New Roman" w:cs="Times New Roman"/>
        </w:rPr>
        <w:t>ill be re</w:t>
      </w:r>
      <w:r>
        <w:rPr>
          <w:rFonts w:ascii="Times New Roman" w:hAnsi="Times New Roman" w:cs="Times New Roman"/>
        </w:rPr>
        <w:t>ferr</w:t>
      </w:r>
      <w:r w:rsidRPr="00945F19">
        <w:rPr>
          <w:rFonts w:ascii="Times New Roman" w:hAnsi="Times New Roman" w:cs="Times New Roman"/>
        </w:rPr>
        <w:t xml:space="preserve">ed to the </w:t>
      </w:r>
      <w:r>
        <w:rPr>
          <w:rFonts w:ascii="Times New Roman" w:hAnsi="Times New Roman" w:cs="Times New Roman"/>
        </w:rPr>
        <w:t>School</w:t>
      </w:r>
      <w:r w:rsidRPr="00945F19">
        <w:rPr>
          <w:rFonts w:ascii="Times New Roman" w:hAnsi="Times New Roman" w:cs="Times New Roman"/>
        </w:rPr>
        <w:t xml:space="preserve"> Dean for</w:t>
      </w:r>
      <w:r>
        <w:rPr>
          <w:rFonts w:ascii="Times New Roman" w:hAnsi="Times New Roman" w:cs="Times New Roman"/>
        </w:rPr>
        <w:t xml:space="preserve"> consideration of</w:t>
      </w:r>
      <w:r w:rsidRPr="00945F19">
        <w:rPr>
          <w:rFonts w:ascii="Times New Roman" w:hAnsi="Times New Roman" w:cs="Times New Roman"/>
        </w:rPr>
        <w:t xml:space="preserve"> further action</w:t>
      </w:r>
      <w:r>
        <w:rPr>
          <w:rFonts w:ascii="Times New Roman" w:hAnsi="Times New Roman" w:cs="Times New Roman"/>
        </w:rPr>
        <w:t>, up to and including dismissal from the institution in serious instances</w:t>
      </w:r>
      <w:r w:rsidRPr="00945F19">
        <w:rPr>
          <w:rFonts w:ascii="Times New Roman" w:hAnsi="Times New Roman" w:cs="Times New Roman"/>
        </w:rPr>
        <w:t xml:space="preserve">.  </w:t>
      </w:r>
    </w:p>
    <w:p w14:paraId="02001649" w14:textId="77777777" w:rsidR="00432124" w:rsidRDefault="00432124" w:rsidP="00432124">
      <w:pPr>
        <w:rPr>
          <w:rFonts w:ascii="Times New Roman" w:hAnsi="Times New Roman" w:cs="Times New Roman"/>
        </w:rPr>
      </w:pPr>
    </w:p>
    <w:p w14:paraId="5863A9F0" w14:textId="77777777" w:rsidR="00432124" w:rsidRPr="00BD3F1E" w:rsidRDefault="00432124" w:rsidP="00432124">
      <w:pPr>
        <w:pStyle w:val="Default"/>
        <w:rPr>
          <w:u w:val="single"/>
        </w:rPr>
      </w:pPr>
      <w:r w:rsidRPr="00BD3F1E">
        <w:rPr>
          <w:b/>
          <w:bCs/>
          <w:u w:val="single"/>
        </w:rPr>
        <w:t xml:space="preserve">Attendance Policy </w:t>
      </w:r>
    </w:p>
    <w:p w14:paraId="027B379B" w14:textId="77777777" w:rsidR="00432124" w:rsidRPr="00AA6245" w:rsidRDefault="00432124" w:rsidP="00432124">
      <w:pPr>
        <w:pStyle w:val="Default"/>
      </w:pPr>
      <w:r w:rsidRPr="00AA6245">
        <w:t>Regular class attendance is expected of all stu</w:t>
      </w:r>
      <w:r>
        <w:t xml:space="preserve">dents. Aurora University has no </w:t>
      </w:r>
      <w:r w:rsidRPr="00AA6245">
        <w:t>permissible cut policy. Because of the wide diversit</w:t>
      </w:r>
      <w:r>
        <w:t xml:space="preserve">y that exists among the various </w:t>
      </w:r>
      <w:r w:rsidRPr="00AA6245">
        <w:t xml:space="preserve">courses within the university and the </w:t>
      </w:r>
      <w:proofErr w:type="gramStart"/>
      <w:r w:rsidRPr="00AA6245">
        <w:t>manner in which</w:t>
      </w:r>
      <w:proofErr w:type="gramEnd"/>
      <w:r w:rsidRPr="00AA6245">
        <w:t xml:space="preserve"> they are cond</w:t>
      </w:r>
      <w:r>
        <w:t xml:space="preserve">ucted, it is the </w:t>
      </w:r>
      <w:r w:rsidRPr="00AA6245">
        <w:t xml:space="preserve">responsibility of each instructor to establish and maintain his/her own policy in each of </w:t>
      </w:r>
    </w:p>
    <w:p w14:paraId="4C10F080" w14:textId="77777777" w:rsidR="00432124" w:rsidRDefault="00432124" w:rsidP="00432124">
      <w:pPr>
        <w:pStyle w:val="Default"/>
      </w:pPr>
      <w:r w:rsidRPr="00AA6245">
        <w:t xml:space="preserve">his/her classes. Each instructor is highly encouraged to maintain a record of attendance history. Students must comply with attendance requirements established by financial aid sources regardless of the attendance policy established by the instructor. </w:t>
      </w:r>
    </w:p>
    <w:p w14:paraId="40E74B60" w14:textId="77777777" w:rsidR="00432124" w:rsidRPr="00AA6245" w:rsidRDefault="00432124" w:rsidP="00432124">
      <w:pPr>
        <w:pStyle w:val="Default"/>
      </w:pPr>
    </w:p>
    <w:p w14:paraId="0443696F" w14:textId="77777777" w:rsidR="00432124" w:rsidRPr="00BD3F1E" w:rsidRDefault="00432124" w:rsidP="00432124">
      <w:pPr>
        <w:pStyle w:val="Default"/>
        <w:rPr>
          <w:u w:val="single"/>
        </w:rPr>
      </w:pPr>
      <w:r w:rsidRPr="00BD3F1E">
        <w:rPr>
          <w:b/>
          <w:bCs/>
          <w:u w:val="single"/>
        </w:rPr>
        <w:t xml:space="preserve">Authorized Absences from Class Policy </w:t>
      </w:r>
    </w:p>
    <w:p w14:paraId="29308CB6" w14:textId="77777777" w:rsidR="00432124" w:rsidRDefault="00432124" w:rsidP="00432124">
      <w:pPr>
        <w:pStyle w:val="Default"/>
      </w:pPr>
      <w:r w:rsidRPr="00AA6245">
        <w:t>A student representing the university at university-</w:t>
      </w:r>
      <w:r>
        <w:t xml:space="preserve">sponsored events may be granted </w:t>
      </w:r>
      <w:r w:rsidRPr="00AA6245">
        <w:t>authorized absences from class provided that the stu</w:t>
      </w:r>
      <w:r>
        <w:t xml:space="preserve">dent has complied with approved </w:t>
      </w:r>
      <w:r w:rsidRPr="00AA6245">
        <w:t>procedures. Note that it is the responsibility of the</w:t>
      </w:r>
      <w:r>
        <w:t xml:space="preserve"> student to attempt to schedule </w:t>
      </w:r>
      <w:r w:rsidRPr="00AA6245">
        <w:t xml:space="preserve">courses </w:t>
      </w:r>
      <w:proofErr w:type="gramStart"/>
      <w:r w:rsidRPr="00AA6245">
        <w:t>so as to</w:t>
      </w:r>
      <w:proofErr w:type="gramEnd"/>
      <w:r w:rsidRPr="00AA6245">
        <w:t xml:space="preserve"> minimize potential class absences. I</w:t>
      </w:r>
      <w:r>
        <w:t xml:space="preserve">t is generally unacceptable for </w:t>
      </w:r>
      <w:r w:rsidRPr="00AA6245">
        <w:t>authorized absences to exceed 20% of the class meetings.</w:t>
      </w:r>
    </w:p>
    <w:p w14:paraId="4692DD3C" w14:textId="77777777" w:rsidR="00432124" w:rsidRDefault="00432124" w:rsidP="00432124">
      <w:pPr>
        <w:rPr>
          <w:rFonts w:ascii="Times New Roman" w:hAnsi="Times New Roman" w:cs="Times New Roman"/>
        </w:rPr>
      </w:pPr>
    </w:p>
    <w:p w14:paraId="0B3E2CB4" w14:textId="77777777" w:rsidR="00432124" w:rsidRPr="00BD3F1E" w:rsidRDefault="00432124" w:rsidP="00432124">
      <w:pPr>
        <w:pStyle w:val="Default"/>
        <w:rPr>
          <w:b/>
          <w:u w:val="single"/>
        </w:rPr>
      </w:pPr>
      <w:r w:rsidRPr="00BD3F1E">
        <w:rPr>
          <w:b/>
          <w:u w:val="single"/>
        </w:rPr>
        <w:t>Attendance Policy Considerations for Special Circumstances (COVID-19)</w:t>
      </w:r>
    </w:p>
    <w:p w14:paraId="6B45AA10" w14:textId="77777777" w:rsidR="00432124" w:rsidRPr="005317D1" w:rsidRDefault="00432124" w:rsidP="00432124">
      <w:pPr>
        <w:pStyle w:val="Default"/>
      </w:pPr>
      <w:proofErr w:type="gramStart"/>
      <w:r w:rsidRPr="005317D1">
        <w:t>In the event that</w:t>
      </w:r>
      <w:proofErr w:type="gramEnd"/>
      <w:r w:rsidRPr="005317D1">
        <w:t xml:space="preserve"> CDC endorsed community health concerns or other extraordinary circumstances cause the university to transition to remote learning in part or total, the following attendance policy will apply.  Synchronous class sessions attended remotely (via Zoom or other means) are treated as in-person class sessions for the purpose of attendance. Appropriate attendance for these class sessions will require that the student’s device camera is on with the student clearly visible.  The attendance policy listed in the course syllabus will remain in force. Visibility of the student shall serve as evidence of attendance during the remote instruction period.</w:t>
      </w:r>
    </w:p>
    <w:p w14:paraId="6A9A1C40" w14:textId="77777777" w:rsidR="00432124" w:rsidRPr="005317D1" w:rsidRDefault="00432124" w:rsidP="00432124">
      <w:pPr>
        <w:pStyle w:val="Default"/>
        <w:numPr>
          <w:ilvl w:val="0"/>
          <w:numId w:val="19"/>
        </w:numPr>
        <w:ind w:left="720"/>
      </w:pPr>
      <w:r w:rsidRPr="005317D1">
        <w:t xml:space="preserve">Isolation/Quarantine – In the event that a student is experiencing symptoms, is awaiting test results, has been confirmed to have been exposed to someone who tested positive, or has tested positive for COVID-19, she or he must isolate/quarantine at home or in university-designated space for the duration of time prescribed by the CDC or relevant regulatory authorities.  During this time, the student may attend class via Zoom and engage remotely in learning activities as she or he are able, and if the class structure allows.  Should the student be too ill to attend via Zoom, or the class structure prohibit such remote attendance or engagement, the class sessions missed shall be excused.  A student may return to class from isolation/quarantine when cleared by the university to do so. </w:t>
      </w:r>
    </w:p>
    <w:p w14:paraId="353AA794" w14:textId="77777777" w:rsidR="00432124" w:rsidRPr="005317D1" w:rsidRDefault="00432124" w:rsidP="00432124">
      <w:pPr>
        <w:pStyle w:val="Default"/>
        <w:numPr>
          <w:ilvl w:val="0"/>
          <w:numId w:val="19"/>
        </w:numPr>
        <w:ind w:left="720"/>
      </w:pPr>
      <w:r w:rsidRPr="005317D1">
        <w:t xml:space="preserve">Documentation – Should a physician’s recommended isolation/quarantine time exceed that prescribed by the CDC or other relevant regulatory </w:t>
      </w:r>
      <w:proofErr w:type="gramStart"/>
      <w:r w:rsidRPr="005317D1">
        <w:t>authorities,</w:t>
      </w:r>
      <w:proofErr w:type="gramEnd"/>
      <w:r w:rsidRPr="005317D1">
        <w:t xml:space="preserve"> documentation must be provided to the university.  Once provided, the Special Circumstance Attendance Policy will honor the physician’s recommendation in the determination of excused absences. </w:t>
      </w:r>
    </w:p>
    <w:p w14:paraId="263BBAEC" w14:textId="77777777" w:rsidR="00432124" w:rsidRPr="005317D1" w:rsidRDefault="00432124" w:rsidP="00432124">
      <w:pPr>
        <w:pStyle w:val="Default"/>
        <w:numPr>
          <w:ilvl w:val="0"/>
          <w:numId w:val="19"/>
        </w:numPr>
        <w:ind w:left="720"/>
      </w:pPr>
      <w:r w:rsidRPr="005317D1">
        <w:t xml:space="preserve">Make-up Work – At minimum, a student whose absences are excused shall be able to make up all work and assignments missed during their illness. Faculty members may authorize additional time at their discretion.  </w:t>
      </w:r>
    </w:p>
    <w:p w14:paraId="5C7EC7A0" w14:textId="77777777" w:rsidR="00432124" w:rsidRPr="005317D1" w:rsidRDefault="00432124" w:rsidP="00432124">
      <w:pPr>
        <w:pStyle w:val="Default"/>
        <w:numPr>
          <w:ilvl w:val="0"/>
          <w:numId w:val="19"/>
        </w:numPr>
        <w:ind w:left="720"/>
      </w:pPr>
      <w:r w:rsidRPr="005317D1">
        <w:lastRenderedPageBreak/>
        <w:t xml:space="preserve">Extended Absence for Illness – A student and faculty members may request an I (Incomplete) grade if the student was passing the course prior to the first COVID-19 related absence.  Such requests are subject to customary administrative approvals.  The university completion deadline for the I (Incomplete) grade stipulations shall apply.        </w:t>
      </w:r>
    </w:p>
    <w:p w14:paraId="06BD2171" w14:textId="77777777" w:rsidR="00432124" w:rsidRPr="004C2D20" w:rsidRDefault="00432124" w:rsidP="00432124">
      <w:pPr>
        <w:rPr>
          <w:rFonts w:ascii="Times New Roman" w:hAnsi="Times New Roman" w:cs="Times New Roman"/>
        </w:rPr>
      </w:pPr>
    </w:p>
    <w:p w14:paraId="20B89723" w14:textId="77777777" w:rsidR="00432124" w:rsidRPr="004C598C" w:rsidRDefault="00432124" w:rsidP="00432124">
      <w:pPr>
        <w:rPr>
          <w:rFonts w:ascii="Times New Roman" w:hAnsi="Times New Roman" w:cs="Times New Roman"/>
          <w:b/>
          <w:u w:val="single"/>
        </w:rPr>
      </w:pPr>
      <w:r w:rsidRPr="004C598C">
        <w:rPr>
          <w:rFonts w:ascii="Times New Roman" w:hAnsi="Times New Roman" w:cs="Times New Roman"/>
          <w:b/>
          <w:u w:val="single"/>
        </w:rPr>
        <w:t>Disability Statement</w:t>
      </w:r>
    </w:p>
    <w:p w14:paraId="648ADE33" w14:textId="77777777" w:rsidR="00432124" w:rsidRPr="00BB2890" w:rsidRDefault="00432124" w:rsidP="00432124">
      <w:pPr>
        <w:rPr>
          <w:rFonts w:ascii="Times New Roman" w:hAnsi="Times New Roman" w:cs="Times New Roman"/>
          <w:color w:val="000000" w:themeColor="text1"/>
        </w:rPr>
      </w:pPr>
      <w:r w:rsidRPr="00BB2890">
        <w:rPr>
          <w:rFonts w:ascii="Times New Roman" w:hAnsi="Times New Roman" w:cs="Times New Roman"/>
          <w:color w:val="000000" w:themeColor="text1"/>
        </w:rPr>
        <w:t>Aurora University is committed to providing equal access for students with documented disabilities. </w:t>
      </w:r>
      <w:proofErr w:type="gramStart"/>
      <w:r w:rsidRPr="00BB2890">
        <w:rPr>
          <w:rFonts w:ascii="Times New Roman" w:hAnsi="Times New Roman" w:cs="Times New Roman"/>
          <w:color w:val="000000" w:themeColor="text1"/>
        </w:rPr>
        <w:t>In order to</w:t>
      </w:r>
      <w:proofErr w:type="gramEnd"/>
      <w:r w:rsidRPr="00BB2890">
        <w:rPr>
          <w:rFonts w:ascii="Times New Roman" w:hAnsi="Times New Roman" w:cs="Times New Roman"/>
          <w:color w:val="000000" w:themeColor="text1"/>
        </w:rPr>
        <w:t xml:space="preserve"> receive consideration for reasonable accommodations in compliance with the American with Disabilities Act (ADA) students must contact the AU Disability Resource Office.  Visit their website at </w:t>
      </w:r>
      <w:hyperlink r:id="rId30" w:tgtFrame="_blank" w:history="1">
        <w:r w:rsidRPr="00BB2890">
          <w:rPr>
            <w:rStyle w:val="Hyperlink"/>
            <w:rFonts w:ascii="Times New Roman" w:hAnsi="Times New Roman" w:cs="Times New Roman"/>
          </w:rPr>
          <w:t>http://www.aurora.edu/dro</w:t>
        </w:r>
      </w:hyperlink>
      <w:r w:rsidRPr="00BB2890">
        <w:rPr>
          <w:rFonts w:ascii="Times New Roman" w:hAnsi="Times New Roman" w:cs="Times New Roman"/>
          <w:color w:val="000000" w:themeColor="text1"/>
        </w:rPr>
        <w:t xml:space="preserve"> </w:t>
      </w:r>
      <w:proofErr w:type="gramStart"/>
      <w:r w:rsidRPr="00BB2890">
        <w:rPr>
          <w:rFonts w:ascii="Times New Roman" w:hAnsi="Times New Roman" w:cs="Times New Roman"/>
          <w:color w:val="000000" w:themeColor="text1"/>
        </w:rPr>
        <w:t>in order to</w:t>
      </w:r>
      <w:proofErr w:type="gramEnd"/>
      <w:r w:rsidRPr="00BB2890">
        <w:rPr>
          <w:rFonts w:ascii="Times New Roman" w:hAnsi="Times New Roman" w:cs="Times New Roman"/>
          <w:color w:val="000000" w:themeColor="text1"/>
        </w:rPr>
        <w:t xml:space="preserve"> initiate a request </w:t>
      </w:r>
      <w:r>
        <w:rPr>
          <w:rFonts w:ascii="Times New Roman" w:hAnsi="Times New Roman" w:cs="Times New Roman"/>
          <w:color w:val="000000" w:themeColor="text1"/>
        </w:rPr>
        <w:t>for accommodations. </w:t>
      </w:r>
      <w:r w:rsidRPr="009A5118">
        <w:rPr>
          <w:rFonts w:ascii="Times New Roman" w:hAnsi="Times New Roman" w:cs="Times New Roman"/>
          <w:color w:val="000000" w:themeColor="text1"/>
        </w:rPr>
        <w:t xml:space="preserve">More information can be obtained by emailing </w:t>
      </w:r>
      <w:hyperlink r:id="rId31" w:history="1">
        <w:r w:rsidRPr="009A5118">
          <w:rPr>
            <w:rStyle w:val="Hyperlink"/>
            <w:rFonts w:ascii="Times New Roman" w:hAnsi="Times New Roman" w:cs="Times New Roman"/>
          </w:rPr>
          <w:t>disabilityresources@aurora.edu</w:t>
        </w:r>
      </w:hyperlink>
      <w:r>
        <w:rPr>
          <w:rFonts w:ascii="Times New Roman" w:hAnsi="Times New Roman" w:cs="Times New Roman"/>
          <w:color w:val="000000" w:themeColor="text1"/>
        </w:rPr>
        <w:t>.</w:t>
      </w:r>
    </w:p>
    <w:p w14:paraId="3E7B251E" w14:textId="77777777" w:rsidR="00432124" w:rsidRDefault="00432124" w:rsidP="00432124">
      <w:pPr>
        <w:rPr>
          <w:rFonts w:ascii="Times New Roman" w:hAnsi="Times New Roman" w:cs="Times New Roman"/>
          <w:color w:val="000000" w:themeColor="text1"/>
        </w:rPr>
      </w:pPr>
    </w:p>
    <w:p w14:paraId="154BBA88" w14:textId="77777777" w:rsidR="00432124" w:rsidRPr="004C598C" w:rsidRDefault="00432124" w:rsidP="00432124">
      <w:pPr>
        <w:rPr>
          <w:rFonts w:ascii="Times New Roman" w:hAnsi="Times New Roman" w:cs="Times New Roman"/>
        </w:rPr>
      </w:pPr>
      <w:r w:rsidRPr="004C598C">
        <w:rPr>
          <w:rFonts w:ascii="Times New Roman" w:hAnsi="Times New Roman" w:cs="Times New Roman"/>
          <w:b/>
          <w:u w:val="single"/>
        </w:rPr>
        <w:t>Electronic Devices</w:t>
      </w:r>
      <w:r>
        <w:rPr>
          <w:rFonts w:ascii="Times New Roman" w:hAnsi="Times New Roman" w:cs="Times New Roman"/>
          <w:b/>
          <w:u w:val="single"/>
        </w:rPr>
        <w:t xml:space="preserve"> </w:t>
      </w:r>
    </w:p>
    <w:p w14:paraId="153FA397" w14:textId="77777777" w:rsidR="00432124" w:rsidRDefault="00432124" w:rsidP="00432124">
      <w:pPr>
        <w:rPr>
          <w:rFonts w:ascii="Times New Roman" w:hAnsi="Times New Roman" w:cs="Times New Roman"/>
        </w:rPr>
      </w:pPr>
      <w:r w:rsidRPr="004C2D20">
        <w:rPr>
          <w:rFonts w:ascii="Times New Roman" w:hAnsi="Times New Roman" w:cs="Times New Roman"/>
        </w:rPr>
        <w:t>Students are asked to limit use as to avoid disturbing the learning environment. The instructor reserves the right</w:t>
      </w:r>
      <w:r>
        <w:rPr>
          <w:rFonts w:ascii="Times New Roman" w:hAnsi="Times New Roman" w:cs="Times New Roman"/>
        </w:rPr>
        <w:t xml:space="preserve"> to further limit use if, in their</w:t>
      </w:r>
      <w:r w:rsidRPr="004C2D20">
        <w:rPr>
          <w:rFonts w:ascii="Times New Roman" w:hAnsi="Times New Roman" w:cs="Times New Roman"/>
        </w:rPr>
        <w:t xml:space="preserve"> opinion it is interfering with the orderly functioning of the class.</w:t>
      </w:r>
      <w:r>
        <w:rPr>
          <w:rFonts w:ascii="Times New Roman" w:hAnsi="Times New Roman" w:cs="Times New Roman"/>
        </w:rPr>
        <w:t xml:space="preserve">  Please refer to the specific policy mandated by your instructor.   </w:t>
      </w:r>
      <w:r w:rsidRPr="004C2D20">
        <w:rPr>
          <w:rFonts w:ascii="Times New Roman" w:hAnsi="Times New Roman" w:cs="Times New Roman"/>
        </w:rPr>
        <w:t xml:space="preserve"> </w:t>
      </w:r>
    </w:p>
    <w:p w14:paraId="45738377" w14:textId="77777777" w:rsidR="00432124" w:rsidRDefault="00432124" w:rsidP="00432124">
      <w:pPr>
        <w:rPr>
          <w:rFonts w:ascii="Times New Roman" w:hAnsi="Times New Roman" w:cs="Times New Roman"/>
        </w:rPr>
      </w:pPr>
    </w:p>
    <w:p w14:paraId="7B873B20" w14:textId="77777777" w:rsidR="00432124" w:rsidRPr="004C598C" w:rsidRDefault="00432124" w:rsidP="00432124">
      <w:pPr>
        <w:rPr>
          <w:rFonts w:ascii="Times New Roman" w:hAnsi="Times New Roman" w:cs="Times New Roman"/>
          <w:b/>
          <w:u w:val="single"/>
        </w:rPr>
      </w:pPr>
      <w:r>
        <w:rPr>
          <w:rFonts w:ascii="Times New Roman" w:hAnsi="Times New Roman" w:cs="Times New Roman"/>
          <w:b/>
          <w:u w:val="single"/>
        </w:rPr>
        <w:t xml:space="preserve">Final Exam </w:t>
      </w:r>
    </w:p>
    <w:p w14:paraId="0DF44519" w14:textId="77777777" w:rsidR="00432124" w:rsidRPr="004C2D20" w:rsidRDefault="00432124" w:rsidP="00432124">
      <w:pPr>
        <w:rPr>
          <w:rFonts w:ascii="Times New Roman" w:hAnsi="Times New Roman" w:cs="Times New Roman"/>
        </w:rPr>
      </w:pPr>
      <w:r>
        <w:rPr>
          <w:rFonts w:ascii="Times New Roman" w:hAnsi="Times New Roman" w:cs="Times New Roman"/>
        </w:rPr>
        <w:t xml:space="preserve">All traditional and remote classes are required to meet during the assigned final examination period at the end of the semester as this </w:t>
      </w:r>
      <w:proofErr w:type="gramStart"/>
      <w:r>
        <w:rPr>
          <w:rFonts w:ascii="Times New Roman" w:hAnsi="Times New Roman" w:cs="Times New Roman"/>
        </w:rPr>
        <w:t>is considered to be</w:t>
      </w:r>
      <w:proofErr w:type="gramEnd"/>
      <w:r>
        <w:rPr>
          <w:rFonts w:ascii="Times New Roman" w:hAnsi="Times New Roman" w:cs="Times New Roman"/>
        </w:rPr>
        <w:t xml:space="preserve"> part of the required meeting time for the course, with the exception of online</w:t>
      </w:r>
      <w:r w:rsidRPr="005644E3">
        <w:rPr>
          <w:rFonts w:ascii="Times New Roman" w:hAnsi="Times New Roman" w:cs="Times New Roman"/>
        </w:rPr>
        <w:t xml:space="preserve"> students </w:t>
      </w:r>
      <w:r>
        <w:rPr>
          <w:rFonts w:ascii="Times New Roman" w:hAnsi="Times New Roman" w:cs="Times New Roman"/>
        </w:rPr>
        <w:t>who engage in</w:t>
      </w:r>
      <w:r w:rsidRPr="005644E3">
        <w:rPr>
          <w:rFonts w:ascii="Times New Roman" w:hAnsi="Times New Roman" w:cs="Times New Roman"/>
        </w:rPr>
        <w:t xml:space="preserve"> scheduled learning activities throughout the last week of class and will not meet at a specific ti</w:t>
      </w:r>
      <w:r>
        <w:rPr>
          <w:rFonts w:ascii="Times New Roman" w:hAnsi="Times New Roman" w:cs="Times New Roman"/>
        </w:rPr>
        <w:t xml:space="preserve">me for a final exam or activity.  Alternative testing during finals week is provided through the Academic Support Center for students who receive such accommodations through the Disability Resource Office and for students who receive permission to take the exam </w:t>
      </w:r>
      <w:r w:rsidRPr="00BC43E5">
        <w:rPr>
          <w:rFonts w:ascii="Times New Roman" w:hAnsi="Times New Roman" w:cs="Times New Roman"/>
          <w:u w:val="single"/>
        </w:rPr>
        <w:t>after</w:t>
      </w:r>
      <w:r>
        <w:rPr>
          <w:rFonts w:ascii="Times New Roman" w:hAnsi="Times New Roman" w:cs="Times New Roman"/>
        </w:rPr>
        <w:t xml:space="preserve"> the assigned final examination period due to illness or other emergency.</w:t>
      </w:r>
    </w:p>
    <w:p w14:paraId="6F0B76F8" w14:textId="77777777" w:rsidR="00432124" w:rsidRDefault="00432124" w:rsidP="00432124">
      <w:pPr>
        <w:rPr>
          <w:rFonts w:ascii="Times New Roman" w:hAnsi="Times New Roman" w:cs="Times New Roman"/>
          <w:b/>
        </w:rPr>
      </w:pPr>
    </w:p>
    <w:p w14:paraId="25DFEC5A" w14:textId="77777777" w:rsidR="00432124" w:rsidRPr="004C598C" w:rsidRDefault="00432124" w:rsidP="00432124">
      <w:pPr>
        <w:rPr>
          <w:rFonts w:ascii="Times New Roman" w:hAnsi="Times New Roman" w:cs="Times New Roman"/>
          <w:i/>
        </w:rPr>
      </w:pPr>
      <w:r w:rsidRPr="004C598C">
        <w:rPr>
          <w:rFonts w:ascii="Times New Roman" w:hAnsi="Times New Roman" w:cs="Times New Roman"/>
          <w:i/>
        </w:rPr>
        <w:t>* Please refer to the Aurora University Catalog for additional information regarding academic regulations and requirements.</w:t>
      </w:r>
    </w:p>
    <w:p w14:paraId="1A7AEDAC" w14:textId="77777777" w:rsidR="00432124" w:rsidRPr="004C2D20" w:rsidRDefault="00432124" w:rsidP="00432124">
      <w:pPr>
        <w:rPr>
          <w:rFonts w:ascii="Times New Roman" w:hAnsi="Times New Roman" w:cs="Times New Roman"/>
          <w:b/>
        </w:rPr>
      </w:pPr>
    </w:p>
    <w:p w14:paraId="78FCA311" w14:textId="77777777" w:rsidR="00432124" w:rsidRDefault="00432124" w:rsidP="00432124">
      <w:pPr>
        <w:jc w:val="center"/>
        <w:rPr>
          <w:rFonts w:ascii="Times New Roman" w:hAnsi="Times New Roman" w:cs="Times New Roman"/>
          <w:b/>
        </w:rPr>
      </w:pPr>
      <w:r>
        <w:rPr>
          <w:rFonts w:ascii="Times New Roman" w:hAnsi="Times New Roman" w:cs="Times New Roman"/>
          <w:b/>
        </w:rPr>
        <w:t>EMERGENCY PROCEDURES</w:t>
      </w:r>
    </w:p>
    <w:p w14:paraId="0F08BD3D" w14:textId="77777777" w:rsidR="00432124" w:rsidRPr="004C2D20" w:rsidRDefault="00432124" w:rsidP="00432124">
      <w:pPr>
        <w:jc w:val="center"/>
        <w:rPr>
          <w:rFonts w:ascii="Times New Roman" w:hAnsi="Times New Roman" w:cs="Times New Roman"/>
          <w:b/>
        </w:rPr>
      </w:pPr>
    </w:p>
    <w:p w14:paraId="5D507C97" w14:textId="77777777" w:rsidR="00432124" w:rsidRPr="00F91337" w:rsidRDefault="00432124" w:rsidP="00432124">
      <w:pPr>
        <w:rPr>
          <w:rFonts w:ascii="Times New Roman" w:hAnsi="Times New Roman" w:cs="Times New Roman"/>
        </w:rPr>
      </w:pPr>
      <w:r w:rsidRPr="00F91337">
        <w:rPr>
          <w:rFonts w:ascii="Times New Roman" w:hAnsi="Times New Roman" w:cs="Times New Roman"/>
        </w:rPr>
        <w:t xml:space="preserve">Students are encouraged to be aware of measures that Aurora University has taken to create a safe learning environment, as well as their own role in emergency preparedness efforts.  All classrooms and labs have deadbolt locks installed in entry doors, and university buildings can be placed into a lockdown status.  AU has also installed evacuation maps along with emergency response guides in each classroom and building on campus.  Maps include the floor plan of that </w:t>
      </w:r>
      <w:proofErr w:type="gramStart"/>
      <w:r w:rsidRPr="00F91337">
        <w:rPr>
          <w:rFonts w:ascii="Times New Roman" w:hAnsi="Times New Roman" w:cs="Times New Roman"/>
        </w:rPr>
        <w:t>particular building</w:t>
      </w:r>
      <w:proofErr w:type="gramEnd"/>
      <w:r w:rsidRPr="00F91337">
        <w:rPr>
          <w:rFonts w:ascii="Times New Roman" w:hAnsi="Times New Roman" w:cs="Times New Roman"/>
        </w:rPr>
        <w:t xml:space="preserve"> floor; building name and address; fire evacuation routes; and severe weather safety zones.  To help prepare for emergency situations, please make sure to review these maps and guides regularly.  As the university puts in place other safety procedures, the campus community will be notified.  </w:t>
      </w:r>
    </w:p>
    <w:p w14:paraId="73C885DE" w14:textId="77777777" w:rsidR="00432124" w:rsidRDefault="00432124" w:rsidP="00432124">
      <w:pPr>
        <w:rPr>
          <w:rFonts w:ascii="Times New Roman" w:hAnsi="Times New Roman" w:cs="Times New Roman"/>
        </w:rPr>
      </w:pPr>
    </w:p>
    <w:p w14:paraId="6EC48DC2" w14:textId="77777777" w:rsidR="00432124" w:rsidRPr="00FF223C" w:rsidRDefault="00432124" w:rsidP="00432124">
      <w:pPr>
        <w:rPr>
          <w:rFonts w:ascii="Times New Roman" w:hAnsi="Times New Roman" w:cs="Times New Roman"/>
        </w:rPr>
      </w:pPr>
      <w:r w:rsidRPr="00FF223C">
        <w:rPr>
          <w:rFonts w:ascii="Times New Roman" w:hAnsi="Times New Roman" w:cs="Times New Roman"/>
        </w:rPr>
        <w:t xml:space="preserve">Aurora University follows the </w:t>
      </w:r>
      <w:r w:rsidRPr="00FF223C">
        <w:rPr>
          <w:rFonts w:ascii="Times New Roman" w:hAnsi="Times New Roman" w:cs="Times New Roman"/>
          <w:b/>
        </w:rPr>
        <w:t>Run, Hide, Fight protocol</w:t>
      </w:r>
      <w:r w:rsidRPr="00FF223C">
        <w:rPr>
          <w:rFonts w:ascii="Times New Roman" w:hAnsi="Times New Roman" w:cs="Times New Roman"/>
        </w:rPr>
        <w:t xml:space="preserve"> in the event of an active shooter. Run, Hide, Fight is the leading protocol followed across college campuses and is endorsed by both local and federal law enforcement agencies, including the Department of Homeland Security.  Run, Hide, Fight provides the campus community with clear, actionable steps:</w:t>
      </w:r>
    </w:p>
    <w:p w14:paraId="057F2BEA" w14:textId="77777777" w:rsidR="00432124" w:rsidRPr="00FF223C" w:rsidRDefault="00432124" w:rsidP="00432124">
      <w:pPr>
        <w:rPr>
          <w:rFonts w:ascii="Times New Roman" w:hAnsi="Times New Roman" w:cs="Times New Roman"/>
        </w:rPr>
      </w:pPr>
    </w:p>
    <w:p w14:paraId="7AC45ACA" w14:textId="77777777" w:rsidR="00432124" w:rsidRPr="00FF223C" w:rsidRDefault="00432124" w:rsidP="00432124">
      <w:pPr>
        <w:rPr>
          <w:rFonts w:ascii="Times New Roman" w:hAnsi="Times New Roman" w:cs="Times New Roman"/>
        </w:rPr>
      </w:pPr>
      <w:r w:rsidRPr="00FF223C">
        <w:rPr>
          <w:rFonts w:ascii="Times New Roman" w:hAnsi="Times New Roman" w:cs="Times New Roman"/>
        </w:rPr>
        <w:t>RUN - If there is a clear, accessible escape path, attempt to evacuate.</w:t>
      </w:r>
    </w:p>
    <w:p w14:paraId="59DBECB8" w14:textId="77777777" w:rsidR="00432124" w:rsidRPr="00FF223C" w:rsidRDefault="00432124" w:rsidP="00432124">
      <w:pPr>
        <w:pStyle w:val="ListParagraph"/>
        <w:numPr>
          <w:ilvl w:val="0"/>
          <w:numId w:val="12"/>
        </w:numPr>
        <w:spacing w:line="276" w:lineRule="auto"/>
        <w:rPr>
          <w:rFonts w:ascii="Times New Roman" w:hAnsi="Times New Roman" w:cs="Times New Roman"/>
        </w:rPr>
      </w:pPr>
      <w:r w:rsidRPr="00FF223C">
        <w:rPr>
          <w:rFonts w:ascii="Times New Roman" w:hAnsi="Times New Roman" w:cs="Times New Roman"/>
        </w:rPr>
        <w:t>Have a</w:t>
      </w:r>
      <w:r>
        <w:rPr>
          <w:rFonts w:ascii="Times New Roman" w:hAnsi="Times New Roman" w:cs="Times New Roman"/>
        </w:rPr>
        <w:t>n escape route and plan in mind.</w:t>
      </w:r>
    </w:p>
    <w:p w14:paraId="65153A10" w14:textId="77777777" w:rsidR="00432124" w:rsidRPr="00FF223C" w:rsidRDefault="00432124" w:rsidP="00432124">
      <w:pPr>
        <w:pStyle w:val="ListParagraph"/>
        <w:numPr>
          <w:ilvl w:val="0"/>
          <w:numId w:val="12"/>
        </w:numPr>
        <w:spacing w:line="276" w:lineRule="auto"/>
        <w:rPr>
          <w:rFonts w:ascii="Times New Roman" w:hAnsi="Times New Roman" w:cs="Times New Roman"/>
        </w:rPr>
      </w:pPr>
      <w:r w:rsidRPr="00FF223C">
        <w:rPr>
          <w:rFonts w:ascii="Times New Roman" w:hAnsi="Times New Roman" w:cs="Times New Roman"/>
        </w:rPr>
        <w:t>Evacuate regardless of whether others agree to follow.</w:t>
      </w:r>
    </w:p>
    <w:p w14:paraId="7A61753D" w14:textId="77777777" w:rsidR="00432124" w:rsidRPr="00FF223C" w:rsidRDefault="00432124" w:rsidP="00432124">
      <w:pPr>
        <w:pStyle w:val="ListParagraph"/>
        <w:numPr>
          <w:ilvl w:val="0"/>
          <w:numId w:val="12"/>
        </w:numPr>
        <w:spacing w:line="276" w:lineRule="auto"/>
        <w:rPr>
          <w:rFonts w:ascii="Times New Roman" w:hAnsi="Times New Roman" w:cs="Times New Roman"/>
        </w:rPr>
      </w:pPr>
      <w:r w:rsidRPr="00FF223C">
        <w:rPr>
          <w:rFonts w:ascii="Times New Roman" w:hAnsi="Times New Roman" w:cs="Times New Roman"/>
        </w:rPr>
        <w:t>Leave your belongings behind.</w:t>
      </w:r>
    </w:p>
    <w:p w14:paraId="07DBA7EA" w14:textId="77777777" w:rsidR="00432124" w:rsidRPr="00FF223C" w:rsidRDefault="00432124" w:rsidP="00432124">
      <w:pPr>
        <w:pStyle w:val="ListParagraph"/>
        <w:numPr>
          <w:ilvl w:val="0"/>
          <w:numId w:val="12"/>
        </w:numPr>
        <w:spacing w:line="276" w:lineRule="auto"/>
        <w:rPr>
          <w:rFonts w:ascii="Times New Roman" w:hAnsi="Times New Roman" w:cs="Times New Roman"/>
        </w:rPr>
      </w:pPr>
      <w:r w:rsidRPr="00FF223C">
        <w:rPr>
          <w:rFonts w:ascii="Times New Roman" w:hAnsi="Times New Roman" w:cs="Times New Roman"/>
        </w:rPr>
        <w:t>Help others escape, if possible.</w:t>
      </w:r>
    </w:p>
    <w:p w14:paraId="10C56E23" w14:textId="77777777" w:rsidR="00432124" w:rsidRPr="00FF223C" w:rsidRDefault="00432124" w:rsidP="00432124">
      <w:pPr>
        <w:pStyle w:val="ListParagraph"/>
        <w:numPr>
          <w:ilvl w:val="0"/>
          <w:numId w:val="12"/>
        </w:numPr>
        <w:spacing w:line="276" w:lineRule="auto"/>
        <w:rPr>
          <w:rFonts w:ascii="Times New Roman" w:hAnsi="Times New Roman" w:cs="Times New Roman"/>
        </w:rPr>
      </w:pPr>
      <w:r w:rsidRPr="00FF223C">
        <w:rPr>
          <w:rFonts w:ascii="Times New Roman" w:hAnsi="Times New Roman" w:cs="Times New Roman"/>
        </w:rPr>
        <w:t>Follow the instructions of any police officers.</w:t>
      </w:r>
    </w:p>
    <w:p w14:paraId="011EFC0D" w14:textId="77777777" w:rsidR="00432124" w:rsidRPr="00FF223C" w:rsidRDefault="00432124" w:rsidP="00432124">
      <w:pPr>
        <w:rPr>
          <w:rFonts w:ascii="Times New Roman" w:hAnsi="Times New Roman" w:cs="Times New Roman"/>
        </w:rPr>
      </w:pPr>
      <w:r w:rsidRPr="00FF223C">
        <w:rPr>
          <w:rFonts w:ascii="Times New Roman" w:hAnsi="Times New Roman" w:cs="Times New Roman"/>
        </w:rPr>
        <w:t xml:space="preserve">HIDE - If evacuation is not possible, find a place to hide </w:t>
      </w:r>
    </w:p>
    <w:p w14:paraId="1CB82F34" w14:textId="77777777" w:rsidR="00432124" w:rsidRPr="00FF223C" w:rsidRDefault="00432124" w:rsidP="00432124">
      <w:pPr>
        <w:pStyle w:val="ListParagraph"/>
        <w:numPr>
          <w:ilvl w:val="0"/>
          <w:numId w:val="13"/>
        </w:numPr>
        <w:spacing w:line="276" w:lineRule="auto"/>
        <w:ind w:left="1080"/>
        <w:rPr>
          <w:rFonts w:ascii="Times New Roman" w:hAnsi="Times New Roman" w:cs="Times New Roman"/>
        </w:rPr>
      </w:pPr>
      <w:r>
        <w:rPr>
          <w:rFonts w:ascii="Times New Roman" w:hAnsi="Times New Roman" w:cs="Times New Roman"/>
        </w:rPr>
        <w:t>Your hiding place should…</w:t>
      </w:r>
    </w:p>
    <w:p w14:paraId="60F7A55F" w14:textId="77777777" w:rsidR="00432124" w:rsidRPr="00FF223C" w:rsidRDefault="00432124" w:rsidP="00432124">
      <w:pPr>
        <w:pStyle w:val="ListParagraph"/>
        <w:numPr>
          <w:ilvl w:val="0"/>
          <w:numId w:val="16"/>
        </w:numPr>
        <w:spacing w:line="276" w:lineRule="auto"/>
        <w:ind w:left="1440"/>
        <w:rPr>
          <w:rFonts w:ascii="Times New Roman" w:hAnsi="Times New Roman" w:cs="Times New Roman"/>
        </w:rPr>
      </w:pPr>
      <w:r w:rsidRPr="00FF223C">
        <w:rPr>
          <w:rFonts w:ascii="Times New Roman" w:hAnsi="Times New Roman" w:cs="Times New Roman"/>
        </w:rPr>
        <w:t>Be out view.</w:t>
      </w:r>
    </w:p>
    <w:p w14:paraId="17901DCB" w14:textId="77777777" w:rsidR="00432124" w:rsidRDefault="00432124" w:rsidP="00432124">
      <w:pPr>
        <w:pStyle w:val="ListParagraph"/>
        <w:numPr>
          <w:ilvl w:val="0"/>
          <w:numId w:val="16"/>
        </w:numPr>
        <w:spacing w:line="276" w:lineRule="auto"/>
        <w:ind w:left="1440"/>
        <w:rPr>
          <w:rFonts w:ascii="Times New Roman" w:hAnsi="Times New Roman" w:cs="Times New Roman"/>
        </w:rPr>
      </w:pPr>
      <w:r w:rsidRPr="00FF223C">
        <w:rPr>
          <w:rFonts w:ascii="Times New Roman" w:hAnsi="Times New Roman" w:cs="Times New Roman"/>
        </w:rPr>
        <w:t>Provide protection if shots are fired in your direction (Example – an office with a closed and locked door, behind a file cabinet, or a copier).</w:t>
      </w:r>
    </w:p>
    <w:p w14:paraId="0ED3C2AD" w14:textId="77777777" w:rsidR="00432124" w:rsidRPr="00FF223C" w:rsidRDefault="00432124" w:rsidP="00432124">
      <w:pPr>
        <w:pStyle w:val="ListParagraph"/>
        <w:numPr>
          <w:ilvl w:val="0"/>
          <w:numId w:val="16"/>
        </w:numPr>
        <w:spacing w:line="276" w:lineRule="auto"/>
        <w:ind w:left="1440"/>
        <w:rPr>
          <w:rFonts w:ascii="Times New Roman" w:hAnsi="Times New Roman" w:cs="Times New Roman"/>
        </w:rPr>
      </w:pPr>
      <w:r w:rsidRPr="00FF223C">
        <w:rPr>
          <w:rFonts w:ascii="Times New Roman" w:hAnsi="Times New Roman" w:cs="Times New Roman"/>
        </w:rPr>
        <w:t xml:space="preserve">Not trap </w:t>
      </w:r>
      <w:proofErr w:type="gramStart"/>
      <w:r w:rsidRPr="00FF223C">
        <w:rPr>
          <w:rFonts w:ascii="Times New Roman" w:hAnsi="Times New Roman" w:cs="Times New Roman"/>
        </w:rPr>
        <w:t>you, or</w:t>
      </w:r>
      <w:proofErr w:type="gramEnd"/>
      <w:r w:rsidRPr="00FF223C">
        <w:rPr>
          <w:rFonts w:ascii="Times New Roman" w:hAnsi="Times New Roman" w:cs="Times New Roman"/>
        </w:rPr>
        <w:t xml:space="preserve"> restrict your options for movement (for a fast escape).</w:t>
      </w:r>
    </w:p>
    <w:p w14:paraId="6CE016B9" w14:textId="77777777" w:rsidR="00432124" w:rsidRDefault="00432124" w:rsidP="00432124">
      <w:pPr>
        <w:pStyle w:val="ListParagraph"/>
        <w:numPr>
          <w:ilvl w:val="0"/>
          <w:numId w:val="14"/>
        </w:numPr>
        <w:spacing w:line="276" w:lineRule="auto"/>
        <w:ind w:left="1080"/>
        <w:rPr>
          <w:rFonts w:ascii="Times New Roman" w:hAnsi="Times New Roman" w:cs="Times New Roman"/>
        </w:rPr>
      </w:pPr>
      <w:r>
        <w:rPr>
          <w:rFonts w:ascii="Times New Roman" w:hAnsi="Times New Roman" w:cs="Times New Roman"/>
        </w:rPr>
        <w:t>You should…</w:t>
      </w:r>
    </w:p>
    <w:p w14:paraId="6BD4BA08" w14:textId="77777777" w:rsidR="00432124" w:rsidRDefault="00432124" w:rsidP="00432124">
      <w:pPr>
        <w:pStyle w:val="ListParagraph"/>
        <w:numPr>
          <w:ilvl w:val="0"/>
          <w:numId w:val="17"/>
        </w:numPr>
        <w:spacing w:line="276" w:lineRule="auto"/>
        <w:ind w:left="1440"/>
        <w:rPr>
          <w:rFonts w:ascii="Times New Roman" w:hAnsi="Times New Roman" w:cs="Times New Roman"/>
        </w:rPr>
      </w:pPr>
      <w:r w:rsidRPr="00FF223C">
        <w:rPr>
          <w:rFonts w:ascii="Times New Roman" w:hAnsi="Times New Roman" w:cs="Times New Roman"/>
        </w:rPr>
        <w:t>Silence your cell phone (including vibrate mode) and remain quiet.</w:t>
      </w:r>
    </w:p>
    <w:p w14:paraId="5AF1A470" w14:textId="77777777" w:rsidR="00432124" w:rsidRDefault="00432124" w:rsidP="00432124">
      <w:pPr>
        <w:pStyle w:val="ListParagraph"/>
        <w:numPr>
          <w:ilvl w:val="0"/>
          <w:numId w:val="17"/>
        </w:numPr>
        <w:spacing w:line="276" w:lineRule="auto"/>
        <w:ind w:left="1440"/>
        <w:rPr>
          <w:rFonts w:ascii="Times New Roman" w:hAnsi="Times New Roman" w:cs="Times New Roman"/>
        </w:rPr>
      </w:pPr>
      <w:r>
        <w:rPr>
          <w:rFonts w:ascii="Times New Roman" w:hAnsi="Times New Roman" w:cs="Times New Roman"/>
        </w:rPr>
        <w:t>Lock and barricade the door.</w:t>
      </w:r>
    </w:p>
    <w:p w14:paraId="033E4D4F" w14:textId="77777777" w:rsidR="00432124" w:rsidRPr="00FF223C" w:rsidRDefault="00432124" w:rsidP="00432124">
      <w:pPr>
        <w:pStyle w:val="ListParagraph"/>
        <w:numPr>
          <w:ilvl w:val="0"/>
          <w:numId w:val="17"/>
        </w:numPr>
        <w:spacing w:line="276" w:lineRule="auto"/>
        <w:ind w:left="1440"/>
        <w:rPr>
          <w:rFonts w:ascii="Times New Roman" w:hAnsi="Times New Roman" w:cs="Times New Roman"/>
        </w:rPr>
      </w:pPr>
      <w:r w:rsidRPr="00FF223C">
        <w:rPr>
          <w:rFonts w:ascii="Times New Roman" w:hAnsi="Times New Roman" w:cs="Times New Roman"/>
        </w:rPr>
        <w:t>Turn off the lights in the room and remain calm and quiet.</w:t>
      </w:r>
    </w:p>
    <w:p w14:paraId="08288367" w14:textId="77777777" w:rsidR="00432124" w:rsidRPr="00FF223C" w:rsidRDefault="00432124" w:rsidP="00432124">
      <w:pPr>
        <w:rPr>
          <w:rFonts w:ascii="Times New Roman" w:hAnsi="Times New Roman" w:cs="Times New Roman"/>
        </w:rPr>
      </w:pPr>
      <w:r w:rsidRPr="00FF223C">
        <w:rPr>
          <w:rFonts w:ascii="Times New Roman" w:hAnsi="Times New Roman" w:cs="Times New Roman"/>
        </w:rPr>
        <w:t>FIGHT - As a last resort, and only when your life is in imminent danger, attempt to disrupt and/or incapacitate the shooter.</w:t>
      </w:r>
    </w:p>
    <w:p w14:paraId="1545C6A3" w14:textId="77777777" w:rsidR="00432124" w:rsidRDefault="00432124" w:rsidP="00432124">
      <w:pPr>
        <w:pStyle w:val="ListParagraph"/>
        <w:numPr>
          <w:ilvl w:val="0"/>
          <w:numId w:val="15"/>
        </w:numPr>
        <w:spacing w:line="276" w:lineRule="auto"/>
        <w:rPr>
          <w:rFonts w:ascii="Times New Roman" w:hAnsi="Times New Roman" w:cs="Times New Roman"/>
        </w:rPr>
      </w:pPr>
      <w:r w:rsidRPr="00FF223C">
        <w:rPr>
          <w:rFonts w:ascii="Times New Roman" w:hAnsi="Times New Roman" w:cs="Times New Roman"/>
        </w:rPr>
        <w:t>You should…</w:t>
      </w:r>
    </w:p>
    <w:p w14:paraId="30E218DF" w14:textId="77777777" w:rsidR="00432124" w:rsidRPr="00FF223C" w:rsidRDefault="00432124" w:rsidP="00432124">
      <w:pPr>
        <w:pStyle w:val="ListParagraph"/>
        <w:numPr>
          <w:ilvl w:val="0"/>
          <w:numId w:val="18"/>
        </w:numPr>
        <w:spacing w:line="276" w:lineRule="auto"/>
        <w:rPr>
          <w:rFonts w:ascii="Times New Roman" w:hAnsi="Times New Roman" w:cs="Times New Roman"/>
        </w:rPr>
      </w:pPr>
      <w:r w:rsidRPr="00FF223C">
        <w:rPr>
          <w:rFonts w:ascii="Times New Roman" w:hAnsi="Times New Roman" w:cs="Times New Roman"/>
        </w:rPr>
        <w:t>Act as aggressively as possible against armed intruder. Yell and scream.</w:t>
      </w:r>
    </w:p>
    <w:p w14:paraId="6CE10068" w14:textId="77777777" w:rsidR="00432124" w:rsidRPr="00FF223C" w:rsidRDefault="00432124" w:rsidP="00432124">
      <w:pPr>
        <w:pStyle w:val="ListParagraph"/>
        <w:numPr>
          <w:ilvl w:val="0"/>
          <w:numId w:val="18"/>
        </w:numPr>
        <w:spacing w:line="276" w:lineRule="auto"/>
        <w:rPr>
          <w:rFonts w:ascii="Times New Roman" w:hAnsi="Times New Roman" w:cs="Times New Roman"/>
        </w:rPr>
      </w:pPr>
      <w:r w:rsidRPr="00FF223C">
        <w:rPr>
          <w:rFonts w:ascii="Times New Roman" w:hAnsi="Times New Roman" w:cs="Times New Roman"/>
        </w:rPr>
        <w:t>Improvise weapons or throw items at the armed intruder</w:t>
      </w:r>
    </w:p>
    <w:p w14:paraId="0ED992BA" w14:textId="77777777" w:rsidR="00432124" w:rsidRPr="00FF223C" w:rsidRDefault="00432124" w:rsidP="00432124">
      <w:pPr>
        <w:pStyle w:val="ListParagraph"/>
        <w:numPr>
          <w:ilvl w:val="0"/>
          <w:numId w:val="18"/>
        </w:numPr>
        <w:spacing w:line="276" w:lineRule="auto"/>
        <w:rPr>
          <w:rFonts w:ascii="Times New Roman" w:hAnsi="Times New Roman" w:cs="Times New Roman"/>
        </w:rPr>
      </w:pPr>
      <w:r w:rsidRPr="00FF223C">
        <w:rPr>
          <w:rFonts w:ascii="Times New Roman" w:hAnsi="Times New Roman" w:cs="Times New Roman"/>
        </w:rPr>
        <w:t xml:space="preserve">Commit to your actions . . . your life depends on it.  </w:t>
      </w:r>
    </w:p>
    <w:p w14:paraId="4BDEABE2" w14:textId="77777777" w:rsidR="00432124" w:rsidRPr="00F91337" w:rsidRDefault="00432124" w:rsidP="00432124">
      <w:pPr>
        <w:rPr>
          <w:rFonts w:ascii="Times New Roman" w:hAnsi="Times New Roman" w:cs="Times New Roman"/>
        </w:rPr>
      </w:pPr>
    </w:p>
    <w:p w14:paraId="3874CD6D" w14:textId="77777777" w:rsidR="00432124" w:rsidRDefault="00432124" w:rsidP="00432124">
      <w:pPr>
        <w:rPr>
          <w:rFonts w:ascii="Times New Roman" w:hAnsi="Times New Roman" w:cs="Times New Roman"/>
        </w:rPr>
      </w:pPr>
      <w:r w:rsidRPr="00F91337">
        <w:rPr>
          <w:rFonts w:ascii="Times New Roman" w:hAnsi="Times New Roman" w:cs="Times New Roman"/>
        </w:rPr>
        <w:t xml:space="preserve">At Aurora University, everyone is responsible for creating a safe environment, so it is important for students to report suspicious or threatening objects, people, or conditions to Campus Public Safety.  </w:t>
      </w:r>
      <w:r>
        <w:rPr>
          <w:rFonts w:ascii="Cambria" w:hAnsi="Cambria"/>
        </w:rPr>
        <w:t>At Aurora campus, call 630-844-5450 or 911 for an emergency; in non-emergency situations, c</w:t>
      </w:r>
      <w:r>
        <w:rPr>
          <w:rFonts w:ascii="Cambria" w:hAnsi="Cambria"/>
          <w:color w:val="000000"/>
        </w:rPr>
        <w:t>all 630-844-6140 or x6140 (if calling from on campus).  At GWC, call 262-749-8320 or 911 for an emergency.  At Woodstock campus, call 815-338-2131 or 911 for an emergency.</w:t>
      </w:r>
    </w:p>
    <w:p w14:paraId="73F99DA5" w14:textId="77777777" w:rsidR="00432124" w:rsidRDefault="00432124" w:rsidP="00432124">
      <w:pPr>
        <w:rPr>
          <w:rFonts w:ascii="Times New Roman" w:hAnsi="Times New Roman" w:cs="Times New Roman"/>
        </w:rPr>
      </w:pPr>
    </w:p>
    <w:p w14:paraId="4A21B4FB" w14:textId="77777777" w:rsidR="00432124" w:rsidRPr="00F91337" w:rsidRDefault="00432124" w:rsidP="00432124">
      <w:pPr>
        <w:rPr>
          <w:rFonts w:ascii="Times New Roman" w:hAnsi="Times New Roman" w:cs="Times New Roman"/>
        </w:rPr>
      </w:pPr>
      <w:r w:rsidRPr="00F91337">
        <w:rPr>
          <w:rFonts w:ascii="Times New Roman" w:hAnsi="Times New Roman" w:cs="Times New Roman"/>
        </w:rPr>
        <w:t xml:space="preserve">In the event of campus classes or offices being closed due to inclement weather, or </w:t>
      </w:r>
      <w:proofErr w:type="gramStart"/>
      <w:r w:rsidRPr="00F91337">
        <w:rPr>
          <w:rFonts w:ascii="Times New Roman" w:hAnsi="Times New Roman" w:cs="Times New Roman"/>
        </w:rPr>
        <w:t>an emergency situation</w:t>
      </w:r>
      <w:proofErr w:type="gramEnd"/>
      <w:r w:rsidRPr="00F91337">
        <w:rPr>
          <w:rFonts w:ascii="Times New Roman" w:hAnsi="Times New Roman" w:cs="Times New Roman"/>
        </w:rPr>
        <w:t xml:space="preserve"> affecting the campus, AU has an emergency alert notification system that will send important messages through text, email, and the university’s social media channels.  All current students are automatically enrolled to receive both text and email messages.  Please make sure to keep your phone number and contact information updated in </w:t>
      </w:r>
      <w:proofErr w:type="spellStart"/>
      <w:r w:rsidRPr="00F91337">
        <w:rPr>
          <w:rFonts w:ascii="Times New Roman" w:hAnsi="Times New Roman" w:cs="Times New Roman"/>
        </w:rPr>
        <w:t>WebAdvisor</w:t>
      </w:r>
      <w:proofErr w:type="spellEnd"/>
      <w:r w:rsidRPr="00F91337">
        <w:rPr>
          <w:rFonts w:ascii="Times New Roman" w:hAnsi="Times New Roman" w:cs="Times New Roman"/>
        </w:rPr>
        <w:t>, as well as allow your phone to receive short code messages.</w:t>
      </w:r>
    </w:p>
    <w:p w14:paraId="0A28ECB6" w14:textId="77777777" w:rsidR="00432124" w:rsidRPr="00F91337" w:rsidRDefault="00432124" w:rsidP="00432124">
      <w:pPr>
        <w:rPr>
          <w:rFonts w:ascii="Times New Roman" w:hAnsi="Times New Roman" w:cs="Times New Roman"/>
        </w:rPr>
      </w:pPr>
    </w:p>
    <w:p w14:paraId="5F0DA854" w14:textId="77777777" w:rsidR="00432124" w:rsidRDefault="00432124" w:rsidP="00432124">
      <w:pPr>
        <w:rPr>
          <w:rFonts w:ascii="Times New Roman" w:hAnsi="Times New Roman" w:cs="Times New Roman"/>
        </w:rPr>
      </w:pPr>
      <w:r w:rsidRPr="00F91337">
        <w:rPr>
          <w:rFonts w:ascii="Times New Roman" w:hAnsi="Times New Roman" w:cs="Times New Roman"/>
        </w:rPr>
        <w:t>If you do not have text messaging enabled on your cellular phone, you can check the AU website homepage and social media channels to see if there is an emergency announcement.</w:t>
      </w:r>
    </w:p>
    <w:p w14:paraId="29FF90C8" w14:textId="77777777" w:rsidR="00432124" w:rsidRDefault="00432124" w:rsidP="00432124">
      <w:pPr>
        <w:jc w:val="center"/>
        <w:rPr>
          <w:rFonts w:ascii="Times New Roman" w:hAnsi="Times New Roman" w:cs="Times New Roman"/>
        </w:rPr>
      </w:pPr>
    </w:p>
    <w:p w14:paraId="4C622292" w14:textId="77777777" w:rsidR="00432124" w:rsidRDefault="00432124" w:rsidP="00432124">
      <w:pPr>
        <w:jc w:val="center"/>
        <w:rPr>
          <w:rFonts w:ascii="Times New Roman" w:hAnsi="Times New Roman" w:cs="Times New Roman"/>
          <w:b/>
          <w:bCs/>
          <w:caps/>
        </w:rPr>
      </w:pPr>
      <w:r>
        <w:rPr>
          <w:rFonts w:ascii="Times New Roman" w:hAnsi="Times New Roman" w:cs="Times New Roman"/>
          <w:b/>
          <w:bCs/>
          <w:caps/>
        </w:rPr>
        <w:t>SEX DISCRIMINATION AND SEXUAL MISCONDUCT</w:t>
      </w:r>
      <w:r w:rsidRPr="00BC43E5">
        <w:rPr>
          <w:rFonts w:ascii="Times New Roman" w:hAnsi="Times New Roman" w:cs="Times New Roman"/>
          <w:b/>
          <w:bCs/>
          <w:caps/>
        </w:rPr>
        <w:t xml:space="preserve"> Polic</w:t>
      </w:r>
      <w:r>
        <w:rPr>
          <w:rFonts w:ascii="Times New Roman" w:hAnsi="Times New Roman" w:cs="Times New Roman"/>
          <w:b/>
          <w:bCs/>
          <w:caps/>
        </w:rPr>
        <w:t>IES</w:t>
      </w:r>
    </w:p>
    <w:p w14:paraId="6BD513AD" w14:textId="77777777" w:rsidR="00432124" w:rsidRPr="00A03ADC" w:rsidRDefault="00432124" w:rsidP="00432124">
      <w:pPr>
        <w:jc w:val="center"/>
        <w:rPr>
          <w:rFonts w:ascii="Times New Roman" w:hAnsi="Times New Roman" w:cs="Times New Roman"/>
        </w:rPr>
      </w:pPr>
    </w:p>
    <w:p w14:paraId="6860CF7A" w14:textId="77777777" w:rsidR="00432124" w:rsidRDefault="00432124" w:rsidP="00432124">
      <w:pPr>
        <w:rPr>
          <w:rFonts w:ascii="Times New Roman" w:hAnsi="Times New Roman" w:cs="Times New Roman"/>
        </w:rPr>
      </w:pPr>
      <w:r w:rsidRPr="00A03ADC">
        <w:rPr>
          <w:rFonts w:ascii="Times New Roman" w:hAnsi="Times New Roman" w:cs="Times New Roman"/>
        </w:rPr>
        <w:t xml:space="preserve">Aurora University does not tolerate </w:t>
      </w:r>
      <w:r>
        <w:rPr>
          <w:rFonts w:ascii="Times New Roman" w:hAnsi="Times New Roman" w:cs="Times New Roman"/>
        </w:rPr>
        <w:t>sex discrimination</w:t>
      </w:r>
      <w:r w:rsidRPr="00A03ADC">
        <w:rPr>
          <w:rFonts w:ascii="Times New Roman" w:hAnsi="Times New Roman" w:cs="Times New Roman"/>
        </w:rPr>
        <w:t xml:space="preserve"> against students, staff, faculty, or visitors, in any form, including but not limited </w:t>
      </w:r>
      <w:proofErr w:type="gramStart"/>
      <w:r w:rsidRPr="00A03ADC">
        <w:rPr>
          <w:rFonts w:ascii="Times New Roman" w:hAnsi="Times New Roman" w:cs="Times New Roman"/>
        </w:rPr>
        <w:t>to:</w:t>
      </w:r>
      <w:proofErr w:type="gramEnd"/>
      <w:r w:rsidRPr="00A03ADC">
        <w:rPr>
          <w:rFonts w:ascii="Times New Roman" w:hAnsi="Times New Roman" w:cs="Times New Roman"/>
        </w:rPr>
        <w:t xml:space="preserve"> </w:t>
      </w:r>
      <w:r>
        <w:rPr>
          <w:rFonts w:ascii="Times New Roman" w:hAnsi="Times New Roman" w:cs="Times New Roman"/>
        </w:rPr>
        <w:t xml:space="preserve">quid pro quo sexual harassment, hostile environment sexual harassment, </w:t>
      </w:r>
      <w:r w:rsidRPr="00A03ADC">
        <w:rPr>
          <w:rFonts w:ascii="Times New Roman" w:hAnsi="Times New Roman" w:cs="Times New Roman"/>
        </w:rPr>
        <w:t>sexual harassment, dating</w:t>
      </w:r>
      <w:r>
        <w:rPr>
          <w:rFonts w:ascii="Times New Roman" w:hAnsi="Times New Roman" w:cs="Times New Roman"/>
        </w:rPr>
        <w:t xml:space="preserve"> violence, </w:t>
      </w:r>
      <w:r w:rsidRPr="00A03ADC">
        <w:rPr>
          <w:rFonts w:ascii="Times New Roman" w:hAnsi="Times New Roman" w:cs="Times New Roman"/>
        </w:rPr>
        <w:t>domestic violence, stalking, sexual assault</w:t>
      </w:r>
      <w:r>
        <w:rPr>
          <w:rFonts w:ascii="Times New Roman" w:hAnsi="Times New Roman" w:cs="Times New Roman"/>
        </w:rPr>
        <w:t xml:space="preserve"> and sexual exploitation</w:t>
      </w:r>
      <w:r w:rsidRPr="00A03ADC">
        <w:rPr>
          <w:rFonts w:ascii="Times New Roman" w:hAnsi="Times New Roman" w:cs="Times New Roman"/>
        </w:rPr>
        <w:t xml:space="preserve">. The University also </w:t>
      </w:r>
      <w:proofErr w:type="gramStart"/>
      <w:r w:rsidRPr="00A03ADC">
        <w:rPr>
          <w:rFonts w:ascii="Times New Roman" w:hAnsi="Times New Roman" w:cs="Times New Roman"/>
        </w:rPr>
        <w:t>provides assistance for</w:t>
      </w:r>
      <w:proofErr w:type="gramEnd"/>
      <w:r w:rsidRPr="00A03ADC">
        <w:rPr>
          <w:rFonts w:ascii="Times New Roman" w:hAnsi="Times New Roman" w:cs="Times New Roman"/>
        </w:rPr>
        <w:t xml:space="preserve"> community members reporting sexual misconduct. For additional information, including detailed definitions, reporting options, and support resources, please see AU’s </w:t>
      </w:r>
      <w:r w:rsidRPr="006F1651">
        <w:rPr>
          <w:rFonts w:ascii="Times New Roman" w:hAnsi="Times New Roman" w:cs="Times New Roman"/>
        </w:rPr>
        <w:t xml:space="preserve">Sexual Misconduct website </w:t>
      </w:r>
      <w:r>
        <w:rPr>
          <w:rFonts w:ascii="Times New Roman" w:hAnsi="Times New Roman" w:cs="Times New Roman"/>
        </w:rPr>
        <w:t xml:space="preserve">at </w:t>
      </w:r>
      <w:hyperlink r:id="rId32" w:history="1">
        <w:r w:rsidRPr="007529B5">
          <w:rPr>
            <w:rStyle w:val="Hyperlink"/>
            <w:rFonts w:ascii="Times New Roman" w:hAnsi="Times New Roman" w:cs="Times New Roman"/>
          </w:rPr>
          <w:t>https://aurora.edu/sexual-misconduct/</w:t>
        </w:r>
      </w:hyperlink>
      <w:r>
        <w:rPr>
          <w:rFonts w:ascii="Times New Roman" w:hAnsi="Times New Roman" w:cs="Times New Roman"/>
        </w:rPr>
        <w:t>.</w:t>
      </w:r>
    </w:p>
    <w:p w14:paraId="6504706E" w14:textId="77777777" w:rsidR="00432124" w:rsidRDefault="00432124" w:rsidP="00432124">
      <w:pPr>
        <w:rPr>
          <w:rFonts w:ascii="Times New Roman" w:hAnsi="Times New Roman" w:cs="Times New Roman"/>
        </w:rPr>
      </w:pPr>
    </w:p>
    <w:p w14:paraId="765A287D" w14:textId="77777777" w:rsidR="00432124" w:rsidRPr="00A03ADC" w:rsidRDefault="00432124" w:rsidP="00432124">
      <w:pPr>
        <w:rPr>
          <w:rFonts w:ascii="Times New Roman" w:hAnsi="Times New Roman" w:cs="Times New Roman"/>
        </w:rPr>
      </w:pPr>
      <w:r w:rsidRPr="00A03ADC">
        <w:rPr>
          <w:rFonts w:ascii="Times New Roman" w:hAnsi="Times New Roman" w:cs="Times New Roman"/>
        </w:rPr>
        <w:t>The University has designated the following individual</w:t>
      </w:r>
      <w:r>
        <w:rPr>
          <w:rFonts w:ascii="Times New Roman" w:hAnsi="Times New Roman" w:cs="Times New Roman"/>
        </w:rPr>
        <w:t>s</w:t>
      </w:r>
      <w:r w:rsidRPr="00A03ADC">
        <w:rPr>
          <w:rFonts w:ascii="Times New Roman" w:hAnsi="Times New Roman" w:cs="Times New Roman"/>
        </w:rPr>
        <w:t xml:space="preserve"> to enforce the </w:t>
      </w:r>
      <w:r>
        <w:rPr>
          <w:rFonts w:ascii="Times New Roman" w:hAnsi="Times New Roman" w:cs="Times New Roman"/>
        </w:rPr>
        <w:t xml:space="preserve">sex discrimination and </w:t>
      </w:r>
      <w:r w:rsidRPr="00A03ADC">
        <w:rPr>
          <w:rFonts w:ascii="Times New Roman" w:hAnsi="Times New Roman" w:cs="Times New Roman"/>
        </w:rPr>
        <w:t>sexual misconduct polic</w:t>
      </w:r>
      <w:r>
        <w:rPr>
          <w:rFonts w:ascii="Times New Roman" w:hAnsi="Times New Roman" w:cs="Times New Roman"/>
        </w:rPr>
        <w:t>ies</w:t>
      </w:r>
      <w:r w:rsidRPr="00A03ADC">
        <w:rPr>
          <w:rFonts w:ascii="Times New Roman" w:hAnsi="Times New Roman" w:cs="Times New Roman"/>
        </w:rPr>
        <w:t xml:space="preserve"> and to educate the community regarding reporting and prevention:</w:t>
      </w:r>
    </w:p>
    <w:p w14:paraId="7BD03F43" w14:textId="77777777" w:rsidR="00432124" w:rsidRDefault="00432124" w:rsidP="00432124">
      <w:pPr>
        <w:rPr>
          <w:rFonts w:ascii="Times New Roman" w:eastAsia="Times New Roman" w:hAnsi="Times New Roman" w:cs="Times New Roman"/>
        </w:rPr>
      </w:pPr>
      <w:r>
        <w:rPr>
          <w:rFonts w:ascii="Times New Roman" w:hAnsi="Times New Roman" w:cs="Times New Roman"/>
        </w:rPr>
        <w:t xml:space="preserve">Aurora &amp; Woodstock Campus </w:t>
      </w:r>
      <w:r w:rsidRPr="00CF2D56">
        <w:rPr>
          <w:rFonts w:ascii="Times New Roman" w:eastAsia="Times New Roman" w:hAnsi="Times New Roman" w:cs="Times New Roman"/>
        </w:rPr>
        <w:t xml:space="preserve">Title IX Coordinator: </w:t>
      </w:r>
      <w:r>
        <w:rPr>
          <w:rFonts w:ascii="Times New Roman" w:eastAsia="Times New Roman" w:hAnsi="Times New Roman" w:cs="Times New Roman"/>
        </w:rPr>
        <w:t>Amy Gray</w:t>
      </w:r>
      <w:r w:rsidRPr="00CF2D56">
        <w:rPr>
          <w:rFonts w:ascii="Times New Roman" w:eastAsia="Times New Roman" w:hAnsi="Times New Roman" w:cs="Times New Roman"/>
        </w:rPr>
        <w:t xml:space="preserve">, </w:t>
      </w:r>
      <w:r>
        <w:rPr>
          <w:rFonts w:ascii="Times New Roman" w:eastAsia="Times New Roman" w:hAnsi="Times New Roman" w:cs="Times New Roman"/>
        </w:rPr>
        <w:t>VP for Student Success</w:t>
      </w:r>
      <w:r w:rsidRPr="00CF2D56">
        <w:rPr>
          <w:rFonts w:ascii="Times New Roman" w:eastAsia="Times New Roman" w:hAnsi="Times New Roman" w:cs="Times New Roman"/>
        </w:rPr>
        <w:t xml:space="preserve">, </w:t>
      </w:r>
      <w:hyperlink r:id="rId33" w:history="1">
        <w:r w:rsidRPr="00526312">
          <w:rPr>
            <w:rStyle w:val="Hyperlink"/>
            <w:rFonts w:ascii="Times New Roman" w:eastAsia="Times New Roman" w:hAnsi="Times New Roman" w:cs="Times New Roman"/>
          </w:rPr>
          <w:t>agray@aurora.edu</w:t>
        </w:r>
      </w:hyperlink>
      <w:r>
        <w:rPr>
          <w:rFonts w:ascii="Times New Roman" w:eastAsia="Times New Roman" w:hAnsi="Times New Roman" w:cs="Times New Roman"/>
        </w:rPr>
        <w:t xml:space="preserve">  630-844-5467, Eckhart Hall 316B </w:t>
      </w:r>
    </w:p>
    <w:p w14:paraId="7F17F748" w14:textId="77777777" w:rsidR="00432124" w:rsidRPr="00CF2D56" w:rsidRDefault="00432124" w:rsidP="00432124">
      <w:pPr>
        <w:rPr>
          <w:rFonts w:ascii="Times New Roman" w:eastAsia="Times New Roman" w:hAnsi="Times New Roman" w:cs="Times New Roman"/>
        </w:rPr>
      </w:pPr>
      <w:r>
        <w:rPr>
          <w:rFonts w:ascii="Times New Roman" w:eastAsia="Times New Roman" w:hAnsi="Times New Roman" w:cs="Times New Roman"/>
        </w:rPr>
        <w:t xml:space="preserve">GWC Campus Title IX Coordinator: Dr. Kate Herrick, VP for Academic &amp; Student Life, </w:t>
      </w:r>
      <w:hyperlink r:id="rId34" w:history="1">
        <w:r w:rsidRPr="005A4CFD">
          <w:rPr>
            <w:rStyle w:val="Hyperlink"/>
            <w:rFonts w:ascii="Times New Roman" w:eastAsia="Times New Roman" w:hAnsi="Times New Roman" w:cs="Times New Roman"/>
          </w:rPr>
          <w:t>kherrick@aurora.edu</w:t>
        </w:r>
      </w:hyperlink>
      <w:r>
        <w:rPr>
          <w:rFonts w:ascii="Times New Roman" w:eastAsia="Times New Roman" w:hAnsi="Times New Roman" w:cs="Times New Roman"/>
        </w:rPr>
        <w:t xml:space="preserve"> 262-245-8581, Meyer Hall 203</w:t>
      </w:r>
    </w:p>
    <w:p w14:paraId="55766E6E" w14:textId="77777777" w:rsidR="00432124" w:rsidRDefault="00432124" w:rsidP="00432124">
      <w:pPr>
        <w:rPr>
          <w:rFonts w:ascii="Times New Roman" w:hAnsi="Times New Roman" w:cs="Times New Roman"/>
          <w:b/>
          <w:bCs/>
          <w:caps/>
        </w:rPr>
      </w:pPr>
    </w:p>
    <w:p w14:paraId="3B7753BE" w14:textId="77777777" w:rsidR="00432124" w:rsidRPr="0010626C" w:rsidRDefault="00432124" w:rsidP="00432124">
      <w:pPr>
        <w:rPr>
          <w:rFonts w:ascii="Times New Roman" w:hAnsi="Times New Roman" w:cs="Times New Roman"/>
        </w:rPr>
      </w:pPr>
      <w:r w:rsidRPr="00C25BE2">
        <w:rPr>
          <w:rFonts w:ascii="Times New Roman" w:hAnsi="Times New Roman" w:cs="Times New Roman"/>
          <w:b/>
          <w:bCs/>
        </w:rPr>
        <w:t>Confidential on-campus support and resources are provided by the following offices:</w:t>
      </w:r>
    </w:p>
    <w:p w14:paraId="6BD47B6F" w14:textId="77777777" w:rsidR="00432124" w:rsidRDefault="00432124" w:rsidP="00432124">
      <w:pPr>
        <w:rPr>
          <w:rFonts w:ascii="Times New Roman" w:eastAsia="Times New Roman" w:hAnsi="Times New Roman" w:cs="Times New Roman"/>
          <w:b/>
        </w:rPr>
      </w:pPr>
    </w:p>
    <w:p w14:paraId="5190423E" w14:textId="77777777" w:rsidR="00432124" w:rsidRPr="00C25BE2" w:rsidRDefault="00432124" w:rsidP="00432124">
      <w:pPr>
        <w:rPr>
          <w:rFonts w:ascii="Times New Roman" w:eastAsia="Times New Roman" w:hAnsi="Times New Roman" w:cs="Times New Roman"/>
          <w:b/>
        </w:rPr>
      </w:pPr>
      <w:r w:rsidRPr="00C25BE2">
        <w:rPr>
          <w:rFonts w:ascii="Times New Roman" w:eastAsia="Times New Roman" w:hAnsi="Times New Roman" w:cs="Times New Roman"/>
          <w:b/>
        </w:rPr>
        <w:t>Aurora Campus:</w:t>
      </w:r>
    </w:p>
    <w:p w14:paraId="264A142D" w14:textId="77777777" w:rsidR="00432124" w:rsidRPr="00C25BE2" w:rsidRDefault="00432124" w:rsidP="00432124">
      <w:pPr>
        <w:rPr>
          <w:rFonts w:ascii="Times New Roman" w:hAnsi="Times New Roman" w:cs="Times New Roman"/>
        </w:rPr>
      </w:pPr>
      <w:r w:rsidRPr="00C25BE2">
        <w:rPr>
          <w:rFonts w:ascii="Times New Roman" w:hAnsi="Times New Roman" w:cs="Times New Roman"/>
        </w:rPr>
        <w:t>Counseling services are provided to students free of charge.</w:t>
      </w:r>
    </w:p>
    <w:p w14:paraId="02F4B90D" w14:textId="77777777" w:rsidR="00432124" w:rsidRDefault="00432124" w:rsidP="00432124">
      <w:pPr>
        <w:rPr>
          <w:rFonts w:ascii="Times New Roman" w:eastAsia="Times New Roman" w:hAnsi="Times New Roman" w:cs="Times New Roman"/>
        </w:rPr>
      </w:pPr>
      <w:r w:rsidRPr="00C25BE2">
        <w:rPr>
          <w:rFonts w:ascii="Times New Roman" w:eastAsia="Times New Roman" w:hAnsi="Times New Roman" w:cs="Times New Roman"/>
        </w:rPr>
        <w:t>To access support via Counseling and Psychological Services, please call 630-844-4932 or visit aurora.edu/</w:t>
      </w:r>
      <w:proofErr w:type="spellStart"/>
      <w:r w:rsidRPr="00C25BE2">
        <w:rPr>
          <w:rFonts w:ascii="Times New Roman" w:eastAsia="Times New Roman" w:hAnsi="Times New Roman" w:cs="Times New Roman"/>
        </w:rPr>
        <w:t>counselingappointment</w:t>
      </w:r>
      <w:proofErr w:type="spellEnd"/>
    </w:p>
    <w:p w14:paraId="016BCBC4" w14:textId="77777777" w:rsidR="00432124" w:rsidRPr="00C25BE2" w:rsidRDefault="00432124" w:rsidP="00432124">
      <w:pPr>
        <w:rPr>
          <w:rFonts w:ascii="Times New Roman" w:eastAsia="Times New Roman" w:hAnsi="Times New Roman" w:cs="Times New Roman"/>
        </w:rPr>
      </w:pPr>
    </w:p>
    <w:p w14:paraId="1F74DFD8" w14:textId="77777777" w:rsidR="00432124" w:rsidRPr="00C25BE2" w:rsidRDefault="00432124" w:rsidP="00432124">
      <w:pPr>
        <w:rPr>
          <w:rFonts w:ascii="Times New Roman" w:hAnsi="Times New Roman" w:cs="Times New Roman"/>
        </w:rPr>
      </w:pPr>
      <w:r w:rsidRPr="00C25BE2">
        <w:rPr>
          <w:rFonts w:ascii="Times New Roman" w:hAnsi="Times New Roman" w:cs="Times New Roman"/>
        </w:rPr>
        <w:t xml:space="preserve">University Chaplain, Mark </w:t>
      </w:r>
      <w:proofErr w:type="spellStart"/>
      <w:r w:rsidRPr="00C25BE2">
        <w:rPr>
          <w:rFonts w:ascii="Times New Roman" w:hAnsi="Times New Roman" w:cs="Times New Roman"/>
        </w:rPr>
        <w:t>Woolfington</w:t>
      </w:r>
      <w:proofErr w:type="spellEnd"/>
      <w:r w:rsidRPr="00C25BE2">
        <w:rPr>
          <w:rFonts w:ascii="Times New Roman" w:hAnsi="Times New Roman" w:cs="Times New Roman"/>
        </w:rPr>
        <w:t xml:space="preserve">, </w:t>
      </w:r>
      <w:hyperlink r:id="rId35" w:history="1">
        <w:r w:rsidRPr="00C25BE2">
          <w:rPr>
            <w:rStyle w:val="Hyperlink"/>
            <w:rFonts w:ascii="Times New Roman" w:hAnsi="Times New Roman" w:cs="Times New Roman"/>
          </w:rPr>
          <w:t>mwoolfington@aurora.edu</w:t>
        </w:r>
      </w:hyperlink>
      <w:r w:rsidRPr="00C25BE2">
        <w:rPr>
          <w:rFonts w:ascii="Times New Roman" w:hAnsi="Times New Roman" w:cs="Times New Roman"/>
        </w:rPr>
        <w:t xml:space="preserve">, 630-844-6175, 430 S. </w:t>
      </w:r>
      <w:proofErr w:type="spellStart"/>
      <w:r w:rsidRPr="00C25BE2">
        <w:rPr>
          <w:rFonts w:ascii="Times New Roman" w:hAnsi="Times New Roman" w:cs="Times New Roman"/>
        </w:rPr>
        <w:t>Evanslawn</w:t>
      </w:r>
      <w:proofErr w:type="spellEnd"/>
    </w:p>
    <w:p w14:paraId="61BC3070" w14:textId="77777777" w:rsidR="00432124" w:rsidRDefault="00432124" w:rsidP="00432124">
      <w:pPr>
        <w:rPr>
          <w:rFonts w:ascii="Times New Roman" w:hAnsi="Times New Roman" w:cs="Times New Roman"/>
        </w:rPr>
      </w:pPr>
    </w:p>
    <w:p w14:paraId="0B9B109F" w14:textId="77777777" w:rsidR="00432124" w:rsidRDefault="00432124" w:rsidP="00432124">
      <w:pPr>
        <w:rPr>
          <w:rFonts w:ascii="Times New Roman" w:hAnsi="Times New Roman" w:cs="Times New Roman"/>
        </w:rPr>
      </w:pPr>
      <w:r w:rsidRPr="009E0780">
        <w:rPr>
          <w:rFonts w:ascii="Times New Roman" w:hAnsi="Times New Roman" w:cs="Times New Roman"/>
          <w:b/>
        </w:rPr>
        <w:t>GWC Campus</w:t>
      </w:r>
      <w:r>
        <w:rPr>
          <w:rFonts w:ascii="Times New Roman" w:hAnsi="Times New Roman" w:cs="Times New Roman"/>
        </w:rPr>
        <w:t>:</w:t>
      </w:r>
    </w:p>
    <w:p w14:paraId="56D949F9" w14:textId="77777777" w:rsidR="00432124" w:rsidRPr="00C25BE2" w:rsidRDefault="00432124" w:rsidP="00432124">
      <w:pPr>
        <w:rPr>
          <w:rFonts w:ascii="Times New Roman" w:hAnsi="Times New Roman" w:cs="Times New Roman"/>
        </w:rPr>
      </w:pPr>
      <w:r w:rsidRPr="00C25BE2">
        <w:rPr>
          <w:rFonts w:ascii="Times New Roman" w:hAnsi="Times New Roman" w:cs="Times New Roman"/>
        </w:rPr>
        <w:t>Counseling services are provided to students free of charge.</w:t>
      </w:r>
    </w:p>
    <w:p w14:paraId="68F7C7B8" w14:textId="77777777" w:rsidR="00432124" w:rsidRPr="00F82068" w:rsidRDefault="00432124" w:rsidP="00432124">
      <w:pPr>
        <w:rPr>
          <w:rFonts w:ascii="Times New Roman" w:hAnsi="Times New Roman" w:cs="Times New Roman"/>
        </w:rPr>
      </w:pPr>
      <w:r>
        <w:rPr>
          <w:rFonts w:ascii="Times New Roman" w:hAnsi="Times New Roman" w:cs="Times New Roman"/>
        </w:rPr>
        <w:t xml:space="preserve">To schedule a counseling appointment, contact Dr. Julie Beyers, </w:t>
      </w:r>
      <w:hyperlink r:id="rId36" w:history="1">
        <w:r w:rsidRPr="005A4CFD">
          <w:rPr>
            <w:rStyle w:val="Hyperlink"/>
            <w:rFonts w:ascii="Times New Roman" w:hAnsi="Times New Roman" w:cs="Times New Roman"/>
          </w:rPr>
          <w:t>jbeyers@aurora.edu</w:t>
        </w:r>
      </w:hyperlink>
      <w:r>
        <w:rPr>
          <w:rFonts w:ascii="Times New Roman" w:hAnsi="Times New Roman" w:cs="Times New Roman"/>
        </w:rPr>
        <w:t xml:space="preserve"> </w:t>
      </w:r>
      <w:r w:rsidRPr="00B35BB9">
        <w:rPr>
          <w:rFonts w:ascii="Times New Roman" w:hAnsi="Times New Roman" w:cs="Times New Roman"/>
        </w:rPr>
        <w:t xml:space="preserve">or Ashley Lynch, MSW, CAPSW, </w:t>
      </w:r>
      <w:hyperlink r:id="rId37" w:history="1">
        <w:r w:rsidRPr="00B35BB9">
          <w:rPr>
            <w:rStyle w:val="Hyperlink"/>
            <w:rFonts w:ascii="Times New Roman" w:hAnsi="Times New Roman" w:cs="Times New Roman"/>
          </w:rPr>
          <w:t>alynch@aurora.edu</w:t>
        </w:r>
      </w:hyperlink>
      <w:r>
        <w:rPr>
          <w:rFonts w:ascii="Times New Roman" w:hAnsi="Times New Roman" w:cs="Times New Roman"/>
        </w:rPr>
        <w:t>.</w:t>
      </w:r>
    </w:p>
    <w:p w14:paraId="04B5DE20" w14:textId="77777777" w:rsidR="00432124" w:rsidRPr="00F82068" w:rsidRDefault="00432124" w:rsidP="00432124">
      <w:pPr>
        <w:rPr>
          <w:rFonts w:ascii="Times New Roman" w:hAnsi="Times New Roman" w:cs="Times New Roman"/>
        </w:rPr>
      </w:pPr>
    </w:p>
    <w:p w14:paraId="501723E7" w14:textId="77777777" w:rsidR="00432124" w:rsidRPr="00B033A1" w:rsidRDefault="00432124" w:rsidP="00432124">
      <w:pPr>
        <w:rPr>
          <w:rFonts w:ascii="Times New Roman" w:hAnsi="Times New Roman" w:cs="Times New Roman"/>
          <w:b/>
        </w:rPr>
      </w:pPr>
      <w:r w:rsidRPr="00B033A1">
        <w:rPr>
          <w:rFonts w:ascii="Times New Roman" w:hAnsi="Times New Roman" w:cs="Times New Roman"/>
          <w:b/>
        </w:rPr>
        <w:t>Woodstock Campus:</w:t>
      </w:r>
    </w:p>
    <w:p w14:paraId="22C92A30" w14:textId="77777777" w:rsidR="00432124" w:rsidRPr="00C25BE2" w:rsidRDefault="00432124" w:rsidP="00432124">
      <w:pPr>
        <w:rPr>
          <w:rFonts w:ascii="Times New Roman" w:hAnsi="Times New Roman" w:cs="Times New Roman"/>
        </w:rPr>
      </w:pPr>
      <w:r w:rsidRPr="00C25BE2">
        <w:rPr>
          <w:rFonts w:ascii="Times New Roman" w:hAnsi="Times New Roman" w:cs="Times New Roman"/>
        </w:rPr>
        <w:t>Counseling services are provided to students free of charge.</w:t>
      </w:r>
    </w:p>
    <w:p w14:paraId="1A64420A" w14:textId="77777777" w:rsidR="00432124" w:rsidRDefault="00432124" w:rsidP="00432124">
      <w:pPr>
        <w:rPr>
          <w:rFonts w:ascii="Times New Roman" w:eastAsia="Times New Roman" w:hAnsi="Times New Roman" w:cs="Times New Roman"/>
        </w:rPr>
      </w:pPr>
      <w:r>
        <w:rPr>
          <w:rFonts w:ascii="Times New Roman" w:hAnsi="Times New Roman" w:cs="Times New Roman"/>
        </w:rPr>
        <w:t xml:space="preserve">To schedule a counseling </w:t>
      </w:r>
      <w:r w:rsidRPr="00DE52A8">
        <w:rPr>
          <w:rFonts w:ascii="Times New Roman" w:hAnsi="Times New Roman" w:cs="Times New Roman"/>
        </w:rPr>
        <w:t xml:space="preserve">appointment at GWC, contact Dr. Julie Beyers, </w:t>
      </w:r>
      <w:hyperlink r:id="rId38" w:history="1">
        <w:r w:rsidRPr="00DE52A8">
          <w:rPr>
            <w:rStyle w:val="Hyperlink"/>
            <w:rFonts w:ascii="Times New Roman" w:hAnsi="Times New Roman" w:cs="Times New Roman"/>
          </w:rPr>
          <w:t>jbeyers@aurora.edu</w:t>
        </w:r>
      </w:hyperlink>
      <w:r w:rsidRPr="00DE52A8">
        <w:rPr>
          <w:rFonts w:ascii="Times New Roman" w:hAnsi="Times New Roman" w:cs="Times New Roman"/>
        </w:rPr>
        <w:t xml:space="preserve">, or call 262-245-8531. To schedule a counseling appointment at AU, </w:t>
      </w:r>
      <w:r w:rsidRPr="00DE52A8">
        <w:rPr>
          <w:rFonts w:ascii="Times New Roman" w:eastAsia="Times New Roman" w:hAnsi="Times New Roman" w:cs="Times New Roman"/>
        </w:rPr>
        <w:t>call</w:t>
      </w:r>
      <w:r w:rsidRPr="00C25BE2">
        <w:rPr>
          <w:rFonts w:ascii="Times New Roman" w:eastAsia="Times New Roman" w:hAnsi="Times New Roman" w:cs="Times New Roman"/>
        </w:rPr>
        <w:t xml:space="preserve"> 630-844-4932</w:t>
      </w:r>
      <w:r>
        <w:rPr>
          <w:rFonts w:ascii="Times New Roman" w:eastAsia="Times New Roman" w:hAnsi="Times New Roman" w:cs="Times New Roman"/>
        </w:rPr>
        <w:t>,</w:t>
      </w:r>
      <w:r w:rsidRPr="00C25BE2">
        <w:rPr>
          <w:rFonts w:ascii="Times New Roman" w:eastAsia="Times New Roman" w:hAnsi="Times New Roman" w:cs="Times New Roman"/>
        </w:rPr>
        <w:t xml:space="preserve"> or visit aurora.edu/</w:t>
      </w:r>
      <w:proofErr w:type="spellStart"/>
      <w:r w:rsidRPr="00C25BE2">
        <w:rPr>
          <w:rFonts w:ascii="Times New Roman" w:eastAsia="Times New Roman" w:hAnsi="Times New Roman" w:cs="Times New Roman"/>
        </w:rPr>
        <w:t>counselingappointment</w:t>
      </w:r>
      <w:proofErr w:type="spellEnd"/>
      <w:r>
        <w:rPr>
          <w:rFonts w:ascii="Times New Roman" w:eastAsia="Times New Roman" w:hAnsi="Times New Roman" w:cs="Times New Roman"/>
        </w:rPr>
        <w:t xml:space="preserve">.  Alternatively, you may dial 311 to access guidance to obtain services.  </w:t>
      </w:r>
    </w:p>
    <w:p w14:paraId="134641DE" w14:textId="77777777" w:rsidR="00432124" w:rsidRPr="007C4BAD" w:rsidRDefault="00432124" w:rsidP="00432124">
      <w:pPr>
        <w:shd w:val="clear" w:color="auto" w:fill="FFFFFF"/>
        <w:jc w:val="center"/>
        <w:rPr>
          <w:rFonts w:ascii="Times New Roman" w:eastAsia="Times New Roman" w:hAnsi="Times New Roman" w:cs="Times New Roman"/>
          <w:b/>
          <w:szCs w:val="22"/>
        </w:rPr>
      </w:pPr>
    </w:p>
    <w:p w14:paraId="09599906" w14:textId="77777777" w:rsidR="00432124" w:rsidRPr="00B31C5F" w:rsidRDefault="00432124" w:rsidP="00432124">
      <w:pPr>
        <w:jc w:val="center"/>
        <w:rPr>
          <w:rFonts w:ascii="Times New Roman" w:eastAsia="Times New Roman" w:hAnsi="Times New Roman" w:cs="Times New Roman"/>
          <w:b/>
          <w:bCs/>
          <w:color w:val="000000" w:themeColor="text1"/>
          <w:sz w:val="36"/>
          <w:szCs w:val="36"/>
          <w:u w:val="single"/>
        </w:rPr>
      </w:pPr>
      <w:r w:rsidRPr="00B31C5F">
        <w:rPr>
          <w:rFonts w:ascii="Times New Roman" w:eastAsia="Times New Roman" w:hAnsi="Times New Roman" w:cs="Times New Roman"/>
          <w:b/>
          <w:bCs/>
          <w:i/>
          <w:iCs/>
          <w:color w:val="000000" w:themeColor="text1"/>
          <w:sz w:val="36"/>
          <w:szCs w:val="36"/>
          <w:u w:val="single"/>
        </w:rPr>
        <w:lastRenderedPageBreak/>
        <w:t>Dunham School</w:t>
      </w:r>
      <w:r w:rsidRPr="00B31C5F">
        <w:rPr>
          <w:rFonts w:ascii="Times New Roman" w:eastAsia="Times New Roman" w:hAnsi="Times New Roman" w:cs="Times New Roman"/>
          <w:b/>
          <w:bCs/>
          <w:color w:val="000000" w:themeColor="text1"/>
          <w:sz w:val="36"/>
          <w:szCs w:val="36"/>
          <w:u w:val="single"/>
        </w:rPr>
        <w:t> </w:t>
      </w:r>
    </w:p>
    <w:p w14:paraId="4D503792" w14:textId="77777777" w:rsidR="00432124" w:rsidRPr="00B31C5F" w:rsidRDefault="00432124" w:rsidP="00432124">
      <w:pPr>
        <w:jc w:val="center"/>
        <w:rPr>
          <w:rFonts w:ascii="Times New Roman" w:eastAsia="Times New Roman" w:hAnsi="Times New Roman" w:cs="Times New Roman"/>
          <w:b/>
          <w:bCs/>
          <w:color w:val="000000" w:themeColor="text1"/>
          <w:sz w:val="36"/>
          <w:szCs w:val="36"/>
          <w:u w:val="single"/>
        </w:rPr>
      </w:pPr>
      <w:r w:rsidRPr="00B31C5F">
        <w:rPr>
          <w:rFonts w:ascii="Times New Roman" w:eastAsia="Times New Roman" w:hAnsi="Times New Roman" w:cs="Times New Roman"/>
          <w:b/>
          <w:bCs/>
          <w:color w:val="000000" w:themeColor="text1"/>
          <w:sz w:val="36"/>
          <w:szCs w:val="36"/>
          <w:u w:val="single"/>
        </w:rPr>
        <w:t>Policies &amp; Procedures</w:t>
      </w:r>
    </w:p>
    <w:p w14:paraId="1970C551" w14:textId="77777777" w:rsidR="00432124" w:rsidRDefault="00432124" w:rsidP="00432124">
      <w:pPr>
        <w:jc w:val="center"/>
        <w:rPr>
          <w:rFonts w:ascii="Times New Roman" w:eastAsia="Times New Roman" w:hAnsi="Times New Roman" w:cs="Times New Roman"/>
          <w:b/>
          <w:bCs/>
          <w:color w:val="FF0000"/>
          <w:sz w:val="36"/>
          <w:szCs w:val="36"/>
          <w:u w:val="single"/>
        </w:rPr>
      </w:pPr>
    </w:p>
    <w:p w14:paraId="164E6FC6" w14:textId="77777777" w:rsidR="00432124" w:rsidRDefault="00432124" w:rsidP="00432124">
      <w:pPr>
        <w:jc w:val="center"/>
        <w:rPr>
          <w:rFonts w:ascii="Times New Roman" w:eastAsia="Times New Roman" w:hAnsi="Times New Roman" w:cs="Times New Roman"/>
          <w:sz w:val="36"/>
          <w:szCs w:val="36"/>
        </w:rPr>
      </w:pPr>
      <w:r>
        <w:rPr>
          <w:rFonts w:ascii="Times New Roman" w:eastAsia="Times New Roman" w:hAnsi="Times New Roman" w:cs="Times New Roman"/>
          <w:b/>
          <w:bCs/>
          <w:color w:val="FF0000"/>
          <w:sz w:val="36"/>
          <w:szCs w:val="36"/>
          <w:u w:val="single"/>
        </w:rPr>
        <w:t>Undergraduate Programs</w:t>
      </w:r>
    </w:p>
    <w:p w14:paraId="5A22AD02" w14:textId="77777777" w:rsidR="00432124" w:rsidRDefault="00432124" w:rsidP="00432124">
      <w:pPr>
        <w:jc w:val="center"/>
        <w:rPr>
          <w:rFonts w:ascii="Times New Roman" w:eastAsia="Times New Roman" w:hAnsi="Times New Roman" w:cs="Times New Roman"/>
        </w:rPr>
      </w:pPr>
      <w:r w:rsidRPr="08AA6C14">
        <w:rPr>
          <w:rFonts w:ascii="Times New Roman" w:eastAsia="Times New Roman" w:hAnsi="Times New Roman" w:cs="Times New Roman"/>
        </w:rPr>
        <w:t> </w:t>
      </w:r>
    </w:p>
    <w:p w14:paraId="7F541AC3" w14:textId="77777777" w:rsidR="00432124" w:rsidRDefault="00432124" w:rsidP="00432124">
      <w:pPr>
        <w:jc w:val="center"/>
        <w:rPr>
          <w:rFonts w:ascii="Times New Roman" w:eastAsia="Times New Roman" w:hAnsi="Times New Roman" w:cs="Times New Roman"/>
        </w:rPr>
      </w:pPr>
      <w:r w:rsidRPr="08AA6C14">
        <w:rPr>
          <w:rFonts w:ascii="Times New Roman" w:eastAsia="Times New Roman" w:hAnsi="Times New Roman" w:cs="Times New Roman"/>
          <w:b/>
          <w:bCs/>
        </w:rPr>
        <w:t>Mission Statement</w:t>
      </w:r>
      <w:r w:rsidRPr="08AA6C14">
        <w:rPr>
          <w:rFonts w:ascii="Times New Roman" w:eastAsia="Times New Roman" w:hAnsi="Times New Roman" w:cs="Times New Roman"/>
        </w:rPr>
        <w:t> </w:t>
      </w:r>
    </w:p>
    <w:p w14:paraId="5893A067"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To support AU’s mission of creating an inclusive community dedicated to the transformative power of learning.  The Dunham School of Business &amp; Public Policy programs enact the university’s mission by educating students at the intersection of theory and practice in business and public policy along the spectrum of private to public life. </w:t>
      </w:r>
    </w:p>
    <w:p w14:paraId="70D2594A" w14:textId="546891B2" w:rsidR="00432124" w:rsidRPr="00962C19" w:rsidRDefault="00432124" w:rsidP="00962C1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50B86F62" w14:textId="77777777" w:rsidR="00432124" w:rsidRPr="008003D5" w:rsidRDefault="00432124" w:rsidP="00432124">
      <w:pPr>
        <w:jc w:val="center"/>
        <w:rPr>
          <w:rFonts w:ascii="Times New Roman" w:eastAsia="Times New Roman" w:hAnsi="Times New Roman" w:cs="Times New Roman"/>
          <w:b/>
          <w:bCs/>
        </w:rPr>
      </w:pPr>
      <w:r w:rsidRPr="008003D5">
        <w:rPr>
          <w:rFonts w:ascii="Times New Roman" w:eastAsia="Times New Roman" w:hAnsi="Times New Roman" w:cs="Times New Roman"/>
          <w:b/>
          <w:bCs/>
        </w:rPr>
        <w:t>Grading Scale </w:t>
      </w:r>
    </w:p>
    <w:p w14:paraId="4E95D40C"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64F4BB35"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Letter grades are assigned based on the following scale: </w:t>
      </w:r>
    </w:p>
    <w:p w14:paraId="1BBEBAD8"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5"/>
        <w:gridCol w:w="1935"/>
        <w:gridCol w:w="1365"/>
        <w:gridCol w:w="4935"/>
      </w:tblGrid>
      <w:tr w:rsidR="00432124" w:rsidRPr="005347FA" w14:paraId="742CE42D" w14:textId="77777777" w:rsidTr="00473F63">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7F12BB18" w14:textId="77777777" w:rsidR="00432124" w:rsidRPr="005347FA" w:rsidRDefault="00432124" w:rsidP="00473F63">
            <w:pPr>
              <w:textAlignment w:val="baseline"/>
              <w:rPr>
                <w:rFonts w:ascii="Times New Roman" w:eastAsia="Times New Roman" w:hAnsi="Times New Roman" w:cs="Times New Roman"/>
              </w:rPr>
            </w:pPr>
            <w:r w:rsidRPr="005347FA">
              <w:rPr>
                <w:rFonts w:ascii="Times New Roman" w:eastAsia="Times New Roman" w:hAnsi="Times New Roman" w:cs="Times New Roman"/>
              </w:rPr>
              <w:t>Letter Grade </w:t>
            </w:r>
          </w:p>
        </w:tc>
        <w:tc>
          <w:tcPr>
            <w:tcW w:w="1935" w:type="dxa"/>
            <w:tcBorders>
              <w:top w:val="single" w:sz="6" w:space="0" w:color="auto"/>
              <w:left w:val="nil"/>
              <w:bottom w:val="single" w:sz="6" w:space="0" w:color="auto"/>
              <w:right w:val="single" w:sz="6" w:space="0" w:color="auto"/>
            </w:tcBorders>
            <w:shd w:val="clear" w:color="auto" w:fill="auto"/>
            <w:hideMark/>
          </w:tcPr>
          <w:p w14:paraId="0CA084A1" w14:textId="77777777" w:rsidR="00432124" w:rsidRPr="005347FA" w:rsidRDefault="00432124" w:rsidP="00473F63">
            <w:pPr>
              <w:textAlignment w:val="baseline"/>
              <w:rPr>
                <w:rFonts w:ascii="Times New Roman" w:eastAsia="Times New Roman" w:hAnsi="Times New Roman" w:cs="Times New Roman"/>
              </w:rPr>
            </w:pPr>
            <w:r w:rsidRPr="005347FA">
              <w:rPr>
                <w:rFonts w:ascii="Times New Roman" w:eastAsia="Times New Roman" w:hAnsi="Times New Roman" w:cs="Times New Roman"/>
              </w:rPr>
              <w:t>Course Total % Grade (out of 100% possible) </w:t>
            </w:r>
          </w:p>
        </w:tc>
        <w:tc>
          <w:tcPr>
            <w:tcW w:w="1365" w:type="dxa"/>
            <w:tcBorders>
              <w:top w:val="single" w:sz="6" w:space="0" w:color="auto"/>
              <w:left w:val="nil"/>
              <w:bottom w:val="single" w:sz="6" w:space="0" w:color="auto"/>
              <w:right w:val="single" w:sz="6" w:space="0" w:color="auto"/>
            </w:tcBorders>
            <w:shd w:val="clear" w:color="auto" w:fill="auto"/>
            <w:hideMark/>
          </w:tcPr>
          <w:p w14:paraId="050CC02D" w14:textId="77777777" w:rsidR="00432124" w:rsidRPr="005347FA" w:rsidRDefault="00432124" w:rsidP="00473F63">
            <w:pPr>
              <w:textAlignment w:val="baseline"/>
              <w:rPr>
                <w:rFonts w:ascii="Times New Roman" w:eastAsia="Times New Roman" w:hAnsi="Times New Roman" w:cs="Times New Roman"/>
              </w:rPr>
            </w:pPr>
            <w:r w:rsidRPr="005347FA">
              <w:rPr>
                <w:rFonts w:ascii="Times New Roman" w:eastAsia="Times New Roman" w:hAnsi="Times New Roman" w:cs="Times New Roman"/>
              </w:rPr>
              <w:t xml:space="preserve">Course Points (scaled to </w:t>
            </w:r>
            <w:proofErr w:type="gramStart"/>
            <w:r w:rsidRPr="005347FA">
              <w:rPr>
                <w:rFonts w:ascii="Times New Roman" w:eastAsia="Times New Roman" w:hAnsi="Times New Roman" w:cs="Times New Roman"/>
              </w:rPr>
              <w:t>1000 point</w:t>
            </w:r>
            <w:proofErr w:type="gramEnd"/>
            <w:r w:rsidRPr="005347FA">
              <w:rPr>
                <w:rFonts w:ascii="Times New Roman" w:eastAsia="Times New Roman" w:hAnsi="Times New Roman" w:cs="Times New Roman"/>
              </w:rPr>
              <w:t xml:space="preserve"> system) </w:t>
            </w:r>
          </w:p>
        </w:tc>
        <w:tc>
          <w:tcPr>
            <w:tcW w:w="4935" w:type="dxa"/>
            <w:tcBorders>
              <w:top w:val="single" w:sz="6" w:space="0" w:color="auto"/>
              <w:left w:val="nil"/>
              <w:bottom w:val="single" w:sz="6" w:space="0" w:color="auto"/>
              <w:right w:val="single" w:sz="6" w:space="0" w:color="auto"/>
            </w:tcBorders>
            <w:shd w:val="clear" w:color="auto" w:fill="auto"/>
            <w:hideMark/>
          </w:tcPr>
          <w:p w14:paraId="55352DDA" w14:textId="77777777" w:rsidR="00432124" w:rsidRPr="005347FA" w:rsidRDefault="00432124" w:rsidP="00473F63">
            <w:pPr>
              <w:textAlignment w:val="baseline"/>
              <w:rPr>
                <w:rFonts w:ascii="Times New Roman" w:eastAsia="Times New Roman" w:hAnsi="Times New Roman" w:cs="Times New Roman"/>
              </w:rPr>
            </w:pPr>
            <w:r w:rsidRPr="005347FA">
              <w:rPr>
                <w:rFonts w:ascii="Times New Roman" w:eastAsia="Times New Roman" w:hAnsi="Times New Roman" w:cs="Times New Roman"/>
              </w:rPr>
              <w:t>What Does This Grade Mean? </w:t>
            </w:r>
          </w:p>
        </w:tc>
      </w:tr>
      <w:tr w:rsidR="00432124" w:rsidRPr="005347FA" w14:paraId="3019F78F" w14:textId="77777777" w:rsidTr="00473F63">
        <w:tc>
          <w:tcPr>
            <w:tcW w:w="1095" w:type="dxa"/>
            <w:tcBorders>
              <w:top w:val="nil"/>
              <w:left w:val="single" w:sz="6" w:space="0" w:color="auto"/>
              <w:bottom w:val="single" w:sz="6" w:space="0" w:color="auto"/>
              <w:right w:val="single" w:sz="6" w:space="0" w:color="auto"/>
            </w:tcBorders>
            <w:shd w:val="clear" w:color="auto" w:fill="auto"/>
            <w:hideMark/>
          </w:tcPr>
          <w:p w14:paraId="793A8655" w14:textId="77777777" w:rsidR="00432124" w:rsidRPr="005347FA" w:rsidRDefault="00432124" w:rsidP="00473F63">
            <w:pPr>
              <w:textAlignment w:val="baseline"/>
              <w:rPr>
                <w:rFonts w:ascii="Times New Roman" w:eastAsia="Times New Roman" w:hAnsi="Times New Roman" w:cs="Times New Roman"/>
              </w:rPr>
            </w:pPr>
            <w:r w:rsidRPr="005347FA">
              <w:rPr>
                <w:rFonts w:ascii="Times New Roman" w:eastAsia="Times New Roman" w:hAnsi="Times New Roman" w:cs="Times New Roman"/>
              </w:rPr>
              <w:t>A </w:t>
            </w:r>
          </w:p>
        </w:tc>
        <w:tc>
          <w:tcPr>
            <w:tcW w:w="1935" w:type="dxa"/>
            <w:tcBorders>
              <w:top w:val="nil"/>
              <w:left w:val="nil"/>
              <w:bottom w:val="single" w:sz="6" w:space="0" w:color="auto"/>
              <w:right w:val="single" w:sz="6" w:space="0" w:color="auto"/>
            </w:tcBorders>
            <w:shd w:val="clear" w:color="auto" w:fill="auto"/>
            <w:hideMark/>
          </w:tcPr>
          <w:p w14:paraId="554071F9" w14:textId="77777777" w:rsidR="00432124" w:rsidRPr="005347FA" w:rsidRDefault="00432124" w:rsidP="00473F63">
            <w:pPr>
              <w:textAlignment w:val="baseline"/>
              <w:rPr>
                <w:rFonts w:ascii="Times New Roman" w:eastAsia="Times New Roman" w:hAnsi="Times New Roman" w:cs="Times New Roman"/>
              </w:rPr>
            </w:pPr>
            <w:r w:rsidRPr="005347FA">
              <w:rPr>
                <w:rFonts w:ascii="Times New Roman" w:eastAsia="Times New Roman" w:hAnsi="Times New Roman" w:cs="Times New Roman"/>
              </w:rPr>
              <w:t>90 – 100% </w:t>
            </w:r>
          </w:p>
        </w:tc>
        <w:tc>
          <w:tcPr>
            <w:tcW w:w="1365" w:type="dxa"/>
            <w:tcBorders>
              <w:top w:val="nil"/>
              <w:left w:val="nil"/>
              <w:bottom w:val="single" w:sz="6" w:space="0" w:color="auto"/>
              <w:right w:val="single" w:sz="6" w:space="0" w:color="auto"/>
            </w:tcBorders>
            <w:shd w:val="clear" w:color="auto" w:fill="auto"/>
            <w:hideMark/>
          </w:tcPr>
          <w:p w14:paraId="24614A7B" w14:textId="77777777" w:rsidR="00432124" w:rsidRPr="005347FA" w:rsidRDefault="00432124" w:rsidP="00473F63">
            <w:pPr>
              <w:textAlignment w:val="baseline"/>
              <w:rPr>
                <w:rFonts w:ascii="Times New Roman" w:eastAsia="Times New Roman" w:hAnsi="Times New Roman" w:cs="Times New Roman"/>
              </w:rPr>
            </w:pPr>
            <w:r w:rsidRPr="005347FA">
              <w:rPr>
                <w:rFonts w:ascii="Times New Roman" w:eastAsia="Times New Roman" w:hAnsi="Times New Roman" w:cs="Times New Roman"/>
              </w:rPr>
              <w:t>900-1000 </w:t>
            </w:r>
          </w:p>
        </w:tc>
        <w:tc>
          <w:tcPr>
            <w:tcW w:w="4935" w:type="dxa"/>
            <w:tcBorders>
              <w:top w:val="nil"/>
              <w:left w:val="nil"/>
              <w:bottom w:val="single" w:sz="6" w:space="0" w:color="auto"/>
              <w:right w:val="single" w:sz="6" w:space="0" w:color="auto"/>
            </w:tcBorders>
            <w:shd w:val="clear" w:color="auto" w:fill="auto"/>
            <w:hideMark/>
          </w:tcPr>
          <w:p w14:paraId="43730F2D" w14:textId="77777777" w:rsidR="00432124" w:rsidRPr="005347FA" w:rsidRDefault="00432124" w:rsidP="00473F63">
            <w:pPr>
              <w:textAlignment w:val="baseline"/>
              <w:rPr>
                <w:rFonts w:ascii="Times New Roman" w:eastAsia="Times New Roman" w:hAnsi="Times New Roman" w:cs="Times New Roman"/>
              </w:rPr>
            </w:pPr>
            <w:r w:rsidRPr="005347FA">
              <w:rPr>
                <w:rFonts w:ascii="Times New Roman" w:eastAsia="Times New Roman" w:hAnsi="Times New Roman" w:cs="Times New Roman"/>
              </w:rPr>
              <w:t>Performance that consistently exceeds expectations and demonstrates comprehensive understanding of the subject </w:t>
            </w:r>
          </w:p>
        </w:tc>
      </w:tr>
      <w:tr w:rsidR="00432124" w:rsidRPr="005347FA" w14:paraId="25ED80D9" w14:textId="77777777" w:rsidTr="00473F63">
        <w:tc>
          <w:tcPr>
            <w:tcW w:w="1095" w:type="dxa"/>
            <w:tcBorders>
              <w:top w:val="nil"/>
              <w:left w:val="single" w:sz="6" w:space="0" w:color="auto"/>
              <w:bottom w:val="single" w:sz="6" w:space="0" w:color="auto"/>
              <w:right w:val="single" w:sz="6" w:space="0" w:color="auto"/>
            </w:tcBorders>
            <w:shd w:val="clear" w:color="auto" w:fill="auto"/>
            <w:hideMark/>
          </w:tcPr>
          <w:p w14:paraId="6F3AE3FD" w14:textId="77777777" w:rsidR="00432124" w:rsidRPr="005347FA" w:rsidRDefault="00432124" w:rsidP="00473F63">
            <w:pPr>
              <w:textAlignment w:val="baseline"/>
              <w:rPr>
                <w:rFonts w:ascii="Times New Roman" w:eastAsia="Times New Roman" w:hAnsi="Times New Roman" w:cs="Times New Roman"/>
              </w:rPr>
            </w:pPr>
            <w:r w:rsidRPr="005347FA">
              <w:rPr>
                <w:rFonts w:ascii="Times New Roman" w:eastAsia="Times New Roman" w:hAnsi="Times New Roman" w:cs="Times New Roman"/>
              </w:rPr>
              <w:t>B </w:t>
            </w:r>
          </w:p>
        </w:tc>
        <w:tc>
          <w:tcPr>
            <w:tcW w:w="1935" w:type="dxa"/>
            <w:tcBorders>
              <w:top w:val="nil"/>
              <w:left w:val="nil"/>
              <w:bottom w:val="single" w:sz="6" w:space="0" w:color="auto"/>
              <w:right w:val="single" w:sz="6" w:space="0" w:color="auto"/>
            </w:tcBorders>
            <w:shd w:val="clear" w:color="auto" w:fill="auto"/>
            <w:hideMark/>
          </w:tcPr>
          <w:p w14:paraId="41496635" w14:textId="77777777" w:rsidR="00432124" w:rsidRPr="005347FA" w:rsidRDefault="00432124" w:rsidP="00473F63">
            <w:pPr>
              <w:textAlignment w:val="baseline"/>
              <w:rPr>
                <w:rFonts w:ascii="Times New Roman" w:eastAsia="Times New Roman" w:hAnsi="Times New Roman" w:cs="Times New Roman"/>
              </w:rPr>
            </w:pPr>
            <w:r w:rsidRPr="005347FA">
              <w:rPr>
                <w:rFonts w:ascii="Times New Roman" w:eastAsia="Times New Roman" w:hAnsi="Times New Roman" w:cs="Times New Roman"/>
              </w:rPr>
              <w:t>80 – 89% </w:t>
            </w:r>
          </w:p>
        </w:tc>
        <w:tc>
          <w:tcPr>
            <w:tcW w:w="1365" w:type="dxa"/>
            <w:tcBorders>
              <w:top w:val="nil"/>
              <w:left w:val="nil"/>
              <w:bottom w:val="single" w:sz="6" w:space="0" w:color="auto"/>
              <w:right w:val="single" w:sz="6" w:space="0" w:color="auto"/>
            </w:tcBorders>
            <w:shd w:val="clear" w:color="auto" w:fill="auto"/>
            <w:hideMark/>
          </w:tcPr>
          <w:p w14:paraId="37E2DE7D" w14:textId="77777777" w:rsidR="00432124" w:rsidRPr="005347FA" w:rsidRDefault="00432124" w:rsidP="00473F63">
            <w:pPr>
              <w:textAlignment w:val="baseline"/>
              <w:rPr>
                <w:rFonts w:ascii="Times New Roman" w:eastAsia="Times New Roman" w:hAnsi="Times New Roman" w:cs="Times New Roman"/>
              </w:rPr>
            </w:pPr>
            <w:r w:rsidRPr="005347FA">
              <w:rPr>
                <w:rFonts w:ascii="Times New Roman" w:eastAsia="Times New Roman" w:hAnsi="Times New Roman" w:cs="Times New Roman"/>
              </w:rPr>
              <w:t>800-899 </w:t>
            </w:r>
          </w:p>
        </w:tc>
        <w:tc>
          <w:tcPr>
            <w:tcW w:w="4935" w:type="dxa"/>
            <w:tcBorders>
              <w:top w:val="nil"/>
              <w:left w:val="nil"/>
              <w:bottom w:val="single" w:sz="6" w:space="0" w:color="auto"/>
              <w:right w:val="single" w:sz="6" w:space="0" w:color="auto"/>
            </w:tcBorders>
            <w:shd w:val="clear" w:color="auto" w:fill="auto"/>
            <w:hideMark/>
          </w:tcPr>
          <w:p w14:paraId="157E3615" w14:textId="77777777" w:rsidR="00432124" w:rsidRPr="005347FA" w:rsidRDefault="00432124" w:rsidP="00473F63">
            <w:pPr>
              <w:textAlignment w:val="baseline"/>
              <w:rPr>
                <w:rFonts w:ascii="Times New Roman" w:eastAsia="Times New Roman" w:hAnsi="Times New Roman" w:cs="Times New Roman"/>
              </w:rPr>
            </w:pPr>
            <w:r w:rsidRPr="005347FA">
              <w:rPr>
                <w:rFonts w:ascii="Times New Roman" w:eastAsia="Times New Roman" w:hAnsi="Times New Roman" w:cs="Times New Roman"/>
              </w:rPr>
              <w:t>Performance that meets and at times exceeds expectations and indicates good preparation in the subject </w:t>
            </w:r>
          </w:p>
        </w:tc>
      </w:tr>
      <w:tr w:rsidR="00432124" w:rsidRPr="005347FA" w14:paraId="365A2DF6" w14:textId="77777777" w:rsidTr="00473F63">
        <w:tc>
          <w:tcPr>
            <w:tcW w:w="1095" w:type="dxa"/>
            <w:tcBorders>
              <w:top w:val="nil"/>
              <w:left w:val="single" w:sz="6" w:space="0" w:color="auto"/>
              <w:bottom w:val="single" w:sz="6" w:space="0" w:color="auto"/>
              <w:right w:val="single" w:sz="6" w:space="0" w:color="auto"/>
            </w:tcBorders>
            <w:shd w:val="clear" w:color="auto" w:fill="auto"/>
            <w:hideMark/>
          </w:tcPr>
          <w:p w14:paraId="2374C7AC" w14:textId="77777777" w:rsidR="00432124" w:rsidRPr="005347FA" w:rsidRDefault="00432124" w:rsidP="00473F63">
            <w:pPr>
              <w:textAlignment w:val="baseline"/>
              <w:rPr>
                <w:rFonts w:ascii="Times New Roman" w:eastAsia="Times New Roman" w:hAnsi="Times New Roman" w:cs="Times New Roman"/>
              </w:rPr>
            </w:pPr>
            <w:r w:rsidRPr="005347FA">
              <w:rPr>
                <w:rFonts w:ascii="Times New Roman" w:eastAsia="Times New Roman" w:hAnsi="Times New Roman" w:cs="Times New Roman"/>
              </w:rPr>
              <w:t>C </w:t>
            </w:r>
          </w:p>
        </w:tc>
        <w:tc>
          <w:tcPr>
            <w:tcW w:w="1935" w:type="dxa"/>
            <w:tcBorders>
              <w:top w:val="nil"/>
              <w:left w:val="nil"/>
              <w:bottom w:val="single" w:sz="6" w:space="0" w:color="auto"/>
              <w:right w:val="single" w:sz="6" w:space="0" w:color="auto"/>
            </w:tcBorders>
            <w:shd w:val="clear" w:color="auto" w:fill="auto"/>
            <w:hideMark/>
          </w:tcPr>
          <w:p w14:paraId="521CC5DC" w14:textId="77777777" w:rsidR="00432124" w:rsidRPr="005347FA" w:rsidRDefault="00432124" w:rsidP="00473F63">
            <w:pPr>
              <w:textAlignment w:val="baseline"/>
              <w:rPr>
                <w:rFonts w:ascii="Times New Roman" w:eastAsia="Times New Roman" w:hAnsi="Times New Roman" w:cs="Times New Roman"/>
              </w:rPr>
            </w:pPr>
            <w:r w:rsidRPr="005347FA">
              <w:rPr>
                <w:rFonts w:ascii="Times New Roman" w:eastAsia="Times New Roman" w:hAnsi="Times New Roman" w:cs="Times New Roman"/>
              </w:rPr>
              <w:t>70 – 79% </w:t>
            </w:r>
          </w:p>
        </w:tc>
        <w:tc>
          <w:tcPr>
            <w:tcW w:w="1365" w:type="dxa"/>
            <w:tcBorders>
              <w:top w:val="nil"/>
              <w:left w:val="nil"/>
              <w:bottom w:val="single" w:sz="6" w:space="0" w:color="auto"/>
              <w:right w:val="single" w:sz="6" w:space="0" w:color="auto"/>
            </w:tcBorders>
            <w:shd w:val="clear" w:color="auto" w:fill="auto"/>
            <w:hideMark/>
          </w:tcPr>
          <w:p w14:paraId="34DF617D" w14:textId="77777777" w:rsidR="00432124" w:rsidRPr="005347FA" w:rsidRDefault="00432124" w:rsidP="00473F63">
            <w:pPr>
              <w:textAlignment w:val="baseline"/>
              <w:rPr>
                <w:rFonts w:ascii="Times New Roman" w:eastAsia="Times New Roman" w:hAnsi="Times New Roman" w:cs="Times New Roman"/>
              </w:rPr>
            </w:pPr>
            <w:r w:rsidRPr="005347FA">
              <w:rPr>
                <w:rFonts w:ascii="Times New Roman" w:eastAsia="Times New Roman" w:hAnsi="Times New Roman" w:cs="Times New Roman"/>
              </w:rPr>
              <w:t>700-799 </w:t>
            </w:r>
          </w:p>
        </w:tc>
        <w:tc>
          <w:tcPr>
            <w:tcW w:w="4935" w:type="dxa"/>
            <w:tcBorders>
              <w:top w:val="nil"/>
              <w:left w:val="nil"/>
              <w:bottom w:val="single" w:sz="6" w:space="0" w:color="auto"/>
              <w:right w:val="single" w:sz="6" w:space="0" w:color="auto"/>
            </w:tcBorders>
            <w:shd w:val="clear" w:color="auto" w:fill="auto"/>
            <w:hideMark/>
          </w:tcPr>
          <w:p w14:paraId="78ABC6B5" w14:textId="77777777" w:rsidR="00432124" w:rsidRDefault="00432124" w:rsidP="00473F63">
            <w:pPr>
              <w:textAlignment w:val="baseline"/>
              <w:rPr>
                <w:rFonts w:ascii="Times New Roman" w:eastAsia="Times New Roman" w:hAnsi="Times New Roman" w:cs="Times New Roman"/>
              </w:rPr>
            </w:pPr>
            <w:r w:rsidRPr="005347FA">
              <w:rPr>
                <w:rFonts w:ascii="Times New Roman" w:eastAsia="Times New Roman" w:hAnsi="Times New Roman" w:cs="Times New Roman"/>
              </w:rPr>
              <w:t>Performance that meets expectations and indicates good preparation in the subject </w:t>
            </w:r>
          </w:p>
          <w:p w14:paraId="70F306D6" w14:textId="77777777" w:rsidR="00432124" w:rsidRPr="005347FA" w:rsidRDefault="00432124" w:rsidP="00473F63">
            <w:pPr>
              <w:textAlignment w:val="baseline"/>
              <w:rPr>
                <w:rFonts w:ascii="Times New Roman" w:eastAsia="Times New Roman" w:hAnsi="Times New Roman" w:cs="Times New Roman"/>
              </w:rPr>
            </w:pPr>
          </w:p>
        </w:tc>
      </w:tr>
      <w:tr w:rsidR="00432124" w14:paraId="051CFDDF" w14:textId="77777777" w:rsidTr="00473F63">
        <w:tc>
          <w:tcPr>
            <w:tcW w:w="1095" w:type="dxa"/>
            <w:tcBorders>
              <w:top w:val="nil"/>
              <w:left w:val="single" w:sz="6" w:space="0" w:color="auto"/>
              <w:bottom w:val="single" w:sz="6" w:space="0" w:color="auto"/>
              <w:right w:val="single" w:sz="6" w:space="0" w:color="auto"/>
            </w:tcBorders>
            <w:shd w:val="clear" w:color="auto" w:fill="auto"/>
            <w:hideMark/>
          </w:tcPr>
          <w:p w14:paraId="3CA217B3" w14:textId="77777777" w:rsidR="00432124" w:rsidRDefault="00432124" w:rsidP="00473F63">
            <w:pPr>
              <w:rPr>
                <w:rFonts w:ascii="Times New Roman" w:eastAsia="Times New Roman" w:hAnsi="Times New Roman" w:cs="Times New Roman"/>
              </w:rPr>
            </w:pPr>
            <w:r w:rsidRPr="4D98C8C4">
              <w:rPr>
                <w:rFonts w:ascii="Times New Roman" w:eastAsia="Times New Roman" w:hAnsi="Times New Roman" w:cs="Times New Roman"/>
              </w:rPr>
              <w:t>D</w:t>
            </w:r>
          </w:p>
        </w:tc>
        <w:tc>
          <w:tcPr>
            <w:tcW w:w="1935" w:type="dxa"/>
            <w:tcBorders>
              <w:top w:val="nil"/>
              <w:left w:val="nil"/>
              <w:bottom w:val="single" w:sz="6" w:space="0" w:color="auto"/>
              <w:right w:val="single" w:sz="6" w:space="0" w:color="auto"/>
            </w:tcBorders>
            <w:shd w:val="clear" w:color="auto" w:fill="auto"/>
            <w:hideMark/>
          </w:tcPr>
          <w:p w14:paraId="317405FF" w14:textId="77777777" w:rsidR="00432124" w:rsidRDefault="00432124" w:rsidP="00473F63">
            <w:pPr>
              <w:rPr>
                <w:rFonts w:ascii="Times New Roman" w:eastAsia="Times New Roman" w:hAnsi="Times New Roman" w:cs="Times New Roman"/>
              </w:rPr>
            </w:pPr>
            <w:r w:rsidRPr="4D98C8C4">
              <w:rPr>
                <w:rFonts w:ascii="Times New Roman" w:eastAsia="Times New Roman" w:hAnsi="Times New Roman" w:cs="Times New Roman"/>
              </w:rPr>
              <w:t>60-69%</w:t>
            </w:r>
          </w:p>
        </w:tc>
        <w:tc>
          <w:tcPr>
            <w:tcW w:w="1365" w:type="dxa"/>
            <w:tcBorders>
              <w:top w:val="nil"/>
              <w:left w:val="nil"/>
              <w:bottom w:val="single" w:sz="6" w:space="0" w:color="auto"/>
              <w:right w:val="single" w:sz="6" w:space="0" w:color="auto"/>
            </w:tcBorders>
            <w:shd w:val="clear" w:color="auto" w:fill="auto"/>
            <w:hideMark/>
          </w:tcPr>
          <w:p w14:paraId="4B16C48E" w14:textId="77777777" w:rsidR="00432124" w:rsidRDefault="00432124" w:rsidP="00473F63">
            <w:pPr>
              <w:rPr>
                <w:rFonts w:ascii="Times New Roman" w:eastAsia="Times New Roman" w:hAnsi="Times New Roman" w:cs="Times New Roman"/>
              </w:rPr>
            </w:pPr>
            <w:r w:rsidRPr="4D98C8C4">
              <w:rPr>
                <w:rFonts w:ascii="Times New Roman" w:eastAsia="Times New Roman" w:hAnsi="Times New Roman" w:cs="Times New Roman"/>
              </w:rPr>
              <w:t>0-699</w:t>
            </w:r>
          </w:p>
        </w:tc>
        <w:tc>
          <w:tcPr>
            <w:tcW w:w="4935" w:type="dxa"/>
            <w:tcBorders>
              <w:top w:val="nil"/>
              <w:left w:val="nil"/>
              <w:bottom w:val="single" w:sz="6" w:space="0" w:color="auto"/>
              <w:right w:val="single" w:sz="6" w:space="0" w:color="auto"/>
            </w:tcBorders>
            <w:shd w:val="clear" w:color="auto" w:fill="auto"/>
            <w:hideMark/>
          </w:tcPr>
          <w:p w14:paraId="437F48E9" w14:textId="77777777" w:rsidR="00432124" w:rsidRDefault="00432124" w:rsidP="00473F63">
            <w:pPr>
              <w:rPr>
                <w:rFonts w:ascii="Times New Roman" w:eastAsia="Times New Roman" w:hAnsi="Times New Roman" w:cs="Times New Roman"/>
              </w:rPr>
            </w:pPr>
            <w:r w:rsidRPr="4D98C8C4">
              <w:rPr>
                <w:rFonts w:ascii="Times New Roman" w:eastAsia="Times New Roman" w:hAnsi="Times New Roman" w:cs="Times New Roman"/>
              </w:rPr>
              <w:t>Performance that is inadequate or inconsistently meets expectations and makes it inadvisable to proceed further in the subject without additional work </w:t>
            </w:r>
          </w:p>
        </w:tc>
      </w:tr>
      <w:tr w:rsidR="00432124" w:rsidRPr="005347FA" w14:paraId="2BC2A190" w14:textId="77777777" w:rsidTr="00473F63">
        <w:tc>
          <w:tcPr>
            <w:tcW w:w="1095" w:type="dxa"/>
            <w:tcBorders>
              <w:top w:val="nil"/>
              <w:left w:val="single" w:sz="6" w:space="0" w:color="auto"/>
              <w:bottom w:val="single" w:sz="6" w:space="0" w:color="auto"/>
              <w:right w:val="single" w:sz="6" w:space="0" w:color="auto"/>
            </w:tcBorders>
            <w:shd w:val="clear" w:color="auto" w:fill="auto"/>
            <w:hideMark/>
          </w:tcPr>
          <w:p w14:paraId="444404B7" w14:textId="77777777" w:rsidR="00432124" w:rsidRPr="005347FA" w:rsidRDefault="00432124" w:rsidP="00473F63">
            <w:pPr>
              <w:textAlignment w:val="baseline"/>
              <w:rPr>
                <w:rFonts w:ascii="Times New Roman" w:eastAsia="Times New Roman" w:hAnsi="Times New Roman" w:cs="Times New Roman"/>
              </w:rPr>
            </w:pPr>
            <w:r w:rsidRPr="005347FA">
              <w:rPr>
                <w:rFonts w:ascii="Times New Roman" w:eastAsia="Times New Roman" w:hAnsi="Times New Roman" w:cs="Times New Roman"/>
              </w:rPr>
              <w:t>F </w:t>
            </w:r>
          </w:p>
        </w:tc>
        <w:tc>
          <w:tcPr>
            <w:tcW w:w="1935" w:type="dxa"/>
            <w:tcBorders>
              <w:top w:val="nil"/>
              <w:left w:val="nil"/>
              <w:bottom w:val="single" w:sz="6" w:space="0" w:color="auto"/>
              <w:right w:val="single" w:sz="6" w:space="0" w:color="auto"/>
            </w:tcBorders>
            <w:shd w:val="clear" w:color="auto" w:fill="auto"/>
            <w:hideMark/>
          </w:tcPr>
          <w:p w14:paraId="0075BCDF" w14:textId="0331A739" w:rsidR="00432124" w:rsidRPr="005347FA" w:rsidRDefault="00BB2365" w:rsidP="00473F63">
            <w:pPr>
              <w:textAlignment w:val="baseline"/>
              <w:rPr>
                <w:rFonts w:ascii="Times New Roman" w:eastAsia="Times New Roman" w:hAnsi="Times New Roman" w:cs="Times New Roman"/>
              </w:rPr>
            </w:pPr>
            <w:r>
              <w:rPr>
                <w:rFonts w:ascii="Times New Roman" w:eastAsia="Times New Roman" w:hAnsi="Times New Roman" w:cs="Times New Roman"/>
              </w:rPr>
              <w:t>Less than 6</w:t>
            </w:r>
            <w:r w:rsidR="00432124" w:rsidRPr="005347FA">
              <w:rPr>
                <w:rFonts w:ascii="Times New Roman" w:eastAsia="Times New Roman" w:hAnsi="Times New Roman" w:cs="Times New Roman"/>
              </w:rPr>
              <w:t>0% </w:t>
            </w:r>
          </w:p>
        </w:tc>
        <w:tc>
          <w:tcPr>
            <w:tcW w:w="1365" w:type="dxa"/>
            <w:tcBorders>
              <w:top w:val="nil"/>
              <w:left w:val="nil"/>
              <w:bottom w:val="single" w:sz="6" w:space="0" w:color="auto"/>
              <w:right w:val="single" w:sz="6" w:space="0" w:color="auto"/>
            </w:tcBorders>
            <w:shd w:val="clear" w:color="auto" w:fill="auto"/>
            <w:hideMark/>
          </w:tcPr>
          <w:p w14:paraId="3FDB6910" w14:textId="01426A6A" w:rsidR="00432124" w:rsidRPr="005347FA" w:rsidRDefault="00BB2365" w:rsidP="00473F63">
            <w:pPr>
              <w:textAlignment w:val="baseline"/>
              <w:rPr>
                <w:rFonts w:ascii="Times New Roman" w:eastAsia="Times New Roman" w:hAnsi="Times New Roman" w:cs="Times New Roman"/>
              </w:rPr>
            </w:pPr>
            <w:r>
              <w:rPr>
                <w:rFonts w:ascii="Times New Roman" w:eastAsia="Times New Roman" w:hAnsi="Times New Roman" w:cs="Times New Roman"/>
              </w:rPr>
              <w:t>0-5</w:t>
            </w:r>
            <w:r w:rsidR="00432124" w:rsidRPr="005347FA">
              <w:rPr>
                <w:rFonts w:ascii="Times New Roman" w:eastAsia="Times New Roman" w:hAnsi="Times New Roman" w:cs="Times New Roman"/>
              </w:rPr>
              <w:t>99 </w:t>
            </w:r>
          </w:p>
        </w:tc>
        <w:tc>
          <w:tcPr>
            <w:tcW w:w="4935" w:type="dxa"/>
            <w:tcBorders>
              <w:top w:val="nil"/>
              <w:left w:val="nil"/>
              <w:bottom w:val="single" w:sz="6" w:space="0" w:color="auto"/>
              <w:right w:val="single" w:sz="6" w:space="0" w:color="auto"/>
            </w:tcBorders>
            <w:shd w:val="clear" w:color="auto" w:fill="auto"/>
            <w:hideMark/>
          </w:tcPr>
          <w:p w14:paraId="5F5A718A" w14:textId="77777777" w:rsidR="00432124" w:rsidRPr="005347FA" w:rsidRDefault="00432124" w:rsidP="00473F63">
            <w:pPr>
              <w:textAlignment w:val="baseline"/>
              <w:rPr>
                <w:rFonts w:ascii="Times New Roman" w:eastAsia="Times New Roman" w:hAnsi="Times New Roman" w:cs="Times New Roman"/>
              </w:rPr>
            </w:pPr>
            <w:r w:rsidRPr="005347FA">
              <w:rPr>
                <w:rFonts w:ascii="Times New Roman" w:eastAsia="Times New Roman" w:hAnsi="Times New Roman" w:cs="Times New Roman"/>
              </w:rPr>
              <w:t>Performance that consistently fails to meet expectations </w:t>
            </w:r>
          </w:p>
        </w:tc>
      </w:tr>
    </w:tbl>
    <w:p w14:paraId="64BCD066"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3A93D703"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54AC4E87" w14:textId="77777777" w:rsidR="00432124" w:rsidRPr="008003D5" w:rsidRDefault="00432124" w:rsidP="00432124">
      <w:pPr>
        <w:jc w:val="center"/>
        <w:rPr>
          <w:rFonts w:ascii="Times New Roman" w:eastAsia="Times New Roman" w:hAnsi="Times New Roman" w:cs="Times New Roman"/>
          <w:b/>
          <w:bCs/>
        </w:rPr>
      </w:pPr>
      <w:r w:rsidRPr="008003D5">
        <w:rPr>
          <w:rFonts w:ascii="Times New Roman" w:eastAsia="Times New Roman" w:hAnsi="Times New Roman" w:cs="Times New Roman"/>
          <w:b/>
          <w:bCs/>
        </w:rPr>
        <w:t>Guidelines for Assignment Submission &amp; Other Noteworthy Items </w:t>
      </w:r>
    </w:p>
    <w:p w14:paraId="714D72F9" w14:textId="77777777" w:rsidR="00432124" w:rsidRDefault="00432124" w:rsidP="00432124">
      <w:pPr>
        <w:rPr>
          <w:rFonts w:ascii="Times New Roman" w:eastAsia="Times New Roman" w:hAnsi="Times New Roman" w:cs="Times New Roman"/>
        </w:rPr>
      </w:pPr>
      <w:r w:rsidRPr="08AA6C14">
        <w:rPr>
          <w:rFonts w:ascii="Times New Roman" w:eastAsia="Times New Roman" w:hAnsi="Times New Roman" w:cs="Times New Roman"/>
        </w:rPr>
        <w:t> </w:t>
      </w:r>
    </w:p>
    <w:p w14:paraId="4340A3CE" w14:textId="77777777" w:rsidR="00432124" w:rsidRDefault="00432124" w:rsidP="00432124">
      <w:pPr>
        <w:rPr>
          <w:rFonts w:ascii="Times New Roman" w:eastAsia="Times New Roman" w:hAnsi="Times New Roman" w:cs="Times New Roman"/>
        </w:rPr>
      </w:pPr>
      <w:r w:rsidRPr="08AA6C14">
        <w:rPr>
          <w:rFonts w:ascii="Times New Roman" w:eastAsia="Times New Roman" w:hAnsi="Times New Roman" w:cs="Times New Roman"/>
        </w:rPr>
        <w:t>The following guidelines should be followed when completing any assignment for this course, unless specified otherwise by the professor.  Failure to comply with these guidelines may result in a lower of the grade assigned for the specific assignment: </w:t>
      </w:r>
    </w:p>
    <w:p w14:paraId="21D8FEAA" w14:textId="77777777" w:rsidR="00432124" w:rsidRDefault="00432124" w:rsidP="00432124">
      <w:pPr>
        <w:rPr>
          <w:rFonts w:ascii="Times New Roman" w:eastAsia="Times New Roman" w:hAnsi="Times New Roman" w:cs="Times New Roman"/>
        </w:rPr>
      </w:pPr>
      <w:r w:rsidRPr="08AA6C14">
        <w:rPr>
          <w:rFonts w:ascii="Times New Roman" w:eastAsia="Times New Roman" w:hAnsi="Times New Roman" w:cs="Times New Roman"/>
        </w:rPr>
        <w:t> </w:t>
      </w:r>
    </w:p>
    <w:p w14:paraId="1CAE77A8" w14:textId="77777777" w:rsidR="00432124" w:rsidRPr="008003D5" w:rsidRDefault="00432124" w:rsidP="00432124">
      <w:pPr>
        <w:pStyle w:val="ListParagraph"/>
        <w:numPr>
          <w:ilvl w:val="0"/>
          <w:numId w:val="20"/>
        </w:numPr>
      </w:pPr>
      <w:r w:rsidRPr="08AA6C14">
        <w:rPr>
          <w:rFonts w:ascii="Times New Roman" w:eastAsia="Times New Roman" w:hAnsi="Times New Roman" w:cs="Times New Roman"/>
        </w:rPr>
        <w:lastRenderedPageBreak/>
        <w:t xml:space="preserve">All </w:t>
      </w:r>
      <w:r w:rsidRPr="008003D5">
        <w:rPr>
          <w:rFonts w:ascii="Times New Roman" w:eastAsia="Times New Roman" w:hAnsi="Times New Roman" w:cs="Times New Roman"/>
          <w:b/>
          <w:bCs/>
        </w:rPr>
        <w:t>assignments</w:t>
      </w:r>
      <w:r w:rsidRPr="08AA6C14">
        <w:rPr>
          <w:rFonts w:ascii="Times New Roman" w:eastAsia="Times New Roman" w:hAnsi="Times New Roman" w:cs="Times New Roman"/>
        </w:rPr>
        <w:t xml:space="preserve"> should be </w:t>
      </w:r>
      <w:r w:rsidRPr="008003D5">
        <w:rPr>
          <w:rFonts w:ascii="Times New Roman" w:eastAsia="Times New Roman" w:hAnsi="Times New Roman" w:cs="Times New Roman"/>
          <w:b/>
          <w:bCs/>
        </w:rPr>
        <w:t>submitted</w:t>
      </w:r>
      <w:r w:rsidRPr="08AA6C14">
        <w:rPr>
          <w:rFonts w:ascii="Times New Roman" w:eastAsia="Times New Roman" w:hAnsi="Times New Roman" w:cs="Times New Roman"/>
        </w:rPr>
        <w:t xml:space="preserve"> via the </w:t>
      </w:r>
      <w:r w:rsidRPr="008003D5">
        <w:rPr>
          <w:rFonts w:ascii="Times New Roman" w:eastAsia="Times New Roman" w:hAnsi="Times New Roman" w:cs="Times New Roman"/>
          <w:b/>
          <w:bCs/>
        </w:rPr>
        <w:t>means</w:t>
      </w:r>
      <w:r w:rsidRPr="08AA6C14">
        <w:rPr>
          <w:rFonts w:ascii="Times New Roman" w:eastAsia="Times New Roman" w:hAnsi="Times New Roman" w:cs="Times New Roman"/>
        </w:rPr>
        <w:t xml:space="preserve"> </w:t>
      </w:r>
      <w:r>
        <w:rPr>
          <w:rFonts w:ascii="Times New Roman" w:eastAsia="Times New Roman" w:hAnsi="Times New Roman" w:cs="Times New Roman"/>
        </w:rPr>
        <w:t>assigned</w:t>
      </w:r>
      <w:r w:rsidRPr="08AA6C14">
        <w:rPr>
          <w:rFonts w:ascii="Times New Roman" w:eastAsia="Times New Roman" w:hAnsi="Times New Roman" w:cs="Times New Roman"/>
        </w:rPr>
        <w:t xml:space="preserve"> by the professor.  Failure to follow directions for assignment </w:t>
      </w:r>
      <w:r w:rsidRPr="008003D5">
        <w:rPr>
          <w:rFonts w:ascii="Times New Roman" w:eastAsia="Times New Roman" w:hAnsi="Times New Roman" w:cs="Times New Roman"/>
        </w:rPr>
        <w:t>submission may result point penalty to your grade. </w:t>
      </w:r>
    </w:p>
    <w:p w14:paraId="6C312ED6" w14:textId="77777777" w:rsidR="00432124" w:rsidRPr="008003D5" w:rsidRDefault="00432124" w:rsidP="00432124">
      <w:pPr>
        <w:pStyle w:val="ListParagraph"/>
        <w:numPr>
          <w:ilvl w:val="0"/>
          <w:numId w:val="20"/>
        </w:numPr>
      </w:pPr>
      <w:r w:rsidRPr="008003D5">
        <w:rPr>
          <w:rFonts w:ascii="Times New Roman" w:eastAsia="Times New Roman" w:hAnsi="Times New Roman" w:cs="Times New Roman"/>
        </w:rPr>
        <w:t>All assignments must be submitted as </w:t>
      </w:r>
      <w:r w:rsidRPr="008003D5">
        <w:rPr>
          <w:rFonts w:ascii="Times New Roman" w:eastAsia="Times New Roman" w:hAnsi="Times New Roman" w:cs="Times New Roman"/>
          <w:b/>
          <w:bCs/>
        </w:rPr>
        <w:t>professional documents</w:t>
      </w:r>
      <w:r w:rsidRPr="008003D5">
        <w:rPr>
          <w:rFonts w:ascii="Times New Roman" w:eastAsia="Times New Roman" w:hAnsi="Times New Roman" w:cs="Times New Roman"/>
        </w:rPr>
        <w:t> complying will all University policies and procedures governing </w:t>
      </w:r>
      <w:r w:rsidRPr="008003D5">
        <w:rPr>
          <w:rFonts w:ascii="Times New Roman" w:eastAsia="Times New Roman" w:hAnsi="Times New Roman" w:cs="Times New Roman"/>
          <w:b/>
          <w:bCs/>
        </w:rPr>
        <w:t>academic integrity</w:t>
      </w:r>
      <w:r w:rsidRPr="008003D5">
        <w:rPr>
          <w:rFonts w:ascii="Times New Roman" w:eastAsia="Times New Roman" w:hAnsi="Times New Roman" w:cs="Times New Roman"/>
        </w:rPr>
        <w:t>.   </w:t>
      </w:r>
    </w:p>
    <w:p w14:paraId="35DEBA89" w14:textId="77777777" w:rsidR="00432124" w:rsidRPr="008003D5" w:rsidRDefault="00432124" w:rsidP="00432124">
      <w:pPr>
        <w:pStyle w:val="ListParagraph"/>
        <w:numPr>
          <w:ilvl w:val="0"/>
          <w:numId w:val="20"/>
        </w:numPr>
      </w:pPr>
      <w:r w:rsidRPr="008003D5">
        <w:rPr>
          <w:rFonts w:ascii="Times New Roman" w:eastAsia="Times New Roman" w:hAnsi="Times New Roman" w:cs="Times New Roman"/>
        </w:rPr>
        <w:t>All assignments must be </w:t>
      </w:r>
      <w:r w:rsidRPr="008003D5">
        <w:rPr>
          <w:rFonts w:ascii="Times New Roman" w:eastAsia="Times New Roman" w:hAnsi="Times New Roman" w:cs="Times New Roman"/>
          <w:b/>
          <w:bCs/>
        </w:rPr>
        <w:t>free of spelling, grammatical, and punctuation errors</w:t>
      </w:r>
      <w:r w:rsidRPr="008003D5">
        <w:rPr>
          <w:rFonts w:ascii="Times New Roman" w:eastAsia="Times New Roman" w:hAnsi="Times New Roman" w:cs="Times New Roman"/>
        </w:rPr>
        <w:t>. </w:t>
      </w:r>
    </w:p>
    <w:p w14:paraId="3CA6D7BC" w14:textId="77777777" w:rsidR="00432124" w:rsidRPr="008003D5" w:rsidRDefault="00432124" w:rsidP="00432124">
      <w:pPr>
        <w:pStyle w:val="ListParagraph"/>
        <w:numPr>
          <w:ilvl w:val="0"/>
          <w:numId w:val="20"/>
        </w:numPr>
      </w:pPr>
      <w:r w:rsidRPr="008003D5">
        <w:rPr>
          <w:rFonts w:ascii="Times New Roman" w:eastAsia="Times New Roman" w:hAnsi="Times New Roman" w:cs="Times New Roman"/>
        </w:rPr>
        <w:t>All assignments </w:t>
      </w:r>
      <w:r w:rsidRPr="008003D5">
        <w:rPr>
          <w:rFonts w:ascii="Times New Roman" w:eastAsia="Times New Roman" w:hAnsi="Times New Roman" w:cs="Times New Roman"/>
          <w:b/>
          <w:bCs/>
        </w:rPr>
        <w:t>must be</w:t>
      </w:r>
      <w:r w:rsidRPr="008003D5">
        <w:rPr>
          <w:rFonts w:ascii="Times New Roman" w:eastAsia="Times New Roman" w:hAnsi="Times New Roman" w:cs="Times New Roman"/>
        </w:rPr>
        <w:t> typed using 12-point Times New Roman, Arial, and/or Calibri font unless the professor indicates otherwise. </w:t>
      </w:r>
    </w:p>
    <w:p w14:paraId="67AF2973" w14:textId="77777777" w:rsidR="00432124" w:rsidRDefault="00432124" w:rsidP="00432124">
      <w:pPr>
        <w:pStyle w:val="ListParagraph"/>
        <w:numPr>
          <w:ilvl w:val="0"/>
          <w:numId w:val="20"/>
        </w:numPr>
      </w:pPr>
      <w:r w:rsidRPr="008003D5">
        <w:rPr>
          <w:rFonts w:ascii="Times New Roman" w:eastAsia="Times New Roman" w:hAnsi="Times New Roman" w:cs="Times New Roman"/>
        </w:rPr>
        <w:t xml:space="preserve">All assignments should conform to an </w:t>
      </w:r>
      <w:r w:rsidRPr="00B31C5F">
        <w:rPr>
          <w:rFonts w:ascii="Times New Roman" w:eastAsia="Times New Roman" w:hAnsi="Times New Roman" w:cs="Times New Roman"/>
          <w:b/>
          <w:bCs/>
        </w:rPr>
        <w:t>appropriate style</w:t>
      </w:r>
      <w:r>
        <w:rPr>
          <w:rFonts w:ascii="Times New Roman" w:eastAsia="Times New Roman" w:hAnsi="Times New Roman" w:cs="Times New Roman"/>
          <w:b/>
          <w:bCs/>
        </w:rPr>
        <w:t xml:space="preserve"> guide/</w:t>
      </w:r>
      <w:r w:rsidRPr="00B31C5F">
        <w:rPr>
          <w:rFonts w:ascii="Times New Roman" w:eastAsia="Times New Roman" w:hAnsi="Times New Roman" w:cs="Times New Roman"/>
          <w:b/>
          <w:bCs/>
        </w:rPr>
        <w:t>manual</w:t>
      </w:r>
      <w:r w:rsidRPr="008003D5">
        <w:rPr>
          <w:rFonts w:ascii="Times New Roman" w:eastAsia="Times New Roman" w:hAnsi="Times New Roman" w:cs="Times New Roman"/>
        </w:rPr>
        <w:t xml:space="preserve"> (MLA, APA, AP, etc.). </w:t>
      </w:r>
    </w:p>
    <w:p w14:paraId="45D61F08" w14:textId="77777777" w:rsidR="00432124" w:rsidRDefault="00432124" w:rsidP="00432124">
      <w:pPr>
        <w:rPr>
          <w:rFonts w:ascii="Times New Roman" w:eastAsia="Times New Roman" w:hAnsi="Times New Roman" w:cs="Times New Roman"/>
        </w:rPr>
      </w:pPr>
      <w:r w:rsidRPr="08AA6C14">
        <w:rPr>
          <w:rFonts w:ascii="Times New Roman" w:eastAsia="Times New Roman" w:hAnsi="Times New Roman" w:cs="Times New Roman"/>
        </w:rPr>
        <w:t> </w:t>
      </w:r>
    </w:p>
    <w:p w14:paraId="42715238" w14:textId="77777777" w:rsidR="00432124" w:rsidRDefault="00432124" w:rsidP="00432124">
      <w:pPr>
        <w:rPr>
          <w:rFonts w:ascii="Times New Roman" w:eastAsia="Times New Roman" w:hAnsi="Times New Roman" w:cs="Times New Roman"/>
        </w:rPr>
      </w:pPr>
      <w:r w:rsidRPr="08AA6C14">
        <w:rPr>
          <w:rFonts w:ascii="Times New Roman" w:eastAsia="Times New Roman" w:hAnsi="Times New Roman" w:cs="Times New Roman"/>
        </w:rPr>
        <w:t>A few final noteworthy items regarding course assignments and grading are as follows: </w:t>
      </w:r>
    </w:p>
    <w:p w14:paraId="106BFFCB" w14:textId="77777777" w:rsidR="00432124" w:rsidRDefault="00432124" w:rsidP="00432124">
      <w:pPr>
        <w:rPr>
          <w:rFonts w:ascii="Times New Roman" w:eastAsia="Times New Roman" w:hAnsi="Times New Roman" w:cs="Times New Roman"/>
        </w:rPr>
      </w:pPr>
      <w:r w:rsidRPr="08AA6C14">
        <w:rPr>
          <w:rFonts w:ascii="Times New Roman" w:eastAsia="Times New Roman" w:hAnsi="Times New Roman" w:cs="Times New Roman"/>
        </w:rPr>
        <w:t> </w:t>
      </w:r>
    </w:p>
    <w:p w14:paraId="1A40D33C" w14:textId="77777777" w:rsidR="00432124" w:rsidRPr="008003D5" w:rsidRDefault="00432124" w:rsidP="00432124">
      <w:pPr>
        <w:pStyle w:val="ListParagraph"/>
        <w:numPr>
          <w:ilvl w:val="0"/>
          <w:numId w:val="21"/>
        </w:numPr>
        <w:ind w:left="360"/>
        <w:rPr>
          <w:rFonts w:ascii="Times New Roman" w:eastAsia="Times New Roman" w:hAnsi="Times New Roman" w:cs="Times New Roman"/>
        </w:rPr>
      </w:pPr>
      <w:r w:rsidRPr="008003D5">
        <w:rPr>
          <w:rFonts w:ascii="Times New Roman" w:eastAsia="Times New Roman" w:hAnsi="Times New Roman" w:cs="Times New Roman"/>
          <w:b/>
          <w:bCs/>
          <w:u w:val="single"/>
        </w:rPr>
        <w:t>Extra-credit</w:t>
      </w:r>
      <w:r w:rsidRPr="008003D5">
        <w:rPr>
          <w:rFonts w:ascii="Times New Roman" w:eastAsia="Times New Roman" w:hAnsi="Times New Roman" w:cs="Times New Roman"/>
        </w:rPr>
        <w:t> is not offered as an option in this course.  </w:t>
      </w:r>
    </w:p>
    <w:p w14:paraId="1ED3ACBE" w14:textId="7F01C3B9" w:rsidR="00432124" w:rsidRPr="00624458" w:rsidRDefault="00432124" w:rsidP="00624458">
      <w:pPr>
        <w:pStyle w:val="ListParagraph"/>
        <w:numPr>
          <w:ilvl w:val="0"/>
          <w:numId w:val="21"/>
        </w:numPr>
        <w:ind w:left="360"/>
        <w:rPr>
          <w:rFonts w:ascii="Times New Roman" w:eastAsia="Times New Roman" w:hAnsi="Times New Roman" w:cs="Times New Roman"/>
        </w:rPr>
      </w:pPr>
      <w:r w:rsidRPr="008003D5">
        <w:rPr>
          <w:rFonts w:ascii="Times New Roman" w:eastAsia="Times New Roman" w:hAnsi="Times New Roman" w:cs="Times New Roman"/>
          <w:b/>
          <w:bCs/>
          <w:u w:val="single"/>
        </w:rPr>
        <w:t>Make-up assignments and examinations</w:t>
      </w:r>
      <w:r w:rsidRPr="008003D5">
        <w:rPr>
          <w:rFonts w:ascii="Times New Roman" w:eastAsia="Times New Roman" w:hAnsi="Times New Roman" w:cs="Times New Roman"/>
        </w:rPr>
        <w:t>, Students who are absent from class will not receive credit for applicable attendance, participation, in-class assignments, quizzes, presentations, and/or exams for that class session. Students who have a university approved excused absence (for athletics or co-curricular events) or doctor's note may make up any in-class assignments, quizzes, presentations, or exams within three days of their absence. Students who test positive for COVID and unable to attend class will be permitted to turn in assignments and make up exams within two weeks of their COVID testing date.</w:t>
      </w:r>
    </w:p>
    <w:p w14:paraId="3996C6FF" w14:textId="77777777" w:rsidR="00432124" w:rsidRPr="00960220" w:rsidRDefault="00432124" w:rsidP="00432124">
      <w:pPr>
        <w:jc w:val="center"/>
        <w:textAlignment w:val="baseline"/>
        <w:rPr>
          <w:rFonts w:ascii="Segoe UI" w:eastAsia="Times New Roman" w:hAnsi="Segoe UI" w:cs="Segoe UI"/>
          <w:color w:val="000000" w:themeColor="text1"/>
          <w:sz w:val="18"/>
          <w:szCs w:val="18"/>
        </w:rPr>
      </w:pPr>
      <w:r w:rsidRPr="00960220">
        <w:rPr>
          <w:rFonts w:ascii="Times New Roman" w:eastAsia="Times New Roman" w:hAnsi="Times New Roman" w:cs="Times New Roman"/>
          <w:b/>
          <w:bCs/>
          <w:color w:val="000000" w:themeColor="text1"/>
        </w:rPr>
        <w:t>Attendance and Tardiness</w:t>
      </w:r>
    </w:p>
    <w:p w14:paraId="685CF389"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50F7B2DF"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xml:space="preserve">A college classroom is a professional environment. Consistent class attendance, punctuality and participation are expected of all students.  Successful performance in this course depends on the skills and knowledge you accumulate while both conducting your readings and attending class sessions. Poor attendance or tardiness will have a direct effect on your grade in the class. A policy of attendance is also necessary </w:t>
      </w:r>
      <w:proofErr w:type="gramStart"/>
      <w:r w:rsidRPr="005347FA">
        <w:rPr>
          <w:rFonts w:ascii="Times New Roman" w:eastAsia="Times New Roman" w:hAnsi="Times New Roman" w:cs="Times New Roman"/>
        </w:rPr>
        <w:t>in order to</w:t>
      </w:r>
      <w:proofErr w:type="gramEnd"/>
      <w:r w:rsidRPr="005347FA">
        <w:rPr>
          <w:rFonts w:ascii="Times New Roman" w:eastAsia="Times New Roman" w:hAnsi="Times New Roman" w:cs="Times New Roman"/>
        </w:rPr>
        <w:t xml:space="preserve"> make sure class time is used efficiently, to eliminate disruptions caused by students arriving late or leaving early, and to ensure fair evaluation of all students’ participation in the course. </w:t>
      </w:r>
    </w:p>
    <w:p w14:paraId="499608A0"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1BD5C662"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It is understood that events in your life will sometimes cause you to miss class or arrive late, and considerations will be made in special cases at the discretion of the professor. Letting your professor know that you will be missing class is considered professional behavior, but this does not mean an absence is “excused.” </w:t>
      </w:r>
    </w:p>
    <w:p w14:paraId="7328526C"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6CEEFB9B" w14:textId="77777777" w:rsidR="00432124" w:rsidRPr="005347FA" w:rsidRDefault="00432124" w:rsidP="00432124">
      <w:pPr>
        <w:textAlignment w:val="baseline"/>
        <w:rPr>
          <w:rFonts w:ascii="Segoe UI" w:eastAsia="Times New Roman" w:hAnsi="Segoe UI" w:cs="Segoe UI"/>
          <w:sz w:val="18"/>
          <w:szCs w:val="18"/>
        </w:rPr>
      </w:pPr>
      <w:r w:rsidRPr="4D98C8C4">
        <w:rPr>
          <w:rFonts w:ascii="Times New Roman" w:eastAsia="Times New Roman" w:hAnsi="Times New Roman" w:cs="Times New Roman"/>
          <w:b/>
          <w:bCs/>
        </w:rPr>
        <w:t>Officially Excused Absences:</w:t>
      </w:r>
      <w:r w:rsidRPr="4D98C8C4">
        <w:rPr>
          <w:rFonts w:ascii="Times New Roman" w:eastAsia="Times New Roman" w:hAnsi="Times New Roman" w:cs="Times New Roman"/>
        </w:rPr>
        <w:t xml:space="preserve">  For a student to receive an officially excused absence, the student is required to provide official documentation.  University-sponsored events, such as participation in sporting events or other University functions, will generally qualify as an officially excused absence, but it is still the responsibility of the student to notify the professor in advance of the absence. Depending on the nature of the officially excused absence, the student should consult with the professor to determine if any due date extensions will be granted (see late work policy). Proof of illness in the form of a </w:t>
      </w:r>
      <w:r w:rsidRPr="4D98C8C4">
        <w:rPr>
          <w:rFonts w:ascii="Times New Roman" w:eastAsia="Times New Roman" w:hAnsi="Times New Roman" w:cs="Times New Roman"/>
        </w:rPr>
        <w:lastRenderedPageBreak/>
        <w:t>doctor’s note may also be accepted. In the event of COVD related illness, a testing document may be used as evidence.</w:t>
      </w:r>
    </w:p>
    <w:p w14:paraId="27376B9C"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142814B8"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b/>
          <w:bCs/>
        </w:rPr>
        <w:t>Unexcused Absences:</w:t>
      </w:r>
      <w:r w:rsidRPr="005347FA">
        <w:rPr>
          <w:rFonts w:ascii="Times New Roman" w:eastAsia="Times New Roman" w:hAnsi="Times New Roman" w:cs="Times New Roman"/>
        </w:rPr>
        <w:t>  In the case of an unexcused absence (including attendance tardiness), all assignments are still due at the time and date announced, regardles</w:t>
      </w:r>
      <w:r>
        <w:rPr>
          <w:rFonts w:ascii="Times New Roman" w:eastAsia="Times New Roman" w:hAnsi="Times New Roman" w:cs="Times New Roman"/>
        </w:rPr>
        <w:t xml:space="preserve">s of the student’s attendance. </w:t>
      </w:r>
      <w:r w:rsidRPr="00E23CDC">
        <w:rPr>
          <w:rFonts w:ascii="Times New Roman" w:eastAsia="Times New Roman" w:hAnsi="Times New Roman" w:cs="Times New Roman"/>
          <w:iCs/>
        </w:rPr>
        <w:t>Students who are absent from class will not receive credit for applicable attendance, participation, in-class assignments, quizzes, presentations, and/or exams for that class session.</w:t>
      </w:r>
    </w:p>
    <w:p w14:paraId="60AF9089" w14:textId="77777777" w:rsidR="00432124" w:rsidRPr="005347FA" w:rsidRDefault="00432124" w:rsidP="00432124">
      <w:pPr>
        <w:textAlignment w:val="baseline"/>
        <w:rPr>
          <w:rFonts w:ascii="Segoe UI" w:eastAsia="Times New Roman" w:hAnsi="Segoe UI" w:cs="Segoe UI"/>
          <w:sz w:val="18"/>
          <w:szCs w:val="18"/>
        </w:rPr>
      </w:pPr>
      <w:r>
        <w:rPr>
          <w:rFonts w:ascii="Times New Roman" w:eastAsia="Times New Roman" w:hAnsi="Times New Roman" w:cs="Times New Roman"/>
        </w:rPr>
        <w:t>  </w:t>
      </w:r>
    </w:p>
    <w:p w14:paraId="4A48D2BA" w14:textId="77777777" w:rsidR="00432124" w:rsidRPr="00E23CDC" w:rsidRDefault="00432124" w:rsidP="00432124">
      <w:r w:rsidRPr="4D98C8C4">
        <w:rPr>
          <w:rFonts w:ascii="Times New Roman" w:eastAsia="Times New Roman" w:hAnsi="Times New Roman" w:cs="Times New Roman"/>
          <w:b/>
          <w:bCs/>
        </w:rPr>
        <w:t>Grade Penalty for Unexcused Absences:</w:t>
      </w:r>
      <w:r w:rsidRPr="4D98C8C4">
        <w:rPr>
          <w:rFonts w:ascii="Times New Roman" w:eastAsia="Times New Roman" w:hAnsi="Times New Roman" w:cs="Times New Roman"/>
        </w:rPr>
        <w:t> </w:t>
      </w:r>
      <w:r>
        <w:t> </w:t>
      </w:r>
      <w:r w:rsidRPr="4D98C8C4">
        <w:rPr>
          <w:rFonts w:ascii="Times New Roman" w:eastAsia="Times New Roman" w:hAnsi="Times New Roman" w:cs="Times New Roman"/>
        </w:rPr>
        <w:t xml:space="preserve">Students who are absent from class will not receive credit for applicable attendance, participation, in-class assignments, quizzes, presentations, and/or exams for that class session. Students who have a university approved excused absence (for athletics or co-curricular events) or doctor's note may make up any in-class assignments, quizzes, presentations, or exams within three days of their absence. Students who </w:t>
      </w:r>
      <w:proofErr w:type="gramStart"/>
      <w:r w:rsidRPr="4D98C8C4">
        <w:rPr>
          <w:rFonts w:ascii="Times New Roman" w:eastAsia="Times New Roman" w:hAnsi="Times New Roman" w:cs="Times New Roman"/>
        </w:rPr>
        <w:t>are  ill</w:t>
      </w:r>
      <w:proofErr w:type="gramEnd"/>
      <w:r w:rsidRPr="4D98C8C4">
        <w:rPr>
          <w:rFonts w:ascii="Times New Roman" w:eastAsia="Times New Roman" w:hAnsi="Times New Roman" w:cs="Times New Roman"/>
        </w:rPr>
        <w:t xml:space="preserve"> due to COVID will have two weeks to complete assignments and exams. Any extension beyond two weeks will be considered on a </w:t>
      </w:r>
      <w:proofErr w:type="gramStart"/>
      <w:r w:rsidRPr="4D98C8C4">
        <w:rPr>
          <w:rFonts w:ascii="Times New Roman" w:eastAsia="Times New Roman" w:hAnsi="Times New Roman" w:cs="Times New Roman"/>
        </w:rPr>
        <w:t>case by case</w:t>
      </w:r>
      <w:proofErr w:type="gramEnd"/>
      <w:r w:rsidRPr="4D98C8C4">
        <w:rPr>
          <w:rFonts w:ascii="Times New Roman" w:eastAsia="Times New Roman" w:hAnsi="Times New Roman" w:cs="Times New Roman"/>
        </w:rPr>
        <w:t xml:space="preserve"> basis at the faculty member’s discretion and may require additional documentation from a doctor.</w:t>
      </w:r>
    </w:p>
    <w:p w14:paraId="66C9062E" w14:textId="77777777" w:rsidR="00432124" w:rsidRPr="005347FA" w:rsidRDefault="00432124" w:rsidP="00432124">
      <w:pPr>
        <w:textAlignment w:val="baseline"/>
        <w:rPr>
          <w:rFonts w:ascii="Segoe UI" w:eastAsia="Times New Roman" w:hAnsi="Segoe UI" w:cs="Segoe UI"/>
          <w:sz w:val="18"/>
          <w:szCs w:val="18"/>
        </w:rPr>
      </w:pPr>
    </w:p>
    <w:p w14:paraId="48FF0008"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b/>
          <w:bCs/>
        </w:rPr>
        <w:t>Arriving Late:</w:t>
      </w:r>
      <w:r w:rsidRPr="005347FA">
        <w:rPr>
          <w:rFonts w:ascii="Times New Roman" w:eastAsia="Times New Roman" w:hAnsi="Times New Roman" w:cs="Times New Roman"/>
        </w:rPr>
        <w:t xml:space="preserve"> Arriving late is defined as a failure to be in class when the professor takes attendance. If you arrive to class after attendance has been taken, you will be marked absent. You must discuss your late arrival with the professor at the end of that day’s class session </w:t>
      </w:r>
      <w:proofErr w:type="gramStart"/>
      <w:r w:rsidRPr="005347FA">
        <w:rPr>
          <w:rFonts w:ascii="Times New Roman" w:eastAsia="Times New Roman" w:hAnsi="Times New Roman" w:cs="Times New Roman"/>
        </w:rPr>
        <w:t>in order to</w:t>
      </w:r>
      <w:proofErr w:type="gramEnd"/>
      <w:r w:rsidRPr="005347FA">
        <w:rPr>
          <w:rFonts w:ascii="Times New Roman" w:eastAsia="Times New Roman" w:hAnsi="Times New Roman" w:cs="Times New Roman"/>
        </w:rPr>
        <w:t xml:space="preserve"> have this changed to a late arrival in the attendance record. It will not be changed after this point. If you were more than 15 minutes late to class, it may remain recorded as an absence at the discretion of the professor. </w:t>
      </w:r>
    </w:p>
    <w:p w14:paraId="79B10D44"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1856EC28"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b/>
          <w:bCs/>
        </w:rPr>
        <w:t>Leaving Early:</w:t>
      </w:r>
      <w:r w:rsidRPr="005347FA">
        <w:rPr>
          <w:rFonts w:ascii="Times New Roman" w:eastAsia="Times New Roman" w:hAnsi="Times New Roman" w:cs="Times New Roman"/>
        </w:rPr>
        <w:t> Leaving early is defined as leaving before the professor dismisses the class. This will also be entered into the attendance record. If you left more than 15 minutes before class ends, it may be recorded as an absence at the discretion of the professor. </w:t>
      </w:r>
    </w:p>
    <w:p w14:paraId="328B2A61" w14:textId="4D20972B" w:rsidR="00432124" w:rsidRDefault="00432124" w:rsidP="00962C19">
      <w:pPr>
        <w:textAlignment w:val="baseline"/>
        <w:rPr>
          <w:rFonts w:ascii="Times New Roman" w:eastAsia="Times New Roman" w:hAnsi="Times New Roman" w:cs="Times New Roman"/>
        </w:rPr>
      </w:pPr>
    </w:p>
    <w:p w14:paraId="30661849" w14:textId="77777777" w:rsidR="00DF31B9" w:rsidRPr="005347FA" w:rsidRDefault="00DF31B9" w:rsidP="00DF31B9">
      <w:pPr>
        <w:textAlignment w:val="baseline"/>
        <w:rPr>
          <w:rFonts w:ascii="Segoe UI" w:eastAsia="Times New Roman" w:hAnsi="Segoe UI" w:cs="Segoe UI"/>
          <w:sz w:val="18"/>
          <w:szCs w:val="18"/>
        </w:rPr>
      </w:pPr>
      <w:r>
        <w:rPr>
          <w:rFonts w:ascii="Times New Roman" w:eastAsia="Times New Roman" w:hAnsi="Times New Roman" w:cs="Times New Roman"/>
          <w:b/>
          <w:bCs/>
        </w:rPr>
        <w:t xml:space="preserve">Late Work Policy: </w:t>
      </w:r>
      <w:r>
        <w:rPr>
          <w:rFonts w:ascii="Times New Roman" w:eastAsia="Times New Roman" w:hAnsi="Times New Roman" w:cs="Times New Roman"/>
          <w:bCs/>
        </w:rPr>
        <w:t>Late assignments are not accepted in this course unless a professor has granted an extension in advance of the due date.</w:t>
      </w:r>
      <w:r w:rsidRPr="005347FA">
        <w:rPr>
          <w:rFonts w:ascii="Times New Roman" w:eastAsia="Times New Roman" w:hAnsi="Times New Roman" w:cs="Times New Roman"/>
        </w:rPr>
        <w:t> </w:t>
      </w:r>
    </w:p>
    <w:p w14:paraId="7654185F" w14:textId="77777777" w:rsidR="00DF31B9" w:rsidRPr="00962C19" w:rsidRDefault="00DF31B9" w:rsidP="00962C19">
      <w:pPr>
        <w:textAlignment w:val="baseline"/>
        <w:rPr>
          <w:rFonts w:ascii="Segoe UI" w:eastAsia="Times New Roman" w:hAnsi="Segoe UI" w:cs="Segoe UI"/>
          <w:sz w:val="18"/>
          <w:szCs w:val="18"/>
        </w:rPr>
      </w:pPr>
    </w:p>
    <w:p w14:paraId="1FE58F5A" w14:textId="77777777" w:rsidR="00432124" w:rsidRPr="007070B5" w:rsidRDefault="00432124" w:rsidP="00432124">
      <w:pPr>
        <w:jc w:val="center"/>
        <w:rPr>
          <w:rFonts w:ascii="Times New Roman" w:hAnsi="Times New Roman" w:cs="Times New Roman"/>
          <w:color w:val="000000" w:themeColor="text1"/>
        </w:rPr>
      </w:pPr>
      <w:r w:rsidRPr="007070B5">
        <w:rPr>
          <w:rFonts w:ascii="Times New Roman" w:eastAsia="Times New Roman" w:hAnsi="Times New Roman" w:cs="Times New Roman"/>
          <w:b/>
          <w:bCs/>
          <w:color w:val="000000" w:themeColor="text1"/>
        </w:rPr>
        <w:t>Remote Learning</w:t>
      </w:r>
    </w:p>
    <w:p w14:paraId="44B92771" w14:textId="77777777" w:rsidR="00432124" w:rsidRDefault="00432124" w:rsidP="00432124">
      <w:pPr>
        <w:rPr>
          <w:rFonts w:ascii="Times New Roman" w:hAnsi="Times New Roman" w:cs="Times New Roman"/>
        </w:rPr>
      </w:pPr>
    </w:p>
    <w:p w14:paraId="0E2AF94A" w14:textId="77777777" w:rsidR="00432124" w:rsidRDefault="00432124" w:rsidP="00432124">
      <w:pPr>
        <w:rPr>
          <w:rFonts w:ascii="Times New Roman" w:hAnsi="Times New Roman" w:cs="Times New Roman"/>
        </w:rPr>
      </w:pPr>
      <w:r w:rsidRPr="4D98C8C4">
        <w:rPr>
          <w:rFonts w:ascii="Times New Roman" w:hAnsi="Times New Roman" w:cs="Times New Roman"/>
        </w:rPr>
        <w:t xml:space="preserve">Students should be aware that they are being recorded when attending a remote course. Students </w:t>
      </w:r>
      <w:r w:rsidRPr="00182562">
        <w:rPr>
          <w:rFonts w:ascii="Times New Roman" w:hAnsi="Times New Roman" w:cs="Times New Roman"/>
          <w:b/>
          <w:bCs/>
        </w:rPr>
        <w:t>are expected to have their cameras on</w:t>
      </w:r>
      <w:r w:rsidRPr="4D98C8C4">
        <w:rPr>
          <w:rFonts w:ascii="Times New Roman" w:hAnsi="Times New Roman" w:cs="Times New Roman"/>
        </w:rPr>
        <w:t xml:space="preserve"> during class unless they are granted an exception from the professor. Students must follow the guidelines set forth in the University’s remote learning guidelines document. </w:t>
      </w:r>
    </w:p>
    <w:p w14:paraId="21AA3A31" w14:textId="77777777" w:rsidR="00432124" w:rsidRDefault="00432124" w:rsidP="00432124">
      <w:pPr>
        <w:rPr>
          <w:rFonts w:ascii="Times New Roman" w:hAnsi="Times New Roman" w:cs="Times New Roman"/>
        </w:rPr>
      </w:pPr>
    </w:p>
    <w:p w14:paraId="424BAEE5" w14:textId="6748DC1F" w:rsidR="00C16E01" w:rsidRDefault="00C16E01" w:rsidP="001C5D26">
      <w:pPr>
        <w:rPr>
          <w:rFonts w:ascii="Times New Roman" w:eastAsia="Times New Roman" w:hAnsi="Times New Roman" w:cs="Times New Roman"/>
          <w:sz w:val="22"/>
          <w:szCs w:val="22"/>
        </w:rPr>
      </w:pPr>
    </w:p>
    <w:p w14:paraId="447AA6BF" w14:textId="096F7965" w:rsidR="00962C19" w:rsidRDefault="00962C19" w:rsidP="001C5D26">
      <w:pPr>
        <w:rPr>
          <w:rFonts w:ascii="Times New Roman" w:eastAsia="Times New Roman" w:hAnsi="Times New Roman" w:cs="Times New Roman"/>
          <w:sz w:val="22"/>
          <w:szCs w:val="22"/>
        </w:rPr>
      </w:pPr>
    </w:p>
    <w:p w14:paraId="345D6D00" w14:textId="77777777" w:rsidR="00806357" w:rsidRDefault="00806357" w:rsidP="00C16E01">
      <w:pPr>
        <w:rPr>
          <w:rFonts w:ascii="Times New Roman" w:hAnsi="Times New Roman" w:cs="Times New Roman"/>
          <w:b/>
          <w:sz w:val="22"/>
          <w:szCs w:val="22"/>
          <w:u w:val="single"/>
        </w:rPr>
      </w:pPr>
    </w:p>
    <w:p w14:paraId="0FAF4341" w14:textId="77777777" w:rsidR="00806357" w:rsidRDefault="00806357" w:rsidP="00C16E01">
      <w:pPr>
        <w:rPr>
          <w:rFonts w:ascii="Times New Roman" w:hAnsi="Times New Roman" w:cs="Times New Roman"/>
          <w:b/>
          <w:sz w:val="22"/>
          <w:szCs w:val="22"/>
          <w:u w:val="single"/>
        </w:rPr>
      </w:pPr>
    </w:p>
    <w:p w14:paraId="769CCB17" w14:textId="77777777" w:rsidR="00806357" w:rsidRDefault="00806357" w:rsidP="00C16E01">
      <w:pPr>
        <w:rPr>
          <w:rFonts w:ascii="Times New Roman" w:hAnsi="Times New Roman" w:cs="Times New Roman"/>
          <w:b/>
          <w:sz w:val="22"/>
          <w:szCs w:val="22"/>
          <w:u w:val="single"/>
        </w:rPr>
      </w:pPr>
    </w:p>
    <w:p w14:paraId="3E0F5EC2" w14:textId="77777777" w:rsidR="00806357" w:rsidRDefault="00806357" w:rsidP="00C16E01">
      <w:pPr>
        <w:rPr>
          <w:rFonts w:ascii="Times New Roman" w:hAnsi="Times New Roman" w:cs="Times New Roman"/>
          <w:b/>
          <w:sz w:val="22"/>
          <w:szCs w:val="22"/>
          <w:u w:val="single"/>
        </w:rPr>
      </w:pPr>
    </w:p>
    <w:p w14:paraId="37F8FE29" w14:textId="7835ABDE" w:rsidR="00C16E01" w:rsidRPr="000E3E08" w:rsidRDefault="00C16E01" w:rsidP="00C16E01">
      <w:pPr>
        <w:rPr>
          <w:rFonts w:ascii="Times New Roman" w:hAnsi="Times New Roman" w:cs="Times New Roman"/>
          <w:b/>
          <w:sz w:val="22"/>
          <w:szCs w:val="22"/>
          <w:u w:val="single"/>
        </w:rPr>
      </w:pPr>
      <w:r w:rsidRPr="000E3E08">
        <w:rPr>
          <w:rFonts w:ascii="Times New Roman" w:hAnsi="Times New Roman" w:cs="Times New Roman"/>
          <w:b/>
          <w:sz w:val="22"/>
          <w:szCs w:val="22"/>
          <w:u w:val="single"/>
        </w:rPr>
        <w:lastRenderedPageBreak/>
        <w:t>Weekly Schedule</w:t>
      </w:r>
      <w:r>
        <w:rPr>
          <w:rFonts w:ascii="Times New Roman" w:hAnsi="Times New Roman" w:cs="Times New Roman"/>
          <w:b/>
          <w:sz w:val="22"/>
          <w:szCs w:val="22"/>
          <w:u w:val="single"/>
        </w:rPr>
        <w:t>*</w:t>
      </w:r>
    </w:p>
    <w:p w14:paraId="115908B1" w14:textId="77777777" w:rsidR="009F4AF4" w:rsidRDefault="009F4AF4" w:rsidP="009F4AF4">
      <w:pPr>
        <w:widowControl w:val="0"/>
        <w:tabs>
          <w:tab w:val="left" w:pos="3060"/>
        </w:tabs>
        <w:spacing w:line="240" w:lineRule="exact"/>
        <w:jc w:val="both"/>
        <w:rPr>
          <w:rFonts w:ascii="Courier New" w:hAnsi="Courier New" w:cs="Courier New"/>
          <w:b/>
        </w:rPr>
      </w:pPr>
    </w:p>
    <w:p w14:paraId="5F647CCA" w14:textId="6411939E" w:rsidR="009F4AF4" w:rsidRDefault="009F4AF4" w:rsidP="009F4AF4">
      <w:pPr>
        <w:widowControl w:val="0"/>
        <w:tabs>
          <w:tab w:val="left" w:pos="3060"/>
        </w:tabs>
        <w:spacing w:line="240" w:lineRule="exact"/>
        <w:jc w:val="both"/>
        <w:rPr>
          <w:rFonts w:ascii="Courier New" w:hAnsi="Courier New" w:cs="Courier New"/>
        </w:rPr>
      </w:pPr>
      <w:r>
        <w:rPr>
          <w:rFonts w:ascii="Courier New" w:hAnsi="Courier New" w:cs="Courier New"/>
          <w:b/>
        </w:rPr>
        <w:t xml:space="preserve">Tentative </w:t>
      </w:r>
    </w:p>
    <w:p w14:paraId="2D143B7C" w14:textId="77777777" w:rsidR="009F4AF4" w:rsidRDefault="009F4AF4" w:rsidP="009F4AF4">
      <w:pPr>
        <w:tabs>
          <w:tab w:val="left" w:pos="2340"/>
        </w:tabs>
        <w:ind w:left="2340" w:hanging="2340"/>
        <w:rPr>
          <w:rFonts w:ascii="Courier New" w:hAnsi="Courier New" w:cs="Courier New"/>
        </w:rPr>
      </w:pPr>
      <w:r>
        <w:rPr>
          <w:rFonts w:ascii="Courier New" w:hAnsi="Courier New" w:cs="Courier New"/>
          <w:b/>
        </w:rPr>
        <w:t>Course Schedule:</w:t>
      </w:r>
      <w:r>
        <w:rPr>
          <w:rFonts w:ascii="Courier New" w:hAnsi="Courier New" w:cs="Courier New"/>
        </w:rPr>
        <w:tab/>
      </w:r>
    </w:p>
    <w:p w14:paraId="7C3ABF50" w14:textId="77777777" w:rsidR="009F4AF4" w:rsidRDefault="009F4AF4" w:rsidP="009F4AF4">
      <w:pPr>
        <w:tabs>
          <w:tab w:val="left" w:pos="2340"/>
        </w:tabs>
        <w:ind w:left="2340" w:hanging="2340"/>
        <w:rPr>
          <w:rFonts w:ascii="Courier New" w:hAnsi="Courier New" w:cs="Courier New"/>
        </w:rPr>
      </w:pPr>
    </w:p>
    <w:tbl>
      <w:tblPr>
        <w:tblStyle w:val="TableGrid"/>
        <w:tblW w:w="9450" w:type="dxa"/>
        <w:tblInd w:w="192" w:type="dxa"/>
        <w:tblCellMar>
          <w:left w:w="98" w:type="dxa"/>
        </w:tblCellMar>
        <w:tblLook w:val="01E0" w:firstRow="1" w:lastRow="1" w:firstColumn="1" w:lastColumn="1" w:noHBand="0" w:noVBand="0"/>
      </w:tblPr>
      <w:tblGrid>
        <w:gridCol w:w="1108"/>
        <w:gridCol w:w="1411"/>
        <w:gridCol w:w="4681"/>
        <w:gridCol w:w="2250"/>
      </w:tblGrid>
      <w:tr w:rsidR="009F4AF4" w14:paraId="1FFC7CA1" w14:textId="77777777" w:rsidTr="00E663AD">
        <w:tc>
          <w:tcPr>
            <w:tcW w:w="1107" w:type="dxa"/>
            <w:shd w:val="clear" w:color="auto" w:fill="auto"/>
          </w:tcPr>
          <w:p w14:paraId="74CA53E6" w14:textId="77777777" w:rsidR="009F4AF4" w:rsidRDefault="009F4AF4" w:rsidP="00E663AD">
            <w:pPr>
              <w:tabs>
                <w:tab w:val="left" w:pos="2340"/>
              </w:tabs>
              <w:jc w:val="center"/>
              <w:rPr>
                <w:rFonts w:ascii="Courier New" w:hAnsi="Courier New" w:cs="Courier New"/>
                <w:b/>
              </w:rPr>
            </w:pPr>
            <w:r>
              <w:rPr>
                <w:rFonts w:ascii="Courier New" w:hAnsi="Courier New" w:cs="Courier New"/>
                <w:b/>
              </w:rPr>
              <w:t>WEEK</w:t>
            </w:r>
          </w:p>
        </w:tc>
        <w:tc>
          <w:tcPr>
            <w:tcW w:w="1411" w:type="dxa"/>
            <w:shd w:val="clear" w:color="auto" w:fill="auto"/>
          </w:tcPr>
          <w:p w14:paraId="110197DE" w14:textId="77777777" w:rsidR="009F4AF4" w:rsidRDefault="009F4AF4" w:rsidP="00E663AD">
            <w:pPr>
              <w:tabs>
                <w:tab w:val="left" w:pos="2340"/>
              </w:tabs>
              <w:jc w:val="center"/>
              <w:rPr>
                <w:rFonts w:ascii="Courier New" w:hAnsi="Courier New" w:cs="Courier New"/>
                <w:b/>
              </w:rPr>
            </w:pPr>
            <w:r>
              <w:rPr>
                <w:rFonts w:ascii="Courier New" w:hAnsi="Courier New" w:cs="Courier New"/>
                <w:b/>
              </w:rPr>
              <w:t>DATE</w:t>
            </w:r>
          </w:p>
        </w:tc>
        <w:tc>
          <w:tcPr>
            <w:tcW w:w="4681" w:type="dxa"/>
            <w:shd w:val="clear" w:color="auto" w:fill="auto"/>
          </w:tcPr>
          <w:p w14:paraId="052BD620" w14:textId="77777777" w:rsidR="009F4AF4" w:rsidRDefault="009F4AF4" w:rsidP="00E663AD">
            <w:pPr>
              <w:tabs>
                <w:tab w:val="left" w:pos="2340"/>
              </w:tabs>
              <w:jc w:val="center"/>
              <w:rPr>
                <w:rFonts w:ascii="Courier New" w:hAnsi="Courier New" w:cs="Courier New"/>
                <w:b/>
              </w:rPr>
            </w:pPr>
            <w:r>
              <w:rPr>
                <w:rFonts w:ascii="Courier New" w:hAnsi="Courier New" w:cs="Courier New"/>
                <w:b/>
              </w:rPr>
              <w:t>TOPIC</w:t>
            </w:r>
          </w:p>
        </w:tc>
        <w:tc>
          <w:tcPr>
            <w:tcW w:w="2250" w:type="dxa"/>
            <w:shd w:val="clear" w:color="auto" w:fill="auto"/>
          </w:tcPr>
          <w:p w14:paraId="7DC23F1F" w14:textId="77777777" w:rsidR="009F4AF4" w:rsidRDefault="009F4AF4" w:rsidP="00E663AD">
            <w:pPr>
              <w:tabs>
                <w:tab w:val="left" w:pos="2340"/>
              </w:tabs>
              <w:jc w:val="center"/>
              <w:rPr>
                <w:rFonts w:ascii="Courier New" w:hAnsi="Courier New" w:cs="Courier New"/>
                <w:b/>
              </w:rPr>
            </w:pPr>
            <w:r>
              <w:rPr>
                <w:rFonts w:ascii="Courier New" w:hAnsi="Courier New" w:cs="Courier New"/>
                <w:b/>
              </w:rPr>
              <w:t>ASSIGNED READING</w:t>
            </w:r>
          </w:p>
        </w:tc>
      </w:tr>
      <w:tr w:rsidR="009F4AF4" w14:paraId="3DC61B32" w14:textId="77777777" w:rsidTr="00E663AD">
        <w:tc>
          <w:tcPr>
            <w:tcW w:w="1107" w:type="dxa"/>
            <w:shd w:val="clear" w:color="auto" w:fill="auto"/>
          </w:tcPr>
          <w:p w14:paraId="3445E369" w14:textId="77777777" w:rsidR="009F4AF4" w:rsidRDefault="009F4AF4" w:rsidP="00E663AD">
            <w:pPr>
              <w:tabs>
                <w:tab w:val="left" w:pos="2340"/>
              </w:tabs>
              <w:jc w:val="center"/>
              <w:rPr>
                <w:rFonts w:ascii="Courier New" w:hAnsi="Courier New" w:cs="Courier New"/>
              </w:rPr>
            </w:pPr>
            <w:r>
              <w:rPr>
                <w:rFonts w:ascii="Courier New" w:hAnsi="Courier New" w:cs="Courier New"/>
              </w:rPr>
              <w:t>1</w:t>
            </w:r>
          </w:p>
        </w:tc>
        <w:tc>
          <w:tcPr>
            <w:tcW w:w="1411" w:type="dxa"/>
            <w:shd w:val="clear" w:color="auto" w:fill="auto"/>
          </w:tcPr>
          <w:p w14:paraId="78321273" w14:textId="032EDF78" w:rsidR="009F4AF4" w:rsidRDefault="002223C1" w:rsidP="002223C1">
            <w:pPr>
              <w:tabs>
                <w:tab w:val="left" w:pos="2340"/>
              </w:tabs>
              <w:jc w:val="center"/>
            </w:pPr>
            <w:r>
              <w:rPr>
                <w:rFonts w:ascii="Courier New" w:hAnsi="Courier New" w:cs="Courier New"/>
              </w:rPr>
              <w:t>8/24</w:t>
            </w:r>
            <w:r w:rsidR="009F4AF4">
              <w:rPr>
                <w:rFonts w:ascii="Courier New" w:hAnsi="Courier New" w:cs="Courier New"/>
              </w:rPr>
              <w:t>-</w:t>
            </w:r>
            <w:r>
              <w:rPr>
                <w:rFonts w:ascii="Courier New" w:hAnsi="Courier New" w:cs="Courier New"/>
              </w:rPr>
              <w:t>30</w:t>
            </w:r>
          </w:p>
        </w:tc>
        <w:tc>
          <w:tcPr>
            <w:tcW w:w="4681" w:type="dxa"/>
            <w:shd w:val="clear" w:color="auto" w:fill="auto"/>
          </w:tcPr>
          <w:p w14:paraId="33FAC7C7" w14:textId="77777777" w:rsidR="009F4AF4" w:rsidRDefault="009F4AF4" w:rsidP="00E663AD">
            <w:pPr>
              <w:tabs>
                <w:tab w:val="left" w:pos="2340"/>
              </w:tabs>
              <w:jc w:val="center"/>
              <w:rPr>
                <w:rFonts w:ascii="Courier New" w:hAnsi="Courier New" w:cs="Courier New"/>
              </w:rPr>
            </w:pPr>
            <w:r>
              <w:rPr>
                <w:rFonts w:ascii="Courier New" w:hAnsi="Courier New" w:cs="Courier New"/>
              </w:rPr>
              <w:t>Databases Systems</w:t>
            </w:r>
          </w:p>
        </w:tc>
        <w:tc>
          <w:tcPr>
            <w:tcW w:w="2250" w:type="dxa"/>
            <w:shd w:val="clear" w:color="auto" w:fill="auto"/>
          </w:tcPr>
          <w:p w14:paraId="36CEFCD4" w14:textId="77777777" w:rsidR="009F4AF4" w:rsidRDefault="009F4AF4" w:rsidP="00E663AD">
            <w:pPr>
              <w:tabs>
                <w:tab w:val="left" w:pos="2340"/>
              </w:tabs>
              <w:jc w:val="center"/>
              <w:rPr>
                <w:rFonts w:ascii="Courier New" w:hAnsi="Courier New" w:cs="Courier New"/>
              </w:rPr>
            </w:pPr>
            <w:r>
              <w:rPr>
                <w:rFonts w:ascii="Courier New" w:hAnsi="Courier New" w:cs="Courier New"/>
              </w:rPr>
              <w:t>Chapter 1</w:t>
            </w:r>
          </w:p>
        </w:tc>
      </w:tr>
      <w:tr w:rsidR="009F4AF4" w14:paraId="35A7D64E" w14:textId="77777777" w:rsidTr="00E663AD">
        <w:tc>
          <w:tcPr>
            <w:tcW w:w="1107" w:type="dxa"/>
            <w:shd w:val="clear" w:color="auto" w:fill="auto"/>
          </w:tcPr>
          <w:p w14:paraId="740E2042" w14:textId="77777777" w:rsidR="009F4AF4" w:rsidRDefault="009F4AF4" w:rsidP="00E663AD">
            <w:pPr>
              <w:tabs>
                <w:tab w:val="left" w:pos="2340"/>
              </w:tabs>
              <w:jc w:val="center"/>
              <w:rPr>
                <w:rFonts w:ascii="Courier New" w:hAnsi="Courier New" w:cs="Courier New"/>
              </w:rPr>
            </w:pPr>
            <w:r>
              <w:rPr>
                <w:rFonts w:ascii="Courier New" w:hAnsi="Courier New" w:cs="Courier New"/>
              </w:rPr>
              <w:t>2</w:t>
            </w:r>
          </w:p>
        </w:tc>
        <w:tc>
          <w:tcPr>
            <w:tcW w:w="1411" w:type="dxa"/>
            <w:shd w:val="clear" w:color="auto" w:fill="auto"/>
          </w:tcPr>
          <w:p w14:paraId="5CF86EAC" w14:textId="6E017003" w:rsidR="009F4AF4" w:rsidRDefault="002223C1" w:rsidP="002223C1">
            <w:pPr>
              <w:tabs>
                <w:tab w:val="left" w:pos="2340"/>
              </w:tabs>
              <w:jc w:val="center"/>
            </w:pPr>
            <w:r>
              <w:rPr>
                <w:rFonts w:ascii="Courier New" w:hAnsi="Courier New" w:cs="Courier New"/>
              </w:rPr>
              <w:t>8/31-6</w:t>
            </w:r>
          </w:p>
        </w:tc>
        <w:tc>
          <w:tcPr>
            <w:tcW w:w="4681" w:type="dxa"/>
            <w:shd w:val="clear" w:color="auto" w:fill="auto"/>
          </w:tcPr>
          <w:p w14:paraId="41BAAF80" w14:textId="77777777" w:rsidR="009F4AF4" w:rsidRDefault="009F4AF4" w:rsidP="00E663AD">
            <w:pPr>
              <w:tabs>
                <w:tab w:val="left" w:pos="2340"/>
              </w:tabs>
              <w:jc w:val="center"/>
              <w:rPr>
                <w:rFonts w:ascii="Courier New" w:hAnsi="Courier New" w:cs="Courier New"/>
              </w:rPr>
            </w:pPr>
            <w:r>
              <w:rPr>
                <w:rFonts w:ascii="Courier New" w:hAnsi="Courier New" w:cs="Courier New"/>
                <w:bCs/>
                <w:lang w:val="en-GB"/>
              </w:rPr>
              <w:t>Data Models</w:t>
            </w:r>
          </w:p>
        </w:tc>
        <w:tc>
          <w:tcPr>
            <w:tcW w:w="2250" w:type="dxa"/>
            <w:shd w:val="clear" w:color="auto" w:fill="auto"/>
          </w:tcPr>
          <w:p w14:paraId="31EB945F" w14:textId="77777777" w:rsidR="009F4AF4" w:rsidRDefault="009F4AF4" w:rsidP="00E663AD">
            <w:pPr>
              <w:tabs>
                <w:tab w:val="left" w:pos="2340"/>
              </w:tabs>
              <w:jc w:val="center"/>
              <w:rPr>
                <w:rFonts w:ascii="Courier New" w:hAnsi="Courier New" w:cs="Courier New"/>
              </w:rPr>
            </w:pPr>
            <w:r>
              <w:rPr>
                <w:rFonts w:ascii="Courier New" w:hAnsi="Courier New" w:cs="Courier New"/>
              </w:rPr>
              <w:t>Chapter 2</w:t>
            </w:r>
          </w:p>
        </w:tc>
      </w:tr>
      <w:tr w:rsidR="009F4AF4" w14:paraId="4F278DAD" w14:textId="77777777" w:rsidTr="00E663AD">
        <w:tc>
          <w:tcPr>
            <w:tcW w:w="1107" w:type="dxa"/>
            <w:shd w:val="clear" w:color="auto" w:fill="auto"/>
          </w:tcPr>
          <w:p w14:paraId="02D5475B" w14:textId="77777777" w:rsidR="009F4AF4" w:rsidRDefault="009F4AF4" w:rsidP="00E663AD">
            <w:pPr>
              <w:tabs>
                <w:tab w:val="left" w:pos="2340"/>
              </w:tabs>
              <w:jc w:val="center"/>
              <w:rPr>
                <w:rFonts w:ascii="Courier New" w:hAnsi="Courier New" w:cs="Courier New"/>
              </w:rPr>
            </w:pPr>
            <w:r>
              <w:rPr>
                <w:rFonts w:ascii="Courier New" w:hAnsi="Courier New" w:cs="Courier New"/>
              </w:rPr>
              <w:t>3</w:t>
            </w:r>
          </w:p>
        </w:tc>
        <w:tc>
          <w:tcPr>
            <w:tcW w:w="1411" w:type="dxa"/>
            <w:shd w:val="clear" w:color="auto" w:fill="auto"/>
          </w:tcPr>
          <w:p w14:paraId="4B1F1971" w14:textId="73A6F4B1" w:rsidR="009F4AF4" w:rsidRDefault="002223C1" w:rsidP="00E663AD">
            <w:pPr>
              <w:tabs>
                <w:tab w:val="left" w:pos="2340"/>
              </w:tabs>
              <w:jc w:val="center"/>
            </w:pPr>
            <w:r>
              <w:rPr>
                <w:rFonts w:ascii="Courier New" w:hAnsi="Courier New" w:cs="Courier New"/>
              </w:rPr>
              <w:t>9/7-13</w:t>
            </w:r>
          </w:p>
        </w:tc>
        <w:tc>
          <w:tcPr>
            <w:tcW w:w="4681" w:type="dxa"/>
            <w:shd w:val="clear" w:color="auto" w:fill="auto"/>
          </w:tcPr>
          <w:p w14:paraId="031FE46A" w14:textId="77777777" w:rsidR="009F4AF4" w:rsidRDefault="009F4AF4" w:rsidP="00E663AD">
            <w:pPr>
              <w:tabs>
                <w:tab w:val="left" w:pos="2340"/>
              </w:tabs>
              <w:jc w:val="center"/>
              <w:rPr>
                <w:rFonts w:ascii="Courier New" w:hAnsi="Courier New" w:cs="Courier New"/>
              </w:rPr>
            </w:pPr>
            <w:r>
              <w:rPr>
                <w:rFonts w:ascii="Courier New" w:hAnsi="Courier New" w:cs="Courier New"/>
              </w:rPr>
              <w:t>The Relational Data Model</w:t>
            </w:r>
          </w:p>
        </w:tc>
        <w:tc>
          <w:tcPr>
            <w:tcW w:w="2250" w:type="dxa"/>
            <w:shd w:val="clear" w:color="auto" w:fill="auto"/>
          </w:tcPr>
          <w:p w14:paraId="798A7140" w14:textId="77777777" w:rsidR="009F4AF4" w:rsidRDefault="009F4AF4" w:rsidP="00E663AD">
            <w:pPr>
              <w:tabs>
                <w:tab w:val="left" w:pos="2340"/>
              </w:tabs>
              <w:jc w:val="center"/>
              <w:rPr>
                <w:rFonts w:ascii="Courier New" w:hAnsi="Courier New" w:cs="Courier New"/>
              </w:rPr>
            </w:pPr>
            <w:r>
              <w:rPr>
                <w:rFonts w:ascii="Courier New" w:hAnsi="Courier New" w:cs="Courier New"/>
              </w:rPr>
              <w:t>Chapter 3</w:t>
            </w:r>
          </w:p>
        </w:tc>
      </w:tr>
      <w:tr w:rsidR="009F4AF4" w14:paraId="761F371E" w14:textId="77777777" w:rsidTr="00E663AD">
        <w:tc>
          <w:tcPr>
            <w:tcW w:w="1107" w:type="dxa"/>
            <w:shd w:val="clear" w:color="auto" w:fill="auto"/>
          </w:tcPr>
          <w:p w14:paraId="3B730622" w14:textId="77777777" w:rsidR="009F4AF4" w:rsidRDefault="009F4AF4" w:rsidP="00E663AD">
            <w:pPr>
              <w:tabs>
                <w:tab w:val="left" w:pos="2340"/>
              </w:tabs>
              <w:jc w:val="center"/>
              <w:rPr>
                <w:rFonts w:ascii="Courier New" w:hAnsi="Courier New" w:cs="Courier New"/>
              </w:rPr>
            </w:pPr>
            <w:r>
              <w:rPr>
                <w:rFonts w:ascii="Courier New" w:hAnsi="Courier New" w:cs="Courier New"/>
              </w:rPr>
              <w:t>4</w:t>
            </w:r>
          </w:p>
        </w:tc>
        <w:tc>
          <w:tcPr>
            <w:tcW w:w="1411" w:type="dxa"/>
            <w:shd w:val="clear" w:color="auto" w:fill="auto"/>
          </w:tcPr>
          <w:p w14:paraId="46BF097D" w14:textId="6E669179" w:rsidR="009F4AF4" w:rsidRDefault="002223C1" w:rsidP="00E663AD">
            <w:pPr>
              <w:tabs>
                <w:tab w:val="left" w:pos="2340"/>
              </w:tabs>
              <w:jc w:val="center"/>
            </w:pPr>
            <w:r>
              <w:rPr>
                <w:rFonts w:ascii="Courier New" w:hAnsi="Courier New" w:cs="Courier New"/>
              </w:rPr>
              <w:t>9/14-20</w:t>
            </w:r>
          </w:p>
        </w:tc>
        <w:tc>
          <w:tcPr>
            <w:tcW w:w="4681" w:type="dxa"/>
            <w:shd w:val="clear" w:color="auto" w:fill="auto"/>
          </w:tcPr>
          <w:p w14:paraId="29DBD0A9" w14:textId="77777777" w:rsidR="009F4AF4" w:rsidRDefault="009F4AF4" w:rsidP="00E663AD">
            <w:pPr>
              <w:tabs>
                <w:tab w:val="left" w:pos="2340"/>
              </w:tabs>
              <w:jc w:val="center"/>
              <w:rPr>
                <w:rFonts w:ascii="Courier New" w:hAnsi="Courier New" w:cs="Courier New"/>
              </w:rPr>
            </w:pPr>
            <w:r>
              <w:rPr>
                <w:rFonts w:ascii="Courier New" w:hAnsi="Courier New" w:cs="Courier New"/>
              </w:rPr>
              <w:t>Entity Relationship (ER) Modeling</w:t>
            </w:r>
          </w:p>
        </w:tc>
        <w:tc>
          <w:tcPr>
            <w:tcW w:w="2250" w:type="dxa"/>
            <w:shd w:val="clear" w:color="auto" w:fill="auto"/>
          </w:tcPr>
          <w:p w14:paraId="70E0AB79" w14:textId="77777777" w:rsidR="009F4AF4" w:rsidRDefault="009F4AF4" w:rsidP="00E663AD">
            <w:pPr>
              <w:tabs>
                <w:tab w:val="left" w:pos="2340"/>
              </w:tabs>
              <w:jc w:val="center"/>
              <w:rPr>
                <w:rFonts w:ascii="Courier New" w:hAnsi="Courier New" w:cs="Courier New"/>
              </w:rPr>
            </w:pPr>
            <w:r>
              <w:rPr>
                <w:rFonts w:ascii="Courier New" w:hAnsi="Courier New" w:cs="Courier New"/>
              </w:rPr>
              <w:t>Chapter 4</w:t>
            </w:r>
          </w:p>
        </w:tc>
      </w:tr>
      <w:tr w:rsidR="009F4AF4" w14:paraId="02493AD5" w14:textId="77777777" w:rsidTr="00E663AD">
        <w:tc>
          <w:tcPr>
            <w:tcW w:w="1107" w:type="dxa"/>
            <w:shd w:val="clear" w:color="auto" w:fill="auto"/>
          </w:tcPr>
          <w:p w14:paraId="269264F9" w14:textId="77777777" w:rsidR="009F4AF4" w:rsidRDefault="009F4AF4" w:rsidP="00E663AD">
            <w:pPr>
              <w:tabs>
                <w:tab w:val="left" w:pos="2340"/>
              </w:tabs>
              <w:jc w:val="center"/>
              <w:rPr>
                <w:rFonts w:ascii="Courier New" w:hAnsi="Courier New" w:cs="Courier New"/>
              </w:rPr>
            </w:pPr>
            <w:r>
              <w:rPr>
                <w:rFonts w:ascii="Courier New" w:hAnsi="Courier New" w:cs="Courier New"/>
              </w:rPr>
              <w:t>5</w:t>
            </w:r>
          </w:p>
        </w:tc>
        <w:tc>
          <w:tcPr>
            <w:tcW w:w="1411" w:type="dxa"/>
            <w:shd w:val="clear" w:color="auto" w:fill="auto"/>
          </w:tcPr>
          <w:p w14:paraId="59386DA9" w14:textId="1462EF35" w:rsidR="009F4AF4" w:rsidRDefault="002223C1" w:rsidP="00E663AD">
            <w:pPr>
              <w:tabs>
                <w:tab w:val="left" w:pos="2340"/>
              </w:tabs>
              <w:jc w:val="center"/>
            </w:pPr>
            <w:r>
              <w:rPr>
                <w:rFonts w:ascii="Courier New" w:hAnsi="Courier New" w:cs="Courier New"/>
              </w:rPr>
              <w:t>9/21-27</w:t>
            </w:r>
          </w:p>
        </w:tc>
        <w:tc>
          <w:tcPr>
            <w:tcW w:w="4681" w:type="dxa"/>
            <w:shd w:val="clear" w:color="auto" w:fill="auto"/>
          </w:tcPr>
          <w:p w14:paraId="64D3D7FD" w14:textId="77777777" w:rsidR="009F4AF4" w:rsidRDefault="009F4AF4" w:rsidP="00E663AD">
            <w:pPr>
              <w:tabs>
                <w:tab w:val="left" w:pos="2340"/>
              </w:tabs>
              <w:jc w:val="center"/>
              <w:rPr>
                <w:rFonts w:ascii="Courier New" w:hAnsi="Courier New" w:cs="Courier New"/>
              </w:rPr>
            </w:pPr>
            <w:r>
              <w:rPr>
                <w:rFonts w:ascii="Courier New" w:hAnsi="Courier New" w:cs="Courier New"/>
                <w:bCs/>
                <w:lang w:val="en-GB"/>
              </w:rPr>
              <w:t xml:space="preserve">Advanced Data </w:t>
            </w:r>
            <w:proofErr w:type="spellStart"/>
            <w:r>
              <w:rPr>
                <w:rFonts w:ascii="Courier New" w:hAnsi="Courier New" w:cs="Courier New"/>
                <w:bCs/>
                <w:lang w:val="en-GB"/>
              </w:rPr>
              <w:t>Modeling</w:t>
            </w:r>
            <w:proofErr w:type="spellEnd"/>
          </w:p>
          <w:p w14:paraId="2E11FED2" w14:textId="77777777" w:rsidR="009F4AF4" w:rsidRDefault="009F4AF4" w:rsidP="00E663AD">
            <w:pPr>
              <w:tabs>
                <w:tab w:val="left" w:pos="2340"/>
              </w:tabs>
              <w:jc w:val="center"/>
              <w:rPr>
                <w:rFonts w:ascii="Courier New" w:hAnsi="Courier New" w:cs="Courier New"/>
              </w:rPr>
            </w:pPr>
            <w:r>
              <w:rPr>
                <w:rFonts w:ascii="Courier New" w:hAnsi="Courier New" w:cs="Courier New"/>
              </w:rPr>
              <w:t xml:space="preserve">Exam 1 </w:t>
            </w:r>
            <w:r>
              <w:rPr>
                <w:rFonts w:ascii="Courier New" w:hAnsi="Courier New" w:cs="Courier New"/>
                <w:color w:val="FF0000"/>
              </w:rPr>
              <w:t>First Presentation</w:t>
            </w:r>
          </w:p>
        </w:tc>
        <w:tc>
          <w:tcPr>
            <w:tcW w:w="2250" w:type="dxa"/>
            <w:shd w:val="clear" w:color="auto" w:fill="auto"/>
          </w:tcPr>
          <w:p w14:paraId="03698613" w14:textId="77777777" w:rsidR="009F4AF4" w:rsidRDefault="009F4AF4" w:rsidP="00E663AD">
            <w:pPr>
              <w:tabs>
                <w:tab w:val="left" w:pos="2340"/>
              </w:tabs>
              <w:jc w:val="center"/>
              <w:rPr>
                <w:rFonts w:ascii="Courier New" w:hAnsi="Courier New" w:cs="Courier New"/>
              </w:rPr>
            </w:pPr>
            <w:r>
              <w:rPr>
                <w:rFonts w:ascii="Courier New" w:hAnsi="Courier New" w:cs="Courier New"/>
              </w:rPr>
              <w:t>Chapter 5</w:t>
            </w:r>
          </w:p>
        </w:tc>
      </w:tr>
      <w:tr w:rsidR="009F4AF4" w14:paraId="01CACAAF" w14:textId="77777777" w:rsidTr="00E663AD">
        <w:tc>
          <w:tcPr>
            <w:tcW w:w="1107" w:type="dxa"/>
            <w:shd w:val="clear" w:color="auto" w:fill="auto"/>
          </w:tcPr>
          <w:p w14:paraId="4E62AC22" w14:textId="77777777" w:rsidR="009F4AF4" w:rsidRDefault="009F4AF4" w:rsidP="00E663AD">
            <w:pPr>
              <w:tabs>
                <w:tab w:val="left" w:pos="2340"/>
              </w:tabs>
              <w:jc w:val="center"/>
              <w:rPr>
                <w:rFonts w:ascii="Courier New" w:hAnsi="Courier New" w:cs="Courier New"/>
              </w:rPr>
            </w:pPr>
            <w:r>
              <w:rPr>
                <w:rFonts w:ascii="Courier New" w:hAnsi="Courier New" w:cs="Courier New"/>
              </w:rPr>
              <w:t>6</w:t>
            </w:r>
          </w:p>
        </w:tc>
        <w:tc>
          <w:tcPr>
            <w:tcW w:w="1411" w:type="dxa"/>
            <w:shd w:val="clear" w:color="auto" w:fill="auto"/>
          </w:tcPr>
          <w:p w14:paraId="3A727B62" w14:textId="4E0207ED" w:rsidR="009F4AF4" w:rsidRDefault="002223C1" w:rsidP="00E663AD">
            <w:pPr>
              <w:tabs>
                <w:tab w:val="left" w:pos="2340"/>
              </w:tabs>
              <w:jc w:val="center"/>
            </w:pPr>
            <w:r>
              <w:rPr>
                <w:rFonts w:ascii="Courier New" w:hAnsi="Courier New" w:cs="Courier New"/>
              </w:rPr>
              <w:t>9/28-4</w:t>
            </w:r>
          </w:p>
        </w:tc>
        <w:tc>
          <w:tcPr>
            <w:tcW w:w="4681" w:type="dxa"/>
            <w:shd w:val="clear" w:color="auto" w:fill="auto"/>
          </w:tcPr>
          <w:p w14:paraId="54F41FB7" w14:textId="77777777" w:rsidR="009F4AF4" w:rsidRDefault="009F4AF4" w:rsidP="00E663AD">
            <w:pPr>
              <w:tabs>
                <w:tab w:val="left" w:pos="2340"/>
              </w:tabs>
              <w:jc w:val="center"/>
              <w:rPr>
                <w:rFonts w:ascii="Courier New" w:hAnsi="Courier New" w:cs="Courier New"/>
              </w:rPr>
            </w:pPr>
            <w:r>
              <w:rPr>
                <w:rFonts w:ascii="Courier New" w:hAnsi="Courier New" w:cs="Courier New"/>
                <w:bCs/>
                <w:lang w:val="en-GB"/>
              </w:rPr>
              <w:t>Normalization</w:t>
            </w:r>
          </w:p>
        </w:tc>
        <w:tc>
          <w:tcPr>
            <w:tcW w:w="2250" w:type="dxa"/>
            <w:shd w:val="clear" w:color="auto" w:fill="auto"/>
          </w:tcPr>
          <w:p w14:paraId="34718367" w14:textId="77777777" w:rsidR="009F4AF4" w:rsidRDefault="009F4AF4" w:rsidP="00E663AD">
            <w:pPr>
              <w:tabs>
                <w:tab w:val="left" w:pos="2340"/>
              </w:tabs>
              <w:jc w:val="center"/>
              <w:rPr>
                <w:rFonts w:ascii="Courier New" w:hAnsi="Courier New" w:cs="Courier New"/>
              </w:rPr>
            </w:pPr>
            <w:r>
              <w:rPr>
                <w:rFonts w:ascii="Courier New" w:hAnsi="Courier New" w:cs="Courier New"/>
              </w:rPr>
              <w:t>Chapter 6</w:t>
            </w:r>
          </w:p>
        </w:tc>
      </w:tr>
      <w:tr w:rsidR="009F4AF4" w14:paraId="7D1FC17B" w14:textId="77777777" w:rsidTr="00E663AD">
        <w:tc>
          <w:tcPr>
            <w:tcW w:w="1107" w:type="dxa"/>
            <w:shd w:val="clear" w:color="auto" w:fill="auto"/>
          </w:tcPr>
          <w:p w14:paraId="5BCE3AE5" w14:textId="77777777" w:rsidR="009F4AF4" w:rsidRDefault="009F4AF4" w:rsidP="00E663AD">
            <w:pPr>
              <w:tabs>
                <w:tab w:val="left" w:pos="2340"/>
              </w:tabs>
              <w:jc w:val="center"/>
              <w:rPr>
                <w:rFonts w:ascii="Courier New" w:hAnsi="Courier New" w:cs="Courier New"/>
              </w:rPr>
            </w:pPr>
            <w:r>
              <w:rPr>
                <w:rFonts w:ascii="Courier New" w:hAnsi="Courier New" w:cs="Courier New"/>
              </w:rPr>
              <w:t>7</w:t>
            </w:r>
          </w:p>
        </w:tc>
        <w:tc>
          <w:tcPr>
            <w:tcW w:w="1411" w:type="dxa"/>
            <w:shd w:val="clear" w:color="auto" w:fill="auto"/>
          </w:tcPr>
          <w:p w14:paraId="11B63A30" w14:textId="6CF579C6" w:rsidR="009F4AF4" w:rsidRDefault="009F4AF4" w:rsidP="00E663AD">
            <w:pPr>
              <w:tabs>
                <w:tab w:val="left" w:pos="2340"/>
              </w:tabs>
              <w:jc w:val="center"/>
            </w:pPr>
            <w:r>
              <w:rPr>
                <w:rFonts w:ascii="Courier New" w:hAnsi="Courier New" w:cs="Courier New"/>
              </w:rPr>
              <w:t>10/</w:t>
            </w:r>
            <w:r w:rsidR="002223C1">
              <w:rPr>
                <w:rFonts w:ascii="Courier New" w:hAnsi="Courier New" w:cs="Courier New"/>
                <w:b/>
                <w:color w:val="00B050"/>
                <w:bdr w:val="single" w:sz="4" w:space="0" w:color="00000A"/>
              </w:rPr>
              <w:t>5</w:t>
            </w:r>
            <w:r w:rsidR="002223C1">
              <w:rPr>
                <w:rFonts w:ascii="Courier New" w:hAnsi="Courier New" w:cs="Courier New"/>
              </w:rPr>
              <w:t>-11</w:t>
            </w:r>
          </w:p>
        </w:tc>
        <w:tc>
          <w:tcPr>
            <w:tcW w:w="4681" w:type="dxa"/>
            <w:shd w:val="clear" w:color="auto" w:fill="auto"/>
          </w:tcPr>
          <w:p w14:paraId="16E30980" w14:textId="77777777" w:rsidR="009F4AF4" w:rsidRDefault="009F4AF4" w:rsidP="00E663AD">
            <w:pPr>
              <w:tabs>
                <w:tab w:val="left" w:pos="2340"/>
              </w:tabs>
              <w:jc w:val="center"/>
              <w:rPr>
                <w:rFonts w:ascii="Courier New" w:hAnsi="Courier New" w:cs="Courier New"/>
              </w:rPr>
            </w:pPr>
            <w:r>
              <w:rPr>
                <w:rFonts w:ascii="Courier New" w:hAnsi="Courier New" w:cs="Courier New"/>
                <w:bCs/>
              </w:rPr>
              <w:t>Introduction to SQL: DML</w:t>
            </w:r>
            <w:r>
              <w:rPr>
                <w:rFonts w:ascii="Courier New" w:hAnsi="Courier New" w:cs="Courier New"/>
                <w:bCs/>
                <w:lang w:val="en-GB"/>
              </w:rPr>
              <w:t xml:space="preserve"> </w:t>
            </w:r>
          </w:p>
        </w:tc>
        <w:tc>
          <w:tcPr>
            <w:tcW w:w="2250" w:type="dxa"/>
            <w:shd w:val="clear" w:color="auto" w:fill="auto"/>
          </w:tcPr>
          <w:p w14:paraId="1EF0209C" w14:textId="77777777" w:rsidR="009F4AF4" w:rsidRDefault="009F4AF4" w:rsidP="00E663AD">
            <w:pPr>
              <w:tabs>
                <w:tab w:val="left" w:pos="2340"/>
              </w:tabs>
              <w:jc w:val="center"/>
              <w:rPr>
                <w:rFonts w:ascii="Courier New" w:hAnsi="Courier New" w:cs="Courier New"/>
              </w:rPr>
            </w:pPr>
            <w:r>
              <w:rPr>
                <w:rFonts w:ascii="Courier New" w:hAnsi="Courier New" w:cs="Courier New"/>
              </w:rPr>
              <w:t>Chapter 7</w:t>
            </w:r>
          </w:p>
        </w:tc>
      </w:tr>
      <w:tr w:rsidR="009F4AF4" w14:paraId="6AF02987" w14:textId="77777777" w:rsidTr="00E663AD">
        <w:tc>
          <w:tcPr>
            <w:tcW w:w="1107" w:type="dxa"/>
            <w:shd w:val="clear" w:color="auto" w:fill="auto"/>
          </w:tcPr>
          <w:p w14:paraId="464E9075" w14:textId="77777777" w:rsidR="009F4AF4" w:rsidRDefault="009F4AF4" w:rsidP="00E663AD">
            <w:pPr>
              <w:tabs>
                <w:tab w:val="left" w:pos="2340"/>
              </w:tabs>
              <w:jc w:val="center"/>
              <w:rPr>
                <w:rFonts w:ascii="Courier New" w:hAnsi="Courier New" w:cs="Courier New"/>
              </w:rPr>
            </w:pPr>
            <w:r>
              <w:rPr>
                <w:rFonts w:ascii="Courier New" w:hAnsi="Courier New" w:cs="Courier New"/>
              </w:rPr>
              <w:t>8</w:t>
            </w:r>
          </w:p>
        </w:tc>
        <w:tc>
          <w:tcPr>
            <w:tcW w:w="1411" w:type="dxa"/>
            <w:shd w:val="clear" w:color="auto" w:fill="auto"/>
          </w:tcPr>
          <w:p w14:paraId="4F08AD3F" w14:textId="38580B05" w:rsidR="009F4AF4" w:rsidRDefault="00A86A39" w:rsidP="00E663AD">
            <w:pPr>
              <w:tabs>
                <w:tab w:val="left" w:pos="2340"/>
              </w:tabs>
              <w:jc w:val="center"/>
            </w:pPr>
            <w:r>
              <w:rPr>
                <w:rFonts w:ascii="Courier New" w:hAnsi="Courier New" w:cs="Courier New"/>
              </w:rPr>
              <w:t>10/12-18</w:t>
            </w:r>
          </w:p>
        </w:tc>
        <w:tc>
          <w:tcPr>
            <w:tcW w:w="4681" w:type="dxa"/>
            <w:shd w:val="clear" w:color="auto" w:fill="auto"/>
          </w:tcPr>
          <w:p w14:paraId="1AEB3470" w14:textId="77777777" w:rsidR="009F4AF4" w:rsidRDefault="009F4AF4" w:rsidP="00E663AD">
            <w:pPr>
              <w:tabs>
                <w:tab w:val="left" w:pos="2340"/>
              </w:tabs>
              <w:jc w:val="center"/>
              <w:rPr>
                <w:rFonts w:ascii="Courier New" w:hAnsi="Courier New" w:cs="Courier New"/>
              </w:rPr>
            </w:pPr>
            <w:r>
              <w:rPr>
                <w:rFonts w:ascii="Courier New" w:hAnsi="Courier New" w:cs="Courier New"/>
                <w:bCs/>
              </w:rPr>
              <w:t>Advanced SQL</w:t>
            </w:r>
          </w:p>
        </w:tc>
        <w:tc>
          <w:tcPr>
            <w:tcW w:w="2250" w:type="dxa"/>
            <w:shd w:val="clear" w:color="auto" w:fill="auto"/>
          </w:tcPr>
          <w:p w14:paraId="4C476B67" w14:textId="77777777" w:rsidR="009F4AF4" w:rsidRDefault="009F4AF4" w:rsidP="00E663AD">
            <w:pPr>
              <w:tabs>
                <w:tab w:val="left" w:pos="2340"/>
              </w:tabs>
              <w:jc w:val="center"/>
              <w:rPr>
                <w:rFonts w:ascii="Courier New" w:hAnsi="Courier New" w:cs="Courier New"/>
              </w:rPr>
            </w:pPr>
            <w:r>
              <w:rPr>
                <w:rFonts w:ascii="Courier New" w:hAnsi="Courier New" w:cs="Courier New"/>
              </w:rPr>
              <w:t>Chapter 8</w:t>
            </w:r>
          </w:p>
        </w:tc>
      </w:tr>
      <w:tr w:rsidR="009F4AF4" w14:paraId="2C3473B8" w14:textId="77777777" w:rsidTr="00E663AD">
        <w:tc>
          <w:tcPr>
            <w:tcW w:w="1107" w:type="dxa"/>
            <w:shd w:val="clear" w:color="auto" w:fill="auto"/>
          </w:tcPr>
          <w:p w14:paraId="1A761B74" w14:textId="77777777" w:rsidR="009F4AF4" w:rsidRDefault="009F4AF4" w:rsidP="00E663AD">
            <w:pPr>
              <w:tabs>
                <w:tab w:val="left" w:pos="2340"/>
              </w:tabs>
              <w:jc w:val="center"/>
              <w:rPr>
                <w:rFonts w:ascii="Courier New" w:hAnsi="Courier New" w:cs="Courier New"/>
              </w:rPr>
            </w:pPr>
            <w:r>
              <w:rPr>
                <w:rFonts w:ascii="Courier New" w:hAnsi="Courier New" w:cs="Courier New"/>
              </w:rPr>
              <w:t>9</w:t>
            </w:r>
          </w:p>
        </w:tc>
        <w:tc>
          <w:tcPr>
            <w:tcW w:w="1411" w:type="dxa"/>
            <w:shd w:val="clear" w:color="auto" w:fill="auto"/>
          </w:tcPr>
          <w:p w14:paraId="4007EAE9" w14:textId="260AD37F" w:rsidR="009F4AF4" w:rsidRDefault="00A86A39" w:rsidP="00E663AD">
            <w:pPr>
              <w:tabs>
                <w:tab w:val="left" w:pos="2340"/>
              </w:tabs>
              <w:jc w:val="center"/>
            </w:pPr>
            <w:r>
              <w:rPr>
                <w:rFonts w:ascii="Courier New" w:hAnsi="Courier New" w:cs="Courier New"/>
              </w:rPr>
              <w:t>10/</w:t>
            </w:r>
            <w:r w:rsidR="009F4AF4">
              <w:rPr>
                <w:rFonts w:ascii="Courier New" w:hAnsi="Courier New" w:cs="Courier New"/>
              </w:rPr>
              <w:t>1</w:t>
            </w:r>
            <w:r>
              <w:rPr>
                <w:rFonts w:ascii="Courier New" w:hAnsi="Courier New" w:cs="Courier New"/>
              </w:rPr>
              <w:t>9-25</w:t>
            </w:r>
          </w:p>
        </w:tc>
        <w:tc>
          <w:tcPr>
            <w:tcW w:w="4681" w:type="dxa"/>
            <w:shd w:val="clear" w:color="auto" w:fill="auto"/>
          </w:tcPr>
          <w:p w14:paraId="0ACBC836" w14:textId="77777777" w:rsidR="009F4AF4" w:rsidRDefault="009F4AF4" w:rsidP="00E663AD">
            <w:pPr>
              <w:tabs>
                <w:tab w:val="left" w:pos="2340"/>
              </w:tabs>
              <w:jc w:val="center"/>
              <w:rPr>
                <w:rFonts w:ascii="Courier New" w:hAnsi="Courier New" w:cs="Courier New"/>
              </w:rPr>
            </w:pPr>
            <w:r>
              <w:rPr>
                <w:rFonts w:ascii="Courier New" w:hAnsi="Courier New" w:cs="Courier New"/>
              </w:rPr>
              <w:t>Database Design</w:t>
            </w:r>
          </w:p>
        </w:tc>
        <w:tc>
          <w:tcPr>
            <w:tcW w:w="2250" w:type="dxa"/>
            <w:shd w:val="clear" w:color="auto" w:fill="auto"/>
          </w:tcPr>
          <w:p w14:paraId="46CC71BE" w14:textId="77777777" w:rsidR="009F4AF4" w:rsidRDefault="009F4AF4" w:rsidP="00E663AD">
            <w:pPr>
              <w:tabs>
                <w:tab w:val="left" w:pos="2340"/>
              </w:tabs>
              <w:jc w:val="center"/>
              <w:rPr>
                <w:rFonts w:ascii="Courier New" w:hAnsi="Courier New" w:cs="Courier New"/>
              </w:rPr>
            </w:pPr>
            <w:r>
              <w:rPr>
                <w:rFonts w:ascii="Courier New" w:hAnsi="Courier New" w:cs="Courier New"/>
              </w:rPr>
              <w:t>Chapter 9</w:t>
            </w:r>
          </w:p>
        </w:tc>
      </w:tr>
      <w:tr w:rsidR="009F4AF4" w14:paraId="53DD1697" w14:textId="77777777" w:rsidTr="00E663AD">
        <w:tc>
          <w:tcPr>
            <w:tcW w:w="1107" w:type="dxa"/>
            <w:shd w:val="clear" w:color="auto" w:fill="auto"/>
          </w:tcPr>
          <w:p w14:paraId="734830AF" w14:textId="77777777" w:rsidR="009F4AF4" w:rsidRDefault="009F4AF4" w:rsidP="00E663AD">
            <w:pPr>
              <w:tabs>
                <w:tab w:val="left" w:pos="2340"/>
              </w:tabs>
              <w:jc w:val="center"/>
              <w:rPr>
                <w:rFonts w:ascii="Courier New" w:hAnsi="Courier New" w:cs="Courier New"/>
              </w:rPr>
            </w:pPr>
            <w:r>
              <w:rPr>
                <w:rFonts w:ascii="Courier New" w:hAnsi="Courier New" w:cs="Courier New"/>
              </w:rPr>
              <w:t>10</w:t>
            </w:r>
          </w:p>
        </w:tc>
        <w:tc>
          <w:tcPr>
            <w:tcW w:w="1411" w:type="dxa"/>
            <w:shd w:val="clear" w:color="auto" w:fill="auto"/>
          </w:tcPr>
          <w:p w14:paraId="3380976C" w14:textId="5BDC870B" w:rsidR="009F4AF4" w:rsidRDefault="00A86A39" w:rsidP="00E663AD">
            <w:pPr>
              <w:tabs>
                <w:tab w:val="left" w:pos="2340"/>
              </w:tabs>
              <w:jc w:val="center"/>
            </w:pPr>
            <w:r>
              <w:rPr>
                <w:rFonts w:ascii="Courier New" w:hAnsi="Courier New" w:cs="Courier New"/>
              </w:rPr>
              <w:t>10/26-1</w:t>
            </w:r>
          </w:p>
        </w:tc>
        <w:tc>
          <w:tcPr>
            <w:tcW w:w="4681" w:type="dxa"/>
            <w:shd w:val="clear" w:color="auto" w:fill="auto"/>
          </w:tcPr>
          <w:p w14:paraId="673DC8CC" w14:textId="77777777" w:rsidR="009F4AF4" w:rsidRDefault="009F4AF4" w:rsidP="00E663AD">
            <w:pPr>
              <w:tabs>
                <w:tab w:val="left" w:pos="2340"/>
              </w:tabs>
              <w:jc w:val="center"/>
              <w:rPr>
                <w:rFonts w:ascii="Courier New" w:hAnsi="Courier New" w:cs="Courier New"/>
              </w:rPr>
            </w:pPr>
            <w:r>
              <w:rPr>
                <w:rFonts w:ascii="Courier New" w:hAnsi="Courier New" w:cs="Courier New"/>
                <w:bCs/>
                <w:lang w:val="en-GB"/>
              </w:rPr>
              <w:t>Transaction Management &amp; Concurrency Control</w:t>
            </w:r>
          </w:p>
        </w:tc>
        <w:tc>
          <w:tcPr>
            <w:tcW w:w="2250" w:type="dxa"/>
            <w:shd w:val="clear" w:color="auto" w:fill="auto"/>
          </w:tcPr>
          <w:p w14:paraId="484D2DA6" w14:textId="77777777" w:rsidR="009F4AF4" w:rsidRDefault="009F4AF4" w:rsidP="00E663AD">
            <w:pPr>
              <w:tabs>
                <w:tab w:val="left" w:pos="2340"/>
              </w:tabs>
              <w:jc w:val="center"/>
              <w:rPr>
                <w:rFonts w:ascii="Courier New" w:hAnsi="Courier New" w:cs="Courier New"/>
              </w:rPr>
            </w:pPr>
            <w:r>
              <w:rPr>
                <w:rFonts w:ascii="Courier New" w:hAnsi="Courier New" w:cs="Courier New"/>
              </w:rPr>
              <w:t>Chapter 10</w:t>
            </w:r>
          </w:p>
        </w:tc>
      </w:tr>
      <w:tr w:rsidR="009F4AF4" w14:paraId="07EB7DF8" w14:textId="77777777" w:rsidTr="00E663AD">
        <w:tc>
          <w:tcPr>
            <w:tcW w:w="1107" w:type="dxa"/>
            <w:shd w:val="clear" w:color="auto" w:fill="auto"/>
          </w:tcPr>
          <w:p w14:paraId="63B87E2A" w14:textId="77777777" w:rsidR="009F4AF4" w:rsidRDefault="009F4AF4" w:rsidP="00E663AD">
            <w:pPr>
              <w:tabs>
                <w:tab w:val="left" w:pos="2340"/>
              </w:tabs>
              <w:jc w:val="center"/>
              <w:rPr>
                <w:rFonts w:ascii="Courier New" w:hAnsi="Courier New" w:cs="Courier New"/>
              </w:rPr>
            </w:pPr>
            <w:r>
              <w:rPr>
                <w:rFonts w:ascii="Courier New" w:hAnsi="Courier New" w:cs="Courier New"/>
              </w:rPr>
              <w:t>11</w:t>
            </w:r>
          </w:p>
        </w:tc>
        <w:tc>
          <w:tcPr>
            <w:tcW w:w="1411" w:type="dxa"/>
            <w:shd w:val="clear" w:color="auto" w:fill="auto"/>
          </w:tcPr>
          <w:p w14:paraId="37CCECE5" w14:textId="0A3865E2" w:rsidR="009F4AF4" w:rsidRDefault="00A86A39" w:rsidP="00E663AD">
            <w:pPr>
              <w:tabs>
                <w:tab w:val="left" w:pos="2340"/>
              </w:tabs>
              <w:jc w:val="center"/>
            </w:pPr>
            <w:r>
              <w:rPr>
                <w:rFonts w:ascii="Courier New" w:hAnsi="Courier New" w:cs="Courier New"/>
              </w:rPr>
              <w:t>11/2-8</w:t>
            </w:r>
          </w:p>
        </w:tc>
        <w:tc>
          <w:tcPr>
            <w:tcW w:w="4681" w:type="dxa"/>
            <w:shd w:val="clear" w:color="auto" w:fill="auto"/>
          </w:tcPr>
          <w:p w14:paraId="4BA8ECA6" w14:textId="77777777" w:rsidR="009F4AF4" w:rsidRDefault="009F4AF4" w:rsidP="00E663AD">
            <w:pPr>
              <w:tabs>
                <w:tab w:val="left" w:pos="2340"/>
              </w:tabs>
              <w:jc w:val="center"/>
              <w:rPr>
                <w:rFonts w:ascii="Courier New" w:hAnsi="Courier New" w:cs="Courier New"/>
                <w:bCs/>
                <w:lang w:val="en-GB"/>
              </w:rPr>
            </w:pPr>
            <w:r>
              <w:rPr>
                <w:rFonts w:ascii="Courier New" w:hAnsi="Courier New" w:cs="Courier New"/>
                <w:bCs/>
                <w:lang w:val="en-GB"/>
              </w:rPr>
              <w:t>Database Performance Tuning &amp; Query Optimization</w:t>
            </w:r>
          </w:p>
          <w:p w14:paraId="2A8B85E1" w14:textId="77777777" w:rsidR="009F4AF4" w:rsidRDefault="009F4AF4" w:rsidP="00E663AD">
            <w:pPr>
              <w:tabs>
                <w:tab w:val="left" w:pos="2340"/>
              </w:tabs>
              <w:jc w:val="center"/>
              <w:rPr>
                <w:rFonts w:ascii="Courier New" w:hAnsi="Courier New" w:cs="Courier New"/>
              </w:rPr>
            </w:pPr>
            <w:r>
              <w:rPr>
                <w:rFonts w:ascii="Courier New" w:hAnsi="Courier New" w:cs="Courier New"/>
                <w:bCs/>
                <w:lang w:val="en-GB"/>
              </w:rPr>
              <w:t xml:space="preserve">Exam 2 </w:t>
            </w:r>
            <w:r>
              <w:rPr>
                <w:rFonts w:ascii="Courier New" w:hAnsi="Courier New" w:cs="Courier New"/>
                <w:bCs/>
                <w:color w:val="FF0000"/>
                <w:lang w:val="en-GB"/>
              </w:rPr>
              <w:t>Second Presentation</w:t>
            </w:r>
          </w:p>
        </w:tc>
        <w:tc>
          <w:tcPr>
            <w:tcW w:w="2250" w:type="dxa"/>
            <w:shd w:val="clear" w:color="auto" w:fill="auto"/>
          </w:tcPr>
          <w:p w14:paraId="459BDFF4" w14:textId="77777777" w:rsidR="009F4AF4" w:rsidRDefault="009F4AF4" w:rsidP="00E663AD">
            <w:pPr>
              <w:tabs>
                <w:tab w:val="left" w:pos="2340"/>
              </w:tabs>
              <w:jc w:val="center"/>
              <w:rPr>
                <w:rFonts w:ascii="Courier New" w:hAnsi="Courier New" w:cs="Courier New"/>
              </w:rPr>
            </w:pPr>
            <w:r>
              <w:rPr>
                <w:rFonts w:ascii="Courier New" w:hAnsi="Courier New" w:cs="Courier New"/>
              </w:rPr>
              <w:t>Chapter 11</w:t>
            </w:r>
          </w:p>
        </w:tc>
      </w:tr>
      <w:tr w:rsidR="009F4AF4" w14:paraId="61788D2F" w14:textId="77777777" w:rsidTr="00E663AD">
        <w:tc>
          <w:tcPr>
            <w:tcW w:w="1107" w:type="dxa"/>
            <w:shd w:val="clear" w:color="auto" w:fill="auto"/>
          </w:tcPr>
          <w:p w14:paraId="704C3CE7" w14:textId="77777777" w:rsidR="009F4AF4" w:rsidRDefault="009F4AF4" w:rsidP="00E663AD">
            <w:pPr>
              <w:tabs>
                <w:tab w:val="left" w:pos="2340"/>
              </w:tabs>
              <w:jc w:val="center"/>
              <w:rPr>
                <w:rFonts w:ascii="Courier New" w:hAnsi="Courier New" w:cs="Courier New"/>
              </w:rPr>
            </w:pPr>
            <w:r>
              <w:rPr>
                <w:rFonts w:ascii="Courier New" w:hAnsi="Courier New" w:cs="Courier New"/>
              </w:rPr>
              <w:t>12</w:t>
            </w:r>
          </w:p>
        </w:tc>
        <w:tc>
          <w:tcPr>
            <w:tcW w:w="1411" w:type="dxa"/>
            <w:shd w:val="clear" w:color="auto" w:fill="auto"/>
          </w:tcPr>
          <w:p w14:paraId="37C95165" w14:textId="49DFDE37" w:rsidR="009F4AF4" w:rsidRDefault="00A86A39" w:rsidP="00E663AD">
            <w:pPr>
              <w:tabs>
                <w:tab w:val="left" w:pos="2340"/>
              </w:tabs>
              <w:jc w:val="center"/>
            </w:pPr>
            <w:r>
              <w:rPr>
                <w:rFonts w:ascii="Courier New" w:hAnsi="Courier New" w:cs="Courier New"/>
              </w:rPr>
              <w:t>11/9-15</w:t>
            </w:r>
          </w:p>
        </w:tc>
        <w:tc>
          <w:tcPr>
            <w:tcW w:w="4681" w:type="dxa"/>
            <w:shd w:val="clear" w:color="auto" w:fill="auto"/>
          </w:tcPr>
          <w:p w14:paraId="414463B0" w14:textId="77777777" w:rsidR="009F4AF4" w:rsidRDefault="009F4AF4" w:rsidP="00E663AD">
            <w:pPr>
              <w:tabs>
                <w:tab w:val="left" w:pos="2340"/>
              </w:tabs>
              <w:jc w:val="center"/>
              <w:rPr>
                <w:rFonts w:ascii="Courier New" w:hAnsi="Courier New" w:cs="Courier New"/>
              </w:rPr>
            </w:pPr>
            <w:r>
              <w:rPr>
                <w:rFonts w:ascii="Courier New" w:hAnsi="Courier New" w:cs="Courier New"/>
              </w:rPr>
              <w:t xml:space="preserve">Distribute Database </w:t>
            </w:r>
            <w:proofErr w:type="spellStart"/>
            <w:r>
              <w:rPr>
                <w:rFonts w:ascii="Courier New" w:hAnsi="Courier New" w:cs="Courier New"/>
              </w:rPr>
              <w:t>Mgmt</w:t>
            </w:r>
            <w:proofErr w:type="spellEnd"/>
            <w:r>
              <w:rPr>
                <w:rFonts w:ascii="Courier New" w:hAnsi="Courier New" w:cs="Courier New"/>
              </w:rPr>
              <w:t xml:space="preserve"> Systems </w:t>
            </w:r>
          </w:p>
        </w:tc>
        <w:tc>
          <w:tcPr>
            <w:tcW w:w="2250" w:type="dxa"/>
            <w:shd w:val="clear" w:color="auto" w:fill="auto"/>
          </w:tcPr>
          <w:p w14:paraId="77B1222A" w14:textId="77777777" w:rsidR="009F4AF4" w:rsidRDefault="009F4AF4" w:rsidP="00E663AD">
            <w:pPr>
              <w:tabs>
                <w:tab w:val="left" w:pos="2340"/>
              </w:tabs>
              <w:jc w:val="center"/>
              <w:rPr>
                <w:rFonts w:ascii="Courier New" w:hAnsi="Courier New" w:cs="Courier New"/>
              </w:rPr>
            </w:pPr>
            <w:r>
              <w:rPr>
                <w:rFonts w:ascii="Courier New" w:hAnsi="Courier New" w:cs="Courier New"/>
              </w:rPr>
              <w:t>Chapter 12</w:t>
            </w:r>
          </w:p>
        </w:tc>
      </w:tr>
      <w:tr w:rsidR="009F4AF4" w14:paraId="04F7F4EF" w14:textId="77777777" w:rsidTr="00E663AD">
        <w:tc>
          <w:tcPr>
            <w:tcW w:w="1107" w:type="dxa"/>
            <w:shd w:val="clear" w:color="auto" w:fill="auto"/>
          </w:tcPr>
          <w:p w14:paraId="68CD1B83" w14:textId="77777777" w:rsidR="009F4AF4" w:rsidRDefault="009F4AF4" w:rsidP="00E663AD">
            <w:pPr>
              <w:tabs>
                <w:tab w:val="left" w:pos="2340"/>
              </w:tabs>
              <w:jc w:val="center"/>
              <w:rPr>
                <w:rFonts w:ascii="Courier New" w:hAnsi="Courier New" w:cs="Courier New"/>
              </w:rPr>
            </w:pPr>
            <w:r>
              <w:rPr>
                <w:rFonts w:ascii="Courier New" w:hAnsi="Courier New" w:cs="Courier New"/>
              </w:rPr>
              <w:t>13</w:t>
            </w:r>
          </w:p>
        </w:tc>
        <w:tc>
          <w:tcPr>
            <w:tcW w:w="1411" w:type="dxa"/>
            <w:shd w:val="clear" w:color="auto" w:fill="auto"/>
          </w:tcPr>
          <w:p w14:paraId="1FA56FD2" w14:textId="1945B5C5" w:rsidR="009F4AF4" w:rsidRDefault="001D5507" w:rsidP="00E663AD">
            <w:pPr>
              <w:tabs>
                <w:tab w:val="left" w:pos="2340"/>
              </w:tabs>
              <w:jc w:val="center"/>
            </w:pPr>
            <w:r>
              <w:rPr>
                <w:rFonts w:ascii="Courier New" w:hAnsi="Courier New" w:cs="Courier New"/>
              </w:rPr>
              <w:t>11/16-22</w:t>
            </w:r>
          </w:p>
        </w:tc>
        <w:tc>
          <w:tcPr>
            <w:tcW w:w="4681" w:type="dxa"/>
            <w:shd w:val="clear" w:color="auto" w:fill="auto"/>
          </w:tcPr>
          <w:p w14:paraId="28BF8F1A" w14:textId="77777777" w:rsidR="009F4AF4" w:rsidRDefault="009F4AF4" w:rsidP="00E663AD">
            <w:pPr>
              <w:tabs>
                <w:tab w:val="left" w:pos="2340"/>
              </w:tabs>
              <w:jc w:val="center"/>
              <w:rPr>
                <w:rFonts w:ascii="Courier New" w:hAnsi="Courier New" w:cs="Courier New"/>
                <w:bCs/>
              </w:rPr>
            </w:pPr>
            <w:r>
              <w:rPr>
                <w:rFonts w:ascii="Courier New" w:hAnsi="Courier New" w:cs="Courier New"/>
                <w:bCs/>
              </w:rPr>
              <w:t xml:space="preserve">Business Intelligence &amp; Data Warehouses </w:t>
            </w:r>
          </w:p>
        </w:tc>
        <w:tc>
          <w:tcPr>
            <w:tcW w:w="2250" w:type="dxa"/>
            <w:shd w:val="clear" w:color="auto" w:fill="auto"/>
          </w:tcPr>
          <w:p w14:paraId="57E19AAE" w14:textId="77777777" w:rsidR="009F4AF4" w:rsidRDefault="009F4AF4" w:rsidP="00E663AD">
            <w:pPr>
              <w:tabs>
                <w:tab w:val="left" w:pos="2340"/>
              </w:tabs>
              <w:jc w:val="center"/>
              <w:rPr>
                <w:rFonts w:ascii="Courier New" w:hAnsi="Courier New" w:cs="Courier New"/>
              </w:rPr>
            </w:pPr>
            <w:r>
              <w:rPr>
                <w:rFonts w:ascii="Courier New" w:hAnsi="Courier New" w:cs="Courier New"/>
              </w:rPr>
              <w:t>Chapter 13</w:t>
            </w:r>
          </w:p>
        </w:tc>
      </w:tr>
      <w:tr w:rsidR="009F4AF4" w14:paraId="7B1D50B8" w14:textId="77777777" w:rsidTr="00E663AD">
        <w:tc>
          <w:tcPr>
            <w:tcW w:w="1107" w:type="dxa"/>
            <w:shd w:val="clear" w:color="auto" w:fill="auto"/>
          </w:tcPr>
          <w:p w14:paraId="377C21A2" w14:textId="77777777" w:rsidR="009F4AF4" w:rsidRDefault="009F4AF4" w:rsidP="00E663AD">
            <w:pPr>
              <w:tabs>
                <w:tab w:val="left" w:pos="2340"/>
              </w:tabs>
              <w:jc w:val="center"/>
              <w:rPr>
                <w:rFonts w:ascii="Courier New" w:hAnsi="Courier New" w:cs="Courier New"/>
              </w:rPr>
            </w:pPr>
            <w:r>
              <w:rPr>
                <w:rFonts w:ascii="Courier New" w:hAnsi="Courier New" w:cs="Courier New"/>
              </w:rPr>
              <w:t>14</w:t>
            </w:r>
          </w:p>
        </w:tc>
        <w:tc>
          <w:tcPr>
            <w:tcW w:w="1411" w:type="dxa"/>
            <w:shd w:val="clear" w:color="auto" w:fill="auto"/>
          </w:tcPr>
          <w:p w14:paraId="30230F28" w14:textId="3212F9CF" w:rsidR="009F4AF4" w:rsidRDefault="001D5507" w:rsidP="00E663AD">
            <w:pPr>
              <w:tabs>
                <w:tab w:val="left" w:pos="2340"/>
              </w:tabs>
              <w:jc w:val="center"/>
            </w:pPr>
            <w:r>
              <w:rPr>
                <w:rFonts w:ascii="Courier New" w:hAnsi="Courier New" w:cs="Courier New"/>
              </w:rPr>
              <w:t>11/23-29</w:t>
            </w:r>
          </w:p>
        </w:tc>
        <w:tc>
          <w:tcPr>
            <w:tcW w:w="4681" w:type="dxa"/>
            <w:shd w:val="clear" w:color="auto" w:fill="auto"/>
          </w:tcPr>
          <w:p w14:paraId="4C093A10" w14:textId="77777777" w:rsidR="009F4AF4" w:rsidRDefault="009F4AF4" w:rsidP="00E663AD">
            <w:pPr>
              <w:tabs>
                <w:tab w:val="left" w:pos="2340"/>
              </w:tabs>
              <w:jc w:val="center"/>
              <w:rPr>
                <w:rFonts w:ascii="Courier New" w:hAnsi="Courier New" w:cs="Courier New"/>
                <w:bCs/>
              </w:rPr>
            </w:pPr>
            <w:r>
              <w:rPr>
                <w:rFonts w:ascii="Courier New" w:hAnsi="Courier New" w:cs="Courier New"/>
                <w:bCs/>
              </w:rPr>
              <w:t>Database Connectivity and Web Technologies</w:t>
            </w:r>
          </w:p>
        </w:tc>
        <w:tc>
          <w:tcPr>
            <w:tcW w:w="2250" w:type="dxa"/>
            <w:shd w:val="clear" w:color="auto" w:fill="auto"/>
          </w:tcPr>
          <w:p w14:paraId="19054B0F" w14:textId="77777777" w:rsidR="009F4AF4" w:rsidRDefault="009F4AF4" w:rsidP="00E663AD">
            <w:pPr>
              <w:tabs>
                <w:tab w:val="left" w:pos="2340"/>
              </w:tabs>
              <w:jc w:val="center"/>
              <w:rPr>
                <w:rFonts w:ascii="Courier New" w:hAnsi="Courier New" w:cs="Courier New"/>
              </w:rPr>
            </w:pPr>
            <w:r>
              <w:rPr>
                <w:rFonts w:ascii="Courier New" w:hAnsi="Courier New" w:cs="Courier New"/>
              </w:rPr>
              <w:t>Chapter 14</w:t>
            </w:r>
          </w:p>
        </w:tc>
      </w:tr>
      <w:tr w:rsidR="009F4AF4" w14:paraId="239CF42B" w14:textId="77777777" w:rsidTr="00E663AD">
        <w:tc>
          <w:tcPr>
            <w:tcW w:w="1107" w:type="dxa"/>
            <w:shd w:val="clear" w:color="auto" w:fill="auto"/>
          </w:tcPr>
          <w:p w14:paraId="2EAE8D9E" w14:textId="77777777" w:rsidR="009F4AF4" w:rsidRDefault="009F4AF4" w:rsidP="00E663AD">
            <w:pPr>
              <w:tabs>
                <w:tab w:val="left" w:pos="2340"/>
              </w:tabs>
              <w:jc w:val="center"/>
              <w:rPr>
                <w:rFonts w:ascii="Courier New" w:hAnsi="Courier New" w:cs="Courier New"/>
              </w:rPr>
            </w:pPr>
            <w:r>
              <w:rPr>
                <w:rFonts w:ascii="Courier New" w:hAnsi="Courier New" w:cs="Courier New"/>
              </w:rPr>
              <w:t>15</w:t>
            </w:r>
          </w:p>
        </w:tc>
        <w:tc>
          <w:tcPr>
            <w:tcW w:w="1411" w:type="dxa"/>
            <w:shd w:val="clear" w:color="auto" w:fill="auto"/>
          </w:tcPr>
          <w:p w14:paraId="797BBA17" w14:textId="092B0FA1" w:rsidR="009F4AF4" w:rsidRDefault="001D5507" w:rsidP="00E663AD">
            <w:pPr>
              <w:tabs>
                <w:tab w:val="left" w:pos="2340"/>
              </w:tabs>
              <w:jc w:val="center"/>
            </w:pPr>
            <w:r>
              <w:rPr>
                <w:rFonts w:ascii="Courier New" w:hAnsi="Courier New" w:cs="Courier New"/>
              </w:rPr>
              <w:t>12/30-6</w:t>
            </w:r>
          </w:p>
        </w:tc>
        <w:tc>
          <w:tcPr>
            <w:tcW w:w="4681" w:type="dxa"/>
            <w:shd w:val="clear" w:color="auto" w:fill="auto"/>
          </w:tcPr>
          <w:p w14:paraId="1A9F0070" w14:textId="77777777" w:rsidR="009F4AF4" w:rsidRDefault="009F4AF4" w:rsidP="00E663AD">
            <w:pPr>
              <w:tabs>
                <w:tab w:val="left" w:pos="2340"/>
              </w:tabs>
              <w:jc w:val="center"/>
              <w:rPr>
                <w:rFonts w:ascii="Courier New" w:hAnsi="Courier New" w:cs="Courier New"/>
                <w:bCs/>
              </w:rPr>
            </w:pPr>
            <w:r>
              <w:rPr>
                <w:rFonts w:ascii="Courier New" w:hAnsi="Courier New" w:cs="Courier New"/>
                <w:bCs/>
              </w:rPr>
              <w:t>Database Administration &amp;Security</w:t>
            </w:r>
          </w:p>
        </w:tc>
        <w:tc>
          <w:tcPr>
            <w:tcW w:w="2250" w:type="dxa"/>
            <w:shd w:val="clear" w:color="auto" w:fill="auto"/>
          </w:tcPr>
          <w:p w14:paraId="60E09ABB" w14:textId="77777777" w:rsidR="009F4AF4" w:rsidRDefault="009F4AF4" w:rsidP="00E663AD">
            <w:pPr>
              <w:tabs>
                <w:tab w:val="left" w:pos="2340"/>
              </w:tabs>
              <w:jc w:val="center"/>
              <w:rPr>
                <w:rFonts w:ascii="Courier New" w:hAnsi="Courier New" w:cs="Courier New"/>
              </w:rPr>
            </w:pPr>
            <w:r>
              <w:rPr>
                <w:rFonts w:ascii="Courier New" w:hAnsi="Courier New" w:cs="Courier New"/>
              </w:rPr>
              <w:t>Chapter 15</w:t>
            </w:r>
          </w:p>
        </w:tc>
      </w:tr>
      <w:tr w:rsidR="009F4AF4" w14:paraId="2985875E" w14:textId="77777777" w:rsidTr="00E663AD">
        <w:tc>
          <w:tcPr>
            <w:tcW w:w="1107" w:type="dxa"/>
            <w:shd w:val="clear" w:color="auto" w:fill="auto"/>
          </w:tcPr>
          <w:p w14:paraId="574FCF3D" w14:textId="77777777" w:rsidR="009F4AF4" w:rsidRDefault="009F4AF4" w:rsidP="00E663AD">
            <w:pPr>
              <w:tabs>
                <w:tab w:val="left" w:pos="2340"/>
              </w:tabs>
              <w:jc w:val="center"/>
              <w:rPr>
                <w:rFonts w:ascii="Courier New" w:hAnsi="Courier New" w:cs="Courier New"/>
              </w:rPr>
            </w:pPr>
            <w:r>
              <w:rPr>
                <w:rFonts w:ascii="Courier New" w:hAnsi="Courier New" w:cs="Courier New"/>
              </w:rPr>
              <w:t>16</w:t>
            </w:r>
          </w:p>
        </w:tc>
        <w:tc>
          <w:tcPr>
            <w:tcW w:w="1411" w:type="dxa"/>
            <w:shd w:val="clear" w:color="auto" w:fill="auto"/>
          </w:tcPr>
          <w:p w14:paraId="2BCE4B27" w14:textId="0A3712DD" w:rsidR="009F4AF4" w:rsidRDefault="001D5507" w:rsidP="00E663AD">
            <w:pPr>
              <w:tabs>
                <w:tab w:val="left" w:pos="2340"/>
              </w:tabs>
              <w:jc w:val="center"/>
            </w:pPr>
            <w:r>
              <w:rPr>
                <w:rFonts w:ascii="Courier New" w:hAnsi="Courier New" w:cs="Courier New"/>
              </w:rPr>
              <w:t>12/7-13</w:t>
            </w:r>
          </w:p>
        </w:tc>
        <w:tc>
          <w:tcPr>
            <w:tcW w:w="4681" w:type="dxa"/>
            <w:shd w:val="clear" w:color="auto" w:fill="auto"/>
          </w:tcPr>
          <w:p w14:paraId="2425D18A" w14:textId="77777777" w:rsidR="009F4AF4" w:rsidRDefault="009F4AF4" w:rsidP="00E663AD">
            <w:pPr>
              <w:tabs>
                <w:tab w:val="left" w:pos="2340"/>
              </w:tabs>
              <w:jc w:val="center"/>
              <w:rPr>
                <w:rFonts w:ascii="Courier New" w:hAnsi="Courier New" w:cs="Courier New"/>
              </w:rPr>
            </w:pPr>
            <w:r>
              <w:rPr>
                <w:rFonts w:ascii="Courier New" w:hAnsi="Courier New" w:cs="Courier New"/>
              </w:rPr>
              <w:t xml:space="preserve">Final Exam </w:t>
            </w:r>
            <w:r>
              <w:rPr>
                <w:rFonts w:ascii="Courier New" w:hAnsi="Courier New" w:cs="Courier New"/>
                <w:color w:val="FF0000"/>
              </w:rPr>
              <w:t>Final Project Presentation</w:t>
            </w:r>
          </w:p>
        </w:tc>
        <w:tc>
          <w:tcPr>
            <w:tcW w:w="2250" w:type="dxa"/>
            <w:shd w:val="clear" w:color="auto" w:fill="auto"/>
          </w:tcPr>
          <w:p w14:paraId="59E461B7" w14:textId="77777777" w:rsidR="009F4AF4" w:rsidRDefault="009F4AF4" w:rsidP="00E663AD">
            <w:pPr>
              <w:tabs>
                <w:tab w:val="left" w:pos="2340"/>
              </w:tabs>
              <w:jc w:val="center"/>
              <w:rPr>
                <w:rFonts w:ascii="Courier New" w:hAnsi="Courier New" w:cs="Courier New"/>
              </w:rPr>
            </w:pPr>
          </w:p>
        </w:tc>
      </w:tr>
    </w:tbl>
    <w:p w14:paraId="041730F6" w14:textId="5EC0291F" w:rsidR="00F24498" w:rsidRPr="00962C19" w:rsidRDefault="002D2404" w:rsidP="00962C19">
      <w:pPr>
        <w:rPr>
          <w:rFonts w:ascii="Times New Roman" w:hAnsi="Times New Roman" w:cs="Times New Roman"/>
          <w:sz w:val="20"/>
          <w:szCs w:val="20"/>
        </w:rPr>
      </w:pPr>
      <w:r>
        <w:rPr>
          <w:rFonts w:ascii="Times New Roman" w:hAnsi="Times New Roman" w:cs="Times New Roman"/>
          <w:sz w:val="22"/>
          <w:szCs w:val="22"/>
        </w:rPr>
        <w:t>*</w:t>
      </w:r>
      <w:r w:rsidRPr="00596222">
        <w:rPr>
          <w:rFonts w:ascii="Times New Roman" w:hAnsi="Times New Roman" w:cs="Times New Roman"/>
          <w:sz w:val="20"/>
          <w:szCs w:val="20"/>
        </w:rPr>
        <w:t xml:space="preserve"> </w:t>
      </w:r>
      <w:r>
        <w:rPr>
          <w:rFonts w:ascii="Times New Roman" w:hAnsi="Times New Roman" w:cs="Times New Roman"/>
          <w:sz w:val="20"/>
          <w:szCs w:val="20"/>
        </w:rPr>
        <w:t>T</w:t>
      </w:r>
      <w:r w:rsidRPr="00F97F9B">
        <w:rPr>
          <w:rFonts w:ascii="Times New Roman" w:hAnsi="Times New Roman" w:cs="Times New Roman"/>
          <w:sz w:val="20"/>
          <w:szCs w:val="20"/>
        </w:rPr>
        <w:t>he professor reserves the right to modify this schedule.  Modifications to readings, due dates, and other co</w:t>
      </w:r>
      <w:r>
        <w:rPr>
          <w:rFonts w:ascii="Times New Roman" w:hAnsi="Times New Roman" w:cs="Times New Roman"/>
          <w:sz w:val="20"/>
          <w:szCs w:val="20"/>
        </w:rPr>
        <w:t>urse-related activities will be announced in class or through e-mail.</w:t>
      </w:r>
      <w:r>
        <w:rPr>
          <w:rFonts w:ascii="Times New Roman" w:hAnsi="Times New Roman" w:cs="Times New Roman"/>
          <w:b/>
          <w:sz w:val="20"/>
          <w:szCs w:val="20"/>
        </w:rPr>
        <w:t xml:space="preserve"> </w:t>
      </w:r>
      <w:r w:rsidRPr="00F97F9B">
        <w:rPr>
          <w:rFonts w:ascii="Times New Roman" w:hAnsi="Times New Roman" w:cs="Times New Roman"/>
          <w:sz w:val="20"/>
          <w:szCs w:val="20"/>
        </w:rPr>
        <w:t xml:space="preserve">Students are responsible for adapting to any announcements in class concerning course and schedule changes, including changes in due dates, examinations, etc. </w:t>
      </w:r>
    </w:p>
    <w:p w14:paraId="1431D589" w14:textId="77777777" w:rsidR="00653D6C" w:rsidRDefault="00653D6C" w:rsidP="00653D6C">
      <w:pPr>
        <w:rPr>
          <w:rFonts w:ascii="Times New Roman" w:eastAsia="Times New Roman" w:hAnsi="Times New Roman" w:cs="Times New Roman"/>
          <w:sz w:val="22"/>
          <w:szCs w:val="22"/>
        </w:rPr>
      </w:pPr>
    </w:p>
    <w:p w14:paraId="61495BE8" w14:textId="77777777" w:rsidR="00653D6C" w:rsidRDefault="00653D6C" w:rsidP="00E61CBE">
      <w:pPr>
        <w:pStyle w:val="Default"/>
      </w:pPr>
    </w:p>
    <w:sectPr w:rsidR="00653D6C" w:rsidSect="00473F63">
      <w:headerReference w:type="even" r:id="rId39"/>
      <w:headerReference w:type="default" r:id="rId40"/>
      <w:footerReference w:type="even" r:id="rId41"/>
      <w:footerReference w:type="default" r:id="rId42"/>
      <w:headerReference w:type="first" r:id="rId43"/>
      <w:pgSz w:w="12240" w:h="15840"/>
      <w:pgMar w:top="1584"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C2ABF" w14:textId="77777777" w:rsidR="006241E7" w:rsidRDefault="006241E7" w:rsidP="002C19F5">
      <w:r>
        <w:separator/>
      </w:r>
    </w:p>
  </w:endnote>
  <w:endnote w:type="continuationSeparator" w:id="0">
    <w:p w14:paraId="0C331CDA" w14:textId="77777777" w:rsidR="006241E7" w:rsidRDefault="006241E7" w:rsidP="002C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9034C" w14:textId="77777777" w:rsidR="00473F63" w:rsidRDefault="00473F63" w:rsidP="00473F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9045E9" w14:textId="77777777" w:rsidR="00473F63" w:rsidRDefault="00473F63" w:rsidP="00473F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08361" w14:textId="7A009866" w:rsidR="00473F63" w:rsidRPr="00613C6F" w:rsidRDefault="00473F63" w:rsidP="00473F63">
    <w:pPr>
      <w:pStyle w:val="Footer"/>
      <w:framePr w:wrap="none" w:vAnchor="text" w:hAnchor="page" w:x="10702" w:y="7"/>
      <w:rPr>
        <w:rStyle w:val="PageNumber"/>
        <w:sz w:val="22"/>
      </w:rPr>
    </w:pPr>
    <w:r w:rsidRPr="00613C6F">
      <w:rPr>
        <w:rStyle w:val="PageNumber"/>
        <w:sz w:val="22"/>
      </w:rPr>
      <w:fldChar w:fldCharType="begin"/>
    </w:r>
    <w:r w:rsidRPr="00613C6F">
      <w:rPr>
        <w:rStyle w:val="PageNumber"/>
        <w:sz w:val="22"/>
      </w:rPr>
      <w:instrText xml:space="preserve">PAGE  </w:instrText>
    </w:r>
    <w:r w:rsidRPr="00613C6F">
      <w:rPr>
        <w:rStyle w:val="PageNumber"/>
        <w:sz w:val="22"/>
      </w:rPr>
      <w:fldChar w:fldCharType="separate"/>
    </w:r>
    <w:r w:rsidR="00D72243">
      <w:rPr>
        <w:rStyle w:val="PageNumber"/>
        <w:noProof/>
        <w:sz w:val="22"/>
      </w:rPr>
      <w:t>1</w:t>
    </w:r>
    <w:r w:rsidRPr="00613C6F">
      <w:rPr>
        <w:rStyle w:val="PageNumber"/>
        <w:sz w:val="22"/>
      </w:rPr>
      <w:fldChar w:fldCharType="end"/>
    </w:r>
  </w:p>
  <w:p w14:paraId="4CECF282" w14:textId="16E1A2FC" w:rsidR="00473F63" w:rsidRPr="00613C6F" w:rsidRDefault="00473F63" w:rsidP="00473F63">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1C37F" w14:textId="77777777" w:rsidR="006241E7" w:rsidRDefault="006241E7" w:rsidP="002C19F5">
      <w:r>
        <w:separator/>
      </w:r>
    </w:p>
  </w:footnote>
  <w:footnote w:type="continuationSeparator" w:id="0">
    <w:p w14:paraId="0FBCDAE5" w14:textId="77777777" w:rsidR="006241E7" w:rsidRDefault="006241E7" w:rsidP="002C1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16B5C" w14:textId="77777777" w:rsidR="00473F63" w:rsidRDefault="00473F63">
    <w:pPr>
      <w:pStyle w:val="Header"/>
    </w:pPr>
    <w:r>
      <w:rPr>
        <w:noProof/>
      </w:rPr>
      <mc:AlternateContent>
        <mc:Choice Requires="wps">
          <w:drawing>
            <wp:anchor distT="0" distB="0" distL="114300" distR="114300" simplePos="0" relativeHeight="251664384" behindDoc="1" locked="0" layoutInCell="0" allowOverlap="1" wp14:anchorId="19A5C3F9" wp14:editId="075BE49A">
              <wp:simplePos x="0" y="0"/>
              <wp:positionH relativeFrom="margin">
                <wp:align>center</wp:align>
              </wp:positionH>
              <wp:positionV relativeFrom="margin">
                <wp:align>center</wp:align>
              </wp:positionV>
              <wp:extent cx="6188075" cy="106045"/>
              <wp:effectExtent l="0" t="1968500" r="0" b="19583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8807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AC65CBE" w14:textId="77777777" w:rsidR="00473F63" w:rsidRDefault="00473F63" w:rsidP="002C19F5">
                          <w:pPr>
                            <w:pStyle w:val="NormalWeb"/>
                            <w:spacing w:before="0" w:beforeAutospacing="0" w:after="0" w:afterAutospacing="0"/>
                            <w:jc w:val="center"/>
                          </w:pPr>
                          <w:r>
                            <w:rPr>
                              <w:rFonts w:ascii="Cambria" w:eastAsia="Cambria" w:hAnsi="Cambria" w:cs="Cambria"/>
                              <w:color w:val="C0C0C0"/>
                              <w:sz w:val="2"/>
                              <w:szCs w:val="2"/>
                            </w:rPr>
                            <w:t>MASTER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9A5C3F9" id="_x0000_t202" coordsize="21600,21600" o:spt="202" path="m,l,21600r21600,l21600,xe">
              <v:stroke joinstyle="miter"/>
              <v:path gradientshapeok="t" o:connecttype="rect"/>
            </v:shapetype>
            <v:shape id="Text Box 4" o:spid="_x0000_s1026" type="#_x0000_t202" style="position:absolute;margin-left:0;margin-top:0;width:487.25pt;height:8.3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" o:allowincell="f" filled="f" stroked="f">
              <v:stroke joinstyle="round"/>
              <o:lock v:ext="edit" shapetype="t"/>
              <v:textbox style="mso-fit-shape-to-text:t">
                <w:txbxContent>
                  <w:p w14:paraId="6AC65CBE" w14:textId="77777777" w:rsidR="00473F63" w:rsidRDefault="00473F63" w:rsidP="002C19F5">
                    <w:pPr>
                      <w:pStyle w:val="NormalWeb"/>
                      <w:spacing w:before="0" w:beforeAutospacing="0" w:after="0" w:afterAutospacing="0"/>
                      <w:jc w:val="center"/>
                    </w:pPr>
                    <w:r>
                      <w:rPr>
                        <w:rFonts w:ascii="Cambria" w:eastAsia="Cambria" w:hAnsi="Cambria" w:cs="Cambria"/>
                        <w:color w:val="C0C0C0"/>
                        <w:sz w:val="2"/>
                        <w:szCs w:val="2"/>
                      </w:rPr>
                      <w:t>MASTER</w:t>
                    </w:r>
                  </w:p>
                </w:txbxContent>
              </v:textbox>
              <w10:wrap anchorx="margin" anchory="margin"/>
            </v:shape>
          </w:pict>
        </mc:Fallback>
      </mc:AlternateContent>
    </w:r>
    <w:r w:rsidR="006241E7">
      <w:rPr>
        <w:noProof/>
      </w:rPr>
      <w:pict w14:anchorId="6B5DA3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87.25pt;height:121.8pt;rotation:315;z-index:-251655168;mso-position-horizontal:center;mso-position-horizontal-relative:margin;mso-position-vertical:center;mso-position-vertical-relative:margin" o:allowincell="f" fillcolor="silver" stroked="f">
          <v:textpath style="font-family:&quot;Cambria&quot;;font-size:1pt" string="MASTER"/>
          <w10:wrap anchorx="margin" anchory="margin"/>
        </v:shape>
      </w:pict>
    </w:r>
    <w:r w:rsidR="006241E7">
      <w:rPr>
        <w:noProof/>
      </w:rPr>
      <w:pict w14:anchorId="0262416D">
        <v:shape id="PowerPlusWaterMarkObject1" o:spid="_x0000_s2049" type="#_x0000_t136" style="position:absolute;margin-left:0;margin-top:0;width:487.25pt;height:121.8pt;rotation:315;z-index:-251656192;mso-position-horizontal:center;mso-position-horizontal-relative:margin;mso-position-vertical:center;mso-position-vertical-relative:margin" o:allowincell="f" fillcolor="silver" stroked="f">
          <v:textpath style="font-family:&quot;Cambria&quot;;font-size:1pt" string="MAST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4FC09" w14:textId="77777777" w:rsidR="00473F63" w:rsidRPr="00553685" w:rsidRDefault="00473F63" w:rsidP="00473F63">
    <w:pPr>
      <w:pStyle w:val="PlainText"/>
      <w:rPr>
        <w:rFonts w:ascii="Calibri" w:hAnsi="Calibri" w:cs="Arial"/>
        <w:color w:val="008000"/>
        <w:sz w:val="22"/>
        <w:szCs w:val="22"/>
      </w:rPr>
    </w:pPr>
    <w:r>
      <w:rPr>
        <w:noProof/>
      </w:rPr>
      <mc:AlternateContent>
        <mc:Choice Requires="wps">
          <w:drawing>
            <wp:anchor distT="0" distB="0" distL="114300" distR="114300" simplePos="0" relativeHeight="251663360" behindDoc="1" locked="0" layoutInCell="0" allowOverlap="1" wp14:anchorId="0E74A494" wp14:editId="2BDA7B2A">
              <wp:simplePos x="0" y="0"/>
              <wp:positionH relativeFrom="margin">
                <wp:align>center</wp:align>
              </wp:positionH>
              <wp:positionV relativeFrom="margin">
                <wp:align>center</wp:align>
              </wp:positionV>
              <wp:extent cx="6188075" cy="106045"/>
              <wp:effectExtent l="0" t="1968500" r="0" b="19583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8807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5F6B3FC" w14:textId="77777777" w:rsidR="00473F63" w:rsidRDefault="00473F63" w:rsidP="002C19F5">
                          <w:pPr>
                            <w:pStyle w:val="NormalWeb"/>
                            <w:spacing w:before="0" w:beforeAutospacing="0" w:after="0" w:afterAutospacing="0"/>
                            <w:jc w:val="center"/>
                          </w:pPr>
                          <w:r>
                            <w:rPr>
                              <w:rFonts w:ascii="Cambria" w:eastAsia="Cambria" w:hAnsi="Cambria" w:cs="Cambria"/>
                              <w:color w:val="C0C0C0"/>
                              <w:sz w:val="2"/>
                              <w:szCs w:val="2"/>
                            </w:rPr>
                            <w:t>MASTER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E74A494" id="_x0000_t202" coordsize="21600,21600" o:spt="202" path="m,l,21600r21600,l21600,xe">
              <v:stroke joinstyle="miter"/>
              <v:path gradientshapeok="t" o:connecttype="rect"/>
            </v:shapetype>
            <v:shape id="Text Box 2" o:spid="_x0000_s1027" type="#_x0000_t202" style="position:absolute;margin-left:0;margin-top:0;width:487.25pt;height:8.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" o:allowincell="f" filled="f" stroked="f">
              <v:stroke joinstyle="round"/>
              <o:lock v:ext="edit" shapetype="t"/>
              <v:textbox style="mso-fit-shape-to-text:t">
                <w:txbxContent>
                  <w:p w14:paraId="15F6B3FC" w14:textId="77777777" w:rsidR="00473F63" w:rsidRDefault="00473F63" w:rsidP="002C19F5">
                    <w:pPr>
                      <w:pStyle w:val="NormalWeb"/>
                      <w:spacing w:before="0" w:beforeAutospacing="0" w:after="0" w:afterAutospacing="0"/>
                      <w:jc w:val="center"/>
                    </w:pPr>
                    <w:r>
                      <w:rPr>
                        <w:rFonts w:ascii="Cambria" w:eastAsia="Cambria" w:hAnsi="Cambria" w:cs="Cambria"/>
                        <w:color w:val="C0C0C0"/>
                        <w:sz w:val="2"/>
                        <w:szCs w:val="2"/>
                      </w:rPr>
                      <w:t>MASTER</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9E39F" w14:textId="77777777" w:rsidR="00473F63" w:rsidRDefault="00473F63">
    <w:pPr>
      <w:pStyle w:val="Header"/>
    </w:pPr>
    <w:r>
      <w:rPr>
        <w:noProof/>
      </w:rPr>
      <mc:AlternateContent>
        <mc:Choice Requires="wps">
          <w:drawing>
            <wp:anchor distT="0" distB="0" distL="114300" distR="114300" simplePos="0" relativeHeight="251665408" behindDoc="1" locked="0" layoutInCell="0" allowOverlap="1" wp14:anchorId="77B3C9FA" wp14:editId="47588636">
              <wp:simplePos x="0" y="0"/>
              <wp:positionH relativeFrom="margin">
                <wp:align>center</wp:align>
              </wp:positionH>
              <wp:positionV relativeFrom="margin">
                <wp:align>center</wp:align>
              </wp:positionV>
              <wp:extent cx="6188075" cy="106045"/>
              <wp:effectExtent l="0" t="1968500" r="0" b="19583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8807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9C37C95" w14:textId="77777777" w:rsidR="00473F63" w:rsidRDefault="00473F63" w:rsidP="002C19F5">
                          <w:pPr>
                            <w:pStyle w:val="NormalWeb"/>
                            <w:spacing w:before="0" w:beforeAutospacing="0" w:after="0" w:afterAutospacing="0"/>
                            <w:jc w:val="center"/>
                          </w:pPr>
                          <w:r>
                            <w:rPr>
                              <w:rFonts w:ascii="Cambria" w:eastAsia="Cambria" w:hAnsi="Cambria" w:cs="Cambria"/>
                              <w:color w:val="C0C0C0"/>
                              <w:sz w:val="2"/>
                              <w:szCs w:val="2"/>
                            </w:rPr>
                            <w:t>MASTER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7B3C9FA" id="_x0000_t202" coordsize="21600,21600" o:spt="202" path="m,l,21600r21600,l21600,xe">
              <v:stroke joinstyle="miter"/>
              <v:path gradientshapeok="t" o:connecttype="rect"/>
            </v:shapetype>
            <v:shape id="Text Box 1" o:spid="_x0000_s1028" type="#_x0000_t202" style="position:absolute;margin-left:0;margin-top:0;width:487.25pt;height:8.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" o:allowincell="f" filled="f" stroked="f">
              <v:stroke joinstyle="round"/>
              <o:lock v:ext="edit" shapetype="t"/>
              <v:textbox style="mso-fit-shape-to-text:t">
                <w:txbxContent>
                  <w:p w14:paraId="69C37C95" w14:textId="77777777" w:rsidR="00473F63" w:rsidRDefault="00473F63" w:rsidP="002C19F5">
                    <w:pPr>
                      <w:pStyle w:val="NormalWeb"/>
                      <w:spacing w:before="0" w:beforeAutospacing="0" w:after="0" w:afterAutospacing="0"/>
                      <w:jc w:val="center"/>
                    </w:pPr>
                    <w:r>
                      <w:rPr>
                        <w:rFonts w:ascii="Cambria" w:eastAsia="Cambria" w:hAnsi="Cambria" w:cs="Cambria"/>
                        <w:color w:val="C0C0C0"/>
                        <w:sz w:val="2"/>
                        <w:szCs w:val="2"/>
                      </w:rPr>
                      <w:t>MASTER</w:t>
                    </w:r>
                  </w:p>
                </w:txbxContent>
              </v:textbox>
              <w10:wrap anchorx="margin" anchory="margin"/>
            </v:shape>
          </w:pict>
        </mc:Fallback>
      </mc:AlternateContent>
    </w:r>
    <w:r w:rsidR="006241E7">
      <w:rPr>
        <w:noProof/>
      </w:rPr>
      <w:pict w14:anchorId="2A21B2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87.25pt;height:121.8pt;rotation:315;z-index:-251654144;mso-position-horizontal:center;mso-position-horizontal-relative:margin;mso-position-vertical:center;mso-position-vertical-relative:margin" o:allowincell="f" fillcolor="silver" stroked="f">
          <v:textpath style="font-family:&quot;Cambria&quot;;font-size:1pt" string="MAST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1DEC"/>
    <w:multiLevelType w:val="multilevel"/>
    <w:tmpl w:val="3B360BA6"/>
    <w:lvl w:ilvl="0">
      <w:start w:val="1"/>
      <w:numFmt w:val="decimal"/>
      <w:lvlText w:val="%1."/>
      <w:lvlJc w:val="left"/>
      <w:pPr>
        <w:tabs>
          <w:tab w:val="num" w:pos="2250"/>
        </w:tabs>
        <w:ind w:left="2250" w:hanging="360"/>
      </w:pPr>
    </w:lvl>
    <w:lvl w:ilvl="1">
      <w:start w:val="1"/>
      <w:numFmt w:val="bullet"/>
      <w:lvlText w:val=""/>
      <w:lvlJc w:val="left"/>
      <w:pPr>
        <w:tabs>
          <w:tab w:val="num" w:pos="2970"/>
        </w:tabs>
        <w:ind w:left="2970" w:hanging="360"/>
      </w:pPr>
      <w:rPr>
        <w:rFonts w:ascii="Wingdings" w:hAnsi="Wingdings" w:cs="Wingdings" w:hint="default"/>
      </w:rPr>
    </w:lvl>
    <w:lvl w:ilvl="2">
      <w:start w:val="1"/>
      <w:numFmt w:val="lowerRoman"/>
      <w:lvlText w:val="%3."/>
      <w:lvlJc w:val="right"/>
      <w:pPr>
        <w:tabs>
          <w:tab w:val="num" w:pos="3690"/>
        </w:tabs>
        <w:ind w:left="3690" w:hanging="180"/>
      </w:pPr>
    </w:lvl>
    <w:lvl w:ilvl="3">
      <w:start w:val="1"/>
      <w:numFmt w:val="decimal"/>
      <w:lvlText w:val="%4."/>
      <w:lvlJc w:val="left"/>
      <w:pPr>
        <w:tabs>
          <w:tab w:val="num" w:pos="4410"/>
        </w:tabs>
        <w:ind w:left="4410" w:hanging="360"/>
      </w:pPr>
    </w:lvl>
    <w:lvl w:ilvl="4">
      <w:start w:val="1"/>
      <w:numFmt w:val="lowerLetter"/>
      <w:lvlText w:val="%5."/>
      <w:lvlJc w:val="left"/>
      <w:pPr>
        <w:tabs>
          <w:tab w:val="num" w:pos="5130"/>
        </w:tabs>
        <w:ind w:left="5130" w:hanging="360"/>
      </w:pPr>
    </w:lvl>
    <w:lvl w:ilvl="5">
      <w:start w:val="1"/>
      <w:numFmt w:val="lowerRoman"/>
      <w:lvlText w:val="%6."/>
      <w:lvlJc w:val="right"/>
      <w:pPr>
        <w:tabs>
          <w:tab w:val="num" w:pos="5850"/>
        </w:tabs>
        <w:ind w:left="5850" w:hanging="180"/>
      </w:pPr>
    </w:lvl>
    <w:lvl w:ilvl="6">
      <w:start w:val="1"/>
      <w:numFmt w:val="decimal"/>
      <w:lvlText w:val="%7."/>
      <w:lvlJc w:val="left"/>
      <w:pPr>
        <w:tabs>
          <w:tab w:val="num" w:pos="6570"/>
        </w:tabs>
        <w:ind w:left="6570" w:hanging="360"/>
      </w:pPr>
    </w:lvl>
    <w:lvl w:ilvl="7">
      <w:start w:val="1"/>
      <w:numFmt w:val="lowerLetter"/>
      <w:lvlText w:val="%8."/>
      <w:lvlJc w:val="left"/>
      <w:pPr>
        <w:tabs>
          <w:tab w:val="num" w:pos="7290"/>
        </w:tabs>
        <w:ind w:left="7290" w:hanging="360"/>
      </w:pPr>
    </w:lvl>
    <w:lvl w:ilvl="8">
      <w:start w:val="1"/>
      <w:numFmt w:val="lowerRoman"/>
      <w:lvlText w:val="%9."/>
      <w:lvlJc w:val="right"/>
      <w:pPr>
        <w:tabs>
          <w:tab w:val="num" w:pos="8010"/>
        </w:tabs>
        <w:ind w:left="8010" w:hanging="180"/>
      </w:pPr>
    </w:lvl>
  </w:abstractNum>
  <w:abstractNum w:abstractNumId="1" w15:restartNumberingAfterBreak="0">
    <w:nsid w:val="101810B3"/>
    <w:multiLevelType w:val="hybridMultilevel"/>
    <w:tmpl w:val="A90468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580B4D"/>
    <w:multiLevelType w:val="hybridMultilevel"/>
    <w:tmpl w:val="596E470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31204E"/>
    <w:multiLevelType w:val="hybridMultilevel"/>
    <w:tmpl w:val="EC68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64267"/>
    <w:multiLevelType w:val="hybridMultilevel"/>
    <w:tmpl w:val="49F2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559E2"/>
    <w:multiLevelType w:val="hybridMultilevel"/>
    <w:tmpl w:val="ADFC2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12148C1"/>
    <w:multiLevelType w:val="hybridMultilevel"/>
    <w:tmpl w:val="D136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D1FF5"/>
    <w:multiLevelType w:val="hybridMultilevel"/>
    <w:tmpl w:val="5EFC5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23E31"/>
    <w:multiLevelType w:val="hybridMultilevel"/>
    <w:tmpl w:val="1EA8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C1230E"/>
    <w:multiLevelType w:val="hybridMultilevel"/>
    <w:tmpl w:val="1968FB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033778"/>
    <w:multiLevelType w:val="hybridMultilevel"/>
    <w:tmpl w:val="828CB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FD26134"/>
    <w:multiLevelType w:val="hybridMultilevel"/>
    <w:tmpl w:val="C1FE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877F4B"/>
    <w:multiLevelType w:val="hybridMultilevel"/>
    <w:tmpl w:val="7CAC44A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BD2E69"/>
    <w:multiLevelType w:val="hybridMultilevel"/>
    <w:tmpl w:val="79BC8F2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2160" w:hanging="72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3224B"/>
    <w:multiLevelType w:val="hybridMultilevel"/>
    <w:tmpl w:val="FA46F1DA"/>
    <w:lvl w:ilvl="0" w:tplc="04090005">
      <w:start w:val="1"/>
      <w:numFmt w:val="bullet"/>
      <w:lvlText w:val=""/>
      <w:lvlJc w:val="left"/>
      <w:pPr>
        <w:ind w:left="720" w:hanging="360"/>
      </w:pPr>
      <w:rPr>
        <w:rFonts w:ascii="Wingdings" w:hAnsi="Wingdings" w:hint="default"/>
      </w:rPr>
    </w:lvl>
    <w:lvl w:ilvl="1" w:tplc="DAE89F0E">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DD7CDD"/>
    <w:multiLevelType w:val="hybridMultilevel"/>
    <w:tmpl w:val="0742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C03788"/>
    <w:multiLevelType w:val="hybridMultilevel"/>
    <w:tmpl w:val="12D28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32811F3"/>
    <w:multiLevelType w:val="hybridMultilevel"/>
    <w:tmpl w:val="48E62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D21817"/>
    <w:multiLevelType w:val="hybridMultilevel"/>
    <w:tmpl w:val="A4BAE5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1E339C"/>
    <w:multiLevelType w:val="hybridMultilevel"/>
    <w:tmpl w:val="5992B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7B7E12"/>
    <w:multiLevelType w:val="hybridMultilevel"/>
    <w:tmpl w:val="74C0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D17C30"/>
    <w:multiLevelType w:val="hybridMultilevel"/>
    <w:tmpl w:val="1E90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9"/>
  </w:num>
  <w:num w:numId="4">
    <w:abstractNumId w:val="3"/>
  </w:num>
  <w:num w:numId="5">
    <w:abstractNumId w:val="8"/>
  </w:num>
  <w:num w:numId="6">
    <w:abstractNumId w:val="5"/>
  </w:num>
  <w:num w:numId="7">
    <w:abstractNumId w:val="7"/>
  </w:num>
  <w:num w:numId="8">
    <w:abstractNumId w:val="21"/>
  </w:num>
  <w:num w:numId="9">
    <w:abstractNumId w:val="15"/>
  </w:num>
  <w:num w:numId="10">
    <w:abstractNumId w:val="20"/>
  </w:num>
  <w:num w:numId="11">
    <w:abstractNumId w:val="6"/>
  </w:num>
  <w:num w:numId="12">
    <w:abstractNumId w:val="9"/>
  </w:num>
  <w:num w:numId="13">
    <w:abstractNumId w:val="18"/>
  </w:num>
  <w:num w:numId="14">
    <w:abstractNumId w:val="14"/>
  </w:num>
  <w:num w:numId="15">
    <w:abstractNumId w:val="12"/>
  </w:num>
  <w:num w:numId="16">
    <w:abstractNumId w:val="2"/>
  </w:num>
  <w:num w:numId="17">
    <w:abstractNumId w:val="13"/>
  </w:num>
  <w:num w:numId="18">
    <w:abstractNumId w:val="17"/>
  </w:num>
  <w:num w:numId="19">
    <w:abstractNumId w:val="1"/>
  </w:num>
  <w:num w:numId="20">
    <w:abstractNumId w:val="10"/>
  </w:num>
  <w:num w:numId="21">
    <w:abstractNumId w:val="11"/>
  </w:num>
  <w:num w:numId="22">
    <w:abstractNumId w:val="0"/>
  </w:num>
  <w:num w:numId="2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9F5"/>
    <w:rsid w:val="00003538"/>
    <w:rsid w:val="00004CC8"/>
    <w:rsid w:val="00012D34"/>
    <w:rsid w:val="00016E0A"/>
    <w:rsid w:val="00020BFC"/>
    <w:rsid w:val="00021A7F"/>
    <w:rsid w:val="0002323B"/>
    <w:rsid w:val="0002663F"/>
    <w:rsid w:val="00032A06"/>
    <w:rsid w:val="00036142"/>
    <w:rsid w:val="00037A1B"/>
    <w:rsid w:val="0004155D"/>
    <w:rsid w:val="000418F3"/>
    <w:rsid w:val="00042015"/>
    <w:rsid w:val="00047492"/>
    <w:rsid w:val="00060B3A"/>
    <w:rsid w:val="00067382"/>
    <w:rsid w:val="000723A3"/>
    <w:rsid w:val="00076F8E"/>
    <w:rsid w:val="0009139B"/>
    <w:rsid w:val="00092065"/>
    <w:rsid w:val="000A17C8"/>
    <w:rsid w:val="000B40A3"/>
    <w:rsid w:val="000B6413"/>
    <w:rsid w:val="000B7790"/>
    <w:rsid w:val="000D0EFF"/>
    <w:rsid w:val="000E074D"/>
    <w:rsid w:val="00100EB1"/>
    <w:rsid w:val="00106983"/>
    <w:rsid w:val="00113B70"/>
    <w:rsid w:val="001306EC"/>
    <w:rsid w:val="00141F56"/>
    <w:rsid w:val="00152574"/>
    <w:rsid w:val="00161A6B"/>
    <w:rsid w:val="001671DC"/>
    <w:rsid w:val="001716B2"/>
    <w:rsid w:val="00173E52"/>
    <w:rsid w:val="0019169D"/>
    <w:rsid w:val="001A2030"/>
    <w:rsid w:val="001A3F9C"/>
    <w:rsid w:val="001A621E"/>
    <w:rsid w:val="001B65CD"/>
    <w:rsid w:val="001C3368"/>
    <w:rsid w:val="001C3ACC"/>
    <w:rsid w:val="001C4C0D"/>
    <w:rsid w:val="001C594B"/>
    <w:rsid w:val="001C5D26"/>
    <w:rsid w:val="001C75A8"/>
    <w:rsid w:val="001D0E33"/>
    <w:rsid w:val="001D3FEA"/>
    <w:rsid w:val="001D5507"/>
    <w:rsid w:val="001F0FA3"/>
    <w:rsid w:val="001F73EB"/>
    <w:rsid w:val="00203649"/>
    <w:rsid w:val="0021044A"/>
    <w:rsid w:val="00215436"/>
    <w:rsid w:val="00220891"/>
    <w:rsid w:val="002223C1"/>
    <w:rsid w:val="00224AF1"/>
    <w:rsid w:val="0023034C"/>
    <w:rsid w:val="00237976"/>
    <w:rsid w:val="00241692"/>
    <w:rsid w:val="002438DF"/>
    <w:rsid w:val="0025072D"/>
    <w:rsid w:val="00253090"/>
    <w:rsid w:val="002545A2"/>
    <w:rsid w:val="00257AA4"/>
    <w:rsid w:val="002606FC"/>
    <w:rsid w:val="00265171"/>
    <w:rsid w:val="0026631E"/>
    <w:rsid w:val="00272F99"/>
    <w:rsid w:val="002738B5"/>
    <w:rsid w:val="00274E5F"/>
    <w:rsid w:val="00276EF1"/>
    <w:rsid w:val="00276F01"/>
    <w:rsid w:val="00285C6D"/>
    <w:rsid w:val="002864DB"/>
    <w:rsid w:val="0028673C"/>
    <w:rsid w:val="00290EB8"/>
    <w:rsid w:val="002949AB"/>
    <w:rsid w:val="002A7627"/>
    <w:rsid w:val="002C19F5"/>
    <w:rsid w:val="002C766E"/>
    <w:rsid w:val="002D2404"/>
    <w:rsid w:val="002E6BEB"/>
    <w:rsid w:val="002E7747"/>
    <w:rsid w:val="002F33BC"/>
    <w:rsid w:val="00300816"/>
    <w:rsid w:val="003029A2"/>
    <w:rsid w:val="0030342B"/>
    <w:rsid w:val="0031336B"/>
    <w:rsid w:val="00313FD4"/>
    <w:rsid w:val="003305F9"/>
    <w:rsid w:val="00330F87"/>
    <w:rsid w:val="00335932"/>
    <w:rsid w:val="003419CF"/>
    <w:rsid w:val="00346215"/>
    <w:rsid w:val="00346D93"/>
    <w:rsid w:val="00347BBE"/>
    <w:rsid w:val="003501D0"/>
    <w:rsid w:val="00355618"/>
    <w:rsid w:val="00355FD5"/>
    <w:rsid w:val="00357B59"/>
    <w:rsid w:val="003608B1"/>
    <w:rsid w:val="00363263"/>
    <w:rsid w:val="00371980"/>
    <w:rsid w:val="00373EBA"/>
    <w:rsid w:val="00376A56"/>
    <w:rsid w:val="00380E73"/>
    <w:rsid w:val="00381203"/>
    <w:rsid w:val="00384CB5"/>
    <w:rsid w:val="00385224"/>
    <w:rsid w:val="003A0A0C"/>
    <w:rsid w:val="003A1FD5"/>
    <w:rsid w:val="003B5173"/>
    <w:rsid w:val="003C0522"/>
    <w:rsid w:val="003C2108"/>
    <w:rsid w:val="003C28ED"/>
    <w:rsid w:val="003C4DA9"/>
    <w:rsid w:val="003D0409"/>
    <w:rsid w:val="003D0837"/>
    <w:rsid w:val="003D1B0A"/>
    <w:rsid w:val="003D4451"/>
    <w:rsid w:val="003D7D6E"/>
    <w:rsid w:val="003E4300"/>
    <w:rsid w:val="003F0F4E"/>
    <w:rsid w:val="003F28B7"/>
    <w:rsid w:val="003F6574"/>
    <w:rsid w:val="003F6747"/>
    <w:rsid w:val="0040342B"/>
    <w:rsid w:val="004064CE"/>
    <w:rsid w:val="0041199D"/>
    <w:rsid w:val="0042081B"/>
    <w:rsid w:val="00420AE8"/>
    <w:rsid w:val="00425507"/>
    <w:rsid w:val="00427DCF"/>
    <w:rsid w:val="00432124"/>
    <w:rsid w:val="00433F47"/>
    <w:rsid w:val="00445C74"/>
    <w:rsid w:val="0045082A"/>
    <w:rsid w:val="004526B8"/>
    <w:rsid w:val="00453449"/>
    <w:rsid w:val="0046068A"/>
    <w:rsid w:val="0046068E"/>
    <w:rsid w:val="00461FC5"/>
    <w:rsid w:val="00473F63"/>
    <w:rsid w:val="00476F0E"/>
    <w:rsid w:val="00485BC7"/>
    <w:rsid w:val="00490D96"/>
    <w:rsid w:val="00490E6C"/>
    <w:rsid w:val="0049163A"/>
    <w:rsid w:val="00493BA5"/>
    <w:rsid w:val="004B00D4"/>
    <w:rsid w:val="004B1F26"/>
    <w:rsid w:val="004C1E79"/>
    <w:rsid w:val="004C2D3A"/>
    <w:rsid w:val="004C5713"/>
    <w:rsid w:val="004E1D3F"/>
    <w:rsid w:val="004F00D9"/>
    <w:rsid w:val="004F2FAD"/>
    <w:rsid w:val="004F5C34"/>
    <w:rsid w:val="00500DEA"/>
    <w:rsid w:val="00503C8C"/>
    <w:rsid w:val="00510E3C"/>
    <w:rsid w:val="00513497"/>
    <w:rsid w:val="00514B10"/>
    <w:rsid w:val="0052080B"/>
    <w:rsid w:val="00522756"/>
    <w:rsid w:val="0054119F"/>
    <w:rsid w:val="0054212B"/>
    <w:rsid w:val="00544BAF"/>
    <w:rsid w:val="00546037"/>
    <w:rsid w:val="00546DDD"/>
    <w:rsid w:val="005512BF"/>
    <w:rsid w:val="00551FD0"/>
    <w:rsid w:val="00552791"/>
    <w:rsid w:val="005541F5"/>
    <w:rsid w:val="005654B0"/>
    <w:rsid w:val="0056551D"/>
    <w:rsid w:val="00573CF4"/>
    <w:rsid w:val="005756F8"/>
    <w:rsid w:val="005836C1"/>
    <w:rsid w:val="00595FE5"/>
    <w:rsid w:val="005B3BD3"/>
    <w:rsid w:val="005C05D2"/>
    <w:rsid w:val="005C5FF9"/>
    <w:rsid w:val="005D3C8A"/>
    <w:rsid w:val="005D469E"/>
    <w:rsid w:val="005E1CCB"/>
    <w:rsid w:val="005E548F"/>
    <w:rsid w:val="005E6922"/>
    <w:rsid w:val="005F605E"/>
    <w:rsid w:val="005F649B"/>
    <w:rsid w:val="00606A2B"/>
    <w:rsid w:val="006070C0"/>
    <w:rsid w:val="0061067A"/>
    <w:rsid w:val="00610B93"/>
    <w:rsid w:val="006113E8"/>
    <w:rsid w:val="00623CA0"/>
    <w:rsid w:val="006241E7"/>
    <w:rsid w:val="00624458"/>
    <w:rsid w:val="00647381"/>
    <w:rsid w:val="00653D6C"/>
    <w:rsid w:val="006556D7"/>
    <w:rsid w:val="00655DDA"/>
    <w:rsid w:val="00663CA7"/>
    <w:rsid w:val="00681402"/>
    <w:rsid w:val="00695F51"/>
    <w:rsid w:val="006977FA"/>
    <w:rsid w:val="00697A65"/>
    <w:rsid w:val="006A02EC"/>
    <w:rsid w:val="006A2EB2"/>
    <w:rsid w:val="006A6225"/>
    <w:rsid w:val="006B74F1"/>
    <w:rsid w:val="006B7CC9"/>
    <w:rsid w:val="006C3E73"/>
    <w:rsid w:val="006D5F54"/>
    <w:rsid w:val="006E6B39"/>
    <w:rsid w:val="006E7D04"/>
    <w:rsid w:val="006F28F7"/>
    <w:rsid w:val="00710D0D"/>
    <w:rsid w:val="00715ADC"/>
    <w:rsid w:val="0072269A"/>
    <w:rsid w:val="007438DC"/>
    <w:rsid w:val="0074535B"/>
    <w:rsid w:val="00745DCC"/>
    <w:rsid w:val="007564B8"/>
    <w:rsid w:val="00762112"/>
    <w:rsid w:val="007657DD"/>
    <w:rsid w:val="0077591F"/>
    <w:rsid w:val="007820D3"/>
    <w:rsid w:val="00784975"/>
    <w:rsid w:val="00791535"/>
    <w:rsid w:val="007929AC"/>
    <w:rsid w:val="00794BDC"/>
    <w:rsid w:val="00794DCE"/>
    <w:rsid w:val="0079743F"/>
    <w:rsid w:val="007A3D8D"/>
    <w:rsid w:val="007A4F63"/>
    <w:rsid w:val="007C0376"/>
    <w:rsid w:val="007C1220"/>
    <w:rsid w:val="007C1E8D"/>
    <w:rsid w:val="007C31B8"/>
    <w:rsid w:val="007C4160"/>
    <w:rsid w:val="007D65E3"/>
    <w:rsid w:val="007E13F9"/>
    <w:rsid w:val="007E6894"/>
    <w:rsid w:val="007E7038"/>
    <w:rsid w:val="007E7DB6"/>
    <w:rsid w:val="0080066D"/>
    <w:rsid w:val="00805317"/>
    <w:rsid w:val="00806357"/>
    <w:rsid w:val="00814BD9"/>
    <w:rsid w:val="00821499"/>
    <w:rsid w:val="00822A99"/>
    <w:rsid w:val="00825D20"/>
    <w:rsid w:val="00826633"/>
    <w:rsid w:val="00833357"/>
    <w:rsid w:val="0083598D"/>
    <w:rsid w:val="00837866"/>
    <w:rsid w:val="00837AE4"/>
    <w:rsid w:val="00841AF5"/>
    <w:rsid w:val="00842CF2"/>
    <w:rsid w:val="008578EA"/>
    <w:rsid w:val="00864B9C"/>
    <w:rsid w:val="00864DFA"/>
    <w:rsid w:val="008723AB"/>
    <w:rsid w:val="00881E52"/>
    <w:rsid w:val="00896958"/>
    <w:rsid w:val="008A0193"/>
    <w:rsid w:val="008A2481"/>
    <w:rsid w:val="008A6A96"/>
    <w:rsid w:val="008A7F70"/>
    <w:rsid w:val="008B46EA"/>
    <w:rsid w:val="008C350B"/>
    <w:rsid w:val="008C480A"/>
    <w:rsid w:val="008D0A31"/>
    <w:rsid w:val="008E799B"/>
    <w:rsid w:val="008E7F15"/>
    <w:rsid w:val="008F3C11"/>
    <w:rsid w:val="008F6AA4"/>
    <w:rsid w:val="00914295"/>
    <w:rsid w:val="009161FF"/>
    <w:rsid w:val="00926D62"/>
    <w:rsid w:val="00931221"/>
    <w:rsid w:val="00937D92"/>
    <w:rsid w:val="00943075"/>
    <w:rsid w:val="009528C5"/>
    <w:rsid w:val="00957CDF"/>
    <w:rsid w:val="00957F1E"/>
    <w:rsid w:val="00962C19"/>
    <w:rsid w:val="00965E25"/>
    <w:rsid w:val="0098795A"/>
    <w:rsid w:val="00987BC3"/>
    <w:rsid w:val="009946A4"/>
    <w:rsid w:val="00997625"/>
    <w:rsid w:val="009A555C"/>
    <w:rsid w:val="009A5EFA"/>
    <w:rsid w:val="009A65B5"/>
    <w:rsid w:val="009B39B9"/>
    <w:rsid w:val="009B4E3B"/>
    <w:rsid w:val="009B54B1"/>
    <w:rsid w:val="009C27E2"/>
    <w:rsid w:val="009D4391"/>
    <w:rsid w:val="009D5E12"/>
    <w:rsid w:val="009E217A"/>
    <w:rsid w:val="009E3520"/>
    <w:rsid w:val="009F2877"/>
    <w:rsid w:val="009F3E34"/>
    <w:rsid w:val="009F4AF4"/>
    <w:rsid w:val="009F58D9"/>
    <w:rsid w:val="009F62E8"/>
    <w:rsid w:val="00A044B4"/>
    <w:rsid w:val="00A1055D"/>
    <w:rsid w:val="00A1205F"/>
    <w:rsid w:val="00A17400"/>
    <w:rsid w:val="00A17E52"/>
    <w:rsid w:val="00A22407"/>
    <w:rsid w:val="00A271A2"/>
    <w:rsid w:val="00A36A9B"/>
    <w:rsid w:val="00A50A26"/>
    <w:rsid w:val="00A5289F"/>
    <w:rsid w:val="00A64EA9"/>
    <w:rsid w:val="00A708FF"/>
    <w:rsid w:val="00A76487"/>
    <w:rsid w:val="00A84A3E"/>
    <w:rsid w:val="00A86A39"/>
    <w:rsid w:val="00A86D5D"/>
    <w:rsid w:val="00A8790D"/>
    <w:rsid w:val="00A9384A"/>
    <w:rsid w:val="00A965C3"/>
    <w:rsid w:val="00AA18BA"/>
    <w:rsid w:val="00AA193A"/>
    <w:rsid w:val="00AA474B"/>
    <w:rsid w:val="00AB26B6"/>
    <w:rsid w:val="00AB471B"/>
    <w:rsid w:val="00AD1A2B"/>
    <w:rsid w:val="00AD3373"/>
    <w:rsid w:val="00AD5175"/>
    <w:rsid w:val="00AE1629"/>
    <w:rsid w:val="00AE3341"/>
    <w:rsid w:val="00AF60E9"/>
    <w:rsid w:val="00AF758A"/>
    <w:rsid w:val="00B20FEC"/>
    <w:rsid w:val="00B21C64"/>
    <w:rsid w:val="00B266F6"/>
    <w:rsid w:val="00B27F20"/>
    <w:rsid w:val="00B345CE"/>
    <w:rsid w:val="00B353B1"/>
    <w:rsid w:val="00B47D0D"/>
    <w:rsid w:val="00B65D17"/>
    <w:rsid w:val="00B66089"/>
    <w:rsid w:val="00B74FC8"/>
    <w:rsid w:val="00B77B18"/>
    <w:rsid w:val="00B92978"/>
    <w:rsid w:val="00B92A53"/>
    <w:rsid w:val="00BA4462"/>
    <w:rsid w:val="00BB2365"/>
    <w:rsid w:val="00BB5BD0"/>
    <w:rsid w:val="00BB76A3"/>
    <w:rsid w:val="00BB7F73"/>
    <w:rsid w:val="00BC0C3B"/>
    <w:rsid w:val="00BD1581"/>
    <w:rsid w:val="00BD6703"/>
    <w:rsid w:val="00BF4E33"/>
    <w:rsid w:val="00C02151"/>
    <w:rsid w:val="00C10D20"/>
    <w:rsid w:val="00C16E01"/>
    <w:rsid w:val="00C17B40"/>
    <w:rsid w:val="00C21444"/>
    <w:rsid w:val="00C22D95"/>
    <w:rsid w:val="00C27D36"/>
    <w:rsid w:val="00C312E9"/>
    <w:rsid w:val="00C32FAE"/>
    <w:rsid w:val="00C335C8"/>
    <w:rsid w:val="00C34AAD"/>
    <w:rsid w:val="00C351AA"/>
    <w:rsid w:val="00C43943"/>
    <w:rsid w:val="00C57E24"/>
    <w:rsid w:val="00C63468"/>
    <w:rsid w:val="00C70EA8"/>
    <w:rsid w:val="00C71E68"/>
    <w:rsid w:val="00C76C4B"/>
    <w:rsid w:val="00C77FF7"/>
    <w:rsid w:val="00C82D9B"/>
    <w:rsid w:val="00C91F7B"/>
    <w:rsid w:val="00C93298"/>
    <w:rsid w:val="00C93B3C"/>
    <w:rsid w:val="00C95F0B"/>
    <w:rsid w:val="00C976F0"/>
    <w:rsid w:val="00C97948"/>
    <w:rsid w:val="00CA1396"/>
    <w:rsid w:val="00CA48C1"/>
    <w:rsid w:val="00CC35B6"/>
    <w:rsid w:val="00CC68D3"/>
    <w:rsid w:val="00CC6B9F"/>
    <w:rsid w:val="00CD6AD9"/>
    <w:rsid w:val="00CE6735"/>
    <w:rsid w:val="00CF0E6C"/>
    <w:rsid w:val="00CF7B47"/>
    <w:rsid w:val="00D0079F"/>
    <w:rsid w:val="00D00D70"/>
    <w:rsid w:val="00D123A0"/>
    <w:rsid w:val="00D1299F"/>
    <w:rsid w:val="00D2341D"/>
    <w:rsid w:val="00D27CA6"/>
    <w:rsid w:val="00D355AC"/>
    <w:rsid w:val="00D4164E"/>
    <w:rsid w:val="00D41BDE"/>
    <w:rsid w:val="00D45641"/>
    <w:rsid w:val="00D4781C"/>
    <w:rsid w:val="00D514F9"/>
    <w:rsid w:val="00D531E6"/>
    <w:rsid w:val="00D56B9F"/>
    <w:rsid w:val="00D67732"/>
    <w:rsid w:val="00D71828"/>
    <w:rsid w:val="00D72243"/>
    <w:rsid w:val="00D7377C"/>
    <w:rsid w:val="00D75CB1"/>
    <w:rsid w:val="00D804BA"/>
    <w:rsid w:val="00D836EC"/>
    <w:rsid w:val="00D96754"/>
    <w:rsid w:val="00DA05A9"/>
    <w:rsid w:val="00DA644D"/>
    <w:rsid w:val="00DB0ED0"/>
    <w:rsid w:val="00DB6A88"/>
    <w:rsid w:val="00DC1654"/>
    <w:rsid w:val="00DC4A7E"/>
    <w:rsid w:val="00DC58AF"/>
    <w:rsid w:val="00DC61C0"/>
    <w:rsid w:val="00DC667E"/>
    <w:rsid w:val="00DD1287"/>
    <w:rsid w:val="00DD2A3E"/>
    <w:rsid w:val="00DD3E90"/>
    <w:rsid w:val="00DD640F"/>
    <w:rsid w:val="00DE0F8C"/>
    <w:rsid w:val="00DF004E"/>
    <w:rsid w:val="00DF091A"/>
    <w:rsid w:val="00DF31B9"/>
    <w:rsid w:val="00DF789F"/>
    <w:rsid w:val="00E00422"/>
    <w:rsid w:val="00E0244B"/>
    <w:rsid w:val="00E0740C"/>
    <w:rsid w:val="00E11243"/>
    <w:rsid w:val="00E123B2"/>
    <w:rsid w:val="00E1593E"/>
    <w:rsid w:val="00E166B8"/>
    <w:rsid w:val="00E30DDE"/>
    <w:rsid w:val="00E35658"/>
    <w:rsid w:val="00E52839"/>
    <w:rsid w:val="00E53105"/>
    <w:rsid w:val="00E54150"/>
    <w:rsid w:val="00E56269"/>
    <w:rsid w:val="00E61CBE"/>
    <w:rsid w:val="00E61FD5"/>
    <w:rsid w:val="00E656D7"/>
    <w:rsid w:val="00E67B43"/>
    <w:rsid w:val="00E70959"/>
    <w:rsid w:val="00E845ED"/>
    <w:rsid w:val="00E91AF5"/>
    <w:rsid w:val="00E95D0C"/>
    <w:rsid w:val="00EA15BE"/>
    <w:rsid w:val="00EA5903"/>
    <w:rsid w:val="00EB1759"/>
    <w:rsid w:val="00EB7E15"/>
    <w:rsid w:val="00EC4E57"/>
    <w:rsid w:val="00ED1CF4"/>
    <w:rsid w:val="00EE71D5"/>
    <w:rsid w:val="00EF07A0"/>
    <w:rsid w:val="00EF2FEE"/>
    <w:rsid w:val="00EF738D"/>
    <w:rsid w:val="00F00FFC"/>
    <w:rsid w:val="00F0377F"/>
    <w:rsid w:val="00F15A61"/>
    <w:rsid w:val="00F24498"/>
    <w:rsid w:val="00F27753"/>
    <w:rsid w:val="00F27D5A"/>
    <w:rsid w:val="00F31AD3"/>
    <w:rsid w:val="00F334EB"/>
    <w:rsid w:val="00F36237"/>
    <w:rsid w:val="00F36943"/>
    <w:rsid w:val="00F374BC"/>
    <w:rsid w:val="00F53373"/>
    <w:rsid w:val="00F5340A"/>
    <w:rsid w:val="00F53BCA"/>
    <w:rsid w:val="00F54019"/>
    <w:rsid w:val="00F54B37"/>
    <w:rsid w:val="00F633A4"/>
    <w:rsid w:val="00F70545"/>
    <w:rsid w:val="00F8529E"/>
    <w:rsid w:val="00F8534B"/>
    <w:rsid w:val="00F938D5"/>
    <w:rsid w:val="00FA1D20"/>
    <w:rsid w:val="00FA4C85"/>
    <w:rsid w:val="00FA5A54"/>
    <w:rsid w:val="00FB7922"/>
    <w:rsid w:val="00FC1D04"/>
    <w:rsid w:val="00FD1902"/>
    <w:rsid w:val="00FD7EC9"/>
    <w:rsid w:val="00FF13D6"/>
    <w:rsid w:val="00FF1A02"/>
    <w:rsid w:val="00FF1E93"/>
    <w:rsid w:val="00FF2E51"/>
    <w:rsid w:val="00FF3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ACE1B57"/>
  <w14:defaultImageDpi w14:val="32767"/>
  <w15:docId w15:val="{767BE18E-80CD-421E-80CC-689A2EFB9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9F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9F5"/>
    <w:pPr>
      <w:ind w:left="720"/>
      <w:contextualSpacing/>
    </w:pPr>
  </w:style>
  <w:style w:type="table" w:styleId="TableGrid">
    <w:name w:val="Table Grid"/>
    <w:basedOn w:val="TableNormal"/>
    <w:rsid w:val="002C19F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2C19F5"/>
    <w:rPr>
      <w:rFonts w:ascii="Courier New" w:eastAsia="Times New Roman" w:hAnsi="Courier New" w:cs="Courier New"/>
      <w:sz w:val="20"/>
      <w:szCs w:val="20"/>
    </w:rPr>
  </w:style>
  <w:style w:type="character" w:customStyle="1" w:styleId="PlainTextChar">
    <w:name w:val="Plain Text Char"/>
    <w:basedOn w:val="DefaultParagraphFont"/>
    <w:link w:val="PlainText"/>
    <w:rsid w:val="002C19F5"/>
    <w:rPr>
      <w:rFonts w:ascii="Courier New" w:eastAsia="Times New Roman" w:hAnsi="Courier New" w:cs="Courier New"/>
      <w:sz w:val="20"/>
      <w:szCs w:val="20"/>
    </w:rPr>
  </w:style>
  <w:style w:type="character" w:styleId="Hyperlink">
    <w:name w:val="Hyperlink"/>
    <w:basedOn w:val="DefaultParagraphFont"/>
    <w:uiPriority w:val="99"/>
    <w:rsid w:val="002C19F5"/>
    <w:rPr>
      <w:color w:val="0000FF"/>
      <w:u w:val="single"/>
    </w:rPr>
  </w:style>
  <w:style w:type="paragraph" w:styleId="Footer">
    <w:name w:val="footer"/>
    <w:basedOn w:val="Normal"/>
    <w:link w:val="FooterChar"/>
    <w:uiPriority w:val="99"/>
    <w:rsid w:val="002C19F5"/>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2C19F5"/>
    <w:rPr>
      <w:rFonts w:ascii="Times New Roman" w:eastAsia="Times New Roman" w:hAnsi="Times New Roman" w:cs="Times New Roman"/>
    </w:rPr>
  </w:style>
  <w:style w:type="paragraph" w:styleId="Header">
    <w:name w:val="header"/>
    <w:basedOn w:val="Normal"/>
    <w:link w:val="HeaderChar"/>
    <w:uiPriority w:val="99"/>
    <w:unhideWhenUsed/>
    <w:rsid w:val="002C19F5"/>
    <w:pPr>
      <w:tabs>
        <w:tab w:val="center" w:pos="4320"/>
        <w:tab w:val="right" w:pos="8640"/>
      </w:tabs>
    </w:pPr>
  </w:style>
  <w:style w:type="character" w:customStyle="1" w:styleId="HeaderChar">
    <w:name w:val="Header Char"/>
    <w:basedOn w:val="DefaultParagraphFont"/>
    <w:link w:val="Header"/>
    <w:uiPriority w:val="99"/>
    <w:rsid w:val="002C19F5"/>
    <w:rPr>
      <w:rFonts w:eastAsiaTheme="minorEastAsia"/>
    </w:rPr>
  </w:style>
  <w:style w:type="character" w:styleId="CommentReference">
    <w:name w:val="annotation reference"/>
    <w:basedOn w:val="DefaultParagraphFont"/>
    <w:uiPriority w:val="99"/>
    <w:semiHidden/>
    <w:unhideWhenUsed/>
    <w:rsid w:val="002C19F5"/>
    <w:rPr>
      <w:sz w:val="18"/>
      <w:szCs w:val="18"/>
    </w:rPr>
  </w:style>
  <w:style w:type="paragraph" w:styleId="CommentText">
    <w:name w:val="annotation text"/>
    <w:basedOn w:val="Normal"/>
    <w:link w:val="CommentTextChar"/>
    <w:uiPriority w:val="99"/>
    <w:unhideWhenUsed/>
    <w:rsid w:val="002C19F5"/>
  </w:style>
  <w:style w:type="character" w:customStyle="1" w:styleId="CommentTextChar">
    <w:name w:val="Comment Text Char"/>
    <w:basedOn w:val="DefaultParagraphFont"/>
    <w:link w:val="CommentText"/>
    <w:uiPriority w:val="99"/>
    <w:rsid w:val="002C19F5"/>
    <w:rPr>
      <w:rFonts w:eastAsiaTheme="minorEastAsia"/>
    </w:rPr>
  </w:style>
  <w:style w:type="character" w:styleId="PageNumber">
    <w:name w:val="page number"/>
    <w:basedOn w:val="DefaultParagraphFont"/>
    <w:uiPriority w:val="99"/>
    <w:semiHidden/>
    <w:unhideWhenUsed/>
    <w:rsid w:val="002C19F5"/>
  </w:style>
  <w:style w:type="paragraph" w:styleId="NormalWeb">
    <w:name w:val="Normal (Web)"/>
    <w:basedOn w:val="Normal"/>
    <w:uiPriority w:val="99"/>
    <w:semiHidden/>
    <w:unhideWhenUsed/>
    <w:rsid w:val="002C19F5"/>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2C19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19F5"/>
    <w:rPr>
      <w:rFonts w:ascii="Times New Roman" w:eastAsiaTheme="minorEastAsia"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C19F5"/>
    <w:rPr>
      <w:b/>
      <w:bCs/>
      <w:sz w:val="20"/>
      <w:szCs w:val="20"/>
    </w:rPr>
  </w:style>
  <w:style w:type="character" w:customStyle="1" w:styleId="CommentSubjectChar">
    <w:name w:val="Comment Subject Char"/>
    <w:basedOn w:val="CommentTextChar"/>
    <w:link w:val="CommentSubject"/>
    <w:uiPriority w:val="99"/>
    <w:semiHidden/>
    <w:rsid w:val="002C19F5"/>
    <w:rPr>
      <w:rFonts w:eastAsiaTheme="minorEastAsia"/>
      <w:b/>
      <w:bCs/>
      <w:sz w:val="20"/>
      <w:szCs w:val="20"/>
    </w:rPr>
  </w:style>
  <w:style w:type="character" w:customStyle="1" w:styleId="object">
    <w:name w:val="object"/>
    <w:basedOn w:val="DefaultParagraphFont"/>
    <w:rsid w:val="00493BA5"/>
  </w:style>
  <w:style w:type="character" w:styleId="FollowedHyperlink">
    <w:name w:val="FollowedHyperlink"/>
    <w:basedOn w:val="DefaultParagraphFont"/>
    <w:uiPriority w:val="99"/>
    <w:semiHidden/>
    <w:unhideWhenUsed/>
    <w:rsid w:val="000D0EFF"/>
    <w:rPr>
      <w:color w:val="954F72" w:themeColor="followedHyperlink"/>
      <w:u w:val="single"/>
    </w:rPr>
  </w:style>
  <w:style w:type="paragraph" w:styleId="BodyText">
    <w:name w:val="Body Text"/>
    <w:basedOn w:val="Normal"/>
    <w:link w:val="BodyTextChar"/>
    <w:rsid w:val="00E166B8"/>
    <w:rPr>
      <w:rFonts w:ascii="Times New Roman" w:eastAsia="Times New Roman" w:hAnsi="Times New Roman" w:cs="Times New Roman"/>
      <w:sz w:val="20"/>
    </w:rPr>
  </w:style>
  <w:style w:type="character" w:customStyle="1" w:styleId="BodyTextChar">
    <w:name w:val="Body Text Char"/>
    <w:basedOn w:val="DefaultParagraphFont"/>
    <w:link w:val="BodyText"/>
    <w:rsid w:val="00E166B8"/>
    <w:rPr>
      <w:rFonts w:ascii="Times New Roman" w:eastAsia="Times New Roman" w:hAnsi="Times New Roman" w:cs="Times New Roman"/>
      <w:sz w:val="20"/>
    </w:rPr>
  </w:style>
  <w:style w:type="paragraph" w:styleId="NoSpacing">
    <w:name w:val="No Spacing"/>
    <w:uiPriority w:val="1"/>
    <w:qFormat/>
    <w:rsid w:val="00E166B8"/>
    <w:rPr>
      <w:sz w:val="22"/>
      <w:szCs w:val="22"/>
    </w:rPr>
  </w:style>
  <w:style w:type="paragraph" w:customStyle="1" w:styleId="Style-2">
    <w:name w:val="Style-2"/>
    <w:rsid w:val="00E166B8"/>
    <w:rPr>
      <w:rFonts w:ascii="Times New Roman" w:eastAsia="Times New Roman" w:hAnsi="Times New Roman" w:cs="Times New Roman"/>
      <w:sz w:val="20"/>
      <w:szCs w:val="20"/>
    </w:rPr>
  </w:style>
  <w:style w:type="paragraph" w:customStyle="1" w:styleId="Default">
    <w:name w:val="Default"/>
    <w:rsid w:val="00E61CBE"/>
    <w:pPr>
      <w:autoSpaceDE w:val="0"/>
      <w:autoSpaceDN w:val="0"/>
      <w:adjustRightInd w:val="0"/>
    </w:pPr>
    <w:rPr>
      <w:rFonts w:ascii="Times New Roman" w:hAnsi="Times New Roman" w:cs="Times New Roman"/>
      <w:color w:val="000000"/>
    </w:rPr>
  </w:style>
  <w:style w:type="character" w:customStyle="1" w:styleId="FootnoteCharacters">
    <w:name w:val="Footnote Characters"/>
    <w:basedOn w:val="DefaultParagraphFont"/>
    <w:semiHidden/>
    <w:qFormat/>
    <w:rsid w:val="008723AB"/>
    <w:rPr>
      <w:vertAlign w:val="superscript"/>
    </w:rPr>
  </w:style>
  <w:style w:type="character" w:styleId="UnresolvedMention">
    <w:name w:val="Unresolved Mention"/>
    <w:basedOn w:val="DefaultParagraphFont"/>
    <w:uiPriority w:val="99"/>
    <w:semiHidden/>
    <w:unhideWhenUsed/>
    <w:rsid w:val="00841AF5"/>
    <w:rPr>
      <w:color w:val="605E5C"/>
      <w:shd w:val="clear" w:color="auto" w:fill="E1DFDD"/>
    </w:rPr>
  </w:style>
  <w:style w:type="character" w:customStyle="1" w:styleId="a-size-base">
    <w:name w:val="a-size-base"/>
    <w:basedOn w:val="DefaultParagraphFont"/>
    <w:rsid w:val="00DC4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155742">
      <w:bodyDiv w:val="1"/>
      <w:marLeft w:val="0"/>
      <w:marRight w:val="0"/>
      <w:marTop w:val="0"/>
      <w:marBottom w:val="0"/>
      <w:divBdr>
        <w:top w:val="none" w:sz="0" w:space="0" w:color="auto"/>
        <w:left w:val="none" w:sz="0" w:space="0" w:color="auto"/>
        <w:bottom w:val="none" w:sz="0" w:space="0" w:color="auto"/>
        <w:right w:val="none" w:sz="0" w:space="0" w:color="auto"/>
      </w:divBdr>
      <w:divsChild>
        <w:div w:id="708458844">
          <w:marLeft w:val="0"/>
          <w:marRight w:val="0"/>
          <w:marTop w:val="0"/>
          <w:marBottom w:val="0"/>
          <w:divBdr>
            <w:top w:val="none" w:sz="0" w:space="0" w:color="auto"/>
            <w:left w:val="none" w:sz="0" w:space="0" w:color="auto"/>
            <w:bottom w:val="none" w:sz="0" w:space="0" w:color="auto"/>
            <w:right w:val="none" w:sz="0" w:space="0" w:color="auto"/>
          </w:divBdr>
          <w:divsChild>
            <w:div w:id="895050780">
              <w:marLeft w:val="0"/>
              <w:marRight w:val="0"/>
              <w:marTop w:val="750"/>
              <w:marBottom w:val="0"/>
              <w:divBdr>
                <w:top w:val="none" w:sz="0" w:space="0" w:color="auto"/>
                <w:left w:val="none" w:sz="0" w:space="0" w:color="auto"/>
                <w:bottom w:val="none" w:sz="0" w:space="0" w:color="auto"/>
                <w:right w:val="none" w:sz="0" w:space="0" w:color="auto"/>
              </w:divBdr>
              <w:divsChild>
                <w:div w:id="545456857">
                  <w:marLeft w:val="-225"/>
                  <w:marRight w:val="-225"/>
                  <w:marTop w:val="0"/>
                  <w:marBottom w:val="0"/>
                  <w:divBdr>
                    <w:top w:val="none" w:sz="0" w:space="0" w:color="auto"/>
                    <w:left w:val="none" w:sz="0" w:space="0" w:color="auto"/>
                    <w:bottom w:val="none" w:sz="0" w:space="0" w:color="auto"/>
                    <w:right w:val="none" w:sz="0" w:space="0" w:color="auto"/>
                  </w:divBdr>
                  <w:divsChild>
                    <w:div w:id="469400906">
                      <w:marLeft w:val="0"/>
                      <w:marRight w:val="0"/>
                      <w:marTop w:val="0"/>
                      <w:marBottom w:val="0"/>
                      <w:divBdr>
                        <w:top w:val="none" w:sz="0" w:space="0" w:color="auto"/>
                        <w:left w:val="none" w:sz="0" w:space="0" w:color="auto"/>
                        <w:bottom w:val="none" w:sz="0" w:space="0" w:color="auto"/>
                        <w:right w:val="none" w:sz="0" w:space="0" w:color="auto"/>
                      </w:divBdr>
                      <w:divsChild>
                        <w:div w:id="902526882">
                          <w:marLeft w:val="0"/>
                          <w:marRight w:val="0"/>
                          <w:marTop w:val="0"/>
                          <w:marBottom w:val="0"/>
                          <w:divBdr>
                            <w:top w:val="none" w:sz="0" w:space="0" w:color="auto"/>
                            <w:left w:val="none" w:sz="0" w:space="0" w:color="auto"/>
                            <w:bottom w:val="none" w:sz="0" w:space="0" w:color="auto"/>
                            <w:right w:val="none" w:sz="0" w:space="0" w:color="auto"/>
                          </w:divBdr>
                          <w:divsChild>
                            <w:div w:id="2039037130">
                              <w:marLeft w:val="0"/>
                              <w:marRight w:val="0"/>
                              <w:marTop w:val="0"/>
                              <w:marBottom w:val="0"/>
                              <w:divBdr>
                                <w:top w:val="none" w:sz="0" w:space="0" w:color="auto"/>
                                <w:left w:val="none" w:sz="0" w:space="0" w:color="auto"/>
                                <w:bottom w:val="none" w:sz="0" w:space="0" w:color="auto"/>
                                <w:right w:val="none" w:sz="0" w:space="0" w:color="auto"/>
                              </w:divBdr>
                              <w:divsChild>
                                <w:div w:id="4677195">
                                  <w:marLeft w:val="0"/>
                                  <w:marRight w:val="0"/>
                                  <w:marTop w:val="0"/>
                                  <w:marBottom w:val="0"/>
                                  <w:divBdr>
                                    <w:top w:val="none" w:sz="0" w:space="0" w:color="auto"/>
                                    <w:left w:val="none" w:sz="0" w:space="0" w:color="auto"/>
                                    <w:bottom w:val="none" w:sz="0" w:space="0" w:color="auto"/>
                                    <w:right w:val="none" w:sz="0" w:space="0" w:color="auto"/>
                                  </w:divBdr>
                                  <w:divsChild>
                                    <w:div w:id="1889223688">
                                      <w:marLeft w:val="0"/>
                                      <w:marRight w:val="0"/>
                                      <w:marTop w:val="0"/>
                                      <w:marBottom w:val="0"/>
                                      <w:divBdr>
                                        <w:top w:val="none" w:sz="0" w:space="0" w:color="auto"/>
                                        <w:left w:val="none" w:sz="0" w:space="0" w:color="auto"/>
                                        <w:bottom w:val="none" w:sz="0" w:space="0" w:color="auto"/>
                                        <w:right w:val="none" w:sz="0" w:space="0" w:color="auto"/>
                                      </w:divBdr>
                                      <w:divsChild>
                                        <w:div w:id="1260482571">
                                          <w:marLeft w:val="0"/>
                                          <w:marRight w:val="0"/>
                                          <w:marTop w:val="0"/>
                                          <w:marBottom w:val="0"/>
                                          <w:divBdr>
                                            <w:top w:val="none" w:sz="0" w:space="0" w:color="auto"/>
                                            <w:left w:val="single" w:sz="12" w:space="4" w:color="999999"/>
                                            <w:bottom w:val="single" w:sz="12" w:space="4" w:color="999999"/>
                                            <w:right w:val="single" w:sz="12" w:space="4" w:color="999999"/>
                                          </w:divBdr>
                                          <w:divsChild>
                                            <w:div w:id="7107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0687511">
      <w:bodyDiv w:val="1"/>
      <w:marLeft w:val="0"/>
      <w:marRight w:val="0"/>
      <w:marTop w:val="0"/>
      <w:marBottom w:val="0"/>
      <w:divBdr>
        <w:top w:val="none" w:sz="0" w:space="0" w:color="auto"/>
        <w:left w:val="none" w:sz="0" w:space="0" w:color="auto"/>
        <w:bottom w:val="none" w:sz="0" w:space="0" w:color="auto"/>
        <w:right w:val="none" w:sz="0" w:space="0" w:color="auto"/>
      </w:divBdr>
      <w:divsChild>
        <w:div w:id="2059351521">
          <w:marLeft w:val="0"/>
          <w:marRight w:val="0"/>
          <w:marTop w:val="0"/>
          <w:marBottom w:val="0"/>
          <w:divBdr>
            <w:top w:val="none" w:sz="0" w:space="0" w:color="auto"/>
            <w:left w:val="none" w:sz="0" w:space="0" w:color="auto"/>
            <w:bottom w:val="none" w:sz="0" w:space="0" w:color="auto"/>
            <w:right w:val="none" w:sz="0" w:space="0" w:color="auto"/>
          </w:divBdr>
        </w:div>
        <w:div w:id="158808970">
          <w:marLeft w:val="0"/>
          <w:marRight w:val="0"/>
          <w:marTop w:val="0"/>
          <w:marBottom w:val="0"/>
          <w:divBdr>
            <w:top w:val="none" w:sz="0" w:space="0" w:color="auto"/>
            <w:left w:val="none" w:sz="0" w:space="0" w:color="auto"/>
            <w:bottom w:val="none" w:sz="0" w:space="0" w:color="auto"/>
            <w:right w:val="none" w:sz="0" w:space="0" w:color="auto"/>
          </w:divBdr>
        </w:div>
      </w:divsChild>
    </w:div>
    <w:div w:id="1103770649">
      <w:bodyDiv w:val="1"/>
      <w:marLeft w:val="0"/>
      <w:marRight w:val="0"/>
      <w:marTop w:val="0"/>
      <w:marBottom w:val="0"/>
      <w:divBdr>
        <w:top w:val="none" w:sz="0" w:space="0" w:color="auto"/>
        <w:left w:val="none" w:sz="0" w:space="0" w:color="auto"/>
        <w:bottom w:val="none" w:sz="0" w:space="0" w:color="auto"/>
        <w:right w:val="none" w:sz="0" w:space="0" w:color="auto"/>
      </w:divBdr>
      <w:divsChild>
        <w:div w:id="424038417">
          <w:marLeft w:val="0"/>
          <w:marRight w:val="0"/>
          <w:marTop w:val="0"/>
          <w:marBottom w:val="0"/>
          <w:divBdr>
            <w:top w:val="none" w:sz="0" w:space="0" w:color="auto"/>
            <w:left w:val="none" w:sz="0" w:space="0" w:color="auto"/>
            <w:bottom w:val="none" w:sz="0" w:space="0" w:color="auto"/>
            <w:right w:val="none" w:sz="0" w:space="0" w:color="auto"/>
          </w:divBdr>
          <w:divsChild>
            <w:div w:id="60757855">
              <w:marLeft w:val="0"/>
              <w:marRight w:val="0"/>
              <w:marTop w:val="750"/>
              <w:marBottom w:val="0"/>
              <w:divBdr>
                <w:top w:val="none" w:sz="0" w:space="0" w:color="auto"/>
                <w:left w:val="none" w:sz="0" w:space="0" w:color="auto"/>
                <w:bottom w:val="none" w:sz="0" w:space="0" w:color="auto"/>
                <w:right w:val="none" w:sz="0" w:space="0" w:color="auto"/>
              </w:divBdr>
              <w:divsChild>
                <w:div w:id="1539049946">
                  <w:marLeft w:val="-225"/>
                  <w:marRight w:val="-225"/>
                  <w:marTop w:val="0"/>
                  <w:marBottom w:val="0"/>
                  <w:divBdr>
                    <w:top w:val="none" w:sz="0" w:space="0" w:color="auto"/>
                    <w:left w:val="none" w:sz="0" w:space="0" w:color="auto"/>
                    <w:bottom w:val="none" w:sz="0" w:space="0" w:color="auto"/>
                    <w:right w:val="none" w:sz="0" w:space="0" w:color="auto"/>
                  </w:divBdr>
                  <w:divsChild>
                    <w:div w:id="1002123883">
                      <w:marLeft w:val="0"/>
                      <w:marRight w:val="0"/>
                      <w:marTop w:val="0"/>
                      <w:marBottom w:val="0"/>
                      <w:divBdr>
                        <w:top w:val="none" w:sz="0" w:space="0" w:color="auto"/>
                        <w:left w:val="none" w:sz="0" w:space="0" w:color="auto"/>
                        <w:bottom w:val="none" w:sz="0" w:space="0" w:color="auto"/>
                        <w:right w:val="none" w:sz="0" w:space="0" w:color="auto"/>
                      </w:divBdr>
                      <w:divsChild>
                        <w:div w:id="1620255101">
                          <w:marLeft w:val="0"/>
                          <w:marRight w:val="0"/>
                          <w:marTop w:val="0"/>
                          <w:marBottom w:val="0"/>
                          <w:divBdr>
                            <w:top w:val="none" w:sz="0" w:space="0" w:color="auto"/>
                            <w:left w:val="none" w:sz="0" w:space="0" w:color="auto"/>
                            <w:bottom w:val="none" w:sz="0" w:space="0" w:color="auto"/>
                            <w:right w:val="none" w:sz="0" w:space="0" w:color="auto"/>
                          </w:divBdr>
                          <w:divsChild>
                            <w:div w:id="454374256">
                              <w:marLeft w:val="0"/>
                              <w:marRight w:val="0"/>
                              <w:marTop w:val="0"/>
                              <w:marBottom w:val="0"/>
                              <w:divBdr>
                                <w:top w:val="none" w:sz="0" w:space="0" w:color="auto"/>
                                <w:left w:val="none" w:sz="0" w:space="0" w:color="auto"/>
                                <w:bottom w:val="none" w:sz="0" w:space="0" w:color="auto"/>
                                <w:right w:val="none" w:sz="0" w:space="0" w:color="auto"/>
                              </w:divBdr>
                              <w:divsChild>
                                <w:div w:id="872965678">
                                  <w:marLeft w:val="0"/>
                                  <w:marRight w:val="0"/>
                                  <w:marTop w:val="0"/>
                                  <w:marBottom w:val="0"/>
                                  <w:divBdr>
                                    <w:top w:val="none" w:sz="0" w:space="0" w:color="auto"/>
                                    <w:left w:val="none" w:sz="0" w:space="0" w:color="auto"/>
                                    <w:bottom w:val="none" w:sz="0" w:space="0" w:color="auto"/>
                                    <w:right w:val="none" w:sz="0" w:space="0" w:color="auto"/>
                                  </w:divBdr>
                                  <w:divsChild>
                                    <w:div w:id="311376611">
                                      <w:marLeft w:val="0"/>
                                      <w:marRight w:val="0"/>
                                      <w:marTop w:val="0"/>
                                      <w:marBottom w:val="0"/>
                                      <w:divBdr>
                                        <w:top w:val="none" w:sz="0" w:space="0" w:color="auto"/>
                                        <w:left w:val="none" w:sz="0" w:space="0" w:color="auto"/>
                                        <w:bottom w:val="none" w:sz="0" w:space="0" w:color="auto"/>
                                        <w:right w:val="none" w:sz="0" w:space="0" w:color="auto"/>
                                      </w:divBdr>
                                      <w:divsChild>
                                        <w:div w:id="1318069578">
                                          <w:marLeft w:val="0"/>
                                          <w:marRight w:val="0"/>
                                          <w:marTop w:val="0"/>
                                          <w:marBottom w:val="0"/>
                                          <w:divBdr>
                                            <w:top w:val="none" w:sz="0" w:space="0" w:color="auto"/>
                                            <w:left w:val="single" w:sz="12" w:space="4" w:color="999999"/>
                                            <w:bottom w:val="single" w:sz="12" w:space="4" w:color="999999"/>
                                            <w:right w:val="single" w:sz="12" w:space="4" w:color="999999"/>
                                          </w:divBdr>
                                          <w:divsChild>
                                            <w:div w:id="16768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774378">
      <w:bodyDiv w:val="1"/>
      <w:marLeft w:val="0"/>
      <w:marRight w:val="0"/>
      <w:marTop w:val="0"/>
      <w:marBottom w:val="0"/>
      <w:divBdr>
        <w:top w:val="none" w:sz="0" w:space="0" w:color="auto"/>
        <w:left w:val="none" w:sz="0" w:space="0" w:color="auto"/>
        <w:bottom w:val="none" w:sz="0" w:space="0" w:color="auto"/>
        <w:right w:val="none" w:sz="0" w:space="0" w:color="auto"/>
      </w:divBdr>
    </w:div>
    <w:div w:id="1244222134">
      <w:bodyDiv w:val="1"/>
      <w:marLeft w:val="0"/>
      <w:marRight w:val="0"/>
      <w:marTop w:val="0"/>
      <w:marBottom w:val="0"/>
      <w:divBdr>
        <w:top w:val="none" w:sz="0" w:space="0" w:color="auto"/>
        <w:left w:val="none" w:sz="0" w:space="0" w:color="auto"/>
        <w:bottom w:val="none" w:sz="0" w:space="0" w:color="auto"/>
        <w:right w:val="none" w:sz="0" w:space="0" w:color="auto"/>
      </w:divBdr>
      <w:divsChild>
        <w:div w:id="63069920">
          <w:marLeft w:val="0"/>
          <w:marRight w:val="0"/>
          <w:marTop w:val="0"/>
          <w:marBottom w:val="0"/>
          <w:divBdr>
            <w:top w:val="none" w:sz="0" w:space="0" w:color="auto"/>
            <w:left w:val="none" w:sz="0" w:space="0" w:color="auto"/>
            <w:bottom w:val="none" w:sz="0" w:space="0" w:color="auto"/>
            <w:right w:val="none" w:sz="0" w:space="0" w:color="auto"/>
          </w:divBdr>
          <w:divsChild>
            <w:div w:id="44181287">
              <w:marLeft w:val="0"/>
              <w:marRight w:val="0"/>
              <w:marTop w:val="750"/>
              <w:marBottom w:val="0"/>
              <w:divBdr>
                <w:top w:val="none" w:sz="0" w:space="0" w:color="auto"/>
                <w:left w:val="none" w:sz="0" w:space="0" w:color="auto"/>
                <w:bottom w:val="none" w:sz="0" w:space="0" w:color="auto"/>
                <w:right w:val="none" w:sz="0" w:space="0" w:color="auto"/>
              </w:divBdr>
              <w:divsChild>
                <w:div w:id="951784066">
                  <w:marLeft w:val="-225"/>
                  <w:marRight w:val="-225"/>
                  <w:marTop w:val="0"/>
                  <w:marBottom w:val="0"/>
                  <w:divBdr>
                    <w:top w:val="none" w:sz="0" w:space="0" w:color="auto"/>
                    <w:left w:val="none" w:sz="0" w:space="0" w:color="auto"/>
                    <w:bottom w:val="none" w:sz="0" w:space="0" w:color="auto"/>
                    <w:right w:val="none" w:sz="0" w:space="0" w:color="auto"/>
                  </w:divBdr>
                  <w:divsChild>
                    <w:div w:id="471367227">
                      <w:marLeft w:val="0"/>
                      <w:marRight w:val="0"/>
                      <w:marTop w:val="0"/>
                      <w:marBottom w:val="0"/>
                      <w:divBdr>
                        <w:top w:val="none" w:sz="0" w:space="0" w:color="auto"/>
                        <w:left w:val="none" w:sz="0" w:space="0" w:color="auto"/>
                        <w:bottom w:val="none" w:sz="0" w:space="0" w:color="auto"/>
                        <w:right w:val="none" w:sz="0" w:space="0" w:color="auto"/>
                      </w:divBdr>
                      <w:divsChild>
                        <w:div w:id="1366831672">
                          <w:marLeft w:val="0"/>
                          <w:marRight w:val="0"/>
                          <w:marTop w:val="0"/>
                          <w:marBottom w:val="0"/>
                          <w:divBdr>
                            <w:top w:val="none" w:sz="0" w:space="0" w:color="auto"/>
                            <w:left w:val="none" w:sz="0" w:space="0" w:color="auto"/>
                            <w:bottom w:val="none" w:sz="0" w:space="0" w:color="auto"/>
                            <w:right w:val="none" w:sz="0" w:space="0" w:color="auto"/>
                          </w:divBdr>
                          <w:divsChild>
                            <w:div w:id="1066489440">
                              <w:marLeft w:val="0"/>
                              <w:marRight w:val="0"/>
                              <w:marTop w:val="0"/>
                              <w:marBottom w:val="0"/>
                              <w:divBdr>
                                <w:top w:val="none" w:sz="0" w:space="0" w:color="auto"/>
                                <w:left w:val="none" w:sz="0" w:space="0" w:color="auto"/>
                                <w:bottom w:val="none" w:sz="0" w:space="0" w:color="auto"/>
                                <w:right w:val="none" w:sz="0" w:space="0" w:color="auto"/>
                              </w:divBdr>
                              <w:divsChild>
                                <w:div w:id="512575661">
                                  <w:marLeft w:val="0"/>
                                  <w:marRight w:val="0"/>
                                  <w:marTop w:val="0"/>
                                  <w:marBottom w:val="0"/>
                                  <w:divBdr>
                                    <w:top w:val="none" w:sz="0" w:space="0" w:color="auto"/>
                                    <w:left w:val="none" w:sz="0" w:space="0" w:color="auto"/>
                                    <w:bottom w:val="none" w:sz="0" w:space="0" w:color="auto"/>
                                    <w:right w:val="none" w:sz="0" w:space="0" w:color="auto"/>
                                  </w:divBdr>
                                  <w:divsChild>
                                    <w:div w:id="2069188874">
                                      <w:marLeft w:val="0"/>
                                      <w:marRight w:val="0"/>
                                      <w:marTop w:val="0"/>
                                      <w:marBottom w:val="0"/>
                                      <w:divBdr>
                                        <w:top w:val="none" w:sz="0" w:space="0" w:color="auto"/>
                                        <w:left w:val="none" w:sz="0" w:space="0" w:color="auto"/>
                                        <w:bottom w:val="none" w:sz="0" w:space="0" w:color="auto"/>
                                        <w:right w:val="none" w:sz="0" w:space="0" w:color="auto"/>
                                      </w:divBdr>
                                      <w:divsChild>
                                        <w:div w:id="1691832345">
                                          <w:marLeft w:val="0"/>
                                          <w:marRight w:val="0"/>
                                          <w:marTop w:val="0"/>
                                          <w:marBottom w:val="0"/>
                                          <w:divBdr>
                                            <w:top w:val="none" w:sz="0" w:space="0" w:color="auto"/>
                                            <w:left w:val="single" w:sz="12" w:space="4" w:color="999999"/>
                                            <w:bottom w:val="single" w:sz="12" w:space="4" w:color="999999"/>
                                            <w:right w:val="single" w:sz="12" w:space="4" w:color="999999"/>
                                          </w:divBdr>
                                          <w:divsChild>
                                            <w:div w:id="7305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5332739">
      <w:bodyDiv w:val="1"/>
      <w:marLeft w:val="0"/>
      <w:marRight w:val="0"/>
      <w:marTop w:val="0"/>
      <w:marBottom w:val="0"/>
      <w:divBdr>
        <w:top w:val="none" w:sz="0" w:space="0" w:color="auto"/>
        <w:left w:val="none" w:sz="0" w:space="0" w:color="auto"/>
        <w:bottom w:val="none" w:sz="0" w:space="0" w:color="auto"/>
        <w:right w:val="none" w:sz="0" w:space="0" w:color="auto"/>
      </w:divBdr>
      <w:divsChild>
        <w:div w:id="1349600780">
          <w:marLeft w:val="0"/>
          <w:marRight w:val="0"/>
          <w:marTop w:val="0"/>
          <w:marBottom w:val="0"/>
          <w:divBdr>
            <w:top w:val="none" w:sz="0" w:space="0" w:color="auto"/>
            <w:left w:val="none" w:sz="0" w:space="0" w:color="auto"/>
            <w:bottom w:val="none" w:sz="0" w:space="0" w:color="auto"/>
            <w:right w:val="none" w:sz="0" w:space="0" w:color="auto"/>
          </w:divBdr>
          <w:divsChild>
            <w:div w:id="1043364091">
              <w:marLeft w:val="0"/>
              <w:marRight w:val="0"/>
              <w:marTop w:val="750"/>
              <w:marBottom w:val="0"/>
              <w:divBdr>
                <w:top w:val="none" w:sz="0" w:space="0" w:color="auto"/>
                <w:left w:val="none" w:sz="0" w:space="0" w:color="auto"/>
                <w:bottom w:val="none" w:sz="0" w:space="0" w:color="auto"/>
                <w:right w:val="none" w:sz="0" w:space="0" w:color="auto"/>
              </w:divBdr>
              <w:divsChild>
                <w:div w:id="366024380">
                  <w:marLeft w:val="-225"/>
                  <w:marRight w:val="-225"/>
                  <w:marTop w:val="0"/>
                  <w:marBottom w:val="0"/>
                  <w:divBdr>
                    <w:top w:val="none" w:sz="0" w:space="0" w:color="auto"/>
                    <w:left w:val="none" w:sz="0" w:space="0" w:color="auto"/>
                    <w:bottom w:val="none" w:sz="0" w:space="0" w:color="auto"/>
                    <w:right w:val="none" w:sz="0" w:space="0" w:color="auto"/>
                  </w:divBdr>
                  <w:divsChild>
                    <w:div w:id="1127699015">
                      <w:marLeft w:val="0"/>
                      <w:marRight w:val="0"/>
                      <w:marTop w:val="0"/>
                      <w:marBottom w:val="0"/>
                      <w:divBdr>
                        <w:top w:val="none" w:sz="0" w:space="0" w:color="auto"/>
                        <w:left w:val="none" w:sz="0" w:space="0" w:color="auto"/>
                        <w:bottom w:val="none" w:sz="0" w:space="0" w:color="auto"/>
                        <w:right w:val="none" w:sz="0" w:space="0" w:color="auto"/>
                      </w:divBdr>
                      <w:divsChild>
                        <w:div w:id="1045372625">
                          <w:marLeft w:val="0"/>
                          <w:marRight w:val="0"/>
                          <w:marTop w:val="0"/>
                          <w:marBottom w:val="0"/>
                          <w:divBdr>
                            <w:top w:val="none" w:sz="0" w:space="0" w:color="auto"/>
                            <w:left w:val="none" w:sz="0" w:space="0" w:color="auto"/>
                            <w:bottom w:val="none" w:sz="0" w:space="0" w:color="auto"/>
                            <w:right w:val="none" w:sz="0" w:space="0" w:color="auto"/>
                          </w:divBdr>
                          <w:divsChild>
                            <w:div w:id="758525880">
                              <w:marLeft w:val="0"/>
                              <w:marRight w:val="0"/>
                              <w:marTop w:val="0"/>
                              <w:marBottom w:val="0"/>
                              <w:divBdr>
                                <w:top w:val="none" w:sz="0" w:space="0" w:color="auto"/>
                                <w:left w:val="none" w:sz="0" w:space="0" w:color="auto"/>
                                <w:bottom w:val="none" w:sz="0" w:space="0" w:color="auto"/>
                                <w:right w:val="none" w:sz="0" w:space="0" w:color="auto"/>
                              </w:divBdr>
                              <w:divsChild>
                                <w:div w:id="939290786">
                                  <w:marLeft w:val="0"/>
                                  <w:marRight w:val="0"/>
                                  <w:marTop w:val="0"/>
                                  <w:marBottom w:val="0"/>
                                  <w:divBdr>
                                    <w:top w:val="none" w:sz="0" w:space="0" w:color="auto"/>
                                    <w:left w:val="none" w:sz="0" w:space="0" w:color="auto"/>
                                    <w:bottom w:val="none" w:sz="0" w:space="0" w:color="auto"/>
                                    <w:right w:val="none" w:sz="0" w:space="0" w:color="auto"/>
                                  </w:divBdr>
                                  <w:divsChild>
                                    <w:div w:id="1680622475">
                                      <w:marLeft w:val="0"/>
                                      <w:marRight w:val="0"/>
                                      <w:marTop w:val="0"/>
                                      <w:marBottom w:val="0"/>
                                      <w:divBdr>
                                        <w:top w:val="none" w:sz="0" w:space="0" w:color="auto"/>
                                        <w:left w:val="none" w:sz="0" w:space="0" w:color="auto"/>
                                        <w:bottom w:val="none" w:sz="0" w:space="0" w:color="auto"/>
                                        <w:right w:val="none" w:sz="0" w:space="0" w:color="auto"/>
                                      </w:divBdr>
                                      <w:divsChild>
                                        <w:div w:id="1457290505">
                                          <w:marLeft w:val="0"/>
                                          <w:marRight w:val="0"/>
                                          <w:marTop w:val="0"/>
                                          <w:marBottom w:val="0"/>
                                          <w:divBdr>
                                            <w:top w:val="none" w:sz="0" w:space="0" w:color="auto"/>
                                            <w:left w:val="single" w:sz="12" w:space="4" w:color="999999"/>
                                            <w:bottom w:val="single" w:sz="12" w:space="4" w:color="999999"/>
                                            <w:right w:val="single" w:sz="12" w:space="4" w:color="999999"/>
                                          </w:divBdr>
                                          <w:divsChild>
                                            <w:div w:id="16687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3195526">
      <w:bodyDiv w:val="1"/>
      <w:marLeft w:val="0"/>
      <w:marRight w:val="0"/>
      <w:marTop w:val="0"/>
      <w:marBottom w:val="0"/>
      <w:divBdr>
        <w:top w:val="none" w:sz="0" w:space="0" w:color="auto"/>
        <w:left w:val="none" w:sz="0" w:space="0" w:color="auto"/>
        <w:bottom w:val="none" w:sz="0" w:space="0" w:color="auto"/>
        <w:right w:val="none" w:sz="0" w:space="0" w:color="auto"/>
      </w:divBdr>
      <w:divsChild>
        <w:div w:id="1123692089">
          <w:marLeft w:val="0"/>
          <w:marRight w:val="0"/>
          <w:marTop w:val="0"/>
          <w:marBottom w:val="0"/>
          <w:divBdr>
            <w:top w:val="none" w:sz="0" w:space="0" w:color="auto"/>
            <w:left w:val="none" w:sz="0" w:space="0" w:color="auto"/>
            <w:bottom w:val="none" w:sz="0" w:space="0" w:color="auto"/>
            <w:right w:val="none" w:sz="0" w:space="0" w:color="auto"/>
          </w:divBdr>
          <w:divsChild>
            <w:div w:id="1002395062">
              <w:marLeft w:val="0"/>
              <w:marRight w:val="0"/>
              <w:marTop w:val="750"/>
              <w:marBottom w:val="0"/>
              <w:divBdr>
                <w:top w:val="none" w:sz="0" w:space="0" w:color="auto"/>
                <w:left w:val="none" w:sz="0" w:space="0" w:color="auto"/>
                <w:bottom w:val="none" w:sz="0" w:space="0" w:color="auto"/>
                <w:right w:val="none" w:sz="0" w:space="0" w:color="auto"/>
              </w:divBdr>
              <w:divsChild>
                <w:div w:id="1473795363">
                  <w:marLeft w:val="-225"/>
                  <w:marRight w:val="-225"/>
                  <w:marTop w:val="0"/>
                  <w:marBottom w:val="0"/>
                  <w:divBdr>
                    <w:top w:val="none" w:sz="0" w:space="0" w:color="auto"/>
                    <w:left w:val="none" w:sz="0" w:space="0" w:color="auto"/>
                    <w:bottom w:val="none" w:sz="0" w:space="0" w:color="auto"/>
                    <w:right w:val="none" w:sz="0" w:space="0" w:color="auto"/>
                  </w:divBdr>
                  <w:divsChild>
                    <w:div w:id="627207214">
                      <w:marLeft w:val="0"/>
                      <w:marRight w:val="0"/>
                      <w:marTop w:val="0"/>
                      <w:marBottom w:val="0"/>
                      <w:divBdr>
                        <w:top w:val="none" w:sz="0" w:space="0" w:color="auto"/>
                        <w:left w:val="none" w:sz="0" w:space="0" w:color="auto"/>
                        <w:bottom w:val="none" w:sz="0" w:space="0" w:color="auto"/>
                        <w:right w:val="none" w:sz="0" w:space="0" w:color="auto"/>
                      </w:divBdr>
                      <w:divsChild>
                        <w:div w:id="1772313714">
                          <w:marLeft w:val="0"/>
                          <w:marRight w:val="0"/>
                          <w:marTop w:val="0"/>
                          <w:marBottom w:val="0"/>
                          <w:divBdr>
                            <w:top w:val="none" w:sz="0" w:space="0" w:color="auto"/>
                            <w:left w:val="none" w:sz="0" w:space="0" w:color="auto"/>
                            <w:bottom w:val="none" w:sz="0" w:space="0" w:color="auto"/>
                            <w:right w:val="none" w:sz="0" w:space="0" w:color="auto"/>
                          </w:divBdr>
                          <w:divsChild>
                            <w:div w:id="2114937876">
                              <w:marLeft w:val="0"/>
                              <w:marRight w:val="0"/>
                              <w:marTop w:val="0"/>
                              <w:marBottom w:val="0"/>
                              <w:divBdr>
                                <w:top w:val="none" w:sz="0" w:space="0" w:color="auto"/>
                                <w:left w:val="none" w:sz="0" w:space="0" w:color="auto"/>
                                <w:bottom w:val="none" w:sz="0" w:space="0" w:color="auto"/>
                                <w:right w:val="none" w:sz="0" w:space="0" w:color="auto"/>
                              </w:divBdr>
                              <w:divsChild>
                                <w:div w:id="697313870">
                                  <w:marLeft w:val="0"/>
                                  <w:marRight w:val="0"/>
                                  <w:marTop w:val="0"/>
                                  <w:marBottom w:val="0"/>
                                  <w:divBdr>
                                    <w:top w:val="none" w:sz="0" w:space="0" w:color="auto"/>
                                    <w:left w:val="none" w:sz="0" w:space="0" w:color="auto"/>
                                    <w:bottom w:val="none" w:sz="0" w:space="0" w:color="auto"/>
                                    <w:right w:val="none" w:sz="0" w:space="0" w:color="auto"/>
                                  </w:divBdr>
                                  <w:divsChild>
                                    <w:div w:id="1407335162">
                                      <w:marLeft w:val="0"/>
                                      <w:marRight w:val="0"/>
                                      <w:marTop w:val="0"/>
                                      <w:marBottom w:val="0"/>
                                      <w:divBdr>
                                        <w:top w:val="none" w:sz="0" w:space="0" w:color="auto"/>
                                        <w:left w:val="none" w:sz="0" w:space="0" w:color="auto"/>
                                        <w:bottom w:val="none" w:sz="0" w:space="0" w:color="auto"/>
                                        <w:right w:val="none" w:sz="0" w:space="0" w:color="auto"/>
                                      </w:divBdr>
                                      <w:divsChild>
                                        <w:div w:id="1864395325">
                                          <w:marLeft w:val="0"/>
                                          <w:marRight w:val="0"/>
                                          <w:marTop w:val="0"/>
                                          <w:marBottom w:val="0"/>
                                          <w:divBdr>
                                            <w:top w:val="none" w:sz="0" w:space="0" w:color="auto"/>
                                            <w:left w:val="single" w:sz="12" w:space="4" w:color="999999"/>
                                            <w:bottom w:val="single" w:sz="12" w:space="4" w:color="999999"/>
                                            <w:right w:val="single" w:sz="12" w:space="4" w:color="999999"/>
                                          </w:divBdr>
                                          <w:divsChild>
                                            <w:div w:id="696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8759145">
      <w:bodyDiv w:val="1"/>
      <w:marLeft w:val="0"/>
      <w:marRight w:val="0"/>
      <w:marTop w:val="0"/>
      <w:marBottom w:val="0"/>
      <w:divBdr>
        <w:top w:val="none" w:sz="0" w:space="0" w:color="auto"/>
        <w:left w:val="none" w:sz="0" w:space="0" w:color="auto"/>
        <w:bottom w:val="none" w:sz="0" w:space="0" w:color="auto"/>
        <w:right w:val="none" w:sz="0" w:space="0" w:color="auto"/>
      </w:divBdr>
      <w:divsChild>
        <w:div w:id="335958642">
          <w:marLeft w:val="0"/>
          <w:marRight w:val="0"/>
          <w:marTop w:val="0"/>
          <w:marBottom w:val="0"/>
          <w:divBdr>
            <w:top w:val="none" w:sz="0" w:space="0" w:color="auto"/>
            <w:left w:val="none" w:sz="0" w:space="0" w:color="auto"/>
            <w:bottom w:val="none" w:sz="0" w:space="0" w:color="auto"/>
            <w:right w:val="none" w:sz="0" w:space="0" w:color="auto"/>
          </w:divBdr>
          <w:divsChild>
            <w:div w:id="1353922174">
              <w:marLeft w:val="0"/>
              <w:marRight w:val="0"/>
              <w:marTop w:val="750"/>
              <w:marBottom w:val="0"/>
              <w:divBdr>
                <w:top w:val="none" w:sz="0" w:space="0" w:color="auto"/>
                <w:left w:val="none" w:sz="0" w:space="0" w:color="auto"/>
                <w:bottom w:val="none" w:sz="0" w:space="0" w:color="auto"/>
                <w:right w:val="none" w:sz="0" w:space="0" w:color="auto"/>
              </w:divBdr>
              <w:divsChild>
                <w:div w:id="122772542">
                  <w:marLeft w:val="-225"/>
                  <w:marRight w:val="-225"/>
                  <w:marTop w:val="0"/>
                  <w:marBottom w:val="0"/>
                  <w:divBdr>
                    <w:top w:val="none" w:sz="0" w:space="0" w:color="auto"/>
                    <w:left w:val="none" w:sz="0" w:space="0" w:color="auto"/>
                    <w:bottom w:val="none" w:sz="0" w:space="0" w:color="auto"/>
                    <w:right w:val="none" w:sz="0" w:space="0" w:color="auto"/>
                  </w:divBdr>
                  <w:divsChild>
                    <w:div w:id="901059679">
                      <w:marLeft w:val="0"/>
                      <w:marRight w:val="0"/>
                      <w:marTop w:val="0"/>
                      <w:marBottom w:val="0"/>
                      <w:divBdr>
                        <w:top w:val="none" w:sz="0" w:space="0" w:color="auto"/>
                        <w:left w:val="none" w:sz="0" w:space="0" w:color="auto"/>
                        <w:bottom w:val="none" w:sz="0" w:space="0" w:color="auto"/>
                        <w:right w:val="none" w:sz="0" w:space="0" w:color="auto"/>
                      </w:divBdr>
                      <w:divsChild>
                        <w:div w:id="1332178880">
                          <w:marLeft w:val="0"/>
                          <w:marRight w:val="0"/>
                          <w:marTop w:val="0"/>
                          <w:marBottom w:val="0"/>
                          <w:divBdr>
                            <w:top w:val="none" w:sz="0" w:space="0" w:color="auto"/>
                            <w:left w:val="none" w:sz="0" w:space="0" w:color="auto"/>
                            <w:bottom w:val="none" w:sz="0" w:space="0" w:color="auto"/>
                            <w:right w:val="none" w:sz="0" w:space="0" w:color="auto"/>
                          </w:divBdr>
                          <w:divsChild>
                            <w:div w:id="1924875324">
                              <w:marLeft w:val="0"/>
                              <w:marRight w:val="0"/>
                              <w:marTop w:val="0"/>
                              <w:marBottom w:val="0"/>
                              <w:divBdr>
                                <w:top w:val="none" w:sz="0" w:space="0" w:color="auto"/>
                                <w:left w:val="none" w:sz="0" w:space="0" w:color="auto"/>
                                <w:bottom w:val="none" w:sz="0" w:space="0" w:color="auto"/>
                                <w:right w:val="none" w:sz="0" w:space="0" w:color="auto"/>
                              </w:divBdr>
                              <w:divsChild>
                                <w:div w:id="433356562">
                                  <w:marLeft w:val="0"/>
                                  <w:marRight w:val="0"/>
                                  <w:marTop w:val="0"/>
                                  <w:marBottom w:val="0"/>
                                  <w:divBdr>
                                    <w:top w:val="none" w:sz="0" w:space="0" w:color="auto"/>
                                    <w:left w:val="none" w:sz="0" w:space="0" w:color="auto"/>
                                    <w:bottom w:val="none" w:sz="0" w:space="0" w:color="auto"/>
                                    <w:right w:val="none" w:sz="0" w:space="0" w:color="auto"/>
                                  </w:divBdr>
                                  <w:divsChild>
                                    <w:div w:id="711734350">
                                      <w:marLeft w:val="0"/>
                                      <w:marRight w:val="0"/>
                                      <w:marTop w:val="0"/>
                                      <w:marBottom w:val="0"/>
                                      <w:divBdr>
                                        <w:top w:val="none" w:sz="0" w:space="0" w:color="auto"/>
                                        <w:left w:val="none" w:sz="0" w:space="0" w:color="auto"/>
                                        <w:bottom w:val="none" w:sz="0" w:space="0" w:color="auto"/>
                                        <w:right w:val="none" w:sz="0" w:space="0" w:color="auto"/>
                                      </w:divBdr>
                                      <w:divsChild>
                                        <w:div w:id="1708026108">
                                          <w:marLeft w:val="0"/>
                                          <w:marRight w:val="0"/>
                                          <w:marTop w:val="0"/>
                                          <w:marBottom w:val="0"/>
                                          <w:divBdr>
                                            <w:top w:val="none" w:sz="0" w:space="0" w:color="auto"/>
                                            <w:left w:val="single" w:sz="12" w:space="4" w:color="999999"/>
                                            <w:bottom w:val="single" w:sz="12" w:space="4" w:color="999999"/>
                                            <w:right w:val="single" w:sz="12" w:space="4" w:color="999999"/>
                                          </w:divBdr>
                                          <w:divsChild>
                                            <w:div w:id="6347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203815">
      <w:bodyDiv w:val="1"/>
      <w:marLeft w:val="0"/>
      <w:marRight w:val="0"/>
      <w:marTop w:val="0"/>
      <w:marBottom w:val="0"/>
      <w:divBdr>
        <w:top w:val="none" w:sz="0" w:space="0" w:color="auto"/>
        <w:left w:val="none" w:sz="0" w:space="0" w:color="auto"/>
        <w:bottom w:val="none" w:sz="0" w:space="0" w:color="auto"/>
        <w:right w:val="none" w:sz="0" w:space="0" w:color="auto"/>
      </w:divBdr>
      <w:divsChild>
        <w:div w:id="249238082">
          <w:marLeft w:val="0"/>
          <w:marRight w:val="0"/>
          <w:marTop w:val="0"/>
          <w:marBottom w:val="0"/>
          <w:divBdr>
            <w:top w:val="none" w:sz="0" w:space="0" w:color="auto"/>
            <w:left w:val="none" w:sz="0" w:space="0" w:color="auto"/>
            <w:bottom w:val="none" w:sz="0" w:space="0" w:color="auto"/>
            <w:right w:val="none" w:sz="0" w:space="0" w:color="auto"/>
          </w:divBdr>
          <w:divsChild>
            <w:div w:id="575626557">
              <w:marLeft w:val="0"/>
              <w:marRight w:val="0"/>
              <w:marTop w:val="750"/>
              <w:marBottom w:val="0"/>
              <w:divBdr>
                <w:top w:val="none" w:sz="0" w:space="0" w:color="auto"/>
                <w:left w:val="none" w:sz="0" w:space="0" w:color="auto"/>
                <w:bottom w:val="none" w:sz="0" w:space="0" w:color="auto"/>
                <w:right w:val="none" w:sz="0" w:space="0" w:color="auto"/>
              </w:divBdr>
              <w:divsChild>
                <w:div w:id="2015957424">
                  <w:marLeft w:val="-225"/>
                  <w:marRight w:val="-225"/>
                  <w:marTop w:val="0"/>
                  <w:marBottom w:val="0"/>
                  <w:divBdr>
                    <w:top w:val="none" w:sz="0" w:space="0" w:color="auto"/>
                    <w:left w:val="none" w:sz="0" w:space="0" w:color="auto"/>
                    <w:bottom w:val="none" w:sz="0" w:space="0" w:color="auto"/>
                    <w:right w:val="none" w:sz="0" w:space="0" w:color="auto"/>
                  </w:divBdr>
                  <w:divsChild>
                    <w:div w:id="904997303">
                      <w:marLeft w:val="0"/>
                      <w:marRight w:val="0"/>
                      <w:marTop w:val="0"/>
                      <w:marBottom w:val="0"/>
                      <w:divBdr>
                        <w:top w:val="none" w:sz="0" w:space="0" w:color="auto"/>
                        <w:left w:val="none" w:sz="0" w:space="0" w:color="auto"/>
                        <w:bottom w:val="none" w:sz="0" w:space="0" w:color="auto"/>
                        <w:right w:val="none" w:sz="0" w:space="0" w:color="auto"/>
                      </w:divBdr>
                      <w:divsChild>
                        <w:div w:id="1538856876">
                          <w:marLeft w:val="0"/>
                          <w:marRight w:val="0"/>
                          <w:marTop w:val="0"/>
                          <w:marBottom w:val="0"/>
                          <w:divBdr>
                            <w:top w:val="none" w:sz="0" w:space="0" w:color="auto"/>
                            <w:left w:val="none" w:sz="0" w:space="0" w:color="auto"/>
                            <w:bottom w:val="none" w:sz="0" w:space="0" w:color="auto"/>
                            <w:right w:val="none" w:sz="0" w:space="0" w:color="auto"/>
                          </w:divBdr>
                          <w:divsChild>
                            <w:div w:id="1591352708">
                              <w:marLeft w:val="0"/>
                              <w:marRight w:val="0"/>
                              <w:marTop w:val="0"/>
                              <w:marBottom w:val="0"/>
                              <w:divBdr>
                                <w:top w:val="none" w:sz="0" w:space="0" w:color="auto"/>
                                <w:left w:val="none" w:sz="0" w:space="0" w:color="auto"/>
                                <w:bottom w:val="none" w:sz="0" w:space="0" w:color="auto"/>
                                <w:right w:val="none" w:sz="0" w:space="0" w:color="auto"/>
                              </w:divBdr>
                              <w:divsChild>
                                <w:div w:id="1667199040">
                                  <w:marLeft w:val="0"/>
                                  <w:marRight w:val="0"/>
                                  <w:marTop w:val="0"/>
                                  <w:marBottom w:val="0"/>
                                  <w:divBdr>
                                    <w:top w:val="none" w:sz="0" w:space="0" w:color="auto"/>
                                    <w:left w:val="none" w:sz="0" w:space="0" w:color="auto"/>
                                    <w:bottom w:val="none" w:sz="0" w:space="0" w:color="auto"/>
                                    <w:right w:val="none" w:sz="0" w:space="0" w:color="auto"/>
                                  </w:divBdr>
                                  <w:divsChild>
                                    <w:div w:id="1553034981">
                                      <w:marLeft w:val="0"/>
                                      <w:marRight w:val="0"/>
                                      <w:marTop w:val="0"/>
                                      <w:marBottom w:val="0"/>
                                      <w:divBdr>
                                        <w:top w:val="none" w:sz="0" w:space="0" w:color="auto"/>
                                        <w:left w:val="none" w:sz="0" w:space="0" w:color="auto"/>
                                        <w:bottom w:val="none" w:sz="0" w:space="0" w:color="auto"/>
                                        <w:right w:val="none" w:sz="0" w:space="0" w:color="auto"/>
                                      </w:divBdr>
                                      <w:divsChild>
                                        <w:div w:id="1348214185">
                                          <w:marLeft w:val="0"/>
                                          <w:marRight w:val="0"/>
                                          <w:marTop w:val="0"/>
                                          <w:marBottom w:val="0"/>
                                          <w:divBdr>
                                            <w:top w:val="none" w:sz="0" w:space="0" w:color="auto"/>
                                            <w:left w:val="none" w:sz="0" w:space="0" w:color="auto"/>
                                            <w:bottom w:val="none" w:sz="0" w:space="0" w:color="auto"/>
                                            <w:right w:val="none" w:sz="0" w:space="0" w:color="auto"/>
                                          </w:divBdr>
                                          <w:divsChild>
                                            <w:div w:id="14577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urora.edu/asc" TargetMode="External"/><Relationship Id="rId18" Type="http://schemas.openxmlformats.org/officeDocument/2006/relationships/hyperlink" Target="http://aurora.edu/asc" TargetMode="External"/><Relationship Id="rId26" Type="http://schemas.openxmlformats.org/officeDocument/2006/relationships/hyperlink" Target="http://libguides.aurora.edu/appointments" TargetMode="External"/><Relationship Id="rId39" Type="http://schemas.openxmlformats.org/officeDocument/2006/relationships/header" Target="header1.xml"/><Relationship Id="rId21" Type="http://schemas.openxmlformats.org/officeDocument/2006/relationships/hyperlink" Target="http://aurora.edu/asc" TargetMode="External"/><Relationship Id="rId34" Type="http://schemas.openxmlformats.org/officeDocument/2006/relationships/hyperlink" Target="mailto:kherrick@aurora.edu" TargetMode="External"/><Relationship Id="rId42" Type="http://schemas.openxmlformats.org/officeDocument/2006/relationships/footer" Target="footer2.xml"/><Relationship Id="rId7" Type="http://schemas.openxmlformats.org/officeDocument/2006/relationships/image" Target="media/image1.tiff"/><Relationship Id="rId2" Type="http://schemas.openxmlformats.org/officeDocument/2006/relationships/styles" Target="styles.xml"/><Relationship Id="rId16" Type="http://schemas.openxmlformats.org/officeDocument/2006/relationships/hyperlink" Target="mailto:scottlibrary@aurora.edu" TargetMode="External"/><Relationship Id="rId29" Type="http://schemas.openxmlformats.org/officeDocument/2006/relationships/hyperlink" Target="https://aurora.edu/academics/resources/cod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hyperlink" Target="https://gwc.aurora.edu/academics/library" TargetMode="External"/><Relationship Id="rId32" Type="http://schemas.openxmlformats.org/officeDocument/2006/relationships/hyperlink" Target="https://aurora.edu/sexual-misconduct/" TargetMode="External"/><Relationship Id="rId37" Type="http://schemas.openxmlformats.org/officeDocument/2006/relationships/hyperlink" Target="mailto:alynch@aurora.edu"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Tutor.com" TargetMode="External"/><Relationship Id="rId23" Type="http://schemas.openxmlformats.org/officeDocument/2006/relationships/hyperlink" Target="http://aurora.edu/library" TargetMode="External"/><Relationship Id="rId28" Type="http://schemas.openxmlformats.org/officeDocument/2006/relationships/hyperlink" Target="https://aurora.edu/academics/resources/code.html" TargetMode="External"/><Relationship Id="rId36" Type="http://schemas.openxmlformats.org/officeDocument/2006/relationships/hyperlink" Target="mailto:jbeyers@aurora.edu" TargetMode="External"/><Relationship Id="rId10" Type="http://schemas.openxmlformats.org/officeDocument/2006/relationships/hyperlink" Target="https://admin.flipgrid.com/manage/groups/11495042" TargetMode="External"/><Relationship Id="rId19" Type="http://schemas.openxmlformats.org/officeDocument/2006/relationships/hyperlink" Target="https://aurora.mywconline.com/" TargetMode="External"/><Relationship Id="rId31" Type="http://schemas.openxmlformats.org/officeDocument/2006/relationships/hyperlink" Target="file:///C:\Users\mtarling\Documents\1%20DEAN%202019\Faculty\Syl%20Guidelines\disabilityresources@aurora.edu"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SC4500" TargetMode="External"/><Relationship Id="rId14" Type="http://schemas.openxmlformats.org/officeDocument/2006/relationships/hyperlink" Target="http://www.Tutor.com" TargetMode="External"/><Relationship Id="rId22" Type="http://schemas.openxmlformats.org/officeDocument/2006/relationships/hyperlink" Target="http://www.Tutor.com" TargetMode="External"/><Relationship Id="rId27" Type="http://schemas.openxmlformats.org/officeDocument/2006/relationships/hyperlink" Target="mailto:jbeyers@aurora.edu" TargetMode="External"/><Relationship Id="rId30" Type="http://schemas.openxmlformats.org/officeDocument/2006/relationships/hyperlink" Target="http://www.aurora.edu/dro" TargetMode="External"/><Relationship Id="rId35" Type="http://schemas.openxmlformats.org/officeDocument/2006/relationships/hyperlink" Target="mailto:mwoolfington@aurora.edu" TargetMode="External"/><Relationship Id="rId43" Type="http://schemas.openxmlformats.org/officeDocument/2006/relationships/header" Target="header3.xml"/><Relationship Id="rId8" Type="http://schemas.openxmlformats.org/officeDocument/2006/relationships/hyperlink" Target="mailto:cwalters@aurora.edu" TargetMode="External"/><Relationship Id="rId3" Type="http://schemas.openxmlformats.org/officeDocument/2006/relationships/settings" Target="settings.xml"/><Relationship Id="rId12" Type="http://schemas.openxmlformats.org/officeDocument/2006/relationships/hyperlink" Target="https://aurora.mywconline.com/" TargetMode="External"/><Relationship Id="rId17" Type="http://schemas.openxmlformats.org/officeDocument/2006/relationships/hyperlink" Target="https://aurora.mywconline.com/" TargetMode="External"/><Relationship Id="rId25" Type="http://schemas.openxmlformats.org/officeDocument/2006/relationships/hyperlink" Target="http://aurora.libanswers.com/" TargetMode="External"/><Relationship Id="rId33" Type="http://schemas.openxmlformats.org/officeDocument/2006/relationships/hyperlink" Target="mailto:agray@aurora.edu" TargetMode="External"/><Relationship Id="rId38" Type="http://schemas.openxmlformats.org/officeDocument/2006/relationships/hyperlink" Target="mailto:jbeyers@aurora.edu" TargetMode="External"/><Relationship Id="rId20" Type="http://schemas.openxmlformats.org/officeDocument/2006/relationships/hyperlink" Target="mailto:scottlibrary@aurora.edu"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17</Pages>
  <Words>5332</Words>
  <Characters>30395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Toby Arquette</dc:creator>
  <cp:lastModifiedBy>Casey Walters</cp:lastModifiedBy>
  <cp:revision>3</cp:revision>
  <cp:lastPrinted>2019-08-19T13:29:00Z</cp:lastPrinted>
  <dcterms:created xsi:type="dcterms:W3CDTF">2021-08-03T01:10:00Z</dcterms:created>
  <dcterms:modified xsi:type="dcterms:W3CDTF">2021-08-03T02:29:00Z</dcterms:modified>
</cp:coreProperties>
</file>