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was my main error.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fixed this error by entering this code into webstorm.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167687</wp:posOffset>
            </wp:positionV>
            <wp:extent cx="8651240" cy="62388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240" cy="62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install mysql2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mysql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'mysql2'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this code into mysql workbench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USER 'root'@'localhost' IDENTIFIED WITH mysql_native_password BY 'z6trR85P52R9Th';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Changing my root user at localhost password to my real root password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I flushed privileges.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Query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playID: 6,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playFName: 'Vinni',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playLName: 'Seide',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playPosition: '1B',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injExpectedOut: '1 day'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playID: 7,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playFName: 'Dorella',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playLName: 'Soles',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playPosition: '2B',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injRegion: 'Arm',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injExpectedOut: '1 day'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playID: 9,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playFName: 'Nikolai',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playLName: 'Piechnik',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playPosition: '1B',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injRegion: 'Arm',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injExpectedOut: '1 day'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playID: 13,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playFName: 'Purcell',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playLName: 'Freke',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playPosition: '3B',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injExpectedOut: '1 day'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playID: 3,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playFName: 'Jasmin',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playLName: 'Yoselevitch',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playPosition: '3B',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injRegion: 'Torso',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injExpectedOut: '10 days'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playID: 5,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playFName: 'Patrice',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playLName: 'Quiddinton',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playPosition: '1B',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injExpectedOut: '10 days'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playID: 18,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playFName: 'Grete',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playLName: 'Tate',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playPosition: 'C',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injRegion: 'Foot',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injExpectedOut: '10 days'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playID: 2,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playFName: 'Orelie',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playLName: 'Beringer',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playPosition: 'C',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injRegion: 'Head',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injExpectedOut: '20 days'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playID: 8,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playFName: 'Bennie',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playLName: 'Ilyasov',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playPosition: 'RF',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injExpectedOut: '20 days'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playID: 14,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playFName: 'Wynny',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playLName: 'Iacomini',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playPosition: 'LF',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injRegion: 'Foot',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injExpectedOut: '20 days'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playID: 1,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playFName: 'Marieann',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playLName: 'Wornum',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playPosition: 'C',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injRegion: 'Foot',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injExpectedOut: '40 days'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playID: 12,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playFName: 'Brittan',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playLName: 'Akram',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playPosition: 'CF',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injExpectedOut: '40 days'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playID: 19,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playFName: 'Orland',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playLName: 'Cumberlidge',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playPosition: 'C',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injExpectedOut: '40 days'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playID: 20,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playFName: 'Josepha',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playLName: 'Gilham',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playPosition: 'RF',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injRegion: 'Torso',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injExpectedOut: '40 days'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playID: 4,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playFName: 'Kathryne',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playLName: 'Van Der Walt',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playPosition: 'RF',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injRegion: 'Head',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injExpectedOut: '45 days'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playID: 10,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playFName: 'Morna',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playLName: 'Treagust',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playPosition: '3B',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injRegion: 'Torso',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injExpectedOut: '45 days'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playID: 16,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playFName: 'Doris',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playLName: 'Hegley',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playPosition: 'LHP',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injRegion: 'Arm',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injExpectedOut: '45 days'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playID: 11,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playFName: 'Isaac',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playLName: 'Ream',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playPosition: 'C',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injRegion: 'Leg',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injExpectedOut: '60 days'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playID: 15,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playFName: 'Florentia',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playLName: 'Gascar',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playPosition: 'C',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injRegion: 'Arm',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injExpectedOut: '60 days'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playID: 17,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playFName: 'Deedee',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playLName: 'Thursby',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playPosition: 'RHP',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injRegion: 'Torso',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injExpectedOut: '60 days'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Second Query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playID: 3,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playFName: 'Jasmin',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playLName: 'Yoselevitch',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playPosition: '3B',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teamCity: 'Vapnyarka',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teamName: 'Brocket, red',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teamDivision: 'North'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playID: 4,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playFName: 'Kathryne',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playLName: 'Van Der Walt',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playPosition: 'RF',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teamCity: 'Yaviza',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teamName: 'Water monitor',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teamDivision: 'North'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playID: 9,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playFName: 'Nikolai',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playLName: 'Piechnik',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playPosition: '1B',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teamCity: 'La Romana',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teamName: 'Dragon, frilled',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teamDivision: 'North'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complete code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mysql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'mysql2'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mysql.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72822" w:val="clear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host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user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password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'z6trR85P52R9Th'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database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'plano_bats'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});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connection.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'error: '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.message);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'Connected to the MySQL server.'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});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sql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`SELECT player.playID, playFName, playLName, playPosition, injRegion, injExpectedOut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FROM injury as injury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JOIN player as player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ON injury.playID = player.playID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ORDER by injExpectedOut`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connection.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(sql, 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.message);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"First Query"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});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sql2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`SELECT player.playID, playFName, playLName, playPosition, teamCity, teamName, teamDivision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FROM team as team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JOIN player as player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ON team.teamID = player.teamID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Where team.teamDivision = 'North'`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connection.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(sql2, 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.message);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"Second Query"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0"/>
          <w:szCs w:val="20"/>
          <w:shd w:fill="27282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shd w:fill="27282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0"/>
          <w:szCs w:val="20"/>
          <w:shd w:fill="272822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