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9892" w14:textId="5E8E9650" w:rsidR="00BD5C5E" w:rsidRPr="00424DF1" w:rsidRDefault="00262289" w:rsidP="00F4353A">
      <w:pPr>
        <w:jc w:val="center"/>
        <w:rPr>
          <w:sz w:val="24"/>
          <w:szCs w:val="24"/>
        </w:rPr>
      </w:pPr>
      <w:r w:rsidRPr="00424DF1">
        <w:rPr>
          <w:sz w:val="24"/>
          <w:szCs w:val="24"/>
        </w:rPr>
        <w:t>Database Project Assignment 3: Entity Relationship Diagram</w:t>
      </w:r>
      <w:r w:rsidR="00DB118C" w:rsidRPr="00424DF1">
        <w:rPr>
          <w:sz w:val="24"/>
          <w:szCs w:val="24"/>
        </w:rPr>
        <w:t xml:space="preserve"> &amp; </w:t>
      </w:r>
      <w:r w:rsidRPr="00424DF1">
        <w:rPr>
          <w:sz w:val="24"/>
          <w:szCs w:val="24"/>
        </w:rPr>
        <w:t>Documentation</w:t>
      </w:r>
    </w:p>
    <w:p w14:paraId="208A9D50" w14:textId="02989117" w:rsidR="0017679D" w:rsidRDefault="0017679D" w:rsidP="0017679D">
      <w:pPr>
        <w:pStyle w:val="Heading1"/>
      </w:pPr>
      <w:r>
        <w:t>ERD</w:t>
      </w:r>
    </w:p>
    <w:p w14:paraId="00C1D03F" w14:textId="77777777" w:rsidR="0017679D" w:rsidRPr="00EB7A9D" w:rsidRDefault="0017679D" w:rsidP="0017679D">
      <w:r>
        <w:rPr>
          <w:noProof/>
        </w:rPr>
        <w:drawing>
          <wp:inline distT="0" distB="0" distL="0" distR="0" wp14:anchorId="265EAD9F" wp14:editId="1937711A">
            <wp:extent cx="5936615" cy="2934335"/>
            <wp:effectExtent l="0" t="0" r="6985" b="0"/>
            <wp:docPr id="2" name="Picture 2" descr="A picture containing tex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6A74" w14:textId="7EFAA43B" w:rsidR="0017679D" w:rsidRDefault="0017679D" w:rsidP="0017679D">
      <w:pPr>
        <w:rPr>
          <w:sz w:val="24"/>
          <w:szCs w:val="24"/>
        </w:rPr>
      </w:pPr>
    </w:p>
    <w:p w14:paraId="707B7350" w14:textId="30591482" w:rsidR="0017679D" w:rsidRDefault="0017679D" w:rsidP="0017679D">
      <w:pPr>
        <w:pStyle w:val="Heading1"/>
      </w:pPr>
      <w:r>
        <w:t>Documentation</w:t>
      </w:r>
    </w:p>
    <w:p w14:paraId="028648B4" w14:textId="77414C20" w:rsidR="007801FB" w:rsidRDefault="001017BF" w:rsidP="00733AAA">
      <w:pPr>
        <w:ind w:firstLine="720"/>
        <w:rPr>
          <w:sz w:val="24"/>
          <w:szCs w:val="24"/>
        </w:rPr>
      </w:pPr>
      <w:r w:rsidRPr="00424DF1">
        <w:rPr>
          <w:sz w:val="24"/>
          <w:szCs w:val="24"/>
        </w:rPr>
        <w:t>The “</w:t>
      </w:r>
      <w:r w:rsidRPr="00807B8B">
        <w:rPr>
          <w:b/>
          <w:bCs/>
          <w:sz w:val="24"/>
          <w:szCs w:val="24"/>
        </w:rPr>
        <w:t>DOTA_PLAYER</w:t>
      </w:r>
      <w:r w:rsidRPr="00424DF1">
        <w:rPr>
          <w:sz w:val="24"/>
          <w:szCs w:val="24"/>
        </w:rPr>
        <w:t xml:space="preserve">” table </w:t>
      </w:r>
      <w:r w:rsidR="007471F9" w:rsidRPr="00424DF1">
        <w:rPr>
          <w:sz w:val="24"/>
          <w:szCs w:val="24"/>
        </w:rPr>
        <w:t xml:space="preserve">of </w:t>
      </w:r>
      <w:proofErr w:type="spellStart"/>
      <w:r w:rsidR="007471F9" w:rsidRPr="00424DF1">
        <w:rPr>
          <w:sz w:val="24"/>
          <w:szCs w:val="24"/>
        </w:rPr>
        <w:t>TangoTwo</w:t>
      </w:r>
      <w:proofErr w:type="spellEnd"/>
      <w:r w:rsidR="007471F9" w:rsidRPr="00424DF1">
        <w:rPr>
          <w:sz w:val="24"/>
          <w:szCs w:val="24"/>
        </w:rPr>
        <w:t xml:space="preserve"> consists </w:t>
      </w:r>
      <w:r w:rsidR="00241EC6" w:rsidRPr="00424DF1">
        <w:rPr>
          <w:sz w:val="24"/>
          <w:szCs w:val="24"/>
        </w:rPr>
        <w:t xml:space="preserve">of all of the Dota 2 </w:t>
      </w:r>
      <w:r w:rsidR="007471F9" w:rsidRPr="00424DF1">
        <w:rPr>
          <w:sz w:val="24"/>
          <w:szCs w:val="24"/>
        </w:rPr>
        <w:t xml:space="preserve">players that have been registered in </w:t>
      </w:r>
      <w:proofErr w:type="spellStart"/>
      <w:r w:rsidR="007471F9" w:rsidRPr="00424DF1">
        <w:rPr>
          <w:sz w:val="24"/>
          <w:szCs w:val="24"/>
        </w:rPr>
        <w:t>TangoTwo’s</w:t>
      </w:r>
      <w:proofErr w:type="spellEnd"/>
      <w:r w:rsidR="007471F9" w:rsidRPr="00424DF1">
        <w:rPr>
          <w:sz w:val="24"/>
          <w:szCs w:val="24"/>
        </w:rPr>
        <w:t xml:space="preserve"> database. Each player record will consist of </w:t>
      </w:r>
      <w:r w:rsidR="00FB31C9" w:rsidRPr="00424DF1">
        <w:rPr>
          <w:sz w:val="24"/>
          <w:szCs w:val="24"/>
        </w:rPr>
        <w:t>the player’s</w:t>
      </w:r>
      <w:r w:rsidR="00BD54D6" w:rsidRPr="00424DF1">
        <w:rPr>
          <w:sz w:val="24"/>
          <w:szCs w:val="24"/>
        </w:rPr>
        <w:t xml:space="preserve"> ID,</w:t>
      </w:r>
      <w:r w:rsidR="00FB31C9" w:rsidRPr="00424DF1">
        <w:rPr>
          <w:sz w:val="24"/>
          <w:szCs w:val="24"/>
        </w:rPr>
        <w:t xml:space="preserve"> first name, last name, </w:t>
      </w:r>
      <w:r w:rsidR="005C1C94" w:rsidRPr="00424DF1">
        <w:rPr>
          <w:sz w:val="24"/>
          <w:szCs w:val="24"/>
        </w:rPr>
        <w:t xml:space="preserve">their in-game handle, whether they are a team captain, whether they are a team coach, their tournament earnings, </w:t>
      </w:r>
      <w:r w:rsidR="0024231A" w:rsidRPr="00424DF1">
        <w:rPr>
          <w:sz w:val="24"/>
          <w:szCs w:val="24"/>
        </w:rPr>
        <w:t>their in-game position (role)</w:t>
      </w:r>
      <w:r w:rsidR="00F8205D" w:rsidRPr="00424DF1">
        <w:rPr>
          <w:sz w:val="24"/>
          <w:szCs w:val="24"/>
        </w:rPr>
        <w:t xml:space="preserve"> ID</w:t>
      </w:r>
      <w:r w:rsidR="0024231A" w:rsidRPr="00424DF1">
        <w:rPr>
          <w:sz w:val="24"/>
          <w:szCs w:val="24"/>
        </w:rPr>
        <w:t>, and their team</w:t>
      </w:r>
      <w:r w:rsidR="00F8205D" w:rsidRPr="00424DF1">
        <w:rPr>
          <w:sz w:val="24"/>
          <w:szCs w:val="24"/>
        </w:rPr>
        <w:t xml:space="preserve"> ID</w:t>
      </w:r>
      <w:r w:rsidR="0024231A" w:rsidRPr="00424DF1">
        <w:rPr>
          <w:sz w:val="24"/>
          <w:szCs w:val="24"/>
        </w:rPr>
        <w:t>.</w:t>
      </w:r>
      <w:r w:rsidR="00C75682" w:rsidRPr="00424DF1">
        <w:rPr>
          <w:sz w:val="24"/>
          <w:szCs w:val="24"/>
        </w:rPr>
        <w:t xml:space="preserve"> The primary key for this table would be the player ID, as it </w:t>
      </w:r>
      <w:r w:rsidR="00014F1E">
        <w:rPr>
          <w:sz w:val="24"/>
          <w:szCs w:val="24"/>
        </w:rPr>
        <w:t>would</w:t>
      </w:r>
      <w:r w:rsidR="00C75682" w:rsidRPr="00424DF1">
        <w:rPr>
          <w:sz w:val="24"/>
          <w:szCs w:val="24"/>
        </w:rPr>
        <w:t xml:space="preserve"> be able to uniquely identify each player record.</w:t>
      </w:r>
      <w:r w:rsidR="003F48D1" w:rsidRPr="00424DF1">
        <w:rPr>
          <w:sz w:val="24"/>
          <w:szCs w:val="24"/>
        </w:rPr>
        <w:t xml:space="preserve"> This table also includes three foreign keys, consisting </w:t>
      </w:r>
      <w:r w:rsidR="00E94708" w:rsidRPr="00424DF1">
        <w:rPr>
          <w:sz w:val="24"/>
          <w:szCs w:val="24"/>
        </w:rPr>
        <w:t xml:space="preserve">of the position ID from </w:t>
      </w:r>
      <w:r w:rsidR="00225A84" w:rsidRPr="00424DF1">
        <w:rPr>
          <w:sz w:val="24"/>
          <w:szCs w:val="24"/>
        </w:rPr>
        <w:t xml:space="preserve">the </w:t>
      </w:r>
      <w:r w:rsidR="00E94708" w:rsidRPr="00424DF1">
        <w:rPr>
          <w:sz w:val="24"/>
          <w:szCs w:val="24"/>
        </w:rPr>
        <w:t>“DOTA_POS”</w:t>
      </w:r>
      <w:r w:rsidR="00225A84" w:rsidRPr="00424DF1">
        <w:rPr>
          <w:sz w:val="24"/>
          <w:szCs w:val="24"/>
        </w:rPr>
        <w:t xml:space="preserve"> table</w:t>
      </w:r>
      <w:r w:rsidR="00E94708" w:rsidRPr="00424DF1">
        <w:rPr>
          <w:sz w:val="24"/>
          <w:szCs w:val="24"/>
        </w:rPr>
        <w:t xml:space="preserve">, </w:t>
      </w:r>
      <w:r w:rsidR="00225A84" w:rsidRPr="00424DF1">
        <w:rPr>
          <w:sz w:val="24"/>
          <w:szCs w:val="24"/>
        </w:rPr>
        <w:t xml:space="preserve">the team ID from the “DOTA_TEAM” table, and the top hero ID from the </w:t>
      </w:r>
      <w:r w:rsidR="00A03A36">
        <w:rPr>
          <w:sz w:val="24"/>
          <w:szCs w:val="24"/>
        </w:rPr>
        <w:t>“DOTA_TOP_HERO”</w:t>
      </w:r>
      <w:r w:rsidR="00225A84" w:rsidRPr="00424DF1">
        <w:rPr>
          <w:sz w:val="24"/>
          <w:szCs w:val="24"/>
        </w:rPr>
        <w:t xml:space="preserve"> table.</w:t>
      </w:r>
      <w:r w:rsidR="00263009" w:rsidRPr="00424DF1">
        <w:rPr>
          <w:sz w:val="24"/>
          <w:szCs w:val="24"/>
        </w:rPr>
        <w:t xml:space="preserve"> </w:t>
      </w:r>
      <w:r w:rsidR="00E74BC1" w:rsidRPr="00424DF1">
        <w:rPr>
          <w:sz w:val="24"/>
          <w:szCs w:val="24"/>
        </w:rPr>
        <w:t xml:space="preserve">The relationship with </w:t>
      </w:r>
      <w:r w:rsidR="00F8205D" w:rsidRPr="00424DF1">
        <w:rPr>
          <w:sz w:val="24"/>
          <w:szCs w:val="24"/>
        </w:rPr>
        <w:t xml:space="preserve">“DOTA_POS” is </w:t>
      </w:r>
      <w:r w:rsidR="00423D59" w:rsidRPr="00424DF1">
        <w:rPr>
          <w:sz w:val="24"/>
          <w:szCs w:val="24"/>
        </w:rPr>
        <w:t>1:M and represents the player’s position they</w:t>
      </w:r>
      <w:r w:rsidR="00FE5974" w:rsidRPr="00424DF1">
        <w:rPr>
          <w:sz w:val="24"/>
          <w:szCs w:val="24"/>
        </w:rPr>
        <w:t xml:space="preserve"> play in their Dota 2 team</w:t>
      </w:r>
      <w:r w:rsidR="00B85020" w:rsidRPr="00424DF1">
        <w:rPr>
          <w:sz w:val="24"/>
          <w:szCs w:val="24"/>
        </w:rPr>
        <w:t xml:space="preserve">. </w:t>
      </w:r>
      <w:r w:rsidR="00E11C07" w:rsidRPr="00424DF1">
        <w:rPr>
          <w:sz w:val="24"/>
          <w:szCs w:val="24"/>
        </w:rPr>
        <w:t>A player can only have one position at a time and a position can have many players playing it.</w:t>
      </w:r>
      <w:r w:rsidR="002D6439" w:rsidRPr="00424DF1">
        <w:rPr>
          <w:sz w:val="24"/>
          <w:szCs w:val="24"/>
        </w:rPr>
        <w:t xml:space="preserve"> Next, the relationship with “DOTA_TEAM” is 1:M and represents</w:t>
      </w:r>
      <w:r w:rsidR="005D0B2B">
        <w:rPr>
          <w:sz w:val="24"/>
          <w:szCs w:val="24"/>
        </w:rPr>
        <w:t xml:space="preserve"> the player’s team they are currently on. A player can only </w:t>
      </w:r>
      <w:r w:rsidR="004F61FD">
        <w:rPr>
          <w:sz w:val="24"/>
          <w:szCs w:val="24"/>
        </w:rPr>
        <w:t xml:space="preserve">be on one team at a time and a team can have many players. Lastly, the relationship with </w:t>
      </w:r>
      <w:r w:rsidR="00A03A36">
        <w:rPr>
          <w:sz w:val="24"/>
          <w:szCs w:val="24"/>
        </w:rPr>
        <w:t>“DOTA_TOP_HERO”</w:t>
      </w:r>
      <w:r w:rsidR="004F61FD">
        <w:rPr>
          <w:sz w:val="24"/>
          <w:szCs w:val="24"/>
        </w:rPr>
        <w:t xml:space="preserve"> </w:t>
      </w:r>
      <w:r w:rsidR="009876B5">
        <w:rPr>
          <w:sz w:val="24"/>
          <w:szCs w:val="24"/>
        </w:rPr>
        <w:t xml:space="preserve">is 1:M and represents a </w:t>
      </w:r>
      <w:r w:rsidR="001C3BF9">
        <w:rPr>
          <w:sz w:val="24"/>
          <w:szCs w:val="24"/>
        </w:rPr>
        <w:t xml:space="preserve">top hero combination </w:t>
      </w:r>
      <w:r w:rsidR="008A2BFC">
        <w:rPr>
          <w:sz w:val="24"/>
          <w:szCs w:val="24"/>
        </w:rPr>
        <w:t>relating to the player and a Dota 2 hero.</w:t>
      </w:r>
      <w:r w:rsidR="00311361">
        <w:rPr>
          <w:sz w:val="24"/>
          <w:szCs w:val="24"/>
        </w:rPr>
        <w:t xml:space="preserve"> A player can have many top </w:t>
      </w:r>
      <w:r w:rsidR="005E41DA">
        <w:rPr>
          <w:sz w:val="24"/>
          <w:szCs w:val="24"/>
        </w:rPr>
        <w:t>heroes,</w:t>
      </w:r>
      <w:r w:rsidR="00311361">
        <w:rPr>
          <w:sz w:val="24"/>
          <w:szCs w:val="24"/>
        </w:rPr>
        <w:t xml:space="preserve"> but a top hero combination can only have one player.</w:t>
      </w:r>
    </w:p>
    <w:p w14:paraId="7980EE24" w14:textId="46482658" w:rsidR="00DF24A7" w:rsidRDefault="006A5636" w:rsidP="00733AAA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“</w:t>
      </w:r>
      <w:r w:rsidRPr="006A5636">
        <w:rPr>
          <w:b/>
          <w:bCs/>
          <w:sz w:val="24"/>
          <w:szCs w:val="24"/>
        </w:rPr>
        <w:t>DOTA_POS</w:t>
      </w:r>
      <w:r>
        <w:rPr>
          <w:sz w:val="24"/>
          <w:szCs w:val="24"/>
        </w:rPr>
        <w:t xml:space="preserve">” table consists of all </w:t>
      </w:r>
      <w:r w:rsidR="008A3564">
        <w:rPr>
          <w:sz w:val="24"/>
          <w:szCs w:val="24"/>
        </w:rPr>
        <w:t>Dota 2 positions, also known as roles, that players play during Dota 2 matches.</w:t>
      </w:r>
      <w:r w:rsidR="00B454DA">
        <w:rPr>
          <w:sz w:val="24"/>
          <w:szCs w:val="24"/>
        </w:rPr>
        <w:t xml:space="preserve"> Each position will consist of the position’s ID</w:t>
      </w:r>
      <w:r w:rsidR="00854E56">
        <w:rPr>
          <w:sz w:val="24"/>
          <w:szCs w:val="24"/>
        </w:rPr>
        <w:t xml:space="preserve"> and name. </w:t>
      </w:r>
      <w:r w:rsidR="00CF7895">
        <w:rPr>
          <w:sz w:val="24"/>
          <w:szCs w:val="24"/>
        </w:rPr>
        <w:t xml:space="preserve">The primary key for this table </w:t>
      </w:r>
      <w:r w:rsidR="00454F3F">
        <w:rPr>
          <w:sz w:val="24"/>
          <w:szCs w:val="24"/>
        </w:rPr>
        <w:t xml:space="preserve">would </w:t>
      </w:r>
      <w:r w:rsidR="00CF7895">
        <w:rPr>
          <w:sz w:val="24"/>
          <w:szCs w:val="24"/>
        </w:rPr>
        <w:t xml:space="preserve">be the </w:t>
      </w:r>
      <w:r w:rsidR="0089480D">
        <w:rPr>
          <w:sz w:val="24"/>
          <w:szCs w:val="24"/>
        </w:rPr>
        <w:t xml:space="preserve">position ID. This </w:t>
      </w:r>
      <w:r w:rsidR="00C869D6">
        <w:rPr>
          <w:sz w:val="24"/>
          <w:szCs w:val="24"/>
        </w:rPr>
        <w:t>table also includes one foreign key</w:t>
      </w:r>
      <w:r w:rsidR="00984804">
        <w:rPr>
          <w:sz w:val="24"/>
          <w:szCs w:val="24"/>
        </w:rPr>
        <w:t xml:space="preserve">: the player ID from the “DOTA_PLAYER” table. The relationship with “DOTA_PLAYER” is 1:M and </w:t>
      </w:r>
      <w:r w:rsidR="00CE13F3" w:rsidRPr="00424DF1">
        <w:rPr>
          <w:sz w:val="24"/>
          <w:szCs w:val="24"/>
        </w:rPr>
        <w:lastRenderedPageBreak/>
        <w:t xml:space="preserve">represents </w:t>
      </w:r>
      <w:r w:rsidR="0062055A">
        <w:rPr>
          <w:sz w:val="24"/>
          <w:szCs w:val="24"/>
        </w:rPr>
        <w:t xml:space="preserve">the position </w:t>
      </w:r>
      <w:r w:rsidR="00CE13F3" w:rsidRPr="00424DF1">
        <w:rPr>
          <w:sz w:val="24"/>
          <w:szCs w:val="24"/>
        </w:rPr>
        <w:t xml:space="preserve">the </w:t>
      </w:r>
      <w:r w:rsidR="0062055A">
        <w:rPr>
          <w:sz w:val="24"/>
          <w:szCs w:val="24"/>
        </w:rPr>
        <w:t>respective play plays.</w:t>
      </w:r>
      <w:r w:rsidR="00DA3C61">
        <w:rPr>
          <w:sz w:val="24"/>
          <w:szCs w:val="24"/>
        </w:rPr>
        <w:t xml:space="preserve"> A position can have many players playing it and a player can only have </w:t>
      </w:r>
      <w:r w:rsidR="00A92A33">
        <w:rPr>
          <w:sz w:val="24"/>
          <w:szCs w:val="24"/>
        </w:rPr>
        <w:t>one position at a time.</w:t>
      </w:r>
    </w:p>
    <w:p w14:paraId="12B6BDBE" w14:textId="393712E8" w:rsidR="00D960E0" w:rsidRDefault="0071397E" w:rsidP="00733AAA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“</w:t>
      </w:r>
      <w:r w:rsidRPr="0095556F">
        <w:rPr>
          <w:b/>
          <w:bCs/>
          <w:sz w:val="24"/>
          <w:szCs w:val="24"/>
        </w:rPr>
        <w:t>DOTA_HERO</w:t>
      </w:r>
      <w:r>
        <w:rPr>
          <w:sz w:val="24"/>
          <w:szCs w:val="24"/>
        </w:rPr>
        <w:t xml:space="preserve">” </w:t>
      </w:r>
      <w:r w:rsidR="006C5C52">
        <w:rPr>
          <w:sz w:val="24"/>
          <w:szCs w:val="24"/>
        </w:rPr>
        <w:t xml:space="preserve">table consists </w:t>
      </w:r>
      <w:r w:rsidR="00A35077">
        <w:rPr>
          <w:sz w:val="24"/>
          <w:szCs w:val="24"/>
        </w:rPr>
        <w:t xml:space="preserve">of all Dota 2 heroes (characters) that have been registered in </w:t>
      </w:r>
      <w:proofErr w:type="spellStart"/>
      <w:r w:rsidR="00A35077">
        <w:rPr>
          <w:sz w:val="24"/>
          <w:szCs w:val="24"/>
        </w:rPr>
        <w:t>TangoTwo’s</w:t>
      </w:r>
      <w:proofErr w:type="spellEnd"/>
      <w:r w:rsidR="00A35077">
        <w:rPr>
          <w:sz w:val="24"/>
          <w:szCs w:val="24"/>
        </w:rPr>
        <w:t xml:space="preserve"> database. Each </w:t>
      </w:r>
      <w:r w:rsidR="00541A5B">
        <w:rPr>
          <w:sz w:val="24"/>
          <w:szCs w:val="24"/>
        </w:rPr>
        <w:t>h</w:t>
      </w:r>
      <w:r w:rsidR="00A35077">
        <w:rPr>
          <w:sz w:val="24"/>
          <w:szCs w:val="24"/>
        </w:rPr>
        <w:t>ero</w:t>
      </w:r>
      <w:r w:rsidR="00F967FE">
        <w:rPr>
          <w:sz w:val="24"/>
          <w:szCs w:val="24"/>
        </w:rPr>
        <w:t xml:space="preserve"> record</w:t>
      </w:r>
      <w:r w:rsidR="00A35077">
        <w:rPr>
          <w:sz w:val="24"/>
          <w:szCs w:val="24"/>
        </w:rPr>
        <w:t xml:space="preserve"> will consist of the hero’s </w:t>
      </w:r>
      <w:r w:rsidR="00541A5B">
        <w:rPr>
          <w:sz w:val="24"/>
          <w:szCs w:val="24"/>
        </w:rPr>
        <w:t>ID, name,</w:t>
      </w:r>
      <w:r w:rsidR="00D27E82">
        <w:rPr>
          <w:sz w:val="24"/>
          <w:szCs w:val="24"/>
        </w:rPr>
        <w:t xml:space="preserve"> and</w:t>
      </w:r>
      <w:r w:rsidR="00541A5B">
        <w:rPr>
          <w:sz w:val="24"/>
          <w:szCs w:val="24"/>
        </w:rPr>
        <w:t xml:space="preserve"> </w:t>
      </w:r>
      <w:r w:rsidR="00D27E82">
        <w:rPr>
          <w:sz w:val="24"/>
          <w:szCs w:val="24"/>
        </w:rPr>
        <w:t>attribute.</w:t>
      </w:r>
      <w:r w:rsidR="000D32A9">
        <w:rPr>
          <w:sz w:val="24"/>
          <w:szCs w:val="24"/>
        </w:rPr>
        <w:t xml:space="preserve"> The primary key for this table would be the hero ID.</w:t>
      </w:r>
      <w:r w:rsidR="007141B2">
        <w:rPr>
          <w:sz w:val="24"/>
          <w:szCs w:val="24"/>
        </w:rPr>
        <w:t xml:space="preserve"> </w:t>
      </w:r>
      <w:r w:rsidR="00F04EB0">
        <w:rPr>
          <w:sz w:val="24"/>
          <w:szCs w:val="24"/>
        </w:rPr>
        <w:t xml:space="preserve">This table also includes one foreign key: the top hero ID from the </w:t>
      </w:r>
      <w:r w:rsidR="00A03A36">
        <w:rPr>
          <w:sz w:val="24"/>
          <w:szCs w:val="24"/>
        </w:rPr>
        <w:t>“DOTA_TOP_HERO”</w:t>
      </w:r>
      <w:r w:rsidR="00F04EB0">
        <w:rPr>
          <w:sz w:val="24"/>
          <w:szCs w:val="24"/>
        </w:rPr>
        <w:t xml:space="preserve"> table.</w:t>
      </w:r>
      <w:r w:rsidR="009B1FA4">
        <w:rPr>
          <w:sz w:val="24"/>
          <w:szCs w:val="24"/>
        </w:rPr>
        <w:t xml:space="preserve"> The relationship with </w:t>
      </w:r>
      <w:r w:rsidR="00A03A36">
        <w:rPr>
          <w:sz w:val="24"/>
          <w:szCs w:val="24"/>
        </w:rPr>
        <w:t>“DOTA_TOP_HERO”</w:t>
      </w:r>
      <w:r w:rsidR="009B1FA4">
        <w:rPr>
          <w:sz w:val="24"/>
          <w:szCs w:val="24"/>
        </w:rPr>
        <w:t xml:space="preserve"> is 1:M and represents a top hero combination relating to the hero and a Dota 2 player. A hero can have many top hero</w:t>
      </w:r>
      <w:r w:rsidR="006E3CD8">
        <w:rPr>
          <w:sz w:val="24"/>
          <w:szCs w:val="24"/>
        </w:rPr>
        <w:t xml:space="preserve"> combinations</w:t>
      </w:r>
      <w:r w:rsidR="009B1FA4">
        <w:rPr>
          <w:sz w:val="24"/>
          <w:szCs w:val="24"/>
        </w:rPr>
        <w:t>, but a top hero combination can only have one hero.</w:t>
      </w:r>
    </w:p>
    <w:p w14:paraId="79E739C4" w14:textId="40A15F2D" w:rsidR="00C7623F" w:rsidRDefault="00A03A36" w:rsidP="00D960E0">
      <w:pPr>
        <w:rPr>
          <w:sz w:val="24"/>
          <w:szCs w:val="24"/>
        </w:rPr>
      </w:pPr>
      <w:r>
        <w:rPr>
          <w:sz w:val="24"/>
          <w:szCs w:val="24"/>
        </w:rPr>
        <w:tab/>
        <w:t>The “</w:t>
      </w:r>
      <w:r w:rsidRPr="00736BF1">
        <w:rPr>
          <w:b/>
          <w:bCs/>
          <w:sz w:val="24"/>
          <w:szCs w:val="24"/>
        </w:rPr>
        <w:t>DOTA_TOP</w:t>
      </w:r>
      <w:r w:rsidR="00A62391" w:rsidRPr="00736BF1">
        <w:rPr>
          <w:b/>
          <w:bCs/>
          <w:sz w:val="24"/>
          <w:szCs w:val="24"/>
        </w:rPr>
        <w:t>_HERO</w:t>
      </w:r>
      <w:r w:rsidR="00A62391">
        <w:rPr>
          <w:sz w:val="24"/>
          <w:szCs w:val="24"/>
        </w:rPr>
        <w:t xml:space="preserve">” table consists of Dota 2 </w:t>
      </w:r>
      <w:r w:rsidR="008832D3">
        <w:rPr>
          <w:sz w:val="24"/>
          <w:szCs w:val="24"/>
        </w:rPr>
        <w:t>top hero combinations between Dota 2 players and heroes.</w:t>
      </w:r>
      <w:r w:rsidR="00273527">
        <w:rPr>
          <w:sz w:val="24"/>
          <w:szCs w:val="24"/>
        </w:rPr>
        <w:t xml:space="preserve"> Each top hero combination will consist of the combination’s ID, </w:t>
      </w:r>
      <w:r w:rsidR="006B0D38">
        <w:rPr>
          <w:sz w:val="24"/>
          <w:szCs w:val="24"/>
        </w:rPr>
        <w:t>the player’s total matches played with the hero,</w:t>
      </w:r>
      <w:r w:rsidR="00831D48">
        <w:rPr>
          <w:sz w:val="24"/>
          <w:szCs w:val="24"/>
        </w:rPr>
        <w:t xml:space="preserve"> the player’s total wins with the hero, the player’s win rate with the hero, </w:t>
      </w:r>
      <w:r w:rsidR="00557153">
        <w:rPr>
          <w:sz w:val="24"/>
          <w:szCs w:val="24"/>
        </w:rPr>
        <w:t>the hero’s ID, and the player’s ID.</w:t>
      </w:r>
      <w:r w:rsidR="00490083">
        <w:rPr>
          <w:sz w:val="24"/>
          <w:szCs w:val="24"/>
        </w:rPr>
        <w:t xml:space="preserve"> </w:t>
      </w:r>
      <w:r w:rsidR="002B197F">
        <w:rPr>
          <w:sz w:val="24"/>
          <w:szCs w:val="24"/>
        </w:rPr>
        <w:t>The primary key for this table would be the top hero combination ID.</w:t>
      </w:r>
      <w:r w:rsidR="00E5246F">
        <w:rPr>
          <w:sz w:val="24"/>
          <w:szCs w:val="24"/>
        </w:rPr>
        <w:t xml:space="preserve"> This table also includes two foreign keys, consisting of the hero ID</w:t>
      </w:r>
      <w:r w:rsidR="00410E8C">
        <w:rPr>
          <w:sz w:val="24"/>
          <w:szCs w:val="24"/>
        </w:rPr>
        <w:t xml:space="preserve"> from the “DOTA_HERO” table</w:t>
      </w:r>
      <w:r w:rsidR="00E5246F">
        <w:rPr>
          <w:sz w:val="24"/>
          <w:szCs w:val="24"/>
        </w:rPr>
        <w:t xml:space="preserve"> and the player ID</w:t>
      </w:r>
      <w:r w:rsidR="00410E8C">
        <w:rPr>
          <w:sz w:val="24"/>
          <w:szCs w:val="24"/>
        </w:rPr>
        <w:t xml:space="preserve"> from the “DOTA_PLAYER” table</w:t>
      </w:r>
      <w:r w:rsidR="00E5246F">
        <w:rPr>
          <w:sz w:val="24"/>
          <w:szCs w:val="24"/>
        </w:rPr>
        <w:t>.</w:t>
      </w:r>
      <w:r w:rsidR="004C4347">
        <w:rPr>
          <w:sz w:val="24"/>
          <w:szCs w:val="24"/>
        </w:rPr>
        <w:t xml:space="preserve"> The relationship with “DOTA_HERO</w:t>
      </w:r>
      <w:r w:rsidR="00AC4A3D">
        <w:rPr>
          <w:sz w:val="24"/>
          <w:szCs w:val="24"/>
        </w:rPr>
        <w:t xml:space="preserve">” is 1:M and represents </w:t>
      </w:r>
      <w:r w:rsidR="0072791F">
        <w:rPr>
          <w:sz w:val="24"/>
          <w:szCs w:val="24"/>
        </w:rPr>
        <w:t>the respective hero that is a part of the top hero combination</w:t>
      </w:r>
      <w:r w:rsidR="0085122B">
        <w:rPr>
          <w:sz w:val="24"/>
          <w:szCs w:val="24"/>
        </w:rPr>
        <w:t xml:space="preserve"> with the player</w:t>
      </w:r>
      <w:r w:rsidR="0072791F">
        <w:rPr>
          <w:sz w:val="24"/>
          <w:szCs w:val="24"/>
        </w:rPr>
        <w:t>.</w:t>
      </w:r>
      <w:r w:rsidR="0085122B">
        <w:rPr>
          <w:sz w:val="24"/>
          <w:szCs w:val="24"/>
        </w:rPr>
        <w:t xml:space="preserve"> Similarly, the relationship with “DOTA_PLAYER” is 1:M and represents the respective player that is also a part of the top hero combination with the </w:t>
      </w:r>
      <w:r w:rsidR="00713B49">
        <w:rPr>
          <w:sz w:val="24"/>
          <w:szCs w:val="24"/>
        </w:rPr>
        <w:t>hero</w:t>
      </w:r>
      <w:r w:rsidR="0085122B">
        <w:rPr>
          <w:sz w:val="24"/>
          <w:szCs w:val="24"/>
        </w:rPr>
        <w:t>.</w:t>
      </w:r>
    </w:p>
    <w:p w14:paraId="4DE4040D" w14:textId="5C54E1CD" w:rsidR="001E2A93" w:rsidRDefault="007B4C0B" w:rsidP="001C2EE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“</w:t>
      </w:r>
      <w:r w:rsidRPr="00CF270B">
        <w:rPr>
          <w:b/>
          <w:bCs/>
          <w:sz w:val="24"/>
          <w:szCs w:val="24"/>
        </w:rPr>
        <w:t>DOTA_TEAM</w:t>
      </w:r>
      <w:r>
        <w:rPr>
          <w:sz w:val="24"/>
          <w:szCs w:val="24"/>
        </w:rPr>
        <w:t xml:space="preserve">” table consists of </w:t>
      </w:r>
      <w:r w:rsidR="00E655FB">
        <w:rPr>
          <w:sz w:val="24"/>
          <w:szCs w:val="24"/>
        </w:rPr>
        <w:t xml:space="preserve">all the Dota 2 teams that have been registered in </w:t>
      </w:r>
      <w:proofErr w:type="spellStart"/>
      <w:r w:rsidR="00E655FB">
        <w:rPr>
          <w:sz w:val="24"/>
          <w:szCs w:val="24"/>
        </w:rPr>
        <w:t>TangoTwo’s</w:t>
      </w:r>
      <w:proofErr w:type="spellEnd"/>
      <w:r w:rsidR="00E655FB">
        <w:rPr>
          <w:sz w:val="24"/>
          <w:szCs w:val="24"/>
        </w:rPr>
        <w:t xml:space="preserve"> database. Each team record will consist of the team’s ID, </w:t>
      </w:r>
      <w:r w:rsidR="00AB48F2">
        <w:rPr>
          <w:sz w:val="24"/>
          <w:szCs w:val="24"/>
        </w:rPr>
        <w:t xml:space="preserve">name, </w:t>
      </w:r>
      <w:r w:rsidR="00DB4A88">
        <w:rPr>
          <w:sz w:val="24"/>
          <w:szCs w:val="24"/>
        </w:rPr>
        <w:t xml:space="preserve">and </w:t>
      </w:r>
      <w:r w:rsidR="00AB48F2">
        <w:rPr>
          <w:sz w:val="24"/>
          <w:szCs w:val="24"/>
        </w:rPr>
        <w:t>tournament earnings</w:t>
      </w:r>
      <w:r w:rsidR="00DB4A88">
        <w:rPr>
          <w:sz w:val="24"/>
          <w:szCs w:val="24"/>
        </w:rPr>
        <w:t>.</w:t>
      </w:r>
      <w:r w:rsidR="009E2468">
        <w:rPr>
          <w:sz w:val="24"/>
          <w:szCs w:val="24"/>
        </w:rPr>
        <w:t xml:space="preserve"> The primary key for this table would be the team </w:t>
      </w:r>
      <w:r w:rsidR="00013BA1">
        <w:rPr>
          <w:sz w:val="24"/>
          <w:szCs w:val="24"/>
        </w:rPr>
        <w:t xml:space="preserve">ID. </w:t>
      </w:r>
      <w:r w:rsidR="007B441D">
        <w:rPr>
          <w:sz w:val="24"/>
          <w:szCs w:val="24"/>
        </w:rPr>
        <w:t xml:space="preserve">This table also includes four foreign keys, consisting of the series ID from the “DOTA_SERIES” table, </w:t>
      </w:r>
      <w:r w:rsidR="00741910">
        <w:rPr>
          <w:sz w:val="24"/>
          <w:szCs w:val="24"/>
        </w:rPr>
        <w:t>the match ID from the “DOTA_MATCH” table, the competing team ID from the “COMPETING_TEAM” table, and the player ID from the “DOTA_PLAYER” table.</w:t>
      </w:r>
      <w:r w:rsidR="00CB47FF">
        <w:rPr>
          <w:sz w:val="24"/>
          <w:szCs w:val="24"/>
        </w:rPr>
        <w:t xml:space="preserve"> The relationship with “DOTA_SERIES” is </w:t>
      </w:r>
      <w:r w:rsidR="00A3576D">
        <w:rPr>
          <w:sz w:val="24"/>
          <w:szCs w:val="24"/>
        </w:rPr>
        <w:t xml:space="preserve">1:M and represents </w:t>
      </w:r>
      <w:r w:rsidR="00E13080">
        <w:rPr>
          <w:sz w:val="24"/>
          <w:szCs w:val="24"/>
        </w:rPr>
        <w:t>the team’s win for the respective</w:t>
      </w:r>
      <w:r w:rsidR="001925A5">
        <w:rPr>
          <w:sz w:val="24"/>
          <w:szCs w:val="24"/>
        </w:rPr>
        <w:t xml:space="preserve"> Dota 2</w:t>
      </w:r>
      <w:r w:rsidR="00E13080">
        <w:rPr>
          <w:sz w:val="24"/>
          <w:szCs w:val="24"/>
        </w:rPr>
        <w:t xml:space="preserve"> series. Next, the relationship with “DOTA_MATCH”</w:t>
      </w:r>
      <w:r w:rsidR="001925A5">
        <w:rPr>
          <w:sz w:val="24"/>
          <w:szCs w:val="24"/>
        </w:rPr>
        <w:t xml:space="preserve"> is 1:M and represents the team’s win for the respective Dota 2 match.</w:t>
      </w:r>
      <w:r w:rsidR="000F2167">
        <w:rPr>
          <w:sz w:val="24"/>
          <w:szCs w:val="24"/>
        </w:rPr>
        <w:t xml:space="preserve"> The relationship with “COMPETING_TEAM” is </w:t>
      </w:r>
      <w:r w:rsidR="00066724">
        <w:rPr>
          <w:sz w:val="24"/>
          <w:szCs w:val="24"/>
        </w:rPr>
        <w:t>1:M and represents the team’s participation in a</w:t>
      </w:r>
      <w:r w:rsidR="00980D34">
        <w:rPr>
          <w:sz w:val="24"/>
          <w:szCs w:val="24"/>
        </w:rPr>
        <w:t xml:space="preserve"> </w:t>
      </w:r>
      <w:r w:rsidR="00066724">
        <w:rPr>
          <w:sz w:val="24"/>
          <w:szCs w:val="24"/>
        </w:rPr>
        <w:t>series.</w:t>
      </w:r>
      <w:r w:rsidR="00BA4CAF">
        <w:rPr>
          <w:sz w:val="24"/>
          <w:szCs w:val="24"/>
        </w:rPr>
        <w:t xml:space="preserve"> </w:t>
      </w:r>
      <w:r w:rsidR="00A369BD">
        <w:rPr>
          <w:sz w:val="24"/>
          <w:szCs w:val="24"/>
        </w:rPr>
        <w:t>Lastly, the relationship with “DOTA_PLAYER” is 1:M</w:t>
      </w:r>
      <w:r w:rsidR="00FC0B00">
        <w:rPr>
          <w:sz w:val="24"/>
          <w:szCs w:val="24"/>
        </w:rPr>
        <w:t xml:space="preserve"> and represents the current Dota 2 players on the team. A team can have many players, but a player can only be on one team at a time.</w:t>
      </w:r>
    </w:p>
    <w:p w14:paraId="3F675E26" w14:textId="51F7A505" w:rsidR="00491550" w:rsidRDefault="001D26FE" w:rsidP="001C2EE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“</w:t>
      </w:r>
      <w:r w:rsidRPr="00BF6BC5">
        <w:rPr>
          <w:b/>
          <w:bCs/>
          <w:sz w:val="24"/>
          <w:szCs w:val="24"/>
        </w:rPr>
        <w:t>DOTA_SERIES</w:t>
      </w:r>
      <w:r>
        <w:rPr>
          <w:sz w:val="24"/>
          <w:szCs w:val="24"/>
        </w:rPr>
        <w:t xml:space="preserve">” table consists of </w:t>
      </w:r>
      <w:r w:rsidR="00E70D61">
        <w:rPr>
          <w:sz w:val="24"/>
          <w:szCs w:val="24"/>
        </w:rPr>
        <w:t xml:space="preserve">all registered Dota 2 series that have taken place. Essentially, a </w:t>
      </w:r>
      <w:r w:rsidR="00321CCF">
        <w:rPr>
          <w:sz w:val="24"/>
          <w:szCs w:val="24"/>
        </w:rPr>
        <w:t xml:space="preserve">series is a set of Dota 2 matches that make up a series, where the two competing teams play </w:t>
      </w:r>
      <w:r w:rsidR="00925FA7">
        <w:rPr>
          <w:sz w:val="24"/>
          <w:szCs w:val="24"/>
        </w:rPr>
        <w:t xml:space="preserve">each other multiple times in the same series over multiple matches. Each series </w:t>
      </w:r>
      <w:r w:rsidR="00573998">
        <w:rPr>
          <w:sz w:val="24"/>
          <w:szCs w:val="24"/>
        </w:rPr>
        <w:t xml:space="preserve">record </w:t>
      </w:r>
      <w:r w:rsidR="00925FA7">
        <w:rPr>
          <w:sz w:val="24"/>
          <w:szCs w:val="24"/>
        </w:rPr>
        <w:t>will consist of the series</w:t>
      </w:r>
      <w:r w:rsidR="00C56E8A">
        <w:rPr>
          <w:sz w:val="24"/>
          <w:szCs w:val="24"/>
        </w:rPr>
        <w:t xml:space="preserve">’ ID, the </w:t>
      </w:r>
      <w:r w:rsidR="00035443">
        <w:rPr>
          <w:sz w:val="24"/>
          <w:szCs w:val="24"/>
        </w:rPr>
        <w:t>number of matches in the series,</w:t>
      </w:r>
      <w:r w:rsidR="00AB25FB">
        <w:rPr>
          <w:sz w:val="24"/>
          <w:szCs w:val="24"/>
        </w:rPr>
        <w:t xml:space="preserve"> and a team ID</w:t>
      </w:r>
      <w:r w:rsidR="00B66560">
        <w:rPr>
          <w:sz w:val="24"/>
          <w:szCs w:val="24"/>
        </w:rPr>
        <w:t>.</w:t>
      </w:r>
      <w:r w:rsidR="000A2F34">
        <w:rPr>
          <w:sz w:val="24"/>
          <w:szCs w:val="24"/>
        </w:rPr>
        <w:t xml:space="preserve"> </w:t>
      </w:r>
      <w:r w:rsidR="00F02AAF">
        <w:rPr>
          <w:sz w:val="24"/>
          <w:szCs w:val="24"/>
        </w:rPr>
        <w:t xml:space="preserve">The primary key for this table would be the series ID. This table also includes three foreign keys, consisting of the </w:t>
      </w:r>
      <w:r w:rsidR="007F7E9D">
        <w:rPr>
          <w:sz w:val="24"/>
          <w:szCs w:val="24"/>
        </w:rPr>
        <w:t>team ID from the “DOTA_TEAM” table, the match ID from the “DOTA_MATCH” table, and the competing team ID from the “COMPETING_TEAM” table.</w:t>
      </w:r>
      <w:r w:rsidR="00242F6B">
        <w:rPr>
          <w:sz w:val="24"/>
          <w:szCs w:val="24"/>
        </w:rPr>
        <w:t xml:space="preserve"> The relationship with “DOTA_TEAM” is 1:M and represents the team that won the series. </w:t>
      </w:r>
      <w:r w:rsidR="008B1271">
        <w:rPr>
          <w:sz w:val="24"/>
          <w:szCs w:val="24"/>
        </w:rPr>
        <w:t xml:space="preserve">A series can only have one winner, but a team can have </w:t>
      </w:r>
      <w:r w:rsidR="00F74B79">
        <w:rPr>
          <w:sz w:val="24"/>
          <w:szCs w:val="24"/>
        </w:rPr>
        <w:t xml:space="preserve">many </w:t>
      </w:r>
      <w:r w:rsidR="008B1271">
        <w:rPr>
          <w:sz w:val="24"/>
          <w:szCs w:val="24"/>
        </w:rPr>
        <w:t>series wins.</w:t>
      </w:r>
      <w:r w:rsidR="00AF0BD2">
        <w:rPr>
          <w:sz w:val="24"/>
          <w:szCs w:val="24"/>
        </w:rPr>
        <w:t xml:space="preserve"> Next, the relationship with </w:t>
      </w:r>
      <w:r w:rsidR="00AF0BD2">
        <w:rPr>
          <w:sz w:val="24"/>
          <w:szCs w:val="24"/>
        </w:rPr>
        <w:lastRenderedPageBreak/>
        <w:t xml:space="preserve">“DOTA_MATCH” is 1:M and represents the </w:t>
      </w:r>
      <w:r w:rsidR="007B29D7">
        <w:rPr>
          <w:sz w:val="24"/>
          <w:szCs w:val="24"/>
        </w:rPr>
        <w:t>respective matches that make up the series. A series can have many matches, but a match can only be a part of one series.</w:t>
      </w:r>
      <w:r w:rsidR="00FF6583">
        <w:rPr>
          <w:sz w:val="24"/>
          <w:szCs w:val="24"/>
        </w:rPr>
        <w:t xml:space="preserve"> Lastly, the relationship with “COMPETING_TEAM” is 1:M and represents </w:t>
      </w:r>
      <w:r w:rsidR="00C71786">
        <w:rPr>
          <w:sz w:val="24"/>
          <w:szCs w:val="24"/>
        </w:rPr>
        <w:t>the respective competing t</w:t>
      </w:r>
      <w:r w:rsidR="00A402A1">
        <w:rPr>
          <w:sz w:val="24"/>
          <w:szCs w:val="24"/>
        </w:rPr>
        <w:t xml:space="preserve">eams of the series. A series can have many teams competing in </w:t>
      </w:r>
      <w:r w:rsidR="00FB6648">
        <w:rPr>
          <w:sz w:val="24"/>
          <w:szCs w:val="24"/>
        </w:rPr>
        <w:t>a</w:t>
      </w:r>
      <w:r w:rsidR="00A402A1">
        <w:rPr>
          <w:sz w:val="24"/>
          <w:szCs w:val="24"/>
        </w:rPr>
        <w:t xml:space="preserve"> series, but </w:t>
      </w:r>
      <w:r w:rsidR="0071359E">
        <w:rPr>
          <w:sz w:val="24"/>
          <w:szCs w:val="24"/>
        </w:rPr>
        <w:t>a</w:t>
      </w:r>
      <w:r w:rsidR="00A402A1">
        <w:rPr>
          <w:sz w:val="24"/>
          <w:szCs w:val="24"/>
        </w:rPr>
        <w:t xml:space="preserve"> competing team can </w:t>
      </w:r>
      <w:r w:rsidR="0071359E">
        <w:rPr>
          <w:sz w:val="24"/>
          <w:szCs w:val="24"/>
        </w:rPr>
        <w:t>only take part in one series at a time.</w:t>
      </w:r>
    </w:p>
    <w:p w14:paraId="1F87FD12" w14:textId="754D620A" w:rsidR="00035843" w:rsidRDefault="00035843" w:rsidP="003B07C5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“</w:t>
      </w:r>
      <w:r w:rsidRPr="00C64A4E">
        <w:rPr>
          <w:b/>
          <w:bCs/>
          <w:sz w:val="24"/>
          <w:szCs w:val="24"/>
        </w:rPr>
        <w:t>COMPETING_TEAM</w:t>
      </w:r>
      <w:r>
        <w:rPr>
          <w:sz w:val="24"/>
          <w:szCs w:val="24"/>
        </w:rPr>
        <w:t xml:space="preserve">” table consists of </w:t>
      </w:r>
      <w:r w:rsidR="00D92A72">
        <w:rPr>
          <w:sz w:val="24"/>
          <w:szCs w:val="24"/>
        </w:rPr>
        <w:t xml:space="preserve">the competing Dota 2 teams </w:t>
      </w:r>
      <w:r w:rsidR="007C0BF9">
        <w:rPr>
          <w:sz w:val="24"/>
          <w:szCs w:val="24"/>
        </w:rPr>
        <w:t>from</w:t>
      </w:r>
      <w:r w:rsidR="00D92A72">
        <w:rPr>
          <w:sz w:val="24"/>
          <w:szCs w:val="24"/>
        </w:rPr>
        <w:t xml:space="preserve"> all registered Dota 2 series</w:t>
      </w:r>
      <w:r w:rsidR="001C28FA">
        <w:rPr>
          <w:sz w:val="24"/>
          <w:szCs w:val="24"/>
        </w:rPr>
        <w:t xml:space="preserve">. </w:t>
      </w:r>
      <w:r w:rsidR="003162FD">
        <w:rPr>
          <w:sz w:val="24"/>
          <w:szCs w:val="24"/>
        </w:rPr>
        <w:t xml:space="preserve">Each competing team </w:t>
      </w:r>
      <w:r w:rsidR="00DA13AF">
        <w:rPr>
          <w:sz w:val="24"/>
          <w:szCs w:val="24"/>
        </w:rPr>
        <w:t xml:space="preserve">record </w:t>
      </w:r>
      <w:r w:rsidR="003162FD">
        <w:rPr>
          <w:sz w:val="24"/>
          <w:szCs w:val="24"/>
        </w:rPr>
        <w:t xml:space="preserve">will consist of the competing team’s ID </w:t>
      </w:r>
      <w:r w:rsidR="00927C67">
        <w:rPr>
          <w:sz w:val="24"/>
          <w:szCs w:val="24"/>
        </w:rPr>
        <w:t>(not to be confused with the team’s actual ID), the</w:t>
      </w:r>
      <w:r w:rsidR="00573998">
        <w:rPr>
          <w:sz w:val="24"/>
          <w:szCs w:val="24"/>
        </w:rPr>
        <w:t xml:space="preserve"> series ID, and the team’s ID.</w:t>
      </w:r>
      <w:r w:rsidR="00FE2003">
        <w:rPr>
          <w:sz w:val="24"/>
          <w:szCs w:val="24"/>
        </w:rPr>
        <w:t xml:space="preserve"> The primary key for this table would be the competing team’s ID. </w:t>
      </w:r>
      <w:r w:rsidR="00C41E6A">
        <w:rPr>
          <w:sz w:val="24"/>
          <w:szCs w:val="24"/>
        </w:rPr>
        <w:t>This table also includes two foreign keys, consisting of the series ID from the “DOTA_SERIES” table and the team ID from the “DOTA_TEAM” table. The relationship with “DOTA_SERIES”</w:t>
      </w:r>
      <w:r w:rsidR="002D50D7">
        <w:rPr>
          <w:sz w:val="24"/>
          <w:szCs w:val="24"/>
        </w:rPr>
        <w:t xml:space="preserve"> is 1:M and represents the series that the competing team is participating in. </w:t>
      </w:r>
      <w:r w:rsidR="002C04A1">
        <w:rPr>
          <w:sz w:val="24"/>
          <w:szCs w:val="24"/>
        </w:rPr>
        <w:t xml:space="preserve">Lastly, the relationship with “DOTA_TEAM” is 1:M and represents the </w:t>
      </w:r>
      <w:r w:rsidR="00E6567A">
        <w:rPr>
          <w:sz w:val="24"/>
          <w:szCs w:val="24"/>
        </w:rPr>
        <w:t xml:space="preserve">team that is </w:t>
      </w:r>
      <w:r w:rsidR="003B07C5">
        <w:rPr>
          <w:sz w:val="24"/>
          <w:szCs w:val="24"/>
        </w:rPr>
        <w:t>participating</w:t>
      </w:r>
      <w:r w:rsidR="00741E9A">
        <w:rPr>
          <w:sz w:val="24"/>
          <w:szCs w:val="24"/>
        </w:rPr>
        <w:t xml:space="preserve"> </w:t>
      </w:r>
      <w:r w:rsidR="00486DFE">
        <w:rPr>
          <w:sz w:val="24"/>
          <w:szCs w:val="24"/>
        </w:rPr>
        <w:t xml:space="preserve">(competing) </w:t>
      </w:r>
      <w:r w:rsidR="00741E9A">
        <w:rPr>
          <w:sz w:val="24"/>
          <w:szCs w:val="24"/>
        </w:rPr>
        <w:t>in a series.</w:t>
      </w:r>
    </w:p>
    <w:p w14:paraId="546032C2" w14:textId="3D7CC93F" w:rsidR="00EB7A9D" w:rsidRDefault="00C64A4E" w:rsidP="0017679D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“</w:t>
      </w:r>
      <w:r w:rsidRPr="00190A52">
        <w:rPr>
          <w:b/>
          <w:bCs/>
          <w:sz w:val="24"/>
          <w:szCs w:val="24"/>
        </w:rPr>
        <w:t>DOTA_MATCH</w:t>
      </w:r>
      <w:r>
        <w:rPr>
          <w:sz w:val="24"/>
          <w:szCs w:val="24"/>
        </w:rPr>
        <w:t xml:space="preserve">” table consists of all registered Dota 2 matches that have taken place. Each match record </w:t>
      </w:r>
      <w:r w:rsidR="003D32B8">
        <w:rPr>
          <w:sz w:val="24"/>
          <w:szCs w:val="24"/>
        </w:rPr>
        <w:t xml:space="preserve">will consist of the match’s ID, the date it took place, the elapsed time of the match, </w:t>
      </w:r>
      <w:r w:rsidR="00234E2D">
        <w:rPr>
          <w:sz w:val="24"/>
          <w:szCs w:val="24"/>
        </w:rPr>
        <w:t>the total kills of the match, a series ID, and a team ID.</w:t>
      </w:r>
      <w:r w:rsidR="00616F15">
        <w:rPr>
          <w:sz w:val="24"/>
          <w:szCs w:val="24"/>
        </w:rPr>
        <w:t xml:space="preserve"> The primary key for this table would be the match ID. This table also includes two foreign keys, consisting of the </w:t>
      </w:r>
      <w:r w:rsidR="00C25C55">
        <w:rPr>
          <w:sz w:val="24"/>
          <w:szCs w:val="24"/>
        </w:rPr>
        <w:t>series ID from the “DOTA_SERIES” table and the team ID from the “DOTA_TEAM” table. The relationship with “DOTA_SERIES” is 1:M</w:t>
      </w:r>
      <w:r w:rsidR="00962D15">
        <w:rPr>
          <w:sz w:val="24"/>
          <w:szCs w:val="24"/>
        </w:rPr>
        <w:t xml:space="preserve"> and represents </w:t>
      </w:r>
      <w:r w:rsidR="00D62132">
        <w:rPr>
          <w:sz w:val="24"/>
          <w:szCs w:val="24"/>
        </w:rPr>
        <w:t>the respective series the match is a part of.</w:t>
      </w:r>
      <w:r w:rsidR="00E721ED">
        <w:rPr>
          <w:sz w:val="24"/>
          <w:szCs w:val="24"/>
        </w:rPr>
        <w:t xml:space="preserve"> A match can only be a part of one series, but a series can have many matches.</w:t>
      </w:r>
      <w:r w:rsidR="00482FF4">
        <w:rPr>
          <w:sz w:val="24"/>
          <w:szCs w:val="24"/>
        </w:rPr>
        <w:t xml:space="preserve"> Lastly, the relationship with “DOTA_TEAM” is 1:M and represents the team that won the match. A match can only have one winner, but a team can have many</w:t>
      </w:r>
      <w:r w:rsidR="00360740">
        <w:rPr>
          <w:sz w:val="24"/>
          <w:szCs w:val="24"/>
        </w:rPr>
        <w:t xml:space="preserve"> match</w:t>
      </w:r>
      <w:r w:rsidR="00482FF4">
        <w:rPr>
          <w:sz w:val="24"/>
          <w:szCs w:val="24"/>
        </w:rPr>
        <w:t xml:space="preserve"> wins.</w:t>
      </w:r>
    </w:p>
    <w:sectPr w:rsidR="00EB7A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98B5E" w14:textId="77777777" w:rsidR="00626247" w:rsidRDefault="00626247" w:rsidP="00626247">
      <w:pPr>
        <w:spacing w:after="0" w:line="240" w:lineRule="auto"/>
      </w:pPr>
      <w:r>
        <w:separator/>
      </w:r>
    </w:p>
  </w:endnote>
  <w:endnote w:type="continuationSeparator" w:id="0">
    <w:p w14:paraId="21956455" w14:textId="77777777" w:rsidR="00626247" w:rsidRDefault="00626247" w:rsidP="0062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8FA67" w14:textId="77777777" w:rsidR="00626247" w:rsidRDefault="00626247" w:rsidP="00626247">
      <w:pPr>
        <w:spacing w:after="0" w:line="240" w:lineRule="auto"/>
      </w:pPr>
      <w:r>
        <w:separator/>
      </w:r>
    </w:p>
  </w:footnote>
  <w:footnote w:type="continuationSeparator" w:id="0">
    <w:p w14:paraId="3AE47E11" w14:textId="77777777" w:rsidR="00626247" w:rsidRDefault="00626247" w:rsidP="00626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4214F" w14:textId="46A7854D" w:rsidR="00626247" w:rsidRPr="00E55B5A" w:rsidRDefault="00DF4046">
    <w:pPr>
      <w:pStyle w:val="Header"/>
      <w:rPr>
        <w:sz w:val="24"/>
        <w:szCs w:val="24"/>
      </w:rPr>
    </w:pPr>
    <w:r w:rsidRPr="00E55B5A">
      <w:rPr>
        <w:sz w:val="24"/>
        <w:szCs w:val="24"/>
      </w:rPr>
      <w:t>Zac Holly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E69"/>
    <w:multiLevelType w:val="hybridMultilevel"/>
    <w:tmpl w:val="BF48D08C"/>
    <w:lvl w:ilvl="0" w:tplc="763E85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0002A"/>
    <w:multiLevelType w:val="hybridMultilevel"/>
    <w:tmpl w:val="4988330E"/>
    <w:lvl w:ilvl="0" w:tplc="24227D2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9"/>
    <w:rsid w:val="00013BA1"/>
    <w:rsid w:val="00014F1E"/>
    <w:rsid w:val="00017DA5"/>
    <w:rsid w:val="00025306"/>
    <w:rsid w:val="00035443"/>
    <w:rsid w:val="00035714"/>
    <w:rsid w:val="00035843"/>
    <w:rsid w:val="00054A74"/>
    <w:rsid w:val="00066724"/>
    <w:rsid w:val="00080E8B"/>
    <w:rsid w:val="000A2F34"/>
    <w:rsid w:val="000B48F7"/>
    <w:rsid w:val="000B7DD2"/>
    <w:rsid w:val="000C55EC"/>
    <w:rsid w:val="000C574E"/>
    <w:rsid w:val="000C7E56"/>
    <w:rsid w:val="000D32A9"/>
    <w:rsid w:val="000D3B35"/>
    <w:rsid w:val="000F2167"/>
    <w:rsid w:val="0010134E"/>
    <w:rsid w:val="001017BF"/>
    <w:rsid w:val="00112AA3"/>
    <w:rsid w:val="001615E2"/>
    <w:rsid w:val="0017679D"/>
    <w:rsid w:val="00190A52"/>
    <w:rsid w:val="001925A5"/>
    <w:rsid w:val="0019620C"/>
    <w:rsid w:val="001C28FA"/>
    <w:rsid w:val="001C2EE8"/>
    <w:rsid w:val="001C3BF9"/>
    <w:rsid w:val="001D26FE"/>
    <w:rsid w:val="001E2A93"/>
    <w:rsid w:val="00201E88"/>
    <w:rsid w:val="00225A84"/>
    <w:rsid w:val="00234E2D"/>
    <w:rsid w:val="00235478"/>
    <w:rsid w:val="00241EC6"/>
    <w:rsid w:val="0024231A"/>
    <w:rsid w:val="00242F6B"/>
    <w:rsid w:val="00262289"/>
    <w:rsid w:val="00263009"/>
    <w:rsid w:val="00273527"/>
    <w:rsid w:val="002B197F"/>
    <w:rsid w:val="002C04A1"/>
    <w:rsid w:val="002C3A8D"/>
    <w:rsid w:val="002D5071"/>
    <w:rsid w:val="002D50D7"/>
    <w:rsid w:val="002D6439"/>
    <w:rsid w:val="00311361"/>
    <w:rsid w:val="003162FD"/>
    <w:rsid w:val="00321CCF"/>
    <w:rsid w:val="003321AA"/>
    <w:rsid w:val="00360740"/>
    <w:rsid w:val="003630FF"/>
    <w:rsid w:val="003670A6"/>
    <w:rsid w:val="00371050"/>
    <w:rsid w:val="003A1752"/>
    <w:rsid w:val="003B07C5"/>
    <w:rsid w:val="003C0D17"/>
    <w:rsid w:val="003C7E41"/>
    <w:rsid w:val="003D054A"/>
    <w:rsid w:val="003D32B8"/>
    <w:rsid w:val="003E1F07"/>
    <w:rsid w:val="003F48D1"/>
    <w:rsid w:val="00406349"/>
    <w:rsid w:val="00410E8C"/>
    <w:rsid w:val="00413C27"/>
    <w:rsid w:val="00414C73"/>
    <w:rsid w:val="00423D59"/>
    <w:rsid w:val="004245D8"/>
    <w:rsid w:val="00424DF1"/>
    <w:rsid w:val="00431000"/>
    <w:rsid w:val="00454F3F"/>
    <w:rsid w:val="00475B5F"/>
    <w:rsid w:val="00482FF4"/>
    <w:rsid w:val="00483F42"/>
    <w:rsid w:val="00486DFE"/>
    <w:rsid w:val="00487E44"/>
    <w:rsid w:val="00490083"/>
    <w:rsid w:val="00491550"/>
    <w:rsid w:val="0049541D"/>
    <w:rsid w:val="004A4213"/>
    <w:rsid w:val="004C4347"/>
    <w:rsid w:val="004F61FD"/>
    <w:rsid w:val="00504325"/>
    <w:rsid w:val="005046C5"/>
    <w:rsid w:val="0052295F"/>
    <w:rsid w:val="00535E78"/>
    <w:rsid w:val="00541A5B"/>
    <w:rsid w:val="00550251"/>
    <w:rsid w:val="00557153"/>
    <w:rsid w:val="00567230"/>
    <w:rsid w:val="00573998"/>
    <w:rsid w:val="005946DD"/>
    <w:rsid w:val="005C1C94"/>
    <w:rsid w:val="005D0B2B"/>
    <w:rsid w:val="005D66FE"/>
    <w:rsid w:val="005E41DA"/>
    <w:rsid w:val="00616F15"/>
    <w:rsid w:val="0062055A"/>
    <w:rsid w:val="00626247"/>
    <w:rsid w:val="00636F6E"/>
    <w:rsid w:val="006825B0"/>
    <w:rsid w:val="0069594B"/>
    <w:rsid w:val="006A5636"/>
    <w:rsid w:val="006B0D38"/>
    <w:rsid w:val="006C5C52"/>
    <w:rsid w:val="006D25E7"/>
    <w:rsid w:val="006E3CD8"/>
    <w:rsid w:val="006F71B8"/>
    <w:rsid w:val="0071359E"/>
    <w:rsid w:val="0071397E"/>
    <w:rsid w:val="00713B49"/>
    <w:rsid w:val="007141B2"/>
    <w:rsid w:val="0071454A"/>
    <w:rsid w:val="0072791F"/>
    <w:rsid w:val="00733AAA"/>
    <w:rsid w:val="00736BF1"/>
    <w:rsid w:val="00741910"/>
    <w:rsid w:val="00741E9A"/>
    <w:rsid w:val="007464F8"/>
    <w:rsid w:val="007471F9"/>
    <w:rsid w:val="00750984"/>
    <w:rsid w:val="00774536"/>
    <w:rsid w:val="00774E8F"/>
    <w:rsid w:val="007801FB"/>
    <w:rsid w:val="00795B48"/>
    <w:rsid w:val="007A40DD"/>
    <w:rsid w:val="007B29D7"/>
    <w:rsid w:val="007B441D"/>
    <w:rsid w:val="007B4C0B"/>
    <w:rsid w:val="007C0BF9"/>
    <w:rsid w:val="007D20A7"/>
    <w:rsid w:val="007E4A03"/>
    <w:rsid w:val="007F7E9D"/>
    <w:rsid w:val="00807B8B"/>
    <w:rsid w:val="00812DB6"/>
    <w:rsid w:val="00831D48"/>
    <w:rsid w:val="0085122B"/>
    <w:rsid w:val="00854E56"/>
    <w:rsid w:val="0085742E"/>
    <w:rsid w:val="008758F6"/>
    <w:rsid w:val="00881A23"/>
    <w:rsid w:val="00882434"/>
    <w:rsid w:val="008832D3"/>
    <w:rsid w:val="008920F8"/>
    <w:rsid w:val="0089480D"/>
    <w:rsid w:val="008A2BFC"/>
    <w:rsid w:val="008A3564"/>
    <w:rsid w:val="008B0D13"/>
    <w:rsid w:val="008B1271"/>
    <w:rsid w:val="008E1454"/>
    <w:rsid w:val="008E4657"/>
    <w:rsid w:val="00925743"/>
    <w:rsid w:val="00925FA7"/>
    <w:rsid w:val="00927C67"/>
    <w:rsid w:val="0094445A"/>
    <w:rsid w:val="0094602E"/>
    <w:rsid w:val="00950539"/>
    <w:rsid w:val="00953C59"/>
    <w:rsid w:val="0095556F"/>
    <w:rsid w:val="00962D15"/>
    <w:rsid w:val="009716B0"/>
    <w:rsid w:val="00973D27"/>
    <w:rsid w:val="00974B1D"/>
    <w:rsid w:val="00980D34"/>
    <w:rsid w:val="009845DC"/>
    <w:rsid w:val="00984804"/>
    <w:rsid w:val="009876B5"/>
    <w:rsid w:val="009B1FA4"/>
    <w:rsid w:val="009E2468"/>
    <w:rsid w:val="009F786E"/>
    <w:rsid w:val="00A03A36"/>
    <w:rsid w:val="00A07A6A"/>
    <w:rsid w:val="00A35077"/>
    <w:rsid w:val="00A3576D"/>
    <w:rsid w:val="00A363D8"/>
    <w:rsid w:val="00A369BD"/>
    <w:rsid w:val="00A402A1"/>
    <w:rsid w:val="00A62391"/>
    <w:rsid w:val="00A66B05"/>
    <w:rsid w:val="00A92A33"/>
    <w:rsid w:val="00A97AC7"/>
    <w:rsid w:val="00AB25FB"/>
    <w:rsid w:val="00AB48F2"/>
    <w:rsid w:val="00AC4A3D"/>
    <w:rsid w:val="00AC75BC"/>
    <w:rsid w:val="00AD3EAB"/>
    <w:rsid w:val="00AE2ED6"/>
    <w:rsid w:val="00AF0BD2"/>
    <w:rsid w:val="00AF7E3E"/>
    <w:rsid w:val="00B454DA"/>
    <w:rsid w:val="00B66560"/>
    <w:rsid w:val="00B7795E"/>
    <w:rsid w:val="00B82160"/>
    <w:rsid w:val="00B85020"/>
    <w:rsid w:val="00B94DC9"/>
    <w:rsid w:val="00BA4CAF"/>
    <w:rsid w:val="00BD4EB2"/>
    <w:rsid w:val="00BD4EC6"/>
    <w:rsid w:val="00BD54D6"/>
    <w:rsid w:val="00BE08F6"/>
    <w:rsid w:val="00BF5709"/>
    <w:rsid w:val="00BF6BC5"/>
    <w:rsid w:val="00C04949"/>
    <w:rsid w:val="00C25C55"/>
    <w:rsid w:val="00C36320"/>
    <w:rsid w:val="00C40F08"/>
    <w:rsid w:val="00C41E6A"/>
    <w:rsid w:val="00C46630"/>
    <w:rsid w:val="00C52E9C"/>
    <w:rsid w:val="00C56E8A"/>
    <w:rsid w:val="00C64A4E"/>
    <w:rsid w:val="00C71786"/>
    <w:rsid w:val="00C75682"/>
    <w:rsid w:val="00C7623F"/>
    <w:rsid w:val="00C869D6"/>
    <w:rsid w:val="00CB1642"/>
    <w:rsid w:val="00CB47FF"/>
    <w:rsid w:val="00CD1D98"/>
    <w:rsid w:val="00CE13F3"/>
    <w:rsid w:val="00CF270B"/>
    <w:rsid w:val="00CF7895"/>
    <w:rsid w:val="00D2470D"/>
    <w:rsid w:val="00D27E82"/>
    <w:rsid w:val="00D358E3"/>
    <w:rsid w:val="00D463EF"/>
    <w:rsid w:val="00D563A7"/>
    <w:rsid w:val="00D62132"/>
    <w:rsid w:val="00D9033F"/>
    <w:rsid w:val="00D92A72"/>
    <w:rsid w:val="00D960E0"/>
    <w:rsid w:val="00DA13AF"/>
    <w:rsid w:val="00DA3C61"/>
    <w:rsid w:val="00DB118C"/>
    <w:rsid w:val="00DB4A88"/>
    <w:rsid w:val="00DF24A7"/>
    <w:rsid w:val="00DF4046"/>
    <w:rsid w:val="00E11C07"/>
    <w:rsid w:val="00E13080"/>
    <w:rsid w:val="00E21C87"/>
    <w:rsid w:val="00E3697D"/>
    <w:rsid w:val="00E5246F"/>
    <w:rsid w:val="00E55B5A"/>
    <w:rsid w:val="00E655FB"/>
    <w:rsid w:val="00E6567A"/>
    <w:rsid w:val="00E70D61"/>
    <w:rsid w:val="00E71363"/>
    <w:rsid w:val="00E721ED"/>
    <w:rsid w:val="00E74BC1"/>
    <w:rsid w:val="00E94708"/>
    <w:rsid w:val="00EB23C1"/>
    <w:rsid w:val="00EB3C34"/>
    <w:rsid w:val="00EB7A9D"/>
    <w:rsid w:val="00F02AAF"/>
    <w:rsid w:val="00F04EB0"/>
    <w:rsid w:val="00F07FEB"/>
    <w:rsid w:val="00F11861"/>
    <w:rsid w:val="00F222C7"/>
    <w:rsid w:val="00F31453"/>
    <w:rsid w:val="00F4353A"/>
    <w:rsid w:val="00F74B79"/>
    <w:rsid w:val="00F8205D"/>
    <w:rsid w:val="00F90055"/>
    <w:rsid w:val="00F967FE"/>
    <w:rsid w:val="00FA357C"/>
    <w:rsid w:val="00FB31C9"/>
    <w:rsid w:val="00FB6648"/>
    <w:rsid w:val="00FC0B00"/>
    <w:rsid w:val="00FC674D"/>
    <w:rsid w:val="00FE2003"/>
    <w:rsid w:val="00FE5974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0C32A"/>
  <w15:chartTrackingRefBased/>
  <w15:docId w15:val="{DA58A186-300A-4E5E-8595-F69A5D02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B7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47"/>
  </w:style>
  <w:style w:type="paragraph" w:styleId="Footer">
    <w:name w:val="footer"/>
    <w:basedOn w:val="Normal"/>
    <w:link w:val="FooterChar"/>
    <w:uiPriority w:val="99"/>
    <w:unhideWhenUsed/>
    <w:rsid w:val="0062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Zac Holly</cp:lastModifiedBy>
  <cp:revision>340</cp:revision>
  <dcterms:created xsi:type="dcterms:W3CDTF">2021-08-10T22:35:00Z</dcterms:created>
  <dcterms:modified xsi:type="dcterms:W3CDTF">2021-10-10T20:15:00Z</dcterms:modified>
</cp:coreProperties>
</file>