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0308" w14:textId="6FA9A53B" w:rsidR="00BD5C5E" w:rsidRPr="004945D0" w:rsidRDefault="00797962" w:rsidP="00797962">
      <w:pPr>
        <w:jc w:val="center"/>
        <w:rPr>
          <w:sz w:val="24"/>
          <w:szCs w:val="24"/>
        </w:rPr>
      </w:pPr>
      <w:r w:rsidRPr="004945D0">
        <w:rPr>
          <w:sz w:val="24"/>
          <w:szCs w:val="24"/>
        </w:rPr>
        <w:t>Database Project Assignment 7: Web Connectivity</w:t>
      </w:r>
    </w:p>
    <w:p w14:paraId="367A4054" w14:textId="3C2D130C" w:rsidR="00E73403" w:rsidRDefault="00797962" w:rsidP="00797962">
      <w:pPr>
        <w:rPr>
          <w:rFonts w:cstheme="minorHAnsi"/>
          <w:color w:val="282829"/>
          <w:shd w:val="clear" w:color="auto" w:fill="FFFFFF"/>
        </w:rPr>
      </w:pPr>
      <w:r>
        <w:t xml:space="preserve">Connect your database to a web application. </w:t>
      </w:r>
      <w:r w:rsidRPr="007841CD">
        <w:rPr>
          <w:rFonts w:cstheme="minorHAnsi"/>
        </w:rPr>
        <w:t xml:space="preserve">You can use </w:t>
      </w:r>
      <w:r w:rsidRPr="007841CD">
        <w:rPr>
          <w:rFonts w:cstheme="minorHAnsi"/>
          <w:color w:val="282829"/>
          <w:shd w:val="clear" w:color="auto" w:fill="FFFFFF"/>
        </w:rPr>
        <w:t>R</w:t>
      </w:r>
      <w:r w:rsidR="00E73403">
        <w:rPr>
          <w:rFonts w:cstheme="minorHAnsi"/>
          <w:color w:val="282829"/>
          <w:shd w:val="clear" w:color="auto" w:fill="FFFFFF"/>
        </w:rPr>
        <w:t>OR</w:t>
      </w:r>
      <w:r w:rsidRPr="007841CD">
        <w:rPr>
          <w:rFonts w:cstheme="minorHAnsi"/>
          <w:color w:val="282829"/>
          <w:shd w:val="clear" w:color="auto" w:fill="FFFFFF"/>
        </w:rPr>
        <w:t>, PHP,</w:t>
      </w:r>
      <w:r w:rsidR="007841CD" w:rsidRPr="007841CD">
        <w:rPr>
          <w:rFonts w:cstheme="minorHAnsi"/>
          <w:color w:val="282829"/>
          <w:shd w:val="clear" w:color="auto" w:fill="FFFFFF"/>
        </w:rPr>
        <w:t xml:space="preserve"> Flask,</w:t>
      </w:r>
      <w:r w:rsidRPr="007841CD">
        <w:rPr>
          <w:rFonts w:cstheme="minorHAnsi"/>
          <w:color w:val="282829"/>
          <w:shd w:val="clear" w:color="auto" w:fill="FFFFFF"/>
        </w:rPr>
        <w:t xml:space="preserve"> NodeJS, .NET, Django, Struts, or whatever else you’d</w:t>
      </w:r>
      <w:r w:rsidR="007841CD">
        <w:rPr>
          <w:rFonts w:cstheme="minorHAnsi"/>
          <w:color w:val="282829"/>
          <w:shd w:val="clear" w:color="auto" w:fill="FFFFFF"/>
        </w:rPr>
        <w:t xml:space="preserve"> like to use to exhibit your skills</w:t>
      </w:r>
      <w:r w:rsidRPr="007841CD">
        <w:rPr>
          <w:rFonts w:cstheme="minorHAnsi"/>
          <w:color w:val="282829"/>
          <w:shd w:val="clear" w:color="auto" w:fill="FFFFFF"/>
        </w:rPr>
        <w:t>.</w:t>
      </w:r>
      <w:r w:rsidR="00E73403">
        <w:rPr>
          <w:rFonts w:cstheme="minorHAnsi"/>
          <w:color w:val="282829"/>
          <w:shd w:val="clear" w:color="auto" w:fill="FFFFFF"/>
        </w:rPr>
        <w:t xml:space="preserve"> </w:t>
      </w:r>
    </w:p>
    <w:p w14:paraId="284099CA" w14:textId="5492509E" w:rsidR="00437B95" w:rsidRDefault="00437B95" w:rsidP="00797962">
      <w:pPr>
        <w:rPr>
          <w:rFonts w:cstheme="minorHAnsi"/>
          <w:color w:val="282829"/>
          <w:shd w:val="clear" w:color="auto" w:fill="FFFFFF"/>
        </w:rPr>
      </w:pPr>
      <w:r>
        <w:rPr>
          <w:rFonts w:cstheme="minorHAnsi"/>
          <w:color w:val="282829"/>
          <w:shd w:val="clear" w:color="auto" w:fill="FFFFFF"/>
        </w:rPr>
        <w:t xml:space="preserve">Explain the process of connecting your database to the web by creating documentation. Include </w:t>
      </w:r>
      <w:r w:rsidR="00670051">
        <w:rPr>
          <w:rFonts w:cstheme="minorHAnsi"/>
          <w:color w:val="282829"/>
          <w:shd w:val="clear" w:color="auto" w:fill="FFFFFF"/>
        </w:rPr>
        <w:t>detailed explanations and screenshots!</w:t>
      </w:r>
    </w:p>
    <w:p w14:paraId="7D7BC7DD" w14:textId="35565C92" w:rsidR="00E73403" w:rsidRDefault="00E73403" w:rsidP="00797962">
      <w:pPr>
        <w:rPr>
          <w:rFonts w:cstheme="minorHAnsi"/>
          <w:color w:val="282829"/>
          <w:shd w:val="clear" w:color="auto" w:fill="FFFFFF"/>
        </w:rPr>
      </w:pPr>
      <w:r>
        <w:rPr>
          <w:rFonts w:cstheme="minorHAnsi"/>
          <w:color w:val="282829"/>
          <w:shd w:val="clear" w:color="auto" w:fill="FFFFFF"/>
        </w:rPr>
        <w:t>To fully submit this assignment for grading, demo your work on Flipgrid</w:t>
      </w:r>
      <w:r w:rsidR="00A66381">
        <w:rPr>
          <w:rFonts w:cstheme="minorHAnsi"/>
          <w:color w:val="282829"/>
          <w:shd w:val="clear" w:color="auto" w:fill="FFFFFF"/>
        </w:rPr>
        <w:t>.</w:t>
      </w:r>
    </w:p>
    <w:p w14:paraId="65333193" w14:textId="0E4FB226" w:rsidR="009141B8" w:rsidRDefault="009141B8" w:rsidP="00797962">
      <w:pPr>
        <w:rPr>
          <w:rFonts w:cstheme="minorHAnsi"/>
          <w:color w:val="282829"/>
          <w:shd w:val="clear" w:color="auto" w:fill="FFFFFF"/>
        </w:rPr>
      </w:pPr>
    </w:p>
    <w:p w14:paraId="4D4526E7" w14:textId="706E6A52" w:rsidR="009141B8" w:rsidRDefault="009141B8" w:rsidP="00797962">
      <w:pPr>
        <w:rPr>
          <w:rFonts w:cstheme="minorHAnsi"/>
          <w:color w:val="282829"/>
          <w:shd w:val="clear" w:color="auto" w:fill="FFFFFF"/>
        </w:rPr>
      </w:pPr>
      <w:r>
        <w:rPr>
          <w:rFonts w:cstheme="minorHAnsi"/>
          <w:color w:val="282829"/>
          <w:shd w:val="clear" w:color="auto" w:fill="FFFFFF"/>
        </w:rPr>
        <w:t>1</w:t>
      </w:r>
      <w:r w:rsidRPr="009141B8">
        <w:rPr>
          <w:rFonts w:cstheme="minorHAnsi"/>
          <w:color w:val="282829"/>
          <w:shd w:val="clear" w:color="auto" w:fill="FFFFFF"/>
          <w:vertAlign w:val="superscript"/>
        </w:rPr>
        <w:t>ST</w:t>
      </w:r>
      <w:r>
        <w:rPr>
          <w:rFonts w:cstheme="minorHAnsi"/>
          <w:color w:val="282829"/>
          <w:shd w:val="clear" w:color="auto" w:fill="FFFFFF"/>
        </w:rPr>
        <w:t xml:space="preserve"> step: We first begin by creating a </w:t>
      </w:r>
      <w:proofErr w:type="spellStart"/>
      <w:r>
        <w:rPr>
          <w:rFonts w:cstheme="minorHAnsi"/>
          <w:color w:val="282829"/>
          <w:shd w:val="clear" w:color="auto" w:fill="FFFFFF"/>
        </w:rPr>
        <w:t>js</w:t>
      </w:r>
      <w:proofErr w:type="spellEnd"/>
      <w:r>
        <w:rPr>
          <w:rFonts w:cstheme="minorHAnsi"/>
          <w:color w:val="282829"/>
          <w:shd w:val="clear" w:color="auto" w:fill="FFFFFF"/>
        </w:rPr>
        <w:t xml:space="preserve"> file that will state where our database is. We need that info to then connect to the database and find the table we will be doing queries out of. </w:t>
      </w:r>
    </w:p>
    <w:p w14:paraId="37D3AE62" w14:textId="3EA7E99F" w:rsidR="009141B8" w:rsidRDefault="009141B8" w:rsidP="00797962">
      <w:pPr>
        <w:rPr>
          <w:rFonts w:cstheme="minorHAnsi"/>
          <w:color w:val="282829"/>
          <w:shd w:val="clear" w:color="auto" w:fill="FFFFFF"/>
        </w:rPr>
      </w:pPr>
      <w:r>
        <w:rPr>
          <w:rFonts w:cstheme="minorHAnsi"/>
          <w:noProof/>
          <w:color w:val="282829"/>
          <w:shd w:val="clear" w:color="auto" w:fill="FFFFFF"/>
        </w:rPr>
        <w:drawing>
          <wp:inline distT="0" distB="0" distL="0" distR="0" wp14:anchorId="6776C62A" wp14:editId="2E6CF1FF">
            <wp:extent cx="2676525" cy="18675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1543" cy="1878054"/>
                    </a:xfrm>
                    <a:prstGeom prst="rect">
                      <a:avLst/>
                    </a:prstGeom>
                  </pic:spPr>
                </pic:pic>
              </a:graphicData>
            </a:graphic>
          </wp:inline>
        </w:drawing>
      </w:r>
    </w:p>
    <w:p w14:paraId="782D5152" w14:textId="6BDFF4DE" w:rsidR="009141B8" w:rsidRDefault="009141B8" w:rsidP="00797962">
      <w:pPr>
        <w:rPr>
          <w:rFonts w:cstheme="minorHAnsi"/>
          <w:color w:val="282829"/>
          <w:shd w:val="clear" w:color="auto" w:fill="FFFFFF"/>
        </w:rPr>
      </w:pPr>
      <w:r>
        <w:rPr>
          <w:rFonts w:cstheme="minorHAnsi"/>
          <w:color w:val="282829"/>
          <w:shd w:val="clear" w:color="auto" w:fill="FFFFFF"/>
        </w:rPr>
        <w:t>The following accomplishes that.</w:t>
      </w:r>
    </w:p>
    <w:p w14:paraId="0A882CAC" w14:textId="0F0D2D92" w:rsidR="00797962" w:rsidRDefault="009141B8">
      <w:pPr>
        <w:rPr>
          <w:rFonts w:cstheme="minorHAnsi"/>
          <w:color w:val="282829"/>
          <w:shd w:val="clear" w:color="auto" w:fill="FFFFFF"/>
        </w:rPr>
      </w:pPr>
      <w:r>
        <w:rPr>
          <w:rFonts w:cstheme="minorHAnsi"/>
          <w:color w:val="282829"/>
          <w:shd w:val="clear" w:color="auto" w:fill="FFFFFF"/>
        </w:rPr>
        <w:t>2</w:t>
      </w:r>
      <w:r w:rsidRPr="009141B8">
        <w:rPr>
          <w:rFonts w:cstheme="minorHAnsi"/>
          <w:color w:val="282829"/>
          <w:shd w:val="clear" w:color="auto" w:fill="FFFFFF"/>
          <w:vertAlign w:val="superscript"/>
        </w:rPr>
        <w:t>ND</w:t>
      </w:r>
      <w:r>
        <w:rPr>
          <w:rFonts w:cstheme="minorHAnsi"/>
          <w:color w:val="282829"/>
          <w:shd w:val="clear" w:color="auto" w:fill="FFFFFF"/>
        </w:rPr>
        <w:t xml:space="preserve"> step: Next, we begin querying and we also create an object that will hold the data for each column of our specific table. In this case </w:t>
      </w:r>
      <w:r w:rsidR="00242E74">
        <w:rPr>
          <w:rFonts w:cstheme="minorHAnsi"/>
          <w:color w:val="282829"/>
          <w:shd w:val="clear" w:color="auto" w:fill="FFFFFF"/>
        </w:rPr>
        <w:t>we are targeting the trade table, so I built an object for each attribute. We are however going to return all the data off one query, and we are not going to be updating or creating data, thus we will not need the object we create.</w:t>
      </w:r>
    </w:p>
    <w:p w14:paraId="5CE0A53B" w14:textId="45FCE4E2" w:rsidR="00242E74" w:rsidRDefault="00242E74">
      <w:r>
        <w:rPr>
          <w:noProof/>
        </w:rPr>
        <w:lastRenderedPageBreak/>
        <w:drawing>
          <wp:inline distT="0" distB="0" distL="0" distR="0" wp14:anchorId="23023B1E" wp14:editId="77CF902F">
            <wp:extent cx="2733675" cy="38134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2583" cy="3881625"/>
                    </a:xfrm>
                    <a:prstGeom prst="rect">
                      <a:avLst/>
                    </a:prstGeom>
                  </pic:spPr>
                </pic:pic>
              </a:graphicData>
            </a:graphic>
          </wp:inline>
        </w:drawing>
      </w:r>
    </w:p>
    <w:p w14:paraId="771534AE" w14:textId="77777777" w:rsidR="00242E74" w:rsidRDefault="00242E74" w:rsidP="00242E74">
      <w:pPr>
        <w:rPr>
          <w:rFonts w:cstheme="minorHAnsi"/>
          <w:color w:val="282829"/>
          <w:shd w:val="clear" w:color="auto" w:fill="FFFFFF"/>
        </w:rPr>
      </w:pPr>
      <w:r>
        <w:rPr>
          <w:rFonts w:cstheme="minorHAnsi"/>
          <w:color w:val="282829"/>
          <w:shd w:val="clear" w:color="auto" w:fill="FFFFFF"/>
        </w:rPr>
        <w:t>The following accomplishes that.</w:t>
      </w:r>
    </w:p>
    <w:p w14:paraId="378696B4" w14:textId="4A51561E" w:rsidR="00242E74" w:rsidRDefault="00242E74">
      <w:r>
        <w:t>3</w:t>
      </w:r>
      <w:r w:rsidRPr="00242E74">
        <w:rPr>
          <w:vertAlign w:val="superscript"/>
        </w:rPr>
        <w:t>RD</w:t>
      </w:r>
      <w:r>
        <w:t xml:space="preserve"> step: Next, we export all the SQL query to a controller file, where </w:t>
      </w:r>
      <w:r w:rsidR="003F5CFE">
        <w:t>we will create a path for the query we want to accomplish.</w:t>
      </w:r>
    </w:p>
    <w:p w14:paraId="2D619A09" w14:textId="52015940" w:rsidR="003F5CFE" w:rsidRDefault="003F5CFE">
      <w:r>
        <w:rPr>
          <w:noProof/>
        </w:rPr>
        <w:drawing>
          <wp:inline distT="0" distB="0" distL="0" distR="0" wp14:anchorId="5457E31A" wp14:editId="03555020">
            <wp:extent cx="3823342" cy="1990725"/>
            <wp:effectExtent l="0" t="0" r="571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29582" cy="1993974"/>
                    </a:xfrm>
                    <a:prstGeom prst="rect">
                      <a:avLst/>
                    </a:prstGeom>
                  </pic:spPr>
                </pic:pic>
              </a:graphicData>
            </a:graphic>
          </wp:inline>
        </w:drawing>
      </w:r>
    </w:p>
    <w:p w14:paraId="146595FF" w14:textId="77777777" w:rsidR="003F5CFE" w:rsidRDefault="003F5CFE" w:rsidP="003F5CFE">
      <w:pPr>
        <w:rPr>
          <w:rFonts w:cstheme="minorHAnsi"/>
          <w:color w:val="282829"/>
          <w:shd w:val="clear" w:color="auto" w:fill="FFFFFF"/>
        </w:rPr>
      </w:pPr>
      <w:r>
        <w:rPr>
          <w:rFonts w:cstheme="minorHAnsi"/>
          <w:color w:val="282829"/>
          <w:shd w:val="clear" w:color="auto" w:fill="FFFFFF"/>
        </w:rPr>
        <w:t>The following accomplishes that.</w:t>
      </w:r>
    </w:p>
    <w:p w14:paraId="18C9CC16" w14:textId="183824D1" w:rsidR="003F5CFE" w:rsidRDefault="003F5CFE"/>
    <w:p w14:paraId="3CE91CD9" w14:textId="56049024" w:rsidR="003F5CFE" w:rsidRDefault="003F5CFE"/>
    <w:p w14:paraId="081A90B8" w14:textId="7E2E9BF0" w:rsidR="003F5CFE" w:rsidRDefault="003F5CFE"/>
    <w:p w14:paraId="5D212FC3" w14:textId="5D322321" w:rsidR="003F5CFE" w:rsidRDefault="003F5CFE"/>
    <w:p w14:paraId="50665EEF" w14:textId="46508D23" w:rsidR="003F5CFE" w:rsidRDefault="003F5CFE">
      <w:r>
        <w:lastRenderedPageBreak/>
        <w:t>4</w:t>
      </w:r>
      <w:r w:rsidRPr="003F5CFE">
        <w:rPr>
          <w:vertAlign w:val="superscript"/>
        </w:rPr>
        <w:t>TH</w:t>
      </w:r>
      <w:r>
        <w:t xml:space="preserve"> step: Following the creation of the path, we make a route for where the query will be done.</w:t>
      </w:r>
    </w:p>
    <w:p w14:paraId="1B4344E5" w14:textId="13E97AAC" w:rsidR="003F5CFE" w:rsidRDefault="003F5CFE">
      <w:r>
        <w:rPr>
          <w:noProof/>
        </w:rPr>
        <w:drawing>
          <wp:inline distT="0" distB="0" distL="0" distR="0" wp14:anchorId="28DDD11C" wp14:editId="6064A154">
            <wp:extent cx="4457700" cy="1620982"/>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0326" cy="1625573"/>
                    </a:xfrm>
                    <a:prstGeom prst="rect">
                      <a:avLst/>
                    </a:prstGeom>
                  </pic:spPr>
                </pic:pic>
              </a:graphicData>
            </a:graphic>
          </wp:inline>
        </w:drawing>
      </w:r>
    </w:p>
    <w:p w14:paraId="42F1C046" w14:textId="0F8E033D" w:rsidR="003F5CFE" w:rsidRDefault="003F5CFE" w:rsidP="003F5CFE">
      <w:pPr>
        <w:rPr>
          <w:rFonts w:cstheme="minorHAnsi"/>
          <w:color w:val="282829"/>
          <w:shd w:val="clear" w:color="auto" w:fill="FFFFFF"/>
        </w:rPr>
      </w:pPr>
      <w:r>
        <w:rPr>
          <w:rFonts w:cstheme="minorHAnsi"/>
          <w:color w:val="282829"/>
          <w:shd w:val="clear" w:color="auto" w:fill="FFFFFF"/>
        </w:rPr>
        <w:t>The following accomplishes that.</w:t>
      </w:r>
    </w:p>
    <w:p w14:paraId="561EE7F7" w14:textId="5D1E981E" w:rsidR="003F5CFE" w:rsidRDefault="003F5CFE" w:rsidP="003F5CFE">
      <w:pPr>
        <w:rPr>
          <w:rFonts w:cstheme="minorHAnsi"/>
          <w:color w:val="282829"/>
          <w:shd w:val="clear" w:color="auto" w:fill="FFFFFF"/>
        </w:rPr>
      </w:pPr>
      <w:r>
        <w:rPr>
          <w:rFonts w:cstheme="minorHAnsi"/>
          <w:noProof/>
          <w:color w:val="282829"/>
          <w:shd w:val="clear" w:color="auto" w:fill="FFFFFF"/>
        </w:rPr>
        <w:drawing>
          <wp:inline distT="0" distB="0" distL="0" distR="0" wp14:anchorId="5E085ABC" wp14:editId="5D824892">
            <wp:extent cx="3684854" cy="39624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90169" cy="3968115"/>
                    </a:xfrm>
                    <a:prstGeom prst="rect">
                      <a:avLst/>
                    </a:prstGeom>
                  </pic:spPr>
                </pic:pic>
              </a:graphicData>
            </a:graphic>
          </wp:inline>
        </w:drawing>
      </w:r>
    </w:p>
    <w:p w14:paraId="79BEABB5" w14:textId="0BCF3BEB" w:rsidR="003F5CFE" w:rsidRDefault="003F5CFE" w:rsidP="003F5CFE">
      <w:pPr>
        <w:rPr>
          <w:rFonts w:cstheme="minorHAnsi"/>
          <w:color w:val="282829"/>
          <w:shd w:val="clear" w:color="auto" w:fill="FFFFFF"/>
        </w:rPr>
      </w:pPr>
      <w:r>
        <w:rPr>
          <w:rFonts w:cstheme="minorHAnsi"/>
          <w:color w:val="282829"/>
          <w:shd w:val="clear" w:color="auto" w:fill="FFFFFF"/>
        </w:rPr>
        <w:t>Example of what the route does. “</w:t>
      </w:r>
      <w:proofErr w:type="gramStart"/>
      <w:r>
        <w:rPr>
          <w:rFonts w:cstheme="minorHAnsi"/>
          <w:color w:val="282829"/>
          <w:shd w:val="clear" w:color="auto" w:fill="FFFFFF"/>
        </w:rPr>
        <w:t>localhost</w:t>
      </w:r>
      <w:proofErr w:type="gramEnd"/>
      <w:r>
        <w:rPr>
          <w:rFonts w:cstheme="minorHAnsi"/>
          <w:color w:val="282829"/>
          <w:shd w:val="clear" w:color="auto" w:fill="FFFFFF"/>
        </w:rPr>
        <w:t>:3000/trades”</w:t>
      </w:r>
    </w:p>
    <w:p w14:paraId="283A52A8" w14:textId="119CF5CD" w:rsidR="003F5CFE" w:rsidRDefault="003F5CFE" w:rsidP="003F5CFE">
      <w:pPr>
        <w:rPr>
          <w:rFonts w:cstheme="minorHAnsi"/>
          <w:color w:val="282829"/>
          <w:shd w:val="clear" w:color="auto" w:fill="FFFFFF"/>
        </w:rPr>
      </w:pPr>
      <w:r>
        <w:rPr>
          <w:rFonts w:cstheme="minorHAnsi"/>
          <w:color w:val="282829"/>
          <w:shd w:val="clear" w:color="auto" w:fill="FFFFFF"/>
        </w:rPr>
        <w:t xml:space="preserve">Final step: </w:t>
      </w:r>
      <w:r w:rsidR="00FF7426">
        <w:rPr>
          <w:rFonts w:cstheme="minorHAnsi"/>
          <w:color w:val="282829"/>
          <w:shd w:val="clear" w:color="auto" w:fill="FFFFFF"/>
        </w:rPr>
        <w:t xml:space="preserve">We glue everything together by making a connection to the database, creating the port the server will be live in, and executing, bringing the application to life. </w:t>
      </w:r>
    </w:p>
    <w:p w14:paraId="4D8E654E" w14:textId="79564DD1" w:rsidR="00FF7426" w:rsidRDefault="00FF7426" w:rsidP="003F5CFE">
      <w:pPr>
        <w:rPr>
          <w:rFonts w:cstheme="minorHAnsi"/>
          <w:color w:val="282829"/>
          <w:shd w:val="clear" w:color="auto" w:fill="FFFFFF"/>
        </w:rPr>
      </w:pPr>
      <w:r>
        <w:rPr>
          <w:rFonts w:cstheme="minorHAnsi"/>
          <w:noProof/>
          <w:color w:val="282829"/>
          <w:shd w:val="clear" w:color="auto" w:fill="FFFFFF"/>
        </w:rPr>
        <w:lastRenderedPageBreak/>
        <w:drawing>
          <wp:inline distT="0" distB="0" distL="0" distR="0" wp14:anchorId="7EF43FBC" wp14:editId="06BEF6AA">
            <wp:extent cx="3390900" cy="349063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07759" cy="3507987"/>
                    </a:xfrm>
                    <a:prstGeom prst="rect">
                      <a:avLst/>
                    </a:prstGeom>
                  </pic:spPr>
                </pic:pic>
              </a:graphicData>
            </a:graphic>
          </wp:inline>
        </w:drawing>
      </w:r>
    </w:p>
    <w:p w14:paraId="71D6A07D" w14:textId="77777777" w:rsidR="00FF7426" w:rsidRDefault="00FF7426" w:rsidP="00FF7426">
      <w:pPr>
        <w:rPr>
          <w:rFonts w:cstheme="minorHAnsi"/>
          <w:color w:val="282829"/>
          <w:shd w:val="clear" w:color="auto" w:fill="FFFFFF"/>
        </w:rPr>
      </w:pPr>
      <w:r>
        <w:rPr>
          <w:rFonts w:cstheme="minorHAnsi"/>
          <w:color w:val="282829"/>
          <w:shd w:val="clear" w:color="auto" w:fill="FFFFFF"/>
        </w:rPr>
        <w:t>The following accomplishes that.</w:t>
      </w:r>
    </w:p>
    <w:p w14:paraId="7F13C60A" w14:textId="77777777" w:rsidR="003F5CFE" w:rsidRDefault="003F5CFE"/>
    <w:sectPr w:rsidR="003F5CF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6CE6F" w14:textId="77777777" w:rsidR="00FF7426" w:rsidRDefault="00FF7426" w:rsidP="00FF7426">
      <w:pPr>
        <w:spacing w:after="0" w:line="240" w:lineRule="auto"/>
      </w:pPr>
      <w:r>
        <w:separator/>
      </w:r>
    </w:p>
  </w:endnote>
  <w:endnote w:type="continuationSeparator" w:id="0">
    <w:p w14:paraId="12EEB561" w14:textId="77777777" w:rsidR="00FF7426" w:rsidRDefault="00FF7426" w:rsidP="00FF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2F42E" w14:textId="77777777" w:rsidR="00FF7426" w:rsidRDefault="00FF7426" w:rsidP="00FF7426">
      <w:pPr>
        <w:spacing w:after="0" w:line="240" w:lineRule="auto"/>
      </w:pPr>
      <w:r>
        <w:separator/>
      </w:r>
    </w:p>
  </w:footnote>
  <w:footnote w:type="continuationSeparator" w:id="0">
    <w:p w14:paraId="2B734361" w14:textId="77777777" w:rsidR="00FF7426" w:rsidRDefault="00FF7426" w:rsidP="00FF7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42E3" w14:textId="67A6BA8E" w:rsidR="00FF7426" w:rsidRDefault="00FF7426">
    <w:pPr>
      <w:pStyle w:val="Header"/>
    </w:pPr>
    <w:r>
      <w:t>Joan Castro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62"/>
    <w:rsid w:val="000D3B35"/>
    <w:rsid w:val="00242E74"/>
    <w:rsid w:val="002F4C86"/>
    <w:rsid w:val="003F5CFE"/>
    <w:rsid w:val="00437B95"/>
    <w:rsid w:val="004945D0"/>
    <w:rsid w:val="005171D1"/>
    <w:rsid w:val="00670051"/>
    <w:rsid w:val="007464F8"/>
    <w:rsid w:val="007841CD"/>
    <w:rsid w:val="00797962"/>
    <w:rsid w:val="009141B8"/>
    <w:rsid w:val="00A66381"/>
    <w:rsid w:val="00E73403"/>
    <w:rsid w:val="00FF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440C"/>
  <w15:chartTrackingRefBased/>
  <w15:docId w15:val="{A6795324-2AD6-46ED-9AFC-2F1FECFA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26"/>
  </w:style>
  <w:style w:type="paragraph" w:styleId="Footer">
    <w:name w:val="footer"/>
    <w:basedOn w:val="Normal"/>
    <w:link w:val="FooterChar"/>
    <w:uiPriority w:val="99"/>
    <w:unhideWhenUsed/>
    <w:rsid w:val="00FF7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56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Joan Castro</cp:lastModifiedBy>
  <cp:revision>2</cp:revision>
  <dcterms:created xsi:type="dcterms:W3CDTF">2021-11-29T02:46:00Z</dcterms:created>
  <dcterms:modified xsi:type="dcterms:W3CDTF">2021-11-29T02:46:00Z</dcterms:modified>
</cp:coreProperties>
</file>