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cs="Times New Roman"/>
          <w:color w:val="auto"/>
          <w:sz w:val="22"/>
          <w:szCs w:val="22"/>
        </w:rPr>
        <w:id w:val="1839350152"/>
        <w:docPartObj>
          <w:docPartGallery w:val="Table of Contents"/>
          <w:docPartUnique/>
        </w:docPartObj>
      </w:sdtPr>
      <w:sdtEndPr>
        <w:rPr>
          <w:b/>
          <w:bCs/>
          <w:noProof/>
        </w:rPr>
      </w:sdtEndPr>
      <w:sdtContent>
        <w:p w14:paraId="32EBCE92" w14:textId="77777777" w:rsidR="00800C85" w:rsidRPr="00AA61CC" w:rsidRDefault="00800C85" w:rsidP="00800C85">
          <w:pPr>
            <w:pStyle w:val="TOCHeading"/>
            <w:rPr>
              <w:rFonts w:ascii="Times New Roman" w:hAnsi="Times New Roman" w:cs="Times New Roman"/>
            </w:rPr>
          </w:pPr>
          <w:r w:rsidRPr="00AA61CC">
            <w:rPr>
              <w:rFonts w:ascii="Times New Roman" w:hAnsi="Times New Roman" w:cs="Times New Roman"/>
            </w:rPr>
            <w:t>Contents</w:t>
          </w:r>
        </w:p>
        <w:p w14:paraId="2CA30136" w14:textId="3AC884D1" w:rsidR="00AA61CC" w:rsidRDefault="00800C85">
          <w:pPr>
            <w:pStyle w:val="TOC1"/>
            <w:tabs>
              <w:tab w:val="right" w:leader="dot" w:pos="9350"/>
            </w:tabs>
            <w:rPr>
              <w:rFonts w:eastAsiaTheme="minorEastAsia"/>
              <w:noProof/>
            </w:rPr>
          </w:pPr>
          <w:r w:rsidRPr="00AA61CC">
            <w:rPr>
              <w:rFonts w:ascii="Times New Roman" w:hAnsi="Times New Roman" w:cs="Times New Roman"/>
              <w:sz w:val="32"/>
              <w:szCs w:val="32"/>
            </w:rPr>
            <w:fldChar w:fldCharType="begin"/>
          </w:r>
          <w:r w:rsidRPr="00AA61CC">
            <w:rPr>
              <w:rFonts w:ascii="Times New Roman" w:hAnsi="Times New Roman" w:cs="Times New Roman"/>
              <w:sz w:val="32"/>
              <w:szCs w:val="32"/>
            </w:rPr>
            <w:instrText xml:space="preserve"> TOC \o "1-3" \h \z \u </w:instrText>
          </w:r>
          <w:r w:rsidRPr="00AA61CC">
            <w:rPr>
              <w:rFonts w:ascii="Times New Roman" w:hAnsi="Times New Roman" w:cs="Times New Roman"/>
              <w:sz w:val="32"/>
              <w:szCs w:val="32"/>
            </w:rPr>
            <w:fldChar w:fldCharType="separate"/>
          </w:r>
          <w:hyperlink w:anchor="_Toc53043100" w:history="1">
            <w:r w:rsidR="00AA61CC" w:rsidRPr="0028111E">
              <w:rPr>
                <w:rStyle w:val="Hyperlink"/>
                <w:rFonts w:ascii="Times New Roman" w:hAnsi="Times New Roman" w:cs="Times New Roman"/>
                <w:noProof/>
              </w:rPr>
              <w:t>1. Runoff</w:t>
            </w:r>
            <w:r w:rsidR="00AA61CC">
              <w:rPr>
                <w:noProof/>
                <w:webHidden/>
              </w:rPr>
              <w:tab/>
            </w:r>
            <w:r w:rsidR="00AA61CC">
              <w:rPr>
                <w:noProof/>
                <w:webHidden/>
              </w:rPr>
              <w:fldChar w:fldCharType="begin"/>
            </w:r>
            <w:r w:rsidR="00AA61CC">
              <w:rPr>
                <w:noProof/>
                <w:webHidden/>
              </w:rPr>
              <w:instrText xml:space="preserve"> PAGEREF _Toc53043100 \h </w:instrText>
            </w:r>
            <w:r w:rsidR="00AA61CC">
              <w:rPr>
                <w:noProof/>
                <w:webHidden/>
              </w:rPr>
            </w:r>
            <w:r w:rsidR="00AA61CC">
              <w:rPr>
                <w:noProof/>
                <w:webHidden/>
              </w:rPr>
              <w:fldChar w:fldCharType="separate"/>
            </w:r>
            <w:r w:rsidR="00AA61CC">
              <w:rPr>
                <w:noProof/>
                <w:webHidden/>
              </w:rPr>
              <w:t>1</w:t>
            </w:r>
            <w:r w:rsidR="00AA61CC">
              <w:rPr>
                <w:noProof/>
                <w:webHidden/>
              </w:rPr>
              <w:fldChar w:fldCharType="end"/>
            </w:r>
          </w:hyperlink>
        </w:p>
        <w:p w14:paraId="04724E76" w14:textId="19DB929F" w:rsidR="00AA61CC" w:rsidRDefault="00AA61CC">
          <w:pPr>
            <w:pStyle w:val="TOC1"/>
            <w:tabs>
              <w:tab w:val="right" w:leader="dot" w:pos="9350"/>
            </w:tabs>
            <w:rPr>
              <w:rFonts w:eastAsiaTheme="minorEastAsia"/>
              <w:noProof/>
            </w:rPr>
          </w:pPr>
          <w:hyperlink w:anchor="_Toc53043101" w:history="1">
            <w:r w:rsidRPr="0028111E">
              <w:rPr>
                <w:rStyle w:val="Hyperlink"/>
                <w:rFonts w:ascii="Times New Roman" w:hAnsi="Times New Roman" w:cs="Times New Roman"/>
                <w:noProof/>
              </w:rPr>
              <w:t>2. Frosting Rate</w:t>
            </w:r>
            <w:r>
              <w:rPr>
                <w:noProof/>
                <w:webHidden/>
              </w:rPr>
              <w:tab/>
            </w:r>
            <w:r>
              <w:rPr>
                <w:noProof/>
                <w:webHidden/>
              </w:rPr>
              <w:fldChar w:fldCharType="begin"/>
            </w:r>
            <w:r>
              <w:rPr>
                <w:noProof/>
                <w:webHidden/>
              </w:rPr>
              <w:instrText xml:space="preserve"> PAGEREF _Toc53043101 \h </w:instrText>
            </w:r>
            <w:r>
              <w:rPr>
                <w:noProof/>
                <w:webHidden/>
              </w:rPr>
            </w:r>
            <w:r>
              <w:rPr>
                <w:noProof/>
                <w:webHidden/>
              </w:rPr>
              <w:fldChar w:fldCharType="separate"/>
            </w:r>
            <w:r>
              <w:rPr>
                <w:noProof/>
                <w:webHidden/>
              </w:rPr>
              <w:t>1</w:t>
            </w:r>
            <w:r>
              <w:rPr>
                <w:noProof/>
                <w:webHidden/>
              </w:rPr>
              <w:fldChar w:fldCharType="end"/>
            </w:r>
          </w:hyperlink>
        </w:p>
        <w:p w14:paraId="3038B02D" w14:textId="1EB18A27" w:rsidR="00AA61CC" w:rsidRDefault="00AA61CC">
          <w:pPr>
            <w:pStyle w:val="TOC1"/>
            <w:tabs>
              <w:tab w:val="right" w:leader="dot" w:pos="9350"/>
            </w:tabs>
            <w:rPr>
              <w:rFonts w:eastAsiaTheme="minorEastAsia"/>
              <w:noProof/>
            </w:rPr>
          </w:pPr>
          <w:hyperlink w:anchor="_Toc53043102" w:history="1">
            <w:r w:rsidRPr="0028111E">
              <w:rPr>
                <w:rStyle w:val="Hyperlink"/>
                <w:rFonts w:ascii="Times New Roman" w:hAnsi="Times New Roman" w:cs="Times New Roman"/>
                <w:noProof/>
              </w:rPr>
              <w:t>3. Dominant flooding frequency</w:t>
            </w:r>
            <w:r>
              <w:rPr>
                <w:noProof/>
                <w:webHidden/>
              </w:rPr>
              <w:tab/>
            </w:r>
            <w:r>
              <w:rPr>
                <w:noProof/>
                <w:webHidden/>
              </w:rPr>
              <w:fldChar w:fldCharType="begin"/>
            </w:r>
            <w:r>
              <w:rPr>
                <w:noProof/>
                <w:webHidden/>
              </w:rPr>
              <w:instrText xml:space="preserve"> PAGEREF _Toc53043102 \h </w:instrText>
            </w:r>
            <w:r>
              <w:rPr>
                <w:noProof/>
                <w:webHidden/>
              </w:rPr>
            </w:r>
            <w:r>
              <w:rPr>
                <w:noProof/>
                <w:webHidden/>
              </w:rPr>
              <w:fldChar w:fldCharType="separate"/>
            </w:r>
            <w:r>
              <w:rPr>
                <w:noProof/>
                <w:webHidden/>
              </w:rPr>
              <w:t>2</w:t>
            </w:r>
            <w:r>
              <w:rPr>
                <w:noProof/>
                <w:webHidden/>
              </w:rPr>
              <w:fldChar w:fldCharType="end"/>
            </w:r>
          </w:hyperlink>
        </w:p>
        <w:p w14:paraId="09CB87BE" w14:textId="4CB679E3" w:rsidR="00AA61CC" w:rsidRDefault="00AA61CC">
          <w:pPr>
            <w:pStyle w:val="TOC1"/>
            <w:tabs>
              <w:tab w:val="right" w:leader="dot" w:pos="9350"/>
            </w:tabs>
            <w:rPr>
              <w:rFonts w:eastAsiaTheme="minorEastAsia"/>
              <w:noProof/>
            </w:rPr>
          </w:pPr>
          <w:hyperlink w:anchor="_Toc53043103" w:history="1">
            <w:r w:rsidRPr="0028111E">
              <w:rPr>
                <w:rStyle w:val="Hyperlink"/>
                <w:rFonts w:ascii="Times New Roman" w:hAnsi="Times New Roman" w:cs="Times New Roman"/>
                <w:noProof/>
              </w:rPr>
              <w:t>4. Bedrock Depth</w:t>
            </w:r>
            <w:r>
              <w:rPr>
                <w:noProof/>
                <w:webHidden/>
              </w:rPr>
              <w:tab/>
            </w:r>
            <w:r>
              <w:rPr>
                <w:noProof/>
                <w:webHidden/>
              </w:rPr>
              <w:fldChar w:fldCharType="begin"/>
            </w:r>
            <w:r>
              <w:rPr>
                <w:noProof/>
                <w:webHidden/>
              </w:rPr>
              <w:instrText xml:space="preserve"> PAGEREF _Toc53043103 \h </w:instrText>
            </w:r>
            <w:r>
              <w:rPr>
                <w:noProof/>
                <w:webHidden/>
              </w:rPr>
            </w:r>
            <w:r>
              <w:rPr>
                <w:noProof/>
                <w:webHidden/>
              </w:rPr>
              <w:fldChar w:fldCharType="separate"/>
            </w:r>
            <w:r>
              <w:rPr>
                <w:noProof/>
                <w:webHidden/>
              </w:rPr>
              <w:t>2</w:t>
            </w:r>
            <w:r>
              <w:rPr>
                <w:noProof/>
                <w:webHidden/>
              </w:rPr>
              <w:fldChar w:fldCharType="end"/>
            </w:r>
          </w:hyperlink>
        </w:p>
        <w:p w14:paraId="60232BE2" w14:textId="6B9B8D42" w:rsidR="00AA61CC" w:rsidRDefault="00AA61CC">
          <w:pPr>
            <w:pStyle w:val="TOC1"/>
            <w:tabs>
              <w:tab w:val="right" w:leader="dot" w:pos="9350"/>
            </w:tabs>
            <w:rPr>
              <w:rFonts w:eastAsiaTheme="minorEastAsia"/>
              <w:noProof/>
            </w:rPr>
          </w:pPr>
          <w:hyperlink w:anchor="_Toc53043104" w:history="1">
            <w:r w:rsidRPr="0028111E">
              <w:rPr>
                <w:rStyle w:val="Hyperlink"/>
                <w:rFonts w:ascii="Times New Roman" w:hAnsi="Times New Roman" w:cs="Times New Roman"/>
                <w:noProof/>
              </w:rPr>
              <w:t>5. Annual minimum water table depth</w:t>
            </w:r>
            <w:r>
              <w:rPr>
                <w:noProof/>
                <w:webHidden/>
              </w:rPr>
              <w:tab/>
            </w:r>
            <w:r>
              <w:rPr>
                <w:noProof/>
                <w:webHidden/>
              </w:rPr>
              <w:fldChar w:fldCharType="begin"/>
            </w:r>
            <w:r>
              <w:rPr>
                <w:noProof/>
                <w:webHidden/>
              </w:rPr>
              <w:instrText xml:space="preserve"> PAGEREF _Toc53043104 \h </w:instrText>
            </w:r>
            <w:r>
              <w:rPr>
                <w:noProof/>
                <w:webHidden/>
              </w:rPr>
            </w:r>
            <w:r>
              <w:rPr>
                <w:noProof/>
                <w:webHidden/>
              </w:rPr>
              <w:fldChar w:fldCharType="separate"/>
            </w:r>
            <w:r>
              <w:rPr>
                <w:noProof/>
                <w:webHidden/>
              </w:rPr>
              <w:t>2</w:t>
            </w:r>
            <w:r>
              <w:rPr>
                <w:noProof/>
                <w:webHidden/>
              </w:rPr>
              <w:fldChar w:fldCharType="end"/>
            </w:r>
          </w:hyperlink>
        </w:p>
        <w:p w14:paraId="40576F38" w14:textId="14C7A8DE" w:rsidR="00AA61CC" w:rsidRDefault="00AA61CC">
          <w:pPr>
            <w:pStyle w:val="TOC1"/>
            <w:tabs>
              <w:tab w:val="right" w:leader="dot" w:pos="9350"/>
            </w:tabs>
            <w:rPr>
              <w:rFonts w:eastAsiaTheme="minorEastAsia"/>
              <w:noProof/>
            </w:rPr>
          </w:pPr>
          <w:hyperlink w:anchor="_Toc53043105" w:history="1">
            <w:r w:rsidRPr="0028111E">
              <w:rPr>
                <w:rStyle w:val="Hyperlink"/>
                <w:rFonts w:ascii="Times New Roman" w:hAnsi="Times New Roman" w:cs="Times New Roman"/>
                <w:noProof/>
              </w:rPr>
              <w:t>6. Available water storage_25cm</w:t>
            </w:r>
            <w:r>
              <w:rPr>
                <w:noProof/>
                <w:webHidden/>
              </w:rPr>
              <w:tab/>
            </w:r>
            <w:r>
              <w:rPr>
                <w:noProof/>
                <w:webHidden/>
              </w:rPr>
              <w:fldChar w:fldCharType="begin"/>
            </w:r>
            <w:r>
              <w:rPr>
                <w:noProof/>
                <w:webHidden/>
              </w:rPr>
              <w:instrText xml:space="preserve"> PAGEREF _Toc53043105 \h </w:instrText>
            </w:r>
            <w:r>
              <w:rPr>
                <w:noProof/>
                <w:webHidden/>
              </w:rPr>
            </w:r>
            <w:r>
              <w:rPr>
                <w:noProof/>
                <w:webHidden/>
              </w:rPr>
              <w:fldChar w:fldCharType="separate"/>
            </w:r>
            <w:r>
              <w:rPr>
                <w:noProof/>
                <w:webHidden/>
              </w:rPr>
              <w:t>3</w:t>
            </w:r>
            <w:r>
              <w:rPr>
                <w:noProof/>
                <w:webHidden/>
              </w:rPr>
              <w:fldChar w:fldCharType="end"/>
            </w:r>
          </w:hyperlink>
        </w:p>
        <w:p w14:paraId="75528351" w14:textId="4A56359E" w:rsidR="00AA61CC" w:rsidRDefault="00AA61CC">
          <w:pPr>
            <w:pStyle w:val="TOC1"/>
            <w:tabs>
              <w:tab w:val="right" w:leader="dot" w:pos="9350"/>
            </w:tabs>
            <w:rPr>
              <w:rFonts w:eastAsiaTheme="minorEastAsia"/>
              <w:noProof/>
            </w:rPr>
          </w:pPr>
          <w:hyperlink w:anchor="_Toc53043106" w:history="1">
            <w:r w:rsidRPr="0028111E">
              <w:rPr>
                <w:rStyle w:val="Hyperlink"/>
                <w:rFonts w:ascii="Times New Roman" w:hAnsi="Times New Roman" w:cs="Times New Roman"/>
                <w:noProof/>
              </w:rPr>
              <w:t>7. Available water storage_50cm</w:t>
            </w:r>
            <w:r>
              <w:rPr>
                <w:noProof/>
                <w:webHidden/>
              </w:rPr>
              <w:tab/>
            </w:r>
            <w:r>
              <w:rPr>
                <w:noProof/>
                <w:webHidden/>
              </w:rPr>
              <w:fldChar w:fldCharType="begin"/>
            </w:r>
            <w:r>
              <w:rPr>
                <w:noProof/>
                <w:webHidden/>
              </w:rPr>
              <w:instrText xml:space="preserve"> PAGEREF _Toc53043106 \h </w:instrText>
            </w:r>
            <w:r>
              <w:rPr>
                <w:noProof/>
                <w:webHidden/>
              </w:rPr>
            </w:r>
            <w:r>
              <w:rPr>
                <w:noProof/>
                <w:webHidden/>
              </w:rPr>
              <w:fldChar w:fldCharType="separate"/>
            </w:r>
            <w:r>
              <w:rPr>
                <w:noProof/>
                <w:webHidden/>
              </w:rPr>
              <w:t>3</w:t>
            </w:r>
            <w:r>
              <w:rPr>
                <w:noProof/>
                <w:webHidden/>
              </w:rPr>
              <w:fldChar w:fldCharType="end"/>
            </w:r>
          </w:hyperlink>
        </w:p>
        <w:p w14:paraId="7984C1AB" w14:textId="32763B52" w:rsidR="00AA61CC" w:rsidRDefault="00AA61CC">
          <w:pPr>
            <w:pStyle w:val="TOC1"/>
            <w:tabs>
              <w:tab w:val="right" w:leader="dot" w:pos="9350"/>
            </w:tabs>
            <w:rPr>
              <w:rFonts w:eastAsiaTheme="minorEastAsia"/>
              <w:noProof/>
            </w:rPr>
          </w:pPr>
          <w:hyperlink w:anchor="_Toc53043107" w:history="1">
            <w:r w:rsidRPr="0028111E">
              <w:rPr>
                <w:rStyle w:val="Hyperlink"/>
                <w:rFonts w:ascii="Times New Roman" w:hAnsi="Times New Roman" w:cs="Times New Roman"/>
                <w:noProof/>
              </w:rPr>
              <w:t>8. Available water storage_100cm</w:t>
            </w:r>
            <w:r>
              <w:rPr>
                <w:noProof/>
                <w:webHidden/>
              </w:rPr>
              <w:tab/>
            </w:r>
            <w:r>
              <w:rPr>
                <w:noProof/>
                <w:webHidden/>
              </w:rPr>
              <w:fldChar w:fldCharType="begin"/>
            </w:r>
            <w:r>
              <w:rPr>
                <w:noProof/>
                <w:webHidden/>
              </w:rPr>
              <w:instrText xml:space="preserve"> PAGEREF _Toc53043107 \h </w:instrText>
            </w:r>
            <w:r>
              <w:rPr>
                <w:noProof/>
                <w:webHidden/>
              </w:rPr>
            </w:r>
            <w:r>
              <w:rPr>
                <w:noProof/>
                <w:webHidden/>
              </w:rPr>
              <w:fldChar w:fldCharType="separate"/>
            </w:r>
            <w:r>
              <w:rPr>
                <w:noProof/>
                <w:webHidden/>
              </w:rPr>
              <w:t>4</w:t>
            </w:r>
            <w:r>
              <w:rPr>
                <w:noProof/>
                <w:webHidden/>
              </w:rPr>
              <w:fldChar w:fldCharType="end"/>
            </w:r>
          </w:hyperlink>
        </w:p>
        <w:p w14:paraId="7506B813" w14:textId="60140EB5" w:rsidR="00AA61CC" w:rsidRDefault="00AA61CC">
          <w:pPr>
            <w:pStyle w:val="TOC1"/>
            <w:tabs>
              <w:tab w:val="right" w:leader="dot" w:pos="9350"/>
            </w:tabs>
            <w:rPr>
              <w:rFonts w:eastAsiaTheme="minorEastAsia"/>
              <w:noProof/>
            </w:rPr>
          </w:pPr>
          <w:hyperlink w:anchor="_Toc53043108" w:history="1">
            <w:r w:rsidRPr="0028111E">
              <w:rPr>
                <w:rStyle w:val="Hyperlink"/>
                <w:rFonts w:ascii="Times New Roman" w:hAnsi="Times New Roman" w:cs="Times New Roman"/>
                <w:noProof/>
              </w:rPr>
              <w:t>9. Available water storage_150cm</w:t>
            </w:r>
            <w:r>
              <w:rPr>
                <w:noProof/>
                <w:webHidden/>
              </w:rPr>
              <w:tab/>
            </w:r>
            <w:r>
              <w:rPr>
                <w:noProof/>
                <w:webHidden/>
              </w:rPr>
              <w:fldChar w:fldCharType="begin"/>
            </w:r>
            <w:r>
              <w:rPr>
                <w:noProof/>
                <w:webHidden/>
              </w:rPr>
              <w:instrText xml:space="preserve"> PAGEREF _Toc53043108 \h </w:instrText>
            </w:r>
            <w:r>
              <w:rPr>
                <w:noProof/>
                <w:webHidden/>
              </w:rPr>
            </w:r>
            <w:r>
              <w:rPr>
                <w:noProof/>
                <w:webHidden/>
              </w:rPr>
              <w:fldChar w:fldCharType="separate"/>
            </w:r>
            <w:r>
              <w:rPr>
                <w:noProof/>
                <w:webHidden/>
              </w:rPr>
              <w:t>4</w:t>
            </w:r>
            <w:r>
              <w:rPr>
                <w:noProof/>
                <w:webHidden/>
              </w:rPr>
              <w:fldChar w:fldCharType="end"/>
            </w:r>
          </w:hyperlink>
        </w:p>
        <w:p w14:paraId="11B2E650" w14:textId="1DD0B3F4" w:rsidR="00800C85" w:rsidRPr="00AA61CC" w:rsidRDefault="00800C85" w:rsidP="00800C85">
          <w:pPr>
            <w:rPr>
              <w:rFonts w:ascii="Times New Roman" w:hAnsi="Times New Roman" w:cs="Times New Roman"/>
              <w:sz w:val="32"/>
              <w:szCs w:val="32"/>
            </w:rPr>
          </w:pPr>
          <w:r w:rsidRPr="00AA61CC">
            <w:rPr>
              <w:rFonts w:ascii="Times New Roman" w:hAnsi="Times New Roman" w:cs="Times New Roman"/>
              <w:b/>
              <w:bCs/>
              <w:noProof/>
              <w:sz w:val="32"/>
              <w:szCs w:val="32"/>
            </w:rPr>
            <w:fldChar w:fldCharType="end"/>
          </w:r>
        </w:p>
      </w:sdtContent>
    </w:sdt>
    <w:p w14:paraId="173A528C" w14:textId="77777777" w:rsidR="00800C85" w:rsidRPr="00AA61CC" w:rsidRDefault="00800C85" w:rsidP="00800C85">
      <w:pPr>
        <w:jc w:val="both"/>
        <w:outlineLvl w:val="0"/>
        <w:rPr>
          <w:rFonts w:ascii="Times New Roman" w:hAnsi="Times New Roman" w:cs="Times New Roman"/>
          <w:sz w:val="32"/>
          <w:szCs w:val="32"/>
        </w:rPr>
      </w:pPr>
      <w:bookmarkStart w:id="0" w:name="_Toc53043100"/>
      <w:r w:rsidRPr="00AA61CC">
        <w:rPr>
          <w:rFonts w:ascii="Times New Roman" w:hAnsi="Times New Roman" w:cs="Times New Roman"/>
          <w:sz w:val="32"/>
          <w:szCs w:val="32"/>
        </w:rPr>
        <w:t>1. Runoff</w:t>
      </w:r>
      <w:bookmarkEnd w:id="0"/>
    </w:p>
    <w:p w14:paraId="337D8347" w14:textId="77777777" w:rsidR="00800C85" w:rsidRPr="00AA61CC" w:rsidRDefault="00800C85" w:rsidP="00800C85">
      <w:pPr>
        <w:ind w:left="720"/>
        <w:jc w:val="both"/>
        <w:rPr>
          <w:rFonts w:ascii="Times New Roman" w:hAnsi="Times New Roman" w:cs="Times New Roman"/>
          <w:sz w:val="32"/>
          <w:szCs w:val="32"/>
        </w:rPr>
      </w:pPr>
      <w:r w:rsidRPr="00AA61CC">
        <w:rPr>
          <w:rFonts w:ascii="Times New Roman" w:hAnsi="Times New Roman" w:cs="Times New Roman"/>
          <w:sz w:val="32"/>
          <w:szCs w:val="32"/>
        </w:rPr>
        <w:t>Runoff potential class for the soil:</w:t>
      </w:r>
    </w:p>
    <w:tbl>
      <w:tblPr>
        <w:tblStyle w:val="TableGrid"/>
        <w:tblW w:w="0" w:type="auto"/>
        <w:tblInd w:w="720" w:type="dxa"/>
        <w:tblLook w:val="04A0" w:firstRow="1" w:lastRow="0" w:firstColumn="1" w:lastColumn="0" w:noHBand="0" w:noVBand="1"/>
      </w:tblPr>
      <w:tblGrid>
        <w:gridCol w:w="4349"/>
        <w:gridCol w:w="4281"/>
      </w:tblGrid>
      <w:tr w:rsidR="00800C85" w:rsidRPr="00AA61CC" w14:paraId="760B82F5" w14:textId="77777777" w:rsidTr="00F75050">
        <w:tc>
          <w:tcPr>
            <w:tcW w:w="4675" w:type="dxa"/>
          </w:tcPr>
          <w:p w14:paraId="7121FA08" w14:textId="77777777" w:rsidR="00800C85" w:rsidRPr="00AA61CC" w:rsidRDefault="00800C85" w:rsidP="00F75050">
            <w:pPr>
              <w:jc w:val="center"/>
              <w:rPr>
                <w:rFonts w:ascii="Times New Roman" w:hAnsi="Times New Roman" w:cs="Times New Roman"/>
                <w:sz w:val="32"/>
                <w:szCs w:val="32"/>
              </w:rPr>
            </w:pPr>
            <w:r w:rsidRPr="00AA61CC">
              <w:rPr>
                <w:rFonts w:ascii="Times New Roman" w:hAnsi="Times New Roman" w:cs="Times New Roman"/>
                <w:sz w:val="32"/>
                <w:szCs w:val="32"/>
              </w:rPr>
              <w:t>Original value</w:t>
            </w:r>
          </w:p>
        </w:tc>
        <w:tc>
          <w:tcPr>
            <w:tcW w:w="4675" w:type="dxa"/>
          </w:tcPr>
          <w:p w14:paraId="3F81EA6F" w14:textId="77777777" w:rsidR="00800C85" w:rsidRPr="00AA61CC" w:rsidRDefault="00800C85" w:rsidP="00F75050">
            <w:pPr>
              <w:jc w:val="center"/>
              <w:rPr>
                <w:rFonts w:ascii="Times New Roman" w:hAnsi="Times New Roman" w:cs="Times New Roman"/>
                <w:sz w:val="32"/>
                <w:szCs w:val="32"/>
              </w:rPr>
            </w:pPr>
            <w:r w:rsidRPr="00AA61CC">
              <w:rPr>
                <w:rFonts w:ascii="Times New Roman" w:hAnsi="Times New Roman" w:cs="Times New Roman"/>
                <w:sz w:val="32"/>
                <w:szCs w:val="32"/>
              </w:rPr>
              <w:t>New value</w:t>
            </w:r>
          </w:p>
        </w:tc>
      </w:tr>
      <w:tr w:rsidR="00800C85" w:rsidRPr="00AA61CC" w14:paraId="66AF4F23" w14:textId="77777777" w:rsidTr="00F75050">
        <w:tc>
          <w:tcPr>
            <w:tcW w:w="4675" w:type="dxa"/>
          </w:tcPr>
          <w:p w14:paraId="32ABDAA7" w14:textId="77777777" w:rsidR="00800C85" w:rsidRPr="00AA61CC" w:rsidRDefault="00800C85" w:rsidP="00F75050">
            <w:pPr>
              <w:jc w:val="center"/>
              <w:rPr>
                <w:rFonts w:ascii="Times New Roman" w:hAnsi="Times New Roman" w:cs="Times New Roman"/>
                <w:sz w:val="32"/>
                <w:szCs w:val="32"/>
              </w:rPr>
            </w:pPr>
            <w:r w:rsidRPr="00AA61CC">
              <w:rPr>
                <w:rFonts w:ascii="Times New Roman" w:hAnsi="Times New Roman" w:cs="Times New Roman"/>
                <w:sz w:val="32"/>
                <w:szCs w:val="32"/>
              </w:rPr>
              <w:t>Null</w:t>
            </w:r>
          </w:p>
        </w:tc>
        <w:tc>
          <w:tcPr>
            <w:tcW w:w="4675" w:type="dxa"/>
          </w:tcPr>
          <w:p w14:paraId="05F01702" w14:textId="77777777" w:rsidR="00800C85" w:rsidRPr="00AA61CC" w:rsidRDefault="00800C85" w:rsidP="00F75050">
            <w:pPr>
              <w:jc w:val="center"/>
              <w:rPr>
                <w:rFonts w:ascii="Times New Roman" w:hAnsi="Times New Roman" w:cs="Times New Roman"/>
                <w:sz w:val="32"/>
                <w:szCs w:val="32"/>
              </w:rPr>
            </w:pPr>
            <w:r w:rsidRPr="00AA61CC">
              <w:rPr>
                <w:rFonts w:ascii="Times New Roman" w:hAnsi="Times New Roman" w:cs="Times New Roman"/>
                <w:sz w:val="32"/>
                <w:szCs w:val="32"/>
              </w:rPr>
              <w:t>-1</w:t>
            </w:r>
          </w:p>
        </w:tc>
      </w:tr>
      <w:tr w:rsidR="00800C85" w:rsidRPr="00AA61CC" w14:paraId="5FB832F8" w14:textId="77777777" w:rsidTr="00F75050">
        <w:tc>
          <w:tcPr>
            <w:tcW w:w="4675" w:type="dxa"/>
          </w:tcPr>
          <w:p w14:paraId="6E7BE062" w14:textId="77777777" w:rsidR="00800C85" w:rsidRPr="00AA61CC" w:rsidRDefault="00800C85" w:rsidP="00F75050">
            <w:pPr>
              <w:jc w:val="center"/>
              <w:rPr>
                <w:rFonts w:ascii="Times New Roman" w:hAnsi="Times New Roman" w:cs="Times New Roman"/>
                <w:sz w:val="32"/>
                <w:szCs w:val="32"/>
              </w:rPr>
            </w:pPr>
            <w:r w:rsidRPr="00AA61CC">
              <w:rPr>
                <w:rFonts w:ascii="Times New Roman" w:hAnsi="Times New Roman" w:cs="Times New Roman"/>
                <w:sz w:val="32"/>
                <w:szCs w:val="32"/>
              </w:rPr>
              <w:t>Negligible</w:t>
            </w:r>
          </w:p>
        </w:tc>
        <w:tc>
          <w:tcPr>
            <w:tcW w:w="4675" w:type="dxa"/>
          </w:tcPr>
          <w:p w14:paraId="215BF44F" w14:textId="77777777" w:rsidR="00800C85" w:rsidRPr="00AA61CC" w:rsidRDefault="00800C85" w:rsidP="00F75050">
            <w:pPr>
              <w:jc w:val="center"/>
              <w:rPr>
                <w:rFonts w:ascii="Times New Roman" w:hAnsi="Times New Roman" w:cs="Times New Roman"/>
                <w:sz w:val="32"/>
                <w:szCs w:val="32"/>
              </w:rPr>
            </w:pPr>
            <w:r w:rsidRPr="00AA61CC">
              <w:rPr>
                <w:rFonts w:ascii="Times New Roman" w:hAnsi="Times New Roman" w:cs="Times New Roman"/>
                <w:sz w:val="32"/>
                <w:szCs w:val="32"/>
              </w:rPr>
              <w:t>1</w:t>
            </w:r>
          </w:p>
        </w:tc>
      </w:tr>
      <w:tr w:rsidR="00800C85" w:rsidRPr="00AA61CC" w14:paraId="17045775" w14:textId="77777777" w:rsidTr="00F75050">
        <w:tc>
          <w:tcPr>
            <w:tcW w:w="4675" w:type="dxa"/>
          </w:tcPr>
          <w:p w14:paraId="38883DBE" w14:textId="77777777" w:rsidR="00800C85" w:rsidRPr="00AA61CC" w:rsidRDefault="00800C85" w:rsidP="00F75050">
            <w:pPr>
              <w:jc w:val="center"/>
              <w:rPr>
                <w:rFonts w:ascii="Times New Roman" w:hAnsi="Times New Roman" w:cs="Times New Roman"/>
                <w:sz w:val="32"/>
                <w:szCs w:val="32"/>
              </w:rPr>
            </w:pPr>
            <w:r w:rsidRPr="00AA61CC">
              <w:rPr>
                <w:rFonts w:ascii="Times New Roman" w:hAnsi="Times New Roman" w:cs="Times New Roman"/>
                <w:sz w:val="32"/>
                <w:szCs w:val="32"/>
              </w:rPr>
              <w:t>Very low</w:t>
            </w:r>
          </w:p>
        </w:tc>
        <w:tc>
          <w:tcPr>
            <w:tcW w:w="4675" w:type="dxa"/>
          </w:tcPr>
          <w:p w14:paraId="5DB58035" w14:textId="77777777" w:rsidR="00800C85" w:rsidRPr="00AA61CC" w:rsidRDefault="00800C85" w:rsidP="00F75050">
            <w:pPr>
              <w:jc w:val="center"/>
              <w:rPr>
                <w:rFonts w:ascii="Times New Roman" w:hAnsi="Times New Roman" w:cs="Times New Roman"/>
                <w:sz w:val="32"/>
                <w:szCs w:val="32"/>
              </w:rPr>
            </w:pPr>
            <w:r w:rsidRPr="00AA61CC">
              <w:rPr>
                <w:rFonts w:ascii="Times New Roman" w:hAnsi="Times New Roman" w:cs="Times New Roman"/>
                <w:sz w:val="32"/>
                <w:szCs w:val="32"/>
              </w:rPr>
              <w:t>2</w:t>
            </w:r>
          </w:p>
        </w:tc>
      </w:tr>
      <w:tr w:rsidR="00800C85" w:rsidRPr="00AA61CC" w14:paraId="48E52486" w14:textId="77777777" w:rsidTr="00F75050">
        <w:tc>
          <w:tcPr>
            <w:tcW w:w="4675" w:type="dxa"/>
          </w:tcPr>
          <w:p w14:paraId="1C9BF40E" w14:textId="77777777" w:rsidR="00800C85" w:rsidRPr="00AA61CC" w:rsidRDefault="00800C85" w:rsidP="00F75050">
            <w:pPr>
              <w:jc w:val="center"/>
              <w:rPr>
                <w:rFonts w:ascii="Times New Roman" w:hAnsi="Times New Roman" w:cs="Times New Roman"/>
                <w:sz w:val="32"/>
                <w:szCs w:val="32"/>
              </w:rPr>
            </w:pPr>
            <w:r w:rsidRPr="00AA61CC">
              <w:rPr>
                <w:rFonts w:ascii="Times New Roman" w:hAnsi="Times New Roman" w:cs="Times New Roman"/>
                <w:sz w:val="32"/>
                <w:szCs w:val="32"/>
              </w:rPr>
              <w:t>Low</w:t>
            </w:r>
          </w:p>
        </w:tc>
        <w:tc>
          <w:tcPr>
            <w:tcW w:w="4675" w:type="dxa"/>
          </w:tcPr>
          <w:p w14:paraId="25EE7AAE" w14:textId="77777777" w:rsidR="00800C85" w:rsidRPr="00AA61CC" w:rsidRDefault="00800C85" w:rsidP="00F75050">
            <w:pPr>
              <w:jc w:val="center"/>
              <w:rPr>
                <w:rFonts w:ascii="Times New Roman" w:hAnsi="Times New Roman" w:cs="Times New Roman"/>
                <w:sz w:val="32"/>
                <w:szCs w:val="32"/>
              </w:rPr>
            </w:pPr>
            <w:r w:rsidRPr="00AA61CC">
              <w:rPr>
                <w:rFonts w:ascii="Times New Roman" w:hAnsi="Times New Roman" w:cs="Times New Roman"/>
                <w:sz w:val="32"/>
                <w:szCs w:val="32"/>
              </w:rPr>
              <w:t>3</w:t>
            </w:r>
          </w:p>
        </w:tc>
      </w:tr>
      <w:tr w:rsidR="00800C85" w:rsidRPr="00AA61CC" w14:paraId="6019B713" w14:textId="77777777" w:rsidTr="00F75050">
        <w:tc>
          <w:tcPr>
            <w:tcW w:w="4675" w:type="dxa"/>
          </w:tcPr>
          <w:p w14:paraId="19B7152E" w14:textId="77777777" w:rsidR="00800C85" w:rsidRPr="00AA61CC" w:rsidRDefault="00800C85" w:rsidP="00F75050">
            <w:pPr>
              <w:jc w:val="center"/>
              <w:rPr>
                <w:rFonts w:ascii="Times New Roman" w:hAnsi="Times New Roman" w:cs="Times New Roman"/>
                <w:sz w:val="32"/>
                <w:szCs w:val="32"/>
              </w:rPr>
            </w:pPr>
            <w:r w:rsidRPr="00AA61CC">
              <w:rPr>
                <w:rFonts w:ascii="Times New Roman" w:hAnsi="Times New Roman" w:cs="Times New Roman"/>
                <w:sz w:val="32"/>
                <w:szCs w:val="32"/>
              </w:rPr>
              <w:t>Medium</w:t>
            </w:r>
          </w:p>
        </w:tc>
        <w:tc>
          <w:tcPr>
            <w:tcW w:w="4675" w:type="dxa"/>
          </w:tcPr>
          <w:p w14:paraId="1FB439CA" w14:textId="77777777" w:rsidR="00800C85" w:rsidRPr="00AA61CC" w:rsidRDefault="00800C85" w:rsidP="00F75050">
            <w:pPr>
              <w:jc w:val="center"/>
              <w:rPr>
                <w:rFonts w:ascii="Times New Roman" w:hAnsi="Times New Roman" w:cs="Times New Roman"/>
                <w:sz w:val="32"/>
                <w:szCs w:val="32"/>
              </w:rPr>
            </w:pPr>
            <w:r w:rsidRPr="00AA61CC">
              <w:rPr>
                <w:rFonts w:ascii="Times New Roman" w:hAnsi="Times New Roman" w:cs="Times New Roman"/>
                <w:sz w:val="32"/>
                <w:szCs w:val="32"/>
              </w:rPr>
              <w:t>4</w:t>
            </w:r>
          </w:p>
        </w:tc>
      </w:tr>
      <w:tr w:rsidR="00800C85" w:rsidRPr="00AA61CC" w14:paraId="788009D6" w14:textId="77777777" w:rsidTr="00F75050">
        <w:tc>
          <w:tcPr>
            <w:tcW w:w="4675" w:type="dxa"/>
          </w:tcPr>
          <w:p w14:paraId="559132B0" w14:textId="77777777" w:rsidR="00800C85" w:rsidRPr="00AA61CC" w:rsidRDefault="00800C85" w:rsidP="00F75050">
            <w:pPr>
              <w:jc w:val="center"/>
              <w:rPr>
                <w:rFonts w:ascii="Times New Roman" w:hAnsi="Times New Roman" w:cs="Times New Roman"/>
                <w:sz w:val="32"/>
                <w:szCs w:val="32"/>
              </w:rPr>
            </w:pPr>
            <w:r w:rsidRPr="00AA61CC">
              <w:rPr>
                <w:rFonts w:ascii="Times New Roman" w:hAnsi="Times New Roman" w:cs="Times New Roman"/>
                <w:sz w:val="32"/>
                <w:szCs w:val="32"/>
              </w:rPr>
              <w:t>High</w:t>
            </w:r>
          </w:p>
        </w:tc>
        <w:tc>
          <w:tcPr>
            <w:tcW w:w="4675" w:type="dxa"/>
          </w:tcPr>
          <w:p w14:paraId="3E525B29" w14:textId="77777777" w:rsidR="00800C85" w:rsidRPr="00AA61CC" w:rsidRDefault="00800C85" w:rsidP="00F75050">
            <w:pPr>
              <w:jc w:val="center"/>
              <w:rPr>
                <w:rFonts w:ascii="Times New Roman" w:hAnsi="Times New Roman" w:cs="Times New Roman"/>
                <w:sz w:val="32"/>
                <w:szCs w:val="32"/>
              </w:rPr>
            </w:pPr>
            <w:r w:rsidRPr="00AA61CC">
              <w:rPr>
                <w:rFonts w:ascii="Times New Roman" w:hAnsi="Times New Roman" w:cs="Times New Roman"/>
                <w:sz w:val="32"/>
                <w:szCs w:val="32"/>
              </w:rPr>
              <w:t>5</w:t>
            </w:r>
          </w:p>
        </w:tc>
      </w:tr>
      <w:tr w:rsidR="00800C85" w:rsidRPr="00AA61CC" w14:paraId="31E1D578" w14:textId="77777777" w:rsidTr="00F75050">
        <w:tc>
          <w:tcPr>
            <w:tcW w:w="4675" w:type="dxa"/>
          </w:tcPr>
          <w:p w14:paraId="63063DB1" w14:textId="77777777" w:rsidR="00800C85" w:rsidRPr="00AA61CC" w:rsidRDefault="00800C85" w:rsidP="00F75050">
            <w:pPr>
              <w:jc w:val="center"/>
              <w:rPr>
                <w:rFonts w:ascii="Times New Roman" w:hAnsi="Times New Roman" w:cs="Times New Roman"/>
                <w:sz w:val="32"/>
                <w:szCs w:val="32"/>
              </w:rPr>
            </w:pPr>
            <w:r w:rsidRPr="00AA61CC">
              <w:rPr>
                <w:rFonts w:ascii="Times New Roman" w:hAnsi="Times New Roman" w:cs="Times New Roman"/>
                <w:sz w:val="32"/>
                <w:szCs w:val="32"/>
              </w:rPr>
              <w:t>Very high</w:t>
            </w:r>
          </w:p>
        </w:tc>
        <w:tc>
          <w:tcPr>
            <w:tcW w:w="4675" w:type="dxa"/>
          </w:tcPr>
          <w:p w14:paraId="01799F53" w14:textId="77777777" w:rsidR="00800C85" w:rsidRPr="00AA61CC" w:rsidRDefault="00800C85" w:rsidP="00F75050">
            <w:pPr>
              <w:jc w:val="center"/>
              <w:rPr>
                <w:rFonts w:ascii="Times New Roman" w:hAnsi="Times New Roman" w:cs="Times New Roman"/>
                <w:sz w:val="32"/>
                <w:szCs w:val="32"/>
              </w:rPr>
            </w:pPr>
            <w:r w:rsidRPr="00AA61CC">
              <w:rPr>
                <w:rFonts w:ascii="Times New Roman" w:hAnsi="Times New Roman" w:cs="Times New Roman"/>
                <w:sz w:val="32"/>
                <w:szCs w:val="32"/>
              </w:rPr>
              <w:t>6</w:t>
            </w:r>
          </w:p>
        </w:tc>
      </w:tr>
    </w:tbl>
    <w:p w14:paraId="425238A8" w14:textId="77777777" w:rsidR="00AA61CC" w:rsidRPr="00AA61CC" w:rsidRDefault="00AA61CC" w:rsidP="00800C85">
      <w:pPr>
        <w:jc w:val="both"/>
        <w:outlineLvl w:val="0"/>
        <w:rPr>
          <w:rFonts w:ascii="Times New Roman" w:hAnsi="Times New Roman" w:cs="Times New Roman"/>
          <w:sz w:val="32"/>
          <w:szCs w:val="32"/>
        </w:rPr>
      </w:pPr>
    </w:p>
    <w:p w14:paraId="510DF5F4" w14:textId="2BED957E" w:rsidR="00800C85" w:rsidRPr="00AA61CC" w:rsidRDefault="00AA61CC" w:rsidP="00800C85">
      <w:pPr>
        <w:jc w:val="both"/>
        <w:outlineLvl w:val="0"/>
        <w:rPr>
          <w:rFonts w:ascii="Times New Roman" w:hAnsi="Times New Roman" w:cs="Times New Roman"/>
          <w:sz w:val="32"/>
          <w:szCs w:val="32"/>
        </w:rPr>
      </w:pPr>
      <w:bookmarkStart w:id="1" w:name="_Toc53043101"/>
      <w:r w:rsidRPr="00AA61CC">
        <w:rPr>
          <w:rFonts w:ascii="Times New Roman" w:hAnsi="Times New Roman" w:cs="Times New Roman"/>
          <w:sz w:val="32"/>
          <w:szCs w:val="32"/>
        </w:rPr>
        <w:t>2</w:t>
      </w:r>
      <w:r w:rsidR="00800C85" w:rsidRPr="00AA61CC">
        <w:rPr>
          <w:rFonts w:ascii="Times New Roman" w:hAnsi="Times New Roman" w:cs="Times New Roman"/>
          <w:sz w:val="32"/>
          <w:szCs w:val="32"/>
        </w:rPr>
        <w:t>. Frosting Rate</w:t>
      </w:r>
      <w:bookmarkEnd w:id="1"/>
    </w:p>
    <w:p w14:paraId="1FA165B6" w14:textId="77777777" w:rsidR="00800C85" w:rsidRPr="00AA61CC" w:rsidRDefault="00800C85" w:rsidP="00800C85">
      <w:pPr>
        <w:ind w:firstLine="720"/>
        <w:rPr>
          <w:rFonts w:ascii="Times New Roman" w:hAnsi="Times New Roman" w:cs="Times New Roman"/>
          <w:sz w:val="32"/>
          <w:szCs w:val="32"/>
        </w:rPr>
      </w:pPr>
      <w:r w:rsidRPr="00AA61CC">
        <w:rPr>
          <w:rFonts w:ascii="Times New Roman" w:hAnsi="Times New Roman" w:cs="Times New Roman"/>
          <w:sz w:val="32"/>
          <w:szCs w:val="32"/>
        </w:rPr>
        <w:t>Column Label: Frost Action</w:t>
      </w:r>
    </w:p>
    <w:p w14:paraId="0DC7C951" w14:textId="77777777" w:rsidR="00800C85" w:rsidRPr="00AA61CC" w:rsidRDefault="00800C85" w:rsidP="00800C85">
      <w:pPr>
        <w:ind w:firstLine="720"/>
        <w:rPr>
          <w:rFonts w:ascii="Times New Roman" w:hAnsi="Times New Roman" w:cs="Times New Roman"/>
          <w:sz w:val="32"/>
          <w:szCs w:val="32"/>
        </w:rPr>
      </w:pPr>
      <w:r w:rsidRPr="00AA61CC">
        <w:rPr>
          <w:rFonts w:ascii="Times New Roman" w:hAnsi="Times New Roman" w:cs="Times New Roman"/>
          <w:sz w:val="32"/>
          <w:szCs w:val="32"/>
        </w:rPr>
        <w:t>An interpretation rating of the susceptibility of the soil to frost heaving.</w:t>
      </w:r>
    </w:p>
    <w:tbl>
      <w:tblPr>
        <w:tblStyle w:val="TableGrid"/>
        <w:tblW w:w="0" w:type="auto"/>
        <w:tblInd w:w="720" w:type="dxa"/>
        <w:tblLook w:val="04A0" w:firstRow="1" w:lastRow="0" w:firstColumn="1" w:lastColumn="0" w:noHBand="0" w:noVBand="1"/>
      </w:tblPr>
      <w:tblGrid>
        <w:gridCol w:w="4335"/>
        <w:gridCol w:w="4295"/>
      </w:tblGrid>
      <w:tr w:rsidR="00800C85" w:rsidRPr="00AA61CC" w14:paraId="1BDAC3B5" w14:textId="77777777" w:rsidTr="00F75050">
        <w:tc>
          <w:tcPr>
            <w:tcW w:w="4335" w:type="dxa"/>
          </w:tcPr>
          <w:p w14:paraId="4482E5DE" w14:textId="77777777" w:rsidR="00800C85" w:rsidRPr="00AA61CC" w:rsidRDefault="00800C85" w:rsidP="00F75050">
            <w:pPr>
              <w:jc w:val="center"/>
              <w:rPr>
                <w:rFonts w:ascii="Times New Roman" w:hAnsi="Times New Roman" w:cs="Times New Roman"/>
                <w:sz w:val="32"/>
                <w:szCs w:val="32"/>
              </w:rPr>
            </w:pPr>
            <w:r w:rsidRPr="00AA61CC">
              <w:rPr>
                <w:rFonts w:ascii="Times New Roman" w:hAnsi="Times New Roman" w:cs="Times New Roman"/>
                <w:sz w:val="32"/>
                <w:szCs w:val="32"/>
              </w:rPr>
              <w:t>Original value</w:t>
            </w:r>
          </w:p>
        </w:tc>
        <w:tc>
          <w:tcPr>
            <w:tcW w:w="4295" w:type="dxa"/>
          </w:tcPr>
          <w:p w14:paraId="6CB94D63" w14:textId="77777777" w:rsidR="00800C85" w:rsidRPr="00AA61CC" w:rsidRDefault="00800C85" w:rsidP="00F75050">
            <w:pPr>
              <w:jc w:val="center"/>
              <w:rPr>
                <w:rFonts w:ascii="Times New Roman" w:hAnsi="Times New Roman" w:cs="Times New Roman"/>
                <w:sz w:val="32"/>
                <w:szCs w:val="32"/>
              </w:rPr>
            </w:pPr>
            <w:r w:rsidRPr="00AA61CC">
              <w:rPr>
                <w:rFonts w:ascii="Times New Roman" w:hAnsi="Times New Roman" w:cs="Times New Roman"/>
                <w:sz w:val="32"/>
                <w:szCs w:val="32"/>
              </w:rPr>
              <w:t>New value</w:t>
            </w:r>
          </w:p>
        </w:tc>
      </w:tr>
      <w:tr w:rsidR="00800C85" w:rsidRPr="00AA61CC" w14:paraId="7BAEC432" w14:textId="77777777" w:rsidTr="00F75050">
        <w:tc>
          <w:tcPr>
            <w:tcW w:w="4335" w:type="dxa"/>
          </w:tcPr>
          <w:p w14:paraId="3292AA3B" w14:textId="77777777" w:rsidR="00800C85" w:rsidRPr="00AA61CC" w:rsidRDefault="00800C85" w:rsidP="00F75050">
            <w:pPr>
              <w:jc w:val="center"/>
              <w:rPr>
                <w:rFonts w:ascii="Times New Roman" w:hAnsi="Times New Roman" w:cs="Times New Roman"/>
                <w:sz w:val="32"/>
                <w:szCs w:val="32"/>
              </w:rPr>
            </w:pPr>
            <w:r w:rsidRPr="00AA61CC">
              <w:rPr>
                <w:rFonts w:ascii="Times New Roman" w:hAnsi="Times New Roman" w:cs="Times New Roman"/>
                <w:sz w:val="32"/>
                <w:szCs w:val="32"/>
              </w:rPr>
              <w:t>Null</w:t>
            </w:r>
          </w:p>
        </w:tc>
        <w:tc>
          <w:tcPr>
            <w:tcW w:w="4295" w:type="dxa"/>
          </w:tcPr>
          <w:p w14:paraId="3F996B1B" w14:textId="77777777" w:rsidR="00800C85" w:rsidRPr="00AA61CC" w:rsidRDefault="00800C85" w:rsidP="00F75050">
            <w:pPr>
              <w:jc w:val="center"/>
              <w:rPr>
                <w:rFonts w:ascii="Times New Roman" w:hAnsi="Times New Roman" w:cs="Times New Roman"/>
                <w:sz w:val="32"/>
                <w:szCs w:val="32"/>
              </w:rPr>
            </w:pPr>
            <w:r w:rsidRPr="00AA61CC">
              <w:rPr>
                <w:rFonts w:ascii="Times New Roman" w:hAnsi="Times New Roman" w:cs="Times New Roman"/>
                <w:sz w:val="32"/>
                <w:szCs w:val="32"/>
              </w:rPr>
              <w:t>-1</w:t>
            </w:r>
          </w:p>
        </w:tc>
      </w:tr>
      <w:tr w:rsidR="00800C85" w:rsidRPr="00AA61CC" w14:paraId="1340E1B4" w14:textId="77777777" w:rsidTr="00F75050">
        <w:tc>
          <w:tcPr>
            <w:tcW w:w="4335" w:type="dxa"/>
          </w:tcPr>
          <w:p w14:paraId="7AA9A6C0" w14:textId="77777777" w:rsidR="00800C85" w:rsidRPr="00AA61CC" w:rsidRDefault="00800C85" w:rsidP="00F75050">
            <w:pPr>
              <w:jc w:val="center"/>
              <w:rPr>
                <w:rFonts w:ascii="Times New Roman" w:hAnsi="Times New Roman" w:cs="Times New Roman"/>
                <w:sz w:val="32"/>
                <w:szCs w:val="32"/>
              </w:rPr>
            </w:pPr>
            <w:r w:rsidRPr="00AA61CC">
              <w:rPr>
                <w:rFonts w:ascii="Times New Roman" w:hAnsi="Times New Roman" w:cs="Times New Roman"/>
                <w:sz w:val="32"/>
                <w:szCs w:val="32"/>
              </w:rPr>
              <w:t>None</w:t>
            </w:r>
          </w:p>
        </w:tc>
        <w:tc>
          <w:tcPr>
            <w:tcW w:w="4295" w:type="dxa"/>
          </w:tcPr>
          <w:p w14:paraId="596F05DD" w14:textId="77777777" w:rsidR="00800C85" w:rsidRPr="00AA61CC" w:rsidRDefault="00800C85" w:rsidP="00F75050">
            <w:pPr>
              <w:jc w:val="center"/>
              <w:rPr>
                <w:rFonts w:ascii="Times New Roman" w:hAnsi="Times New Roman" w:cs="Times New Roman"/>
                <w:sz w:val="32"/>
                <w:szCs w:val="32"/>
              </w:rPr>
            </w:pPr>
            <w:r w:rsidRPr="00AA61CC">
              <w:rPr>
                <w:rFonts w:ascii="Times New Roman" w:hAnsi="Times New Roman" w:cs="Times New Roman"/>
                <w:sz w:val="32"/>
                <w:szCs w:val="32"/>
              </w:rPr>
              <w:t>0</w:t>
            </w:r>
          </w:p>
        </w:tc>
      </w:tr>
      <w:tr w:rsidR="00800C85" w:rsidRPr="00AA61CC" w14:paraId="52B8EBBB" w14:textId="77777777" w:rsidTr="00F75050">
        <w:tc>
          <w:tcPr>
            <w:tcW w:w="4335" w:type="dxa"/>
          </w:tcPr>
          <w:p w14:paraId="3B1F77E1" w14:textId="77777777" w:rsidR="00800C85" w:rsidRPr="00AA61CC" w:rsidRDefault="00800C85" w:rsidP="00F75050">
            <w:pPr>
              <w:jc w:val="center"/>
              <w:rPr>
                <w:rFonts w:ascii="Times New Roman" w:hAnsi="Times New Roman" w:cs="Times New Roman"/>
                <w:sz w:val="32"/>
                <w:szCs w:val="32"/>
              </w:rPr>
            </w:pPr>
            <w:r w:rsidRPr="00AA61CC">
              <w:rPr>
                <w:rFonts w:ascii="Times New Roman" w:hAnsi="Times New Roman" w:cs="Times New Roman"/>
                <w:sz w:val="32"/>
                <w:szCs w:val="32"/>
              </w:rPr>
              <w:lastRenderedPageBreak/>
              <w:t>Low</w:t>
            </w:r>
          </w:p>
        </w:tc>
        <w:tc>
          <w:tcPr>
            <w:tcW w:w="4295" w:type="dxa"/>
          </w:tcPr>
          <w:p w14:paraId="4146C323" w14:textId="77777777" w:rsidR="00800C85" w:rsidRPr="00AA61CC" w:rsidRDefault="00800C85" w:rsidP="00F75050">
            <w:pPr>
              <w:jc w:val="center"/>
              <w:rPr>
                <w:rFonts w:ascii="Times New Roman" w:hAnsi="Times New Roman" w:cs="Times New Roman"/>
                <w:sz w:val="32"/>
                <w:szCs w:val="32"/>
              </w:rPr>
            </w:pPr>
            <w:r w:rsidRPr="00AA61CC">
              <w:rPr>
                <w:rFonts w:ascii="Times New Roman" w:hAnsi="Times New Roman" w:cs="Times New Roman"/>
                <w:sz w:val="32"/>
                <w:szCs w:val="32"/>
              </w:rPr>
              <w:t>1</w:t>
            </w:r>
          </w:p>
        </w:tc>
      </w:tr>
      <w:tr w:rsidR="00800C85" w:rsidRPr="00AA61CC" w14:paraId="60C6DF08" w14:textId="77777777" w:rsidTr="00F75050">
        <w:tc>
          <w:tcPr>
            <w:tcW w:w="4335" w:type="dxa"/>
          </w:tcPr>
          <w:p w14:paraId="1B3852DB" w14:textId="77777777" w:rsidR="00800C85" w:rsidRPr="00AA61CC" w:rsidRDefault="00800C85" w:rsidP="00F75050">
            <w:pPr>
              <w:jc w:val="center"/>
              <w:rPr>
                <w:rFonts w:ascii="Times New Roman" w:hAnsi="Times New Roman" w:cs="Times New Roman"/>
                <w:sz w:val="32"/>
                <w:szCs w:val="32"/>
              </w:rPr>
            </w:pPr>
            <w:r w:rsidRPr="00AA61CC">
              <w:rPr>
                <w:rFonts w:ascii="Times New Roman" w:hAnsi="Times New Roman" w:cs="Times New Roman"/>
                <w:sz w:val="32"/>
                <w:szCs w:val="32"/>
              </w:rPr>
              <w:t>Moderate</w:t>
            </w:r>
          </w:p>
        </w:tc>
        <w:tc>
          <w:tcPr>
            <w:tcW w:w="4295" w:type="dxa"/>
          </w:tcPr>
          <w:p w14:paraId="5ACF60F1" w14:textId="77777777" w:rsidR="00800C85" w:rsidRPr="00AA61CC" w:rsidRDefault="00800C85" w:rsidP="00F75050">
            <w:pPr>
              <w:jc w:val="center"/>
              <w:rPr>
                <w:rFonts w:ascii="Times New Roman" w:hAnsi="Times New Roman" w:cs="Times New Roman"/>
                <w:sz w:val="32"/>
                <w:szCs w:val="32"/>
              </w:rPr>
            </w:pPr>
            <w:r w:rsidRPr="00AA61CC">
              <w:rPr>
                <w:rFonts w:ascii="Times New Roman" w:hAnsi="Times New Roman" w:cs="Times New Roman"/>
                <w:sz w:val="32"/>
                <w:szCs w:val="32"/>
              </w:rPr>
              <w:t>2</w:t>
            </w:r>
          </w:p>
        </w:tc>
      </w:tr>
      <w:tr w:rsidR="00800C85" w:rsidRPr="00AA61CC" w14:paraId="1A29853D" w14:textId="77777777" w:rsidTr="00F75050">
        <w:tc>
          <w:tcPr>
            <w:tcW w:w="4335" w:type="dxa"/>
          </w:tcPr>
          <w:p w14:paraId="48671BCF" w14:textId="77777777" w:rsidR="00800C85" w:rsidRPr="00AA61CC" w:rsidRDefault="00800C85" w:rsidP="00F75050">
            <w:pPr>
              <w:jc w:val="center"/>
              <w:rPr>
                <w:rFonts w:ascii="Times New Roman" w:hAnsi="Times New Roman" w:cs="Times New Roman"/>
                <w:sz w:val="32"/>
                <w:szCs w:val="32"/>
              </w:rPr>
            </w:pPr>
            <w:r w:rsidRPr="00AA61CC">
              <w:rPr>
                <w:rFonts w:ascii="Times New Roman" w:hAnsi="Times New Roman" w:cs="Times New Roman"/>
                <w:sz w:val="32"/>
                <w:szCs w:val="32"/>
              </w:rPr>
              <w:t>High</w:t>
            </w:r>
          </w:p>
        </w:tc>
        <w:tc>
          <w:tcPr>
            <w:tcW w:w="4295" w:type="dxa"/>
          </w:tcPr>
          <w:p w14:paraId="36A2AF3D" w14:textId="77777777" w:rsidR="00800C85" w:rsidRPr="00AA61CC" w:rsidRDefault="00800C85" w:rsidP="00F75050">
            <w:pPr>
              <w:jc w:val="center"/>
              <w:rPr>
                <w:rFonts w:ascii="Times New Roman" w:hAnsi="Times New Roman" w:cs="Times New Roman"/>
                <w:sz w:val="32"/>
                <w:szCs w:val="32"/>
              </w:rPr>
            </w:pPr>
            <w:r w:rsidRPr="00AA61CC">
              <w:rPr>
                <w:rFonts w:ascii="Times New Roman" w:hAnsi="Times New Roman" w:cs="Times New Roman"/>
                <w:sz w:val="32"/>
                <w:szCs w:val="32"/>
              </w:rPr>
              <w:t>3</w:t>
            </w:r>
          </w:p>
        </w:tc>
      </w:tr>
    </w:tbl>
    <w:p w14:paraId="45E932FA" w14:textId="77777777" w:rsidR="00800C85" w:rsidRPr="00AA61CC" w:rsidRDefault="00800C85" w:rsidP="00800C85">
      <w:pPr>
        <w:jc w:val="both"/>
        <w:rPr>
          <w:rFonts w:ascii="Times New Roman" w:hAnsi="Times New Roman" w:cs="Times New Roman"/>
          <w:sz w:val="32"/>
          <w:szCs w:val="32"/>
        </w:rPr>
      </w:pPr>
    </w:p>
    <w:p w14:paraId="26D6B03A" w14:textId="77777777" w:rsidR="00800C85" w:rsidRPr="00AA61CC" w:rsidRDefault="00800C85" w:rsidP="00800C85">
      <w:pPr>
        <w:rPr>
          <w:rFonts w:ascii="Times New Roman" w:hAnsi="Times New Roman" w:cs="Times New Roman"/>
          <w:sz w:val="32"/>
          <w:szCs w:val="32"/>
        </w:rPr>
      </w:pPr>
    </w:p>
    <w:p w14:paraId="15337285" w14:textId="3B2642A3" w:rsidR="00800C85" w:rsidRPr="00AA61CC" w:rsidRDefault="00AA61CC" w:rsidP="00800C85">
      <w:pPr>
        <w:outlineLvl w:val="0"/>
        <w:rPr>
          <w:rFonts w:ascii="Times New Roman" w:hAnsi="Times New Roman" w:cs="Times New Roman"/>
          <w:sz w:val="32"/>
          <w:szCs w:val="32"/>
        </w:rPr>
      </w:pPr>
      <w:bookmarkStart w:id="2" w:name="_Toc53043102"/>
      <w:r w:rsidRPr="00AA61CC">
        <w:rPr>
          <w:rFonts w:ascii="Times New Roman" w:hAnsi="Times New Roman" w:cs="Times New Roman"/>
          <w:sz w:val="32"/>
          <w:szCs w:val="32"/>
        </w:rPr>
        <w:t>3</w:t>
      </w:r>
      <w:r w:rsidR="00800C85" w:rsidRPr="00AA61CC">
        <w:rPr>
          <w:rFonts w:ascii="Times New Roman" w:hAnsi="Times New Roman" w:cs="Times New Roman"/>
          <w:sz w:val="32"/>
          <w:szCs w:val="32"/>
        </w:rPr>
        <w:t>. Dominant flooding frequency</w:t>
      </w:r>
      <w:bookmarkEnd w:id="2"/>
    </w:p>
    <w:p w14:paraId="71BD1CCC" w14:textId="77777777" w:rsidR="00800C85" w:rsidRPr="00AA61CC" w:rsidRDefault="00800C85" w:rsidP="00800C85">
      <w:pPr>
        <w:ind w:firstLine="720"/>
        <w:rPr>
          <w:rFonts w:ascii="Times New Roman" w:hAnsi="Times New Roman" w:cs="Times New Roman"/>
          <w:sz w:val="32"/>
          <w:szCs w:val="32"/>
        </w:rPr>
      </w:pPr>
      <w:r w:rsidRPr="00AA61CC">
        <w:rPr>
          <w:rFonts w:ascii="Times New Roman" w:hAnsi="Times New Roman" w:cs="Times New Roman"/>
          <w:sz w:val="32"/>
          <w:szCs w:val="32"/>
        </w:rPr>
        <w:t>Column Label: Flooding Frequency - Dominant Condition</w:t>
      </w:r>
    </w:p>
    <w:p w14:paraId="7F06BF0F" w14:textId="77777777" w:rsidR="00800C85" w:rsidRPr="00AA61CC" w:rsidRDefault="00800C85" w:rsidP="00800C85">
      <w:pPr>
        <w:ind w:left="720"/>
        <w:rPr>
          <w:rFonts w:ascii="Times New Roman" w:hAnsi="Times New Roman" w:cs="Times New Roman"/>
          <w:sz w:val="32"/>
          <w:szCs w:val="32"/>
        </w:rPr>
      </w:pPr>
      <w:r w:rsidRPr="00AA61CC">
        <w:rPr>
          <w:rFonts w:ascii="Times New Roman" w:hAnsi="Times New Roman" w:cs="Times New Roman"/>
          <w:sz w:val="32"/>
          <w:szCs w:val="32"/>
        </w:rPr>
        <w:t>The annual probability of a flood event expressed as a class. This column displays the dominant flood frequency class for the map unit, based on composition percentage of map unit components whose composition in the map unit is equal to or exceeds 15%.</w:t>
      </w:r>
    </w:p>
    <w:tbl>
      <w:tblPr>
        <w:tblStyle w:val="TableGrid"/>
        <w:tblW w:w="0" w:type="auto"/>
        <w:tblInd w:w="720" w:type="dxa"/>
        <w:tblLook w:val="04A0" w:firstRow="1" w:lastRow="0" w:firstColumn="1" w:lastColumn="0" w:noHBand="0" w:noVBand="1"/>
      </w:tblPr>
      <w:tblGrid>
        <w:gridCol w:w="4335"/>
        <w:gridCol w:w="4295"/>
      </w:tblGrid>
      <w:tr w:rsidR="00800C85" w:rsidRPr="00AA61CC" w14:paraId="4131DEF4" w14:textId="77777777" w:rsidTr="00F75050">
        <w:tc>
          <w:tcPr>
            <w:tcW w:w="4335" w:type="dxa"/>
          </w:tcPr>
          <w:p w14:paraId="40DC9384" w14:textId="77777777" w:rsidR="00800C85" w:rsidRPr="00AA61CC" w:rsidRDefault="00800C85" w:rsidP="00F75050">
            <w:pPr>
              <w:jc w:val="center"/>
              <w:rPr>
                <w:rFonts w:ascii="Times New Roman" w:hAnsi="Times New Roman" w:cs="Times New Roman"/>
                <w:sz w:val="32"/>
                <w:szCs w:val="32"/>
              </w:rPr>
            </w:pPr>
            <w:r w:rsidRPr="00AA61CC">
              <w:rPr>
                <w:rFonts w:ascii="Times New Roman" w:hAnsi="Times New Roman" w:cs="Times New Roman"/>
                <w:sz w:val="32"/>
                <w:szCs w:val="32"/>
              </w:rPr>
              <w:t>Original value</w:t>
            </w:r>
          </w:p>
        </w:tc>
        <w:tc>
          <w:tcPr>
            <w:tcW w:w="4295" w:type="dxa"/>
          </w:tcPr>
          <w:p w14:paraId="69140C89" w14:textId="77777777" w:rsidR="00800C85" w:rsidRPr="00AA61CC" w:rsidRDefault="00800C85" w:rsidP="00F75050">
            <w:pPr>
              <w:jc w:val="center"/>
              <w:rPr>
                <w:rFonts w:ascii="Times New Roman" w:hAnsi="Times New Roman" w:cs="Times New Roman"/>
                <w:sz w:val="32"/>
                <w:szCs w:val="32"/>
              </w:rPr>
            </w:pPr>
            <w:r w:rsidRPr="00AA61CC">
              <w:rPr>
                <w:rFonts w:ascii="Times New Roman" w:hAnsi="Times New Roman" w:cs="Times New Roman"/>
                <w:sz w:val="32"/>
                <w:szCs w:val="32"/>
              </w:rPr>
              <w:t>New value</w:t>
            </w:r>
          </w:p>
        </w:tc>
      </w:tr>
      <w:tr w:rsidR="00800C85" w:rsidRPr="00AA61CC" w14:paraId="4B8339E1" w14:textId="77777777" w:rsidTr="00F75050">
        <w:tc>
          <w:tcPr>
            <w:tcW w:w="4335" w:type="dxa"/>
          </w:tcPr>
          <w:p w14:paraId="314301CC" w14:textId="77777777" w:rsidR="00800C85" w:rsidRPr="00AA61CC" w:rsidRDefault="00800C85" w:rsidP="00F75050">
            <w:pPr>
              <w:jc w:val="center"/>
              <w:rPr>
                <w:rFonts w:ascii="Times New Roman" w:hAnsi="Times New Roman" w:cs="Times New Roman"/>
                <w:sz w:val="32"/>
                <w:szCs w:val="32"/>
              </w:rPr>
            </w:pPr>
            <w:r w:rsidRPr="00AA61CC">
              <w:rPr>
                <w:rFonts w:ascii="Times New Roman" w:hAnsi="Times New Roman" w:cs="Times New Roman"/>
                <w:sz w:val="32"/>
                <w:szCs w:val="32"/>
              </w:rPr>
              <w:t>Null</w:t>
            </w:r>
          </w:p>
        </w:tc>
        <w:tc>
          <w:tcPr>
            <w:tcW w:w="4295" w:type="dxa"/>
          </w:tcPr>
          <w:p w14:paraId="72A8A9B3" w14:textId="77777777" w:rsidR="00800C85" w:rsidRPr="00AA61CC" w:rsidRDefault="00800C85" w:rsidP="00F75050">
            <w:pPr>
              <w:jc w:val="center"/>
              <w:rPr>
                <w:rFonts w:ascii="Times New Roman" w:hAnsi="Times New Roman" w:cs="Times New Roman"/>
                <w:sz w:val="32"/>
                <w:szCs w:val="32"/>
              </w:rPr>
            </w:pPr>
            <w:r w:rsidRPr="00AA61CC">
              <w:rPr>
                <w:rFonts w:ascii="Times New Roman" w:hAnsi="Times New Roman" w:cs="Times New Roman"/>
                <w:sz w:val="32"/>
                <w:szCs w:val="32"/>
              </w:rPr>
              <w:t>-1</w:t>
            </w:r>
          </w:p>
        </w:tc>
      </w:tr>
      <w:tr w:rsidR="00800C85" w:rsidRPr="00AA61CC" w14:paraId="2721BB1B" w14:textId="77777777" w:rsidTr="00F75050">
        <w:tc>
          <w:tcPr>
            <w:tcW w:w="4335" w:type="dxa"/>
          </w:tcPr>
          <w:p w14:paraId="04503E57" w14:textId="77777777" w:rsidR="00800C85" w:rsidRPr="00AA61CC" w:rsidRDefault="00800C85" w:rsidP="00F75050">
            <w:pPr>
              <w:jc w:val="center"/>
              <w:rPr>
                <w:rFonts w:ascii="Times New Roman" w:hAnsi="Times New Roman" w:cs="Times New Roman"/>
                <w:sz w:val="32"/>
                <w:szCs w:val="32"/>
              </w:rPr>
            </w:pPr>
            <w:r w:rsidRPr="00AA61CC">
              <w:rPr>
                <w:rFonts w:ascii="Times New Roman" w:hAnsi="Times New Roman" w:cs="Times New Roman"/>
                <w:sz w:val="32"/>
                <w:szCs w:val="32"/>
              </w:rPr>
              <w:t>None</w:t>
            </w:r>
          </w:p>
        </w:tc>
        <w:tc>
          <w:tcPr>
            <w:tcW w:w="4295" w:type="dxa"/>
          </w:tcPr>
          <w:p w14:paraId="15743BAB" w14:textId="77777777" w:rsidR="00800C85" w:rsidRPr="00AA61CC" w:rsidRDefault="00800C85" w:rsidP="00F75050">
            <w:pPr>
              <w:jc w:val="center"/>
              <w:rPr>
                <w:rFonts w:ascii="Times New Roman" w:hAnsi="Times New Roman" w:cs="Times New Roman"/>
                <w:sz w:val="32"/>
                <w:szCs w:val="32"/>
              </w:rPr>
            </w:pPr>
            <w:r w:rsidRPr="00AA61CC">
              <w:rPr>
                <w:rFonts w:ascii="Times New Roman" w:hAnsi="Times New Roman" w:cs="Times New Roman"/>
                <w:sz w:val="32"/>
                <w:szCs w:val="32"/>
              </w:rPr>
              <w:t>1</w:t>
            </w:r>
          </w:p>
        </w:tc>
      </w:tr>
      <w:tr w:rsidR="00800C85" w:rsidRPr="00AA61CC" w14:paraId="40293C50" w14:textId="77777777" w:rsidTr="00F75050">
        <w:tc>
          <w:tcPr>
            <w:tcW w:w="4335" w:type="dxa"/>
          </w:tcPr>
          <w:p w14:paraId="5413C630" w14:textId="77777777" w:rsidR="00800C85" w:rsidRPr="00AA61CC" w:rsidRDefault="00800C85" w:rsidP="00F75050">
            <w:pPr>
              <w:jc w:val="center"/>
              <w:rPr>
                <w:rFonts w:ascii="Times New Roman" w:hAnsi="Times New Roman" w:cs="Times New Roman"/>
                <w:sz w:val="32"/>
                <w:szCs w:val="32"/>
              </w:rPr>
            </w:pPr>
            <w:r w:rsidRPr="00AA61CC">
              <w:rPr>
                <w:rFonts w:ascii="Times New Roman" w:hAnsi="Times New Roman" w:cs="Times New Roman"/>
                <w:sz w:val="32"/>
                <w:szCs w:val="32"/>
              </w:rPr>
              <w:t>Very rare</w:t>
            </w:r>
          </w:p>
        </w:tc>
        <w:tc>
          <w:tcPr>
            <w:tcW w:w="4295" w:type="dxa"/>
          </w:tcPr>
          <w:p w14:paraId="15A6EEF0" w14:textId="77777777" w:rsidR="00800C85" w:rsidRPr="00AA61CC" w:rsidRDefault="00800C85" w:rsidP="00F75050">
            <w:pPr>
              <w:jc w:val="center"/>
              <w:rPr>
                <w:rFonts w:ascii="Times New Roman" w:hAnsi="Times New Roman" w:cs="Times New Roman"/>
                <w:sz w:val="32"/>
                <w:szCs w:val="32"/>
              </w:rPr>
            </w:pPr>
            <w:r w:rsidRPr="00AA61CC">
              <w:rPr>
                <w:rFonts w:ascii="Times New Roman" w:hAnsi="Times New Roman" w:cs="Times New Roman"/>
                <w:sz w:val="32"/>
                <w:szCs w:val="32"/>
              </w:rPr>
              <w:t>2</w:t>
            </w:r>
          </w:p>
        </w:tc>
      </w:tr>
      <w:tr w:rsidR="00800C85" w:rsidRPr="00AA61CC" w14:paraId="5D9D49BD" w14:textId="77777777" w:rsidTr="00F75050">
        <w:tc>
          <w:tcPr>
            <w:tcW w:w="4335" w:type="dxa"/>
          </w:tcPr>
          <w:p w14:paraId="08FB9BB6" w14:textId="77777777" w:rsidR="00800C85" w:rsidRPr="00AA61CC" w:rsidRDefault="00800C85" w:rsidP="00F75050">
            <w:pPr>
              <w:jc w:val="center"/>
              <w:rPr>
                <w:rFonts w:ascii="Times New Roman" w:hAnsi="Times New Roman" w:cs="Times New Roman"/>
                <w:sz w:val="32"/>
                <w:szCs w:val="32"/>
              </w:rPr>
            </w:pPr>
            <w:r w:rsidRPr="00AA61CC">
              <w:rPr>
                <w:rFonts w:ascii="Times New Roman" w:hAnsi="Times New Roman" w:cs="Times New Roman"/>
                <w:sz w:val="32"/>
                <w:szCs w:val="32"/>
              </w:rPr>
              <w:t>Rare</w:t>
            </w:r>
          </w:p>
        </w:tc>
        <w:tc>
          <w:tcPr>
            <w:tcW w:w="4295" w:type="dxa"/>
          </w:tcPr>
          <w:p w14:paraId="37915602" w14:textId="77777777" w:rsidR="00800C85" w:rsidRPr="00AA61CC" w:rsidRDefault="00800C85" w:rsidP="00F75050">
            <w:pPr>
              <w:jc w:val="center"/>
              <w:rPr>
                <w:rFonts w:ascii="Times New Roman" w:hAnsi="Times New Roman" w:cs="Times New Roman"/>
                <w:sz w:val="32"/>
                <w:szCs w:val="32"/>
              </w:rPr>
            </w:pPr>
            <w:r w:rsidRPr="00AA61CC">
              <w:rPr>
                <w:rFonts w:ascii="Times New Roman" w:hAnsi="Times New Roman" w:cs="Times New Roman"/>
                <w:sz w:val="32"/>
                <w:szCs w:val="32"/>
              </w:rPr>
              <w:t>3</w:t>
            </w:r>
          </w:p>
        </w:tc>
      </w:tr>
      <w:tr w:rsidR="00800C85" w:rsidRPr="00AA61CC" w14:paraId="339C51EB" w14:textId="77777777" w:rsidTr="00F75050">
        <w:tc>
          <w:tcPr>
            <w:tcW w:w="4335" w:type="dxa"/>
          </w:tcPr>
          <w:p w14:paraId="7622CEA5" w14:textId="77777777" w:rsidR="00800C85" w:rsidRPr="00AA61CC" w:rsidRDefault="00800C85" w:rsidP="00F75050">
            <w:pPr>
              <w:jc w:val="center"/>
              <w:rPr>
                <w:rFonts w:ascii="Times New Roman" w:hAnsi="Times New Roman" w:cs="Times New Roman"/>
                <w:sz w:val="32"/>
                <w:szCs w:val="32"/>
              </w:rPr>
            </w:pPr>
            <w:r w:rsidRPr="00AA61CC">
              <w:rPr>
                <w:rFonts w:ascii="Times New Roman" w:hAnsi="Times New Roman" w:cs="Times New Roman"/>
                <w:sz w:val="32"/>
                <w:szCs w:val="32"/>
              </w:rPr>
              <w:t>Occasional</w:t>
            </w:r>
          </w:p>
        </w:tc>
        <w:tc>
          <w:tcPr>
            <w:tcW w:w="4295" w:type="dxa"/>
          </w:tcPr>
          <w:p w14:paraId="305E7ADE" w14:textId="77777777" w:rsidR="00800C85" w:rsidRPr="00AA61CC" w:rsidRDefault="00800C85" w:rsidP="00F75050">
            <w:pPr>
              <w:jc w:val="center"/>
              <w:rPr>
                <w:rFonts w:ascii="Times New Roman" w:hAnsi="Times New Roman" w:cs="Times New Roman"/>
                <w:sz w:val="32"/>
                <w:szCs w:val="32"/>
              </w:rPr>
            </w:pPr>
            <w:r w:rsidRPr="00AA61CC">
              <w:rPr>
                <w:rFonts w:ascii="Times New Roman" w:hAnsi="Times New Roman" w:cs="Times New Roman"/>
                <w:sz w:val="32"/>
                <w:szCs w:val="32"/>
              </w:rPr>
              <w:t>4</w:t>
            </w:r>
          </w:p>
        </w:tc>
      </w:tr>
      <w:tr w:rsidR="00800C85" w:rsidRPr="00AA61CC" w14:paraId="61844350" w14:textId="77777777" w:rsidTr="00F75050">
        <w:tc>
          <w:tcPr>
            <w:tcW w:w="4335" w:type="dxa"/>
          </w:tcPr>
          <w:p w14:paraId="0EFF71DA" w14:textId="77777777" w:rsidR="00800C85" w:rsidRPr="00AA61CC" w:rsidRDefault="00800C85" w:rsidP="00F75050">
            <w:pPr>
              <w:jc w:val="center"/>
              <w:rPr>
                <w:rFonts w:ascii="Times New Roman" w:hAnsi="Times New Roman" w:cs="Times New Roman"/>
                <w:sz w:val="32"/>
                <w:szCs w:val="32"/>
              </w:rPr>
            </w:pPr>
            <w:r w:rsidRPr="00AA61CC">
              <w:rPr>
                <w:rFonts w:ascii="Times New Roman" w:hAnsi="Times New Roman" w:cs="Times New Roman"/>
                <w:sz w:val="32"/>
                <w:szCs w:val="32"/>
              </w:rPr>
              <w:t>Frequent</w:t>
            </w:r>
          </w:p>
        </w:tc>
        <w:tc>
          <w:tcPr>
            <w:tcW w:w="4295" w:type="dxa"/>
          </w:tcPr>
          <w:p w14:paraId="78BF64A0" w14:textId="77777777" w:rsidR="00800C85" w:rsidRPr="00AA61CC" w:rsidRDefault="00800C85" w:rsidP="00F75050">
            <w:pPr>
              <w:jc w:val="center"/>
              <w:rPr>
                <w:rFonts w:ascii="Times New Roman" w:hAnsi="Times New Roman" w:cs="Times New Roman"/>
                <w:sz w:val="32"/>
                <w:szCs w:val="32"/>
              </w:rPr>
            </w:pPr>
            <w:r w:rsidRPr="00AA61CC">
              <w:rPr>
                <w:rFonts w:ascii="Times New Roman" w:hAnsi="Times New Roman" w:cs="Times New Roman"/>
                <w:sz w:val="32"/>
                <w:szCs w:val="32"/>
              </w:rPr>
              <w:t>5</w:t>
            </w:r>
          </w:p>
        </w:tc>
      </w:tr>
    </w:tbl>
    <w:p w14:paraId="2A173133" w14:textId="77777777" w:rsidR="00800C85" w:rsidRPr="00AA61CC" w:rsidRDefault="00800C85" w:rsidP="00800C85">
      <w:pPr>
        <w:rPr>
          <w:rFonts w:ascii="Times New Roman" w:hAnsi="Times New Roman" w:cs="Times New Roman"/>
          <w:sz w:val="32"/>
          <w:szCs w:val="32"/>
        </w:rPr>
      </w:pPr>
    </w:p>
    <w:p w14:paraId="39F64883" w14:textId="77777777" w:rsidR="00800C85" w:rsidRPr="00AA61CC" w:rsidRDefault="00800C85" w:rsidP="00800C85">
      <w:pPr>
        <w:rPr>
          <w:rFonts w:ascii="Times New Roman" w:hAnsi="Times New Roman" w:cs="Times New Roman"/>
          <w:sz w:val="32"/>
          <w:szCs w:val="32"/>
        </w:rPr>
      </w:pPr>
    </w:p>
    <w:p w14:paraId="384896B1" w14:textId="6F7435E9" w:rsidR="00800C85" w:rsidRPr="00AA61CC" w:rsidRDefault="00AA61CC" w:rsidP="00800C85">
      <w:pPr>
        <w:outlineLvl w:val="0"/>
        <w:rPr>
          <w:rFonts w:ascii="Times New Roman" w:hAnsi="Times New Roman" w:cs="Times New Roman"/>
          <w:sz w:val="32"/>
          <w:szCs w:val="32"/>
        </w:rPr>
      </w:pPr>
      <w:bookmarkStart w:id="3" w:name="_Toc53043103"/>
      <w:r w:rsidRPr="00AA61CC">
        <w:rPr>
          <w:rFonts w:ascii="Times New Roman" w:hAnsi="Times New Roman" w:cs="Times New Roman"/>
          <w:sz w:val="32"/>
          <w:szCs w:val="32"/>
        </w:rPr>
        <w:t>4</w:t>
      </w:r>
      <w:r w:rsidR="00800C85" w:rsidRPr="00AA61CC">
        <w:rPr>
          <w:rFonts w:ascii="Times New Roman" w:hAnsi="Times New Roman" w:cs="Times New Roman"/>
          <w:sz w:val="32"/>
          <w:szCs w:val="32"/>
        </w:rPr>
        <w:t>. Bedrock Depth</w:t>
      </w:r>
      <w:bookmarkEnd w:id="3"/>
    </w:p>
    <w:p w14:paraId="53C9DA9E" w14:textId="77777777" w:rsidR="00800C85" w:rsidRPr="00AA61CC" w:rsidRDefault="00800C85" w:rsidP="00800C85">
      <w:pPr>
        <w:ind w:firstLine="720"/>
        <w:rPr>
          <w:rFonts w:ascii="Times New Roman" w:hAnsi="Times New Roman" w:cs="Times New Roman"/>
          <w:sz w:val="32"/>
          <w:szCs w:val="32"/>
        </w:rPr>
      </w:pPr>
      <w:r w:rsidRPr="00AA61CC">
        <w:rPr>
          <w:rFonts w:ascii="Times New Roman" w:hAnsi="Times New Roman" w:cs="Times New Roman"/>
          <w:sz w:val="32"/>
          <w:szCs w:val="32"/>
        </w:rPr>
        <w:t>Column Label: Bedrock Depth – Minimum</w:t>
      </w:r>
    </w:p>
    <w:p w14:paraId="01D4C2D5" w14:textId="77777777" w:rsidR="00800C85" w:rsidRPr="00AA61CC" w:rsidRDefault="00800C85" w:rsidP="00800C85">
      <w:pPr>
        <w:ind w:left="720"/>
        <w:rPr>
          <w:rFonts w:ascii="Times New Roman" w:hAnsi="Times New Roman" w:cs="Times New Roman"/>
          <w:sz w:val="32"/>
          <w:szCs w:val="32"/>
        </w:rPr>
      </w:pPr>
      <w:r w:rsidRPr="00AA61CC">
        <w:rPr>
          <w:rFonts w:ascii="Times New Roman" w:hAnsi="Times New Roman" w:cs="Times New Roman"/>
          <w:sz w:val="32"/>
          <w:szCs w:val="32"/>
        </w:rPr>
        <w:t xml:space="preserve">The distance from the soil surface to the top of a bedrock layer, expressed as </w:t>
      </w:r>
      <w:proofErr w:type="gramStart"/>
      <w:r w:rsidRPr="00AA61CC">
        <w:rPr>
          <w:rFonts w:ascii="Times New Roman" w:hAnsi="Times New Roman" w:cs="Times New Roman"/>
          <w:sz w:val="32"/>
          <w:szCs w:val="32"/>
        </w:rPr>
        <w:t>a</w:t>
      </w:r>
      <w:proofErr w:type="gramEnd"/>
      <w:r w:rsidRPr="00AA61CC">
        <w:rPr>
          <w:rFonts w:ascii="Times New Roman" w:hAnsi="Times New Roman" w:cs="Times New Roman"/>
          <w:sz w:val="32"/>
          <w:szCs w:val="32"/>
        </w:rPr>
        <w:t xml:space="preserve"> shallowest depth of components whose composition in the map unit is equal to or exceeds 15%.</w:t>
      </w:r>
    </w:p>
    <w:p w14:paraId="5A431A47" w14:textId="77777777" w:rsidR="00800C85" w:rsidRPr="00AA61CC" w:rsidRDefault="00800C85" w:rsidP="00800C85">
      <w:pPr>
        <w:rPr>
          <w:rFonts w:ascii="Times New Roman" w:hAnsi="Times New Roman" w:cs="Times New Roman"/>
          <w:sz w:val="32"/>
          <w:szCs w:val="32"/>
        </w:rPr>
      </w:pPr>
      <w:r w:rsidRPr="00AA61CC">
        <w:rPr>
          <w:rFonts w:ascii="Times New Roman" w:hAnsi="Times New Roman" w:cs="Times New Roman"/>
          <w:sz w:val="32"/>
          <w:szCs w:val="32"/>
        </w:rPr>
        <w:tab/>
        <w:t>Numeric value</w:t>
      </w:r>
    </w:p>
    <w:p w14:paraId="5B53F8C6" w14:textId="77777777" w:rsidR="00800C85" w:rsidRPr="00AA61CC" w:rsidRDefault="00800C85" w:rsidP="00800C85">
      <w:pPr>
        <w:rPr>
          <w:rFonts w:ascii="Times New Roman" w:hAnsi="Times New Roman" w:cs="Times New Roman"/>
          <w:sz w:val="32"/>
          <w:szCs w:val="32"/>
        </w:rPr>
      </w:pPr>
    </w:p>
    <w:p w14:paraId="3F7BB2C0" w14:textId="6BE1ACEE" w:rsidR="00800C85" w:rsidRPr="00AA61CC" w:rsidRDefault="00AA61CC" w:rsidP="00800C85">
      <w:pPr>
        <w:outlineLvl w:val="0"/>
        <w:rPr>
          <w:rFonts w:ascii="Times New Roman" w:hAnsi="Times New Roman" w:cs="Times New Roman"/>
          <w:sz w:val="32"/>
          <w:szCs w:val="32"/>
        </w:rPr>
      </w:pPr>
      <w:bookmarkStart w:id="4" w:name="_Toc53043104"/>
      <w:r w:rsidRPr="00AA61CC">
        <w:rPr>
          <w:rFonts w:ascii="Times New Roman" w:hAnsi="Times New Roman" w:cs="Times New Roman"/>
          <w:sz w:val="32"/>
          <w:szCs w:val="32"/>
        </w:rPr>
        <w:t>5</w:t>
      </w:r>
      <w:r w:rsidR="00800C85" w:rsidRPr="00AA61CC">
        <w:rPr>
          <w:rFonts w:ascii="Times New Roman" w:hAnsi="Times New Roman" w:cs="Times New Roman"/>
          <w:sz w:val="32"/>
          <w:szCs w:val="32"/>
        </w:rPr>
        <w:t>. Annual minimum water table depth</w:t>
      </w:r>
      <w:bookmarkEnd w:id="4"/>
    </w:p>
    <w:p w14:paraId="07853C08" w14:textId="77777777" w:rsidR="00800C85" w:rsidRPr="00AA61CC" w:rsidRDefault="00800C85" w:rsidP="00800C85">
      <w:pPr>
        <w:ind w:firstLine="720"/>
        <w:rPr>
          <w:rFonts w:ascii="Times New Roman" w:hAnsi="Times New Roman" w:cs="Times New Roman"/>
          <w:sz w:val="32"/>
          <w:szCs w:val="32"/>
        </w:rPr>
      </w:pPr>
      <w:r w:rsidRPr="00AA61CC">
        <w:rPr>
          <w:rFonts w:ascii="Times New Roman" w:hAnsi="Times New Roman" w:cs="Times New Roman"/>
          <w:sz w:val="32"/>
          <w:szCs w:val="32"/>
        </w:rPr>
        <w:lastRenderedPageBreak/>
        <w:t>Column Label: Water Table Depth - Annual - Minimum</w:t>
      </w:r>
    </w:p>
    <w:p w14:paraId="1D5CAEF0" w14:textId="77777777" w:rsidR="00800C85" w:rsidRPr="00AA61CC" w:rsidRDefault="00800C85" w:rsidP="00800C85">
      <w:pPr>
        <w:ind w:left="720"/>
        <w:rPr>
          <w:rFonts w:ascii="Times New Roman" w:hAnsi="Times New Roman" w:cs="Times New Roman"/>
          <w:sz w:val="32"/>
          <w:szCs w:val="32"/>
        </w:rPr>
      </w:pPr>
      <w:r w:rsidRPr="00AA61CC">
        <w:rPr>
          <w:rFonts w:ascii="Times New Roman" w:hAnsi="Times New Roman" w:cs="Times New Roman"/>
          <w:sz w:val="32"/>
          <w:szCs w:val="32"/>
        </w:rPr>
        <w:t>The shallowest depth to a wet soil layer (water table) at any time during the year expressed as centimeters from the soil surface, for components whose composition in the map unit is equal to or exceeds 15%.</w:t>
      </w:r>
    </w:p>
    <w:p w14:paraId="07AFF13A" w14:textId="77777777" w:rsidR="00800C85" w:rsidRPr="00AA61CC" w:rsidRDefault="00800C85" w:rsidP="00800C85">
      <w:pPr>
        <w:rPr>
          <w:rFonts w:ascii="Times New Roman" w:hAnsi="Times New Roman" w:cs="Times New Roman"/>
          <w:sz w:val="32"/>
          <w:szCs w:val="32"/>
        </w:rPr>
      </w:pPr>
      <w:r w:rsidRPr="00AA61CC">
        <w:rPr>
          <w:rFonts w:ascii="Times New Roman" w:hAnsi="Times New Roman" w:cs="Times New Roman"/>
          <w:sz w:val="32"/>
          <w:szCs w:val="32"/>
        </w:rPr>
        <w:tab/>
        <w:t>Numeric value</w:t>
      </w:r>
    </w:p>
    <w:p w14:paraId="03C5EEDA" w14:textId="77777777" w:rsidR="00800C85" w:rsidRPr="00AA61CC" w:rsidRDefault="00800C85" w:rsidP="00800C85">
      <w:pPr>
        <w:rPr>
          <w:rFonts w:ascii="Times New Roman" w:hAnsi="Times New Roman" w:cs="Times New Roman"/>
          <w:sz w:val="32"/>
          <w:szCs w:val="32"/>
        </w:rPr>
      </w:pPr>
    </w:p>
    <w:p w14:paraId="43C5FAFB" w14:textId="77777777" w:rsidR="00800C85" w:rsidRPr="00AA61CC" w:rsidRDefault="00800C85" w:rsidP="00800C85">
      <w:pPr>
        <w:rPr>
          <w:rFonts w:ascii="Times New Roman" w:hAnsi="Times New Roman" w:cs="Times New Roman"/>
          <w:sz w:val="32"/>
          <w:szCs w:val="32"/>
        </w:rPr>
      </w:pPr>
    </w:p>
    <w:p w14:paraId="1D3A595D" w14:textId="5453F218" w:rsidR="00800C85" w:rsidRPr="00AA61CC" w:rsidRDefault="00AA61CC" w:rsidP="00800C85">
      <w:pPr>
        <w:outlineLvl w:val="0"/>
        <w:rPr>
          <w:rFonts w:ascii="Times New Roman" w:hAnsi="Times New Roman" w:cs="Times New Roman"/>
          <w:sz w:val="32"/>
          <w:szCs w:val="32"/>
        </w:rPr>
      </w:pPr>
      <w:bookmarkStart w:id="5" w:name="_Toc53043105"/>
      <w:r w:rsidRPr="00AA61CC">
        <w:rPr>
          <w:rFonts w:ascii="Times New Roman" w:hAnsi="Times New Roman" w:cs="Times New Roman"/>
          <w:sz w:val="32"/>
          <w:szCs w:val="32"/>
        </w:rPr>
        <w:t>6</w:t>
      </w:r>
      <w:r w:rsidR="00800C85" w:rsidRPr="00AA61CC">
        <w:rPr>
          <w:rFonts w:ascii="Times New Roman" w:hAnsi="Times New Roman" w:cs="Times New Roman"/>
          <w:sz w:val="32"/>
          <w:szCs w:val="32"/>
        </w:rPr>
        <w:t>. Available water storage_25cm</w:t>
      </w:r>
      <w:bookmarkEnd w:id="5"/>
    </w:p>
    <w:p w14:paraId="6282F7A9" w14:textId="77777777" w:rsidR="00800C85" w:rsidRPr="00AA61CC" w:rsidRDefault="00800C85" w:rsidP="00800C85">
      <w:pPr>
        <w:ind w:firstLine="720"/>
        <w:rPr>
          <w:rFonts w:ascii="Times New Roman" w:hAnsi="Times New Roman" w:cs="Times New Roman"/>
          <w:sz w:val="32"/>
          <w:szCs w:val="32"/>
        </w:rPr>
      </w:pPr>
      <w:r w:rsidRPr="00AA61CC">
        <w:rPr>
          <w:rFonts w:ascii="Times New Roman" w:hAnsi="Times New Roman" w:cs="Times New Roman"/>
          <w:sz w:val="32"/>
          <w:szCs w:val="32"/>
        </w:rPr>
        <w:t>Column Label: Available Water Storage 0-25 cm - Weighted Average</w:t>
      </w:r>
    </w:p>
    <w:p w14:paraId="5563F50C" w14:textId="77777777" w:rsidR="00800C85" w:rsidRPr="00AA61CC" w:rsidRDefault="00800C85" w:rsidP="00800C85">
      <w:pPr>
        <w:ind w:left="720"/>
        <w:rPr>
          <w:rFonts w:ascii="Times New Roman" w:hAnsi="Times New Roman" w:cs="Times New Roman"/>
          <w:sz w:val="32"/>
          <w:szCs w:val="32"/>
        </w:rPr>
      </w:pPr>
      <w:r w:rsidRPr="00AA61CC">
        <w:rPr>
          <w:rFonts w:ascii="Times New Roman" w:hAnsi="Times New Roman" w:cs="Times New Roman"/>
          <w:sz w:val="32"/>
          <w:szCs w:val="32"/>
        </w:rPr>
        <w:t xml:space="preserve">Available water storage (AWS).  The volume of water that the soil, to a depth of 25 centimeters, can store that is available to plants.  It is reported as the weighted average of all components in the map </w:t>
      </w:r>
      <w:proofErr w:type="gramStart"/>
      <w:r w:rsidRPr="00AA61CC">
        <w:rPr>
          <w:rFonts w:ascii="Times New Roman" w:hAnsi="Times New Roman" w:cs="Times New Roman"/>
          <w:sz w:val="32"/>
          <w:szCs w:val="32"/>
        </w:rPr>
        <w:t>unit, and</w:t>
      </w:r>
      <w:proofErr w:type="gramEnd"/>
      <w:r w:rsidRPr="00AA61CC">
        <w:rPr>
          <w:rFonts w:ascii="Times New Roman" w:hAnsi="Times New Roman" w:cs="Times New Roman"/>
          <w:sz w:val="32"/>
          <w:szCs w:val="32"/>
        </w:rPr>
        <w:t xml:space="preserve"> is expressed as centimeters of water.</w:t>
      </w:r>
    </w:p>
    <w:p w14:paraId="76BCA15A" w14:textId="77777777" w:rsidR="00800C85" w:rsidRPr="00AA61CC" w:rsidRDefault="00800C85" w:rsidP="00800C85">
      <w:pPr>
        <w:ind w:left="720"/>
        <w:rPr>
          <w:rFonts w:ascii="Times New Roman" w:hAnsi="Times New Roman" w:cs="Times New Roman"/>
          <w:sz w:val="32"/>
          <w:szCs w:val="32"/>
        </w:rPr>
      </w:pPr>
      <w:r w:rsidRPr="00AA61CC">
        <w:rPr>
          <w:rFonts w:ascii="Times New Roman" w:hAnsi="Times New Roman" w:cs="Times New Roman"/>
          <w:sz w:val="32"/>
          <w:szCs w:val="32"/>
        </w:rPr>
        <w:t xml:space="preserve">AWS is calculated from AWC (available water capacity) which is commonly estimated as the difference between the water contents at 1/10 or 1/3 bar (field capacity) and 15 bars (permanent wilting point) </w:t>
      </w:r>
      <w:proofErr w:type="gramStart"/>
      <w:r w:rsidRPr="00AA61CC">
        <w:rPr>
          <w:rFonts w:ascii="Times New Roman" w:hAnsi="Times New Roman" w:cs="Times New Roman"/>
          <w:sz w:val="32"/>
          <w:szCs w:val="32"/>
        </w:rPr>
        <w:t>tension, and</w:t>
      </w:r>
      <w:proofErr w:type="gramEnd"/>
      <w:r w:rsidRPr="00AA61CC">
        <w:rPr>
          <w:rFonts w:ascii="Times New Roman" w:hAnsi="Times New Roman" w:cs="Times New Roman"/>
          <w:sz w:val="32"/>
          <w:szCs w:val="32"/>
        </w:rPr>
        <w:t xml:space="preserve"> adjusted for salinity and fragments.</w:t>
      </w:r>
    </w:p>
    <w:p w14:paraId="3D86EB49" w14:textId="77777777" w:rsidR="00800C85" w:rsidRPr="00AA61CC" w:rsidRDefault="00800C85" w:rsidP="00800C85">
      <w:pPr>
        <w:rPr>
          <w:rFonts w:ascii="Times New Roman" w:hAnsi="Times New Roman" w:cs="Times New Roman"/>
          <w:sz w:val="32"/>
          <w:szCs w:val="32"/>
        </w:rPr>
      </w:pPr>
      <w:r w:rsidRPr="00AA61CC">
        <w:rPr>
          <w:rFonts w:ascii="Times New Roman" w:hAnsi="Times New Roman" w:cs="Times New Roman"/>
          <w:sz w:val="32"/>
          <w:szCs w:val="32"/>
        </w:rPr>
        <w:tab/>
        <w:t>Numeric value</w:t>
      </w:r>
    </w:p>
    <w:p w14:paraId="7BFD3771" w14:textId="77777777" w:rsidR="00800C85" w:rsidRPr="00AA61CC" w:rsidRDefault="00800C85" w:rsidP="00800C85">
      <w:pPr>
        <w:rPr>
          <w:rFonts w:ascii="Times New Roman" w:hAnsi="Times New Roman" w:cs="Times New Roman"/>
          <w:sz w:val="32"/>
          <w:szCs w:val="32"/>
        </w:rPr>
      </w:pPr>
    </w:p>
    <w:p w14:paraId="3C44E7C8" w14:textId="204CB818" w:rsidR="00800C85" w:rsidRPr="00AA61CC" w:rsidRDefault="00AA61CC" w:rsidP="00800C85">
      <w:pPr>
        <w:outlineLvl w:val="0"/>
        <w:rPr>
          <w:rFonts w:ascii="Times New Roman" w:hAnsi="Times New Roman" w:cs="Times New Roman"/>
          <w:sz w:val="32"/>
          <w:szCs w:val="32"/>
        </w:rPr>
      </w:pPr>
      <w:bookmarkStart w:id="6" w:name="_Toc53043106"/>
      <w:r w:rsidRPr="00AA61CC">
        <w:rPr>
          <w:rFonts w:ascii="Times New Roman" w:hAnsi="Times New Roman" w:cs="Times New Roman"/>
          <w:sz w:val="32"/>
          <w:szCs w:val="32"/>
        </w:rPr>
        <w:t>7</w:t>
      </w:r>
      <w:r w:rsidR="00800C85" w:rsidRPr="00AA61CC">
        <w:rPr>
          <w:rFonts w:ascii="Times New Roman" w:hAnsi="Times New Roman" w:cs="Times New Roman"/>
          <w:sz w:val="32"/>
          <w:szCs w:val="32"/>
        </w:rPr>
        <w:t>. Available water storage_50cm</w:t>
      </w:r>
      <w:bookmarkEnd w:id="6"/>
    </w:p>
    <w:p w14:paraId="3A7CB5B4" w14:textId="77777777" w:rsidR="00800C85" w:rsidRPr="00AA61CC" w:rsidRDefault="00800C85" w:rsidP="00800C85">
      <w:pPr>
        <w:ind w:firstLine="720"/>
        <w:rPr>
          <w:rFonts w:ascii="Times New Roman" w:hAnsi="Times New Roman" w:cs="Times New Roman"/>
          <w:sz w:val="32"/>
          <w:szCs w:val="32"/>
        </w:rPr>
      </w:pPr>
      <w:r w:rsidRPr="00AA61CC">
        <w:rPr>
          <w:rFonts w:ascii="Times New Roman" w:hAnsi="Times New Roman" w:cs="Times New Roman"/>
          <w:sz w:val="32"/>
          <w:szCs w:val="32"/>
        </w:rPr>
        <w:t>Column Label: Available Water Storage 0-50 cm - Weighted Average</w:t>
      </w:r>
    </w:p>
    <w:p w14:paraId="5D539042" w14:textId="77777777" w:rsidR="00800C85" w:rsidRPr="00AA61CC" w:rsidRDefault="00800C85" w:rsidP="00800C85">
      <w:pPr>
        <w:ind w:left="720"/>
        <w:rPr>
          <w:rFonts w:ascii="Times New Roman" w:hAnsi="Times New Roman" w:cs="Times New Roman"/>
          <w:sz w:val="32"/>
          <w:szCs w:val="32"/>
        </w:rPr>
      </w:pPr>
      <w:r w:rsidRPr="00AA61CC">
        <w:rPr>
          <w:rFonts w:ascii="Times New Roman" w:hAnsi="Times New Roman" w:cs="Times New Roman"/>
          <w:sz w:val="32"/>
          <w:szCs w:val="32"/>
        </w:rPr>
        <w:t xml:space="preserve">Available water storage (AWS).  The volume of water that the soil, to a depth of 50 centimeters, can store that is available to plants.  It </w:t>
      </w:r>
      <w:r w:rsidRPr="00AA61CC">
        <w:rPr>
          <w:rFonts w:ascii="Times New Roman" w:hAnsi="Times New Roman" w:cs="Times New Roman"/>
          <w:sz w:val="32"/>
          <w:szCs w:val="32"/>
        </w:rPr>
        <w:lastRenderedPageBreak/>
        <w:t xml:space="preserve">is reported as the weighted average of all components in the map </w:t>
      </w:r>
      <w:proofErr w:type="gramStart"/>
      <w:r w:rsidRPr="00AA61CC">
        <w:rPr>
          <w:rFonts w:ascii="Times New Roman" w:hAnsi="Times New Roman" w:cs="Times New Roman"/>
          <w:sz w:val="32"/>
          <w:szCs w:val="32"/>
        </w:rPr>
        <w:t>unit, and</w:t>
      </w:r>
      <w:proofErr w:type="gramEnd"/>
      <w:r w:rsidRPr="00AA61CC">
        <w:rPr>
          <w:rFonts w:ascii="Times New Roman" w:hAnsi="Times New Roman" w:cs="Times New Roman"/>
          <w:sz w:val="32"/>
          <w:szCs w:val="32"/>
        </w:rPr>
        <w:t xml:space="preserve"> is expressed as centimeters of water.</w:t>
      </w:r>
    </w:p>
    <w:p w14:paraId="69D213F5" w14:textId="77777777" w:rsidR="00800C85" w:rsidRPr="00AA61CC" w:rsidRDefault="00800C85" w:rsidP="00800C85">
      <w:pPr>
        <w:rPr>
          <w:rFonts w:ascii="Times New Roman" w:hAnsi="Times New Roman" w:cs="Times New Roman"/>
          <w:sz w:val="32"/>
          <w:szCs w:val="32"/>
        </w:rPr>
      </w:pPr>
      <w:r w:rsidRPr="00AA61CC">
        <w:rPr>
          <w:rFonts w:ascii="Times New Roman" w:hAnsi="Times New Roman" w:cs="Times New Roman"/>
          <w:sz w:val="32"/>
          <w:szCs w:val="32"/>
        </w:rPr>
        <w:tab/>
        <w:t>Numeric value</w:t>
      </w:r>
    </w:p>
    <w:p w14:paraId="3B5491FE" w14:textId="77777777" w:rsidR="00800C85" w:rsidRPr="00AA61CC" w:rsidRDefault="00800C85" w:rsidP="00800C85">
      <w:pPr>
        <w:rPr>
          <w:rFonts w:ascii="Times New Roman" w:hAnsi="Times New Roman" w:cs="Times New Roman"/>
          <w:sz w:val="32"/>
          <w:szCs w:val="32"/>
        </w:rPr>
      </w:pPr>
    </w:p>
    <w:p w14:paraId="36719E02" w14:textId="27C61103" w:rsidR="00800C85" w:rsidRPr="00AA61CC" w:rsidRDefault="00AA61CC" w:rsidP="00800C85">
      <w:pPr>
        <w:outlineLvl w:val="0"/>
        <w:rPr>
          <w:rFonts w:ascii="Times New Roman" w:hAnsi="Times New Roman" w:cs="Times New Roman"/>
          <w:sz w:val="32"/>
          <w:szCs w:val="32"/>
        </w:rPr>
      </w:pPr>
      <w:bookmarkStart w:id="7" w:name="_Toc53043107"/>
      <w:r w:rsidRPr="00AA61CC">
        <w:rPr>
          <w:rFonts w:ascii="Times New Roman" w:hAnsi="Times New Roman" w:cs="Times New Roman"/>
          <w:sz w:val="32"/>
          <w:szCs w:val="32"/>
        </w:rPr>
        <w:t>8</w:t>
      </w:r>
      <w:r w:rsidR="00800C85" w:rsidRPr="00AA61CC">
        <w:rPr>
          <w:rFonts w:ascii="Times New Roman" w:hAnsi="Times New Roman" w:cs="Times New Roman"/>
          <w:sz w:val="32"/>
          <w:szCs w:val="32"/>
        </w:rPr>
        <w:t>. Available water storage_100cm</w:t>
      </w:r>
      <w:bookmarkEnd w:id="7"/>
    </w:p>
    <w:p w14:paraId="3FC7794F" w14:textId="77777777" w:rsidR="00800C85" w:rsidRPr="00AA61CC" w:rsidRDefault="00800C85" w:rsidP="00800C85">
      <w:pPr>
        <w:ind w:firstLine="720"/>
        <w:rPr>
          <w:rFonts w:ascii="Times New Roman" w:hAnsi="Times New Roman" w:cs="Times New Roman"/>
          <w:sz w:val="32"/>
          <w:szCs w:val="32"/>
        </w:rPr>
      </w:pPr>
      <w:r w:rsidRPr="00AA61CC">
        <w:rPr>
          <w:rFonts w:ascii="Times New Roman" w:hAnsi="Times New Roman" w:cs="Times New Roman"/>
          <w:sz w:val="32"/>
          <w:szCs w:val="32"/>
        </w:rPr>
        <w:t>Column Label: Available Water Storage 0-100 cm - Weighted Average</w:t>
      </w:r>
    </w:p>
    <w:p w14:paraId="6285A995" w14:textId="77777777" w:rsidR="00800C85" w:rsidRPr="00AA61CC" w:rsidRDefault="00800C85" w:rsidP="00800C85">
      <w:pPr>
        <w:ind w:left="720"/>
        <w:rPr>
          <w:rFonts w:ascii="Times New Roman" w:hAnsi="Times New Roman" w:cs="Times New Roman"/>
          <w:sz w:val="32"/>
          <w:szCs w:val="32"/>
        </w:rPr>
      </w:pPr>
      <w:r w:rsidRPr="00AA61CC">
        <w:rPr>
          <w:rFonts w:ascii="Times New Roman" w:hAnsi="Times New Roman" w:cs="Times New Roman"/>
          <w:sz w:val="32"/>
          <w:szCs w:val="32"/>
        </w:rPr>
        <w:t xml:space="preserve">Available water storage (AWS).  The volume of water that the soil, to a depth of 100 centimeters, can store that is available to plants.  It is reported as the weighted average of all components in the map </w:t>
      </w:r>
      <w:proofErr w:type="gramStart"/>
      <w:r w:rsidRPr="00AA61CC">
        <w:rPr>
          <w:rFonts w:ascii="Times New Roman" w:hAnsi="Times New Roman" w:cs="Times New Roman"/>
          <w:sz w:val="32"/>
          <w:szCs w:val="32"/>
        </w:rPr>
        <w:t>unit, and</w:t>
      </w:r>
      <w:proofErr w:type="gramEnd"/>
      <w:r w:rsidRPr="00AA61CC">
        <w:rPr>
          <w:rFonts w:ascii="Times New Roman" w:hAnsi="Times New Roman" w:cs="Times New Roman"/>
          <w:sz w:val="32"/>
          <w:szCs w:val="32"/>
        </w:rPr>
        <w:t xml:space="preserve"> is expressed as centimeters of water.</w:t>
      </w:r>
    </w:p>
    <w:p w14:paraId="3CC7A9D2" w14:textId="77777777" w:rsidR="00800C85" w:rsidRPr="00AA61CC" w:rsidRDefault="00800C85" w:rsidP="00800C85">
      <w:pPr>
        <w:rPr>
          <w:rFonts w:ascii="Times New Roman" w:hAnsi="Times New Roman" w:cs="Times New Roman"/>
          <w:sz w:val="32"/>
          <w:szCs w:val="32"/>
        </w:rPr>
      </w:pPr>
      <w:r w:rsidRPr="00AA61CC">
        <w:rPr>
          <w:rFonts w:ascii="Times New Roman" w:hAnsi="Times New Roman" w:cs="Times New Roman"/>
          <w:sz w:val="32"/>
          <w:szCs w:val="32"/>
        </w:rPr>
        <w:tab/>
        <w:t>Numeric value</w:t>
      </w:r>
    </w:p>
    <w:p w14:paraId="52CABE52" w14:textId="77777777" w:rsidR="00800C85" w:rsidRPr="00AA61CC" w:rsidRDefault="00800C85" w:rsidP="00800C85">
      <w:pPr>
        <w:rPr>
          <w:rFonts w:ascii="Times New Roman" w:hAnsi="Times New Roman" w:cs="Times New Roman"/>
          <w:sz w:val="32"/>
          <w:szCs w:val="32"/>
        </w:rPr>
      </w:pPr>
    </w:p>
    <w:p w14:paraId="46F4323F" w14:textId="0B0D2044" w:rsidR="00800C85" w:rsidRPr="00AA61CC" w:rsidRDefault="00AA61CC" w:rsidP="00800C85">
      <w:pPr>
        <w:outlineLvl w:val="0"/>
        <w:rPr>
          <w:rFonts w:ascii="Times New Roman" w:hAnsi="Times New Roman" w:cs="Times New Roman"/>
          <w:sz w:val="32"/>
          <w:szCs w:val="32"/>
        </w:rPr>
      </w:pPr>
      <w:bookmarkStart w:id="8" w:name="_Toc53043108"/>
      <w:r w:rsidRPr="00AA61CC">
        <w:rPr>
          <w:rFonts w:ascii="Times New Roman" w:hAnsi="Times New Roman" w:cs="Times New Roman"/>
          <w:sz w:val="32"/>
          <w:szCs w:val="32"/>
        </w:rPr>
        <w:t>9</w:t>
      </w:r>
      <w:r w:rsidR="00800C85" w:rsidRPr="00AA61CC">
        <w:rPr>
          <w:rFonts w:ascii="Times New Roman" w:hAnsi="Times New Roman" w:cs="Times New Roman"/>
          <w:sz w:val="32"/>
          <w:szCs w:val="32"/>
        </w:rPr>
        <w:t>. Available water storage_150cm</w:t>
      </w:r>
      <w:bookmarkEnd w:id="8"/>
    </w:p>
    <w:p w14:paraId="2138684A" w14:textId="77777777" w:rsidR="00800C85" w:rsidRPr="00AA61CC" w:rsidRDefault="00800C85" w:rsidP="00800C85">
      <w:pPr>
        <w:ind w:firstLine="720"/>
        <w:rPr>
          <w:rFonts w:ascii="Times New Roman" w:hAnsi="Times New Roman" w:cs="Times New Roman"/>
          <w:sz w:val="32"/>
          <w:szCs w:val="32"/>
        </w:rPr>
      </w:pPr>
      <w:r w:rsidRPr="00AA61CC">
        <w:rPr>
          <w:rFonts w:ascii="Times New Roman" w:hAnsi="Times New Roman" w:cs="Times New Roman"/>
          <w:sz w:val="32"/>
          <w:szCs w:val="32"/>
        </w:rPr>
        <w:t>Column Label: Available Water Storage 0-150 cm - Weighted Average</w:t>
      </w:r>
    </w:p>
    <w:p w14:paraId="0C05AAB7" w14:textId="77777777" w:rsidR="00800C85" w:rsidRPr="00AA61CC" w:rsidRDefault="00800C85" w:rsidP="00800C85">
      <w:pPr>
        <w:ind w:left="720"/>
        <w:rPr>
          <w:rFonts w:ascii="Times New Roman" w:hAnsi="Times New Roman" w:cs="Times New Roman"/>
          <w:sz w:val="32"/>
          <w:szCs w:val="32"/>
        </w:rPr>
      </w:pPr>
      <w:r w:rsidRPr="00AA61CC">
        <w:rPr>
          <w:rFonts w:ascii="Times New Roman" w:hAnsi="Times New Roman" w:cs="Times New Roman"/>
          <w:sz w:val="32"/>
          <w:szCs w:val="32"/>
        </w:rPr>
        <w:t xml:space="preserve">Available water storage (AWS).  The volume of water that the soil, to a depth of 150 centimeters, can store that is available to plants.  It is reported as the weighted average of all components in the map </w:t>
      </w:r>
      <w:proofErr w:type="gramStart"/>
      <w:r w:rsidRPr="00AA61CC">
        <w:rPr>
          <w:rFonts w:ascii="Times New Roman" w:hAnsi="Times New Roman" w:cs="Times New Roman"/>
          <w:sz w:val="32"/>
          <w:szCs w:val="32"/>
        </w:rPr>
        <w:t>unit, and</w:t>
      </w:r>
      <w:proofErr w:type="gramEnd"/>
      <w:r w:rsidRPr="00AA61CC">
        <w:rPr>
          <w:rFonts w:ascii="Times New Roman" w:hAnsi="Times New Roman" w:cs="Times New Roman"/>
          <w:sz w:val="32"/>
          <w:szCs w:val="32"/>
        </w:rPr>
        <w:t xml:space="preserve"> is expressed as centimeters of water.</w:t>
      </w:r>
    </w:p>
    <w:p w14:paraId="445BCA72" w14:textId="147FDCC9" w:rsidR="001A7FF2" w:rsidRDefault="00800C85">
      <w:r w:rsidRPr="00AA61CC">
        <w:rPr>
          <w:rFonts w:ascii="Times New Roman" w:hAnsi="Times New Roman" w:cs="Times New Roman"/>
          <w:sz w:val="32"/>
          <w:szCs w:val="32"/>
        </w:rPr>
        <w:tab/>
        <w:t>Numeric value</w:t>
      </w:r>
    </w:p>
    <w:sectPr w:rsidR="001A7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B05"/>
    <w:rsid w:val="001A7FF2"/>
    <w:rsid w:val="00463DF7"/>
    <w:rsid w:val="00720B05"/>
    <w:rsid w:val="007B7560"/>
    <w:rsid w:val="00800C85"/>
    <w:rsid w:val="008B3332"/>
    <w:rsid w:val="00AA6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D29A5"/>
  <w15:chartTrackingRefBased/>
  <w15:docId w15:val="{BF3D7B49-68CE-4AA3-9B44-F04DADA2C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C85"/>
  </w:style>
  <w:style w:type="paragraph" w:styleId="Heading1">
    <w:name w:val="heading 1"/>
    <w:basedOn w:val="Normal"/>
    <w:next w:val="Normal"/>
    <w:link w:val="Heading1Char"/>
    <w:uiPriority w:val="9"/>
    <w:qFormat/>
    <w:rsid w:val="00800C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0C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00C8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0C85"/>
    <w:pPr>
      <w:outlineLvl w:val="9"/>
    </w:pPr>
  </w:style>
  <w:style w:type="paragraph" w:styleId="TOC1">
    <w:name w:val="toc 1"/>
    <w:basedOn w:val="Normal"/>
    <w:next w:val="Normal"/>
    <w:autoRedefine/>
    <w:uiPriority w:val="39"/>
    <w:unhideWhenUsed/>
    <w:rsid w:val="00800C85"/>
    <w:pPr>
      <w:spacing w:after="100"/>
    </w:pPr>
  </w:style>
  <w:style w:type="character" w:styleId="Hyperlink">
    <w:name w:val="Hyperlink"/>
    <w:basedOn w:val="DefaultParagraphFont"/>
    <w:uiPriority w:val="99"/>
    <w:unhideWhenUsed/>
    <w:rsid w:val="00800C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582</Words>
  <Characters>3320</Characters>
  <Application>Microsoft Office Word</Application>
  <DocSecurity>0</DocSecurity>
  <Lines>27</Lines>
  <Paragraphs>7</Paragraphs>
  <ScaleCrop>false</ScaleCrop>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Biquan Zhao</dc:creator>
  <cp:keywords/>
  <dc:description/>
  <cp:lastModifiedBy>Biquan Zhao</cp:lastModifiedBy>
  <cp:revision>6</cp:revision>
  <dcterms:created xsi:type="dcterms:W3CDTF">2020-10-08T14:45:00Z</dcterms:created>
  <dcterms:modified xsi:type="dcterms:W3CDTF">2020-10-08T14:51:00Z</dcterms:modified>
</cp:coreProperties>
</file>