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B298E" w:rsidRDefault="001A6DC9" w14:paraId="0D36CF31" w14:textId="77777777">
      <w:pPr>
        <w:spacing w:after="0" w:line="259" w:lineRule="auto"/>
        <w:ind w:left="0" w:right="0" w:firstLine="0"/>
        <w:jc w:val="left"/>
      </w:pPr>
      <w:r>
        <w:rPr>
          <w:sz w:val="48"/>
        </w:rPr>
        <w:t>Neural Nets to Score Colliding Galaxy Models</w:t>
      </w:r>
    </w:p>
    <w:tbl>
      <w:tblPr>
        <w:tblStyle w:val="TableGrid"/>
        <w:tblW w:w="9550" w:type="dxa"/>
        <w:tblInd w:w="-142" w:type="dxa"/>
        <w:tblLook w:val="04A0" w:firstRow="1" w:lastRow="0" w:firstColumn="1" w:lastColumn="0" w:noHBand="0" w:noVBand="1"/>
      </w:tblPr>
      <w:tblGrid>
        <w:gridCol w:w="3166"/>
        <w:gridCol w:w="3583"/>
        <w:gridCol w:w="2801"/>
      </w:tblGrid>
      <w:tr w:rsidR="00BB298E" w14:paraId="2618F8D7" w14:textId="77777777">
        <w:trPr>
          <w:trHeight w:val="2670"/>
        </w:trPr>
        <w:tc>
          <w:tcPr>
            <w:tcW w:w="3166" w:type="dxa"/>
            <w:tcBorders>
              <w:top w:val="nil"/>
              <w:left w:val="nil"/>
              <w:bottom w:val="nil"/>
              <w:right w:val="nil"/>
            </w:tcBorders>
          </w:tcPr>
          <w:p w:rsidR="00BB298E" w:rsidRDefault="001A6DC9" w14:paraId="0AB74087" w14:textId="77777777">
            <w:pPr>
              <w:spacing w:after="0" w:line="259" w:lineRule="auto"/>
              <w:ind w:left="822" w:right="0" w:firstLine="0"/>
              <w:jc w:val="left"/>
            </w:pPr>
            <w:r>
              <w:rPr>
                <w:sz w:val="22"/>
              </w:rPr>
              <w:t>Shawn Mace</w:t>
            </w:r>
          </w:p>
          <w:p w:rsidR="00BB298E" w:rsidRDefault="001A6DC9" w14:paraId="33333796" w14:textId="77777777">
            <w:pPr>
              <w:spacing w:after="0" w:line="259" w:lineRule="auto"/>
              <w:ind w:left="5" w:right="0" w:firstLine="0"/>
              <w:jc w:val="left"/>
            </w:pPr>
            <w:r>
              <w:rPr>
                <w:i/>
              </w:rPr>
              <w:t>Department of Computer Science</w:t>
            </w:r>
          </w:p>
          <w:p w:rsidR="00BB298E" w:rsidRDefault="001A6DC9" w14:paraId="4EE84657" w14:textId="77777777">
            <w:pPr>
              <w:spacing w:after="0" w:line="259" w:lineRule="auto"/>
              <w:ind w:left="0" w:right="0" w:firstLine="0"/>
              <w:jc w:val="left"/>
            </w:pPr>
            <w:r>
              <w:rPr>
                <w:i/>
              </w:rPr>
              <w:t>Middle Tennessee State University</w:t>
            </w:r>
          </w:p>
          <w:p w:rsidR="00BB298E" w:rsidRDefault="001A6DC9" w14:paraId="3FDF5112" w14:textId="77777777">
            <w:pPr>
              <w:spacing w:after="253" w:line="243" w:lineRule="auto"/>
              <w:ind w:left="351" w:right="0" w:hanging="137"/>
              <w:jc w:val="left"/>
            </w:pPr>
            <w:r>
              <w:t>Murfreesboro, United States sdm2w@mtmail.mtsu.edu</w:t>
            </w:r>
          </w:p>
          <w:p w:rsidR="00BB298E" w:rsidRDefault="001A6DC9" w14:paraId="7535F4BB" w14:textId="77777777">
            <w:pPr>
              <w:spacing w:after="0" w:line="259" w:lineRule="auto"/>
              <w:ind w:left="676" w:right="0" w:firstLine="0"/>
              <w:jc w:val="left"/>
            </w:pPr>
            <w:r>
              <w:rPr>
                <w:sz w:val="22"/>
              </w:rPr>
              <w:t xml:space="preserve">Derrick </w:t>
            </w:r>
            <w:proofErr w:type="spellStart"/>
            <w:r>
              <w:rPr>
                <w:sz w:val="22"/>
              </w:rPr>
              <w:t>Reckers</w:t>
            </w:r>
            <w:proofErr w:type="spellEnd"/>
          </w:p>
          <w:p w:rsidR="00BB298E" w:rsidRDefault="001A6DC9" w14:paraId="31FA97EE" w14:textId="77777777">
            <w:pPr>
              <w:spacing w:after="0" w:line="259" w:lineRule="auto"/>
              <w:ind w:left="5" w:right="0" w:firstLine="0"/>
              <w:jc w:val="left"/>
            </w:pPr>
            <w:r>
              <w:rPr>
                <w:i/>
              </w:rPr>
              <w:t>Department of Computer Science</w:t>
            </w:r>
          </w:p>
          <w:p w:rsidR="00BB298E" w:rsidRDefault="001A6DC9" w14:paraId="75A351CF" w14:textId="77777777">
            <w:pPr>
              <w:spacing w:after="0" w:line="259" w:lineRule="auto"/>
              <w:ind w:left="0" w:right="0" w:firstLine="0"/>
              <w:jc w:val="left"/>
            </w:pPr>
            <w:r>
              <w:rPr>
                <w:i/>
              </w:rPr>
              <w:t>Middle Tennessee State University</w:t>
            </w:r>
          </w:p>
          <w:p w:rsidR="00BB298E" w:rsidRDefault="001A6DC9" w14:paraId="158675ED" w14:textId="77777777">
            <w:pPr>
              <w:spacing w:after="0" w:line="259" w:lineRule="auto"/>
              <w:ind w:left="379" w:right="0" w:hanging="165"/>
              <w:jc w:val="left"/>
            </w:pPr>
            <w:r>
              <w:t>Murfreesboro, United States dmr3p@mtmail.mtsu.edu</w:t>
            </w:r>
          </w:p>
        </w:tc>
        <w:tc>
          <w:tcPr>
            <w:tcW w:w="3583" w:type="dxa"/>
            <w:tcBorders>
              <w:top w:val="nil"/>
              <w:left w:val="nil"/>
              <w:bottom w:val="nil"/>
              <w:right w:val="nil"/>
            </w:tcBorders>
          </w:tcPr>
          <w:p w:rsidR="00BB298E" w:rsidRDefault="001A6DC9" w14:paraId="6266C529" w14:textId="77777777">
            <w:pPr>
              <w:spacing w:after="0" w:line="259" w:lineRule="auto"/>
              <w:ind w:left="956" w:right="0" w:firstLine="0"/>
              <w:jc w:val="left"/>
            </w:pPr>
            <w:r>
              <w:rPr>
                <w:sz w:val="22"/>
              </w:rPr>
              <w:t xml:space="preserve">Aric </w:t>
            </w:r>
            <w:proofErr w:type="spellStart"/>
            <w:r>
              <w:rPr>
                <w:sz w:val="22"/>
              </w:rPr>
              <w:t>Moilanen</w:t>
            </w:r>
            <w:proofErr w:type="spellEnd"/>
          </w:p>
          <w:p w:rsidR="00BB298E" w:rsidRDefault="001A6DC9" w14:paraId="1BA69B5A" w14:textId="77777777">
            <w:pPr>
              <w:spacing w:after="0" w:line="259" w:lineRule="auto"/>
              <w:ind w:left="0" w:right="0" w:firstLine="0"/>
              <w:jc w:val="left"/>
            </w:pPr>
            <w:r>
              <w:rPr>
                <w:i/>
              </w:rPr>
              <w:t>Department of Physics and Astronomy</w:t>
            </w:r>
          </w:p>
          <w:p w:rsidR="00BB298E" w:rsidRDefault="001A6DC9" w14:paraId="61A27CEC" w14:textId="77777777">
            <w:pPr>
              <w:spacing w:after="0" w:line="259" w:lineRule="auto"/>
              <w:ind w:left="208" w:right="0" w:firstLine="0"/>
              <w:jc w:val="left"/>
            </w:pPr>
            <w:r>
              <w:rPr>
                <w:i/>
              </w:rPr>
              <w:t>Middle Tennessee State University</w:t>
            </w:r>
          </w:p>
          <w:p w:rsidR="00BB298E" w:rsidRDefault="001A6DC9" w14:paraId="319F508A" w14:textId="77777777">
            <w:pPr>
              <w:spacing w:after="253" w:line="243" w:lineRule="auto"/>
              <w:ind w:left="576" w:right="0" w:hanging="154"/>
              <w:jc w:val="left"/>
            </w:pPr>
            <w:r>
              <w:t>Murfreesboro, United States atm4w@mtmail.mtsu.edu</w:t>
            </w:r>
          </w:p>
          <w:p w:rsidR="00BB298E" w:rsidRDefault="001A6DC9" w14:paraId="47E179B3" w14:textId="77777777">
            <w:pPr>
              <w:spacing w:after="0" w:line="259" w:lineRule="auto"/>
              <w:ind w:left="996" w:right="0" w:firstLine="0"/>
              <w:jc w:val="left"/>
            </w:pPr>
            <w:r>
              <w:rPr>
                <w:sz w:val="22"/>
              </w:rPr>
              <w:t>Jarrett Shaver</w:t>
            </w:r>
          </w:p>
          <w:p w:rsidR="00BB298E" w:rsidRDefault="001A6DC9" w14:paraId="3006B161" w14:textId="77777777">
            <w:pPr>
              <w:spacing w:after="0" w:line="259" w:lineRule="auto"/>
              <w:ind w:left="213" w:right="0" w:firstLine="0"/>
              <w:jc w:val="left"/>
            </w:pPr>
            <w:r>
              <w:rPr>
                <w:i/>
              </w:rPr>
              <w:t>Department of Computer Science</w:t>
            </w:r>
          </w:p>
          <w:p w:rsidR="00BB298E" w:rsidRDefault="001A6DC9" w14:paraId="0BCF988E" w14:textId="77777777">
            <w:pPr>
              <w:spacing w:after="0" w:line="259" w:lineRule="auto"/>
              <w:ind w:left="208" w:right="0" w:firstLine="0"/>
              <w:jc w:val="left"/>
            </w:pPr>
            <w:r>
              <w:rPr>
                <w:i/>
              </w:rPr>
              <w:t>Middle Tennessee State University</w:t>
            </w:r>
          </w:p>
          <w:p w:rsidR="00BB298E" w:rsidRDefault="001A6DC9" w14:paraId="361C298C" w14:textId="77777777">
            <w:pPr>
              <w:spacing w:after="0" w:line="259" w:lineRule="auto"/>
              <w:ind w:left="422" w:right="0" w:firstLine="0"/>
              <w:jc w:val="left"/>
            </w:pPr>
            <w:r>
              <w:t>Murfreesboro, United States</w:t>
            </w:r>
          </w:p>
          <w:p w:rsidR="00BB298E" w:rsidRDefault="001A6DC9" w14:paraId="7172AEE8" w14:textId="77777777">
            <w:pPr>
              <w:spacing w:after="0" w:line="259" w:lineRule="auto"/>
              <w:ind w:left="563" w:right="0" w:firstLine="0"/>
              <w:jc w:val="left"/>
            </w:pPr>
            <w:r>
              <w:t>Jarrett.shaver@gmail.com</w:t>
            </w:r>
          </w:p>
        </w:tc>
        <w:tc>
          <w:tcPr>
            <w:tcW w:w="2801" w:type="dxa"/>
            <w:tcBorders>
              <w:top w:val="nil"/>
              <w:left w:val="nil"/>
              <w:bottom w:val="nil"/>
              <w:right w:val="nil"/>
            </w:tcBorders>
          </w:tcPr>
          <w:p w:rsidRPr="00334465" w:rsidR="00BB298E" w:rsidRDefault="001A6DC9" w14:paraId="57ACEC52" w14:textId="77777777">
            <w:pPr>
              <w:spacing w:after="0" w:line="259" w:lineRule="auto"/>
              <w:ind w:left="0" w:right="0" w:firstLine="0"/>
              <w:jc w:val="center"/>
              <w:rPr>
                <w:highlight w:val="cyan"/>
              </w:rPr>
            </w:pPr>
            <w:r w:rsidRPr="00334465">
              <w:rPr>
                <w:sz w:val="22"/>
                <w:highlight w:val="cyan"/>
              </w:rPr>
              <w:t>Matthew Ogden</w:t>
            </w:r>
          </w:p>
          <w:p w:rsidRPr="00334465" w:rsidR="00334465" w:rsidP="00334465" w:rsidRDefault="001A6DC9" w14:paraId="1FF2F150" w14:textId="77777777">
            <w:pPr>
              <w:spacing w:after="0" w:line="259" w:lineRule="auto"/>
              <w:ind w:left="5" w:right="0" w:firstLine="0"/>
              <w:jc w:val="center"/>
              <w:rPr>
                <w:i/>
                <w:color w:val="auto"/>
                <w:highlight w:val="cyan"/>
              </w:rPr>
            </w:pPr>
            <w:r w:rsidRPr="00334465">
              <w:rPr>
                <w:i/>
                <w:color w:val="auto"/>
                <w:highlight w:val="cyan"/>
              </w:rPr>
              <w:t>Comput</w:t>
            </w:r>
            <w:r w:rsidRPr="00334465" w:rsidR="00334465">
              <w:rPr>
                <w:i/>
                <w:color w:val="auto"/>
                <w:highlight w:val="cyan"/>
              </w:rPr>
              <w:t>ational</w:t>
            </w:r>
            <w:r w:rsidRPr="00334465">
              <w:rPr>
                <w:i/>
                <w:color w:val="auto"/>
                <w:highlight w:val="cyan"/>
              </w:rPr>
              <w:t xml:space="preserve"> Science</w:t>
            </w:r>
            <w:r w:rsidRPr="00334465" w:rsidR="00334465">
              <w:rPr>
                <w:i/>
                <w:color w:val="auto"/>
                <w:highlight w:val="cyan"/>
              </w:rPr>
              <w:t>,</w:t>
            </w:r>
          </w:p>
          <w:p w:rsidRPr="00334465" w:rsidR="00BB298E" w:rsidP="00334465" w:rsidRDefault="00334465" w14:paraId="462056A4" w14:textId="77777777">
            <w:pPr>
              <w:spacing w:after="0" w:line="259" w:lineRule="auto"/>
              <w:ind w:left="5" w:right="0" w:firstLine="0"/>
              <w:jc w:val="center"/>
              <w:rPr>
                <w:color w:val="auto"/>
              </w:rPr>
            </w:pPr>
            <w:r w:rsidRPr="00334465">
              <w:rPr>
                <w:i/>
                <w:color w:val="auto"/>
                <w:highlight w:val="cyan"/>
              </w:rPr>
              <w:t>PhD Program</w:t>
            </w:r>
          </w:p>
          <w:p w:rsidR="00BB298E" w:rsidRDefault="001A6DC9" w14:paraId="61A89D7B" w14:textId="77777777">
            <w:pPr>
              <w:spacing w:after="0" w:line="259" w:lineRule="auto"/>
              <w:ind w:left="0" w:right="0" w:firstLine="0"/>
            </w:pPr>
            <w:r>
              <w:rPr>
                <w:i/>
              </w:rPr>
              <w:t>Middle Tennessee State University</w:t>
            </w:r>
          </w:p>
          <w:p w:rsidR="00BB298E" w:rsidP="00850A31" w:rsidRDefault="001A6DC9" w14:paraId="1CAE519A" w14:textId="6A0B883E">
            <w:pPr>
              <w:spacing w:after="253" w:line="243" w:lineRule="auto"/>
              <w:ind w:left="609" w:right="0" w:hanging="631"/>
              <w:jc w:val="center"/>
            </w:pPr>
            <w:r>
              <w:t>Murfreesboro, United States</w:t>
            </w:r>
            <w:r w:rsidR="00850A31">
              <w:br/>
            </w:r>
            <w:r w:rsidR="00850A31">
              <w:t>mbo2d@mtmail.mtsu.edu</w:t>
            </w:r>
          </w:p>
          <w:p w:rsidR="00BB298E" w:rsidRDefault="001A6DC9" w14:paraId="667D3338" w14:textId="77777777">
            <w:pPr>
              <w:spacing w:after="0" w:line="259" w:lineRule="auto"/>
              <w:ind w:left="0" w:right="0" w:firstLine="0"/>
              <w:jc w:val="center"/>
            </w:pPr>
            <w:r>
              <w:rPr>
                <w:sz w:val="22"/>
              </w:rPr>
              <w:t>Devon Wilson</w:t>
            </w:r>
          </w:p>
          <w:p w:rsidR="00BB298E" w:rsidRDefault="001A6DC9" w14:paraId="6C22E6F9" w14:textId="77777777">
            <w:pPr>
              <w:spacing w:after="0" w:line="259" w:lineRule="auto"/>
              <w:ind w:left="5" w:right="0" w:firstLine="0"/>
            </w:pPr>
            <w:r>
              <w:rPr>
                <w:i/>
              </w:rPr>
              <w:t>Department of Computer Science</w:t>
            </w:r>
          </w:p>
          <w:p w:rsidR="00BB298E" w:rsidRDefault="001A6DC9" w14:paraId="1203D36C" w14:textId="77777777">
            <w:pPr>
              <w:spacing w:after="0" w:line="259" w:lineRule="auto"/>
              <w:ind w:left="0" w:right="0" w:firstLine="0"/>
            </w:pPr>
            <w:r>
              <w:rPr>
                <w:i/>
              </w:rPr>
              <w:t>Middle Tennessee State University</w:t>
            </w:r>
          </w:p>
          <w:p w:rsidR="00BB298E" w:rsidRDefault="001A6DC9" w14:paraId="37D29E8A" w14:textId="77777777">
            <w:pPr>
              <w:spacing w:after="0" w:line="259" w:lineRule="auto"/>
              <w:ind w:left="845" w:right="0" w:hanging="631"/>
              <w:jc w:val="left"/>
            </w:pPr>
            <w:r>
              <w:t>Murfreesboro, United States email address</w:t>
            </w:r>
          </w:p>
        </w:tc>
      </w:tr>
    </w:tbl>
    <w:p w:rsidR="00BB298E" w:rsidRDefault="00BB298E" w14:paraId="270F0861" w14:textId="77777777">
      <w:pPr>
        <w:sectPr w:rsidR="00BB298E">
          <w:pgSz w:w="12240" w:h="15840" w:orient="portrait"/>
          <w:pgMar w:top="1100" w:right="1487" w:bottom="1468" w:left="1487" w:header="720" w:footer="720" w:gutter="0"/>
          <w:cols w:space="720"/>
        </w:sectPr>
      </w:pPr>
    </w:p>
    <w:p w:rsidR="001A6DC9" w:rsidP="47110883" w:rsidRDefault="001A6DC9" w14:paraId="5A4EF255" w14:textId="3CE26985">
      <w:pPr>
        <w:pStyle w:val="Normal"/>
        <w:spacing w:after="1" w:line="216" w:lineRule="auto"/>
        <w:ind w:left="-15" w:right="0" w:firstLine="199"/>
        <w:rPr>
          <w:sz w:val="18"/>
          <w:szCs w:val="18"/>
        </w:rPr>
      </w:pPr>
      <w:r w:rsidRPr="47110883" w:rsidR="001A6DC9">
        <w:rPr>
          <w:i w:val="1"/>
          <w:iCs w:val="1"/>
          <w:sz w:val="18"/>
          <w:szCs w:val="18"/>
        </w:rPr>
        <w:t>Abstract</w:t>
      </w:r>
      <w:r w:rsidRPr="47110883" w:rsidR="001A6DC9">
        <w:rPr>
          <w:sz w:val="18"/>
          <w:szCs w:val="18"/>
        </w:rPr>
        <w:t>—</w:t>
      </w:r>
      <w:r w:rsidRPr="47110883" w:rsidR="4664ED96">
        <w:rPr>
          <w:sz w:val="18"/>
          <w:szCs w:val="18"/>
        </w:rPr>
        <w:t xml:space="preserve"> Information that best describes galaxy mergers is sparse at best.  Complications arise when forming postulations due to missing information such as orbital mass-ratios, orbital velocities, and orientations.  To remedy </w:t>
      </w:r>
      <w:r w:rsidRPr="47110883" w:rsidR="4664ED96">
        <w:rPr>
          <w:sz w:val="18"/>
          <w:szCs w:val="18"/>
        </w:rPr>
        <w:t>this,</w:t>
      </w:r>
      <w:r w:rsidRPr="47110883" w:rsidR="4664ED96">
        <w:rPr>
          <w:sz w:val="18"/>
          <w:szCs w:val="18"/>
        </w:rPr>
        <w:t xml:space="preserve"> we </w:t>
      </w:r>
      <w:r w:rsidRPr="47110883" w:rsidR="4664ED96">
        <w:rPr>
          <w:sz w:val="18"/>
          <w:szCs w:val="18"/>
        </w:rPr>
        <w:t>devised</w:t>
      </w:r>
      <w:r w:rsidRPr="47110883" w:rsidR="4664ED96">
        <w:rPr>
          <w:sz w:val="18"/>
          <w:szCs w:val="18"/>
        </w:rPr>
        <w:t xml:space="preserve"> two neural networks to analyze images and human scores from Galaxy Zoo: Mergers in the hopes that a well-fitting mode</w:t>
      </w:r>
      <w:r w:rsidRPr="47110883" w:rsidR="2D52FF09">
        <w:rPr>
          <w:sz w:val="18"/>
          <w:szCs w:val="18"/>
        </w:rPr>
        <w:t>; one that</w:t>
      </w:r>
      <w:r w:rsidRPr="47110883" w:rsidR="4664ED96">
        <w:rPr>
          <w:sz w:val="18"/>
          <w:szCs w:val="18"/>
        </w:rPr>
        <w:t xml:space="preserve"> can fin</w:t>
      </w:r>
      <w:r w:rsidRPr="47110883" w:rsidR="32390944">
        <w:rPr>
          <w:sz w:val="18"/>
          <w:szCs w:val="18"/>
        </w:rPr>
        <w:t>d</w:t>
      </w:r>
      <w:r w:rsidRPr="47110883" w:rsidR="4664ED96">
        <w:rPr>
          <w:sz w:val="18"/>
          <w:szCs w:val="18"/>
        </w:rPr>
        <w:t xml:space="preserve"> </w:t>
      </w:r>
      <w:r w:rsidRPr="47110883" w:rsidR="4664ED96">
        <w:rPr>
          <w:sz w:val="18"/>
          <w:szCs w:val="18"/>
        </w:rPr>
        <w:t xml:space="preserve">true dynamic parameters for galaxy collisions.  In the single layer neural </w:t>
      </w:r>
      <w:r w:rsidRPr="47110883" w:rsidR="4B26AB6B">
        <w:rPr>
          <w:sz w:val="18"/>
          <w:szCs w:val="18"/>
        </w:rPr>
        <w:t>network,</w:t>
      </w:r>
      <w:r w:rsidRPr="47110883" w:rsidR="4664ED96">
        <w:rPr>
          <w:sz w:val="18"/>
          <w:szCs w:val="18"/>
        </w:rPr>
        <w:t xml:space="preserve"> the information is parsed to inform the convolution net about hyperparameters such as batch or epoch sizes.  The convolution model is designed to assign a fitness score to an input galaxy image.  That score represents an approximation of how well the image fits into predicted galaxy collision simulations.  </w:t>
      </w:r>
      <w:r w:rsidRPr="47110883" w:rsidR="547E8B0F">
        <w:rPr>
          <w:sz w:val="18"/>
          <w:szCs w:val="18"/>
        </w:rPr>
        <w:t>Through</w:t>
      </w:r>
      <w:r w:rsidRPr="47110883" w:rsidR="4664ED96">
        <w:rPr>
          <w:sz w:val="18"/>
          <w:szCs w:val="18"/>
        </w:rPr>
        <w:t xml:space="preserve"> the limited scope of this project there are several points of interest.  Both networks achieved successful validation while eventually overfitting.  The convolution net managed with good accuracy to predict scores of mergers when compared to human grading</w:t>
      </w:r>
      <w:r w:rsidRPr="47110883" w:rsidR="2EA40AD0">
        <w:rPr>
          <w:sz w:val="18"/>
          <w:szCs w:val="18"/>
        </w:rPr>
        <w:t xml:space="preserve"> and, perhaps, more accurate than the human scores</w:t>
      </w:r>
      <w:r w:rsidRPr="47110883" w:rsidR="7ADAF475">
        <w:rPr>
          <w:sz w:val="18"/>
          <w:szCs w:val="18"/>
        </w:rPr>
        <w:t>.</w:t>
      </w:r>
      <w:r w:rsidRPr="47110883" w:rsidR="4664ED96">
        <w:rPr>
          <w:sz w:val="18"/>
          <w:szCs w:val="18"/>
        </w:rPr>
        <w:t xml:space="preserve"> </w:t>
      </w:r>
      <w:r w:rsidRPr="47110883" w:rsidR="4664ED96">
        <w:rPr>
          <w:sz w:val="18"/>
          <w:szCs w:val="18"/>
        </w:rPr>
        <w:t>Though the data set</w:t>
      </w:r>
      <w:r w:rsidRPr="47110883" w:rsidR="4CA438D1">
        <w:rPr>
          <w:sz w:val="18"/>
          <w:szCs w:val="18"/>
        </w:rPr>
        <w:t xml:space="preserve"> we used</w:t>
      </w:r>
      <w:r w:rsidRPr="47110883" w:rsidR="4664ED96">
        <w:rPr>
          <w:sz w:val="18"/>
          <w:szCs w:val="18"/>
        </w:rPr>
        <w:t xml:space="preserve"> is small and unevenly distributed, there are hopeful interpretations of the results.  Better and more data sets along with more network layers may yield better results in the future.  With more tuning, neural networks may eliminate the need for further human rankings.</w:t>
      </w:r>
    </w:p>
    <w:p w:rsidR="47110883" w:rsidP="47110883" w:rsidRDefault="47110883" w14:paraId="08BF9A9F" w14:textId="10C4C31A">
      <w:pPr>
        <w:pStyle w:val="Normal"/>
        <w:spacing w:after="1" w:line="216" w:lineRule="auto"/>
        <w:ind w:left="-15" w:right="0" w:firstLine="199"/>
        <w:rPr>
          <w:sz w:val="18"/>
          <w:szCs w:val="18"/>
        </w:rPr>
      </w:pPr>
    </w:p>
    <w:p w:rsidR="47110883" w:rsidP="47110883" w:rsidRDefault="47110883" w14:paraId="588C3BCF" w14:textId="372BCAD7">
      <w:pPr>
        <w:pStyle w:val="Normal"/>
        <w:spacing w:after="1" w:line="216" w:lineRule="auto"/>
        <w:ind w:left="-15" w:right="0" w:firstLine="199"/>
        <w:rPr>
          <w:sz w:val="18"/>
          <w:szCs w:val="18"/>
        </w:rPr>
      </w:pPr>
    </w:p>
    <w:p w:rsidR="47110883" w:rsidP="47110883" w:rsidRDefault="47110883" w14:paraId="2B0BD301" w14:textId="3D583B52">
      <w:pPr>
        <w:pStyle w:val="Normal"/>
        <w:spacing w:after="1" w:line="216" w:lineRule="auto"/>
        <w:ind w:left="-15" w:right="0" w:firstLine="199"/>
        <w:rPr>
          <w:sz w:val="18"/>
          <w:szCs w:val="18"/>
        </w:rPr>
      </w:pPr>
    </w:p>
    <w:p w:rsidRPr="005C064D" w:rsidR="00334465" w:rsidRDefault="001A6DC9" w14:paraId="1727C27D" w14:textId="77777777">
      <w:pPr>
        <w:numPr>
          <w:ilvl w:val="0"/>
          <w:numId w:val="1"/>
        </w:numPr>
        <w:spacing w:after="77" w:line="303" w:lineRule="auto"/>
        <w:ind w:right="0" w:firstLine="1534"/>
        <w:jc w:val="center"/>
        <w:rPr>
          <w:highlight w:val="cyan"/>
        </w:rPr>
      </w:pPr>
      <w:r w:rsidRPr="005C064D">
        <w:rPr>
          <w:highlight w:val="cyan"/>
        </w:rPr>
        <w:t>I</w:t>
      </w:r>
      <w:r w:rsidRPr="005C064D">
        <w:rPr>
          <w:sz w:val="16"/>
          <w:highlight w:val="cyan"/>
        </w:rPr>
        <w:t xml:space="preserve">NTRODUCTION </w:t>
      </w:r>
    </w:p>
    <w:p w:rsidR="005C064D" w:rsidP="00EF1FA1" w:rsidRDefault="00334465" w14:paraId="6B5D05F5" w14:textId="72F778D3">
      <w:pPr>
        <w:spacing w:after="77" w:line="303" w:lineRule="auto"/>
        <w:ind w:left="0" w:right="0" w:firstLine="180"/>
      </w:pPr>
      <w:r>
        <w:t xml:space="preserve">When two galaxies merge, it causes </w:t>
      </w:r>
      <w:r w:rsidR="002A4045">
        <w:t xml:space="preserve">a </w:t>
      </w:r>
      <w:r>
        <w:t>drastic</w:t>
      </w:r>
      <w:r w:rsidR="002A4045">
        <w:t xml:space="preserve"> change i</w:t>
      </w:r>
      <w:r>
        <w:t xml:space="preserve">n the evolution of the resulting galaxy.   Understanding </w:t>
      </w:r>
      <w:r w:rsidR="002A4045">
        <w:t>ongoing</w:t>
      </w:r>
      <w:r>
        <w:t xml:space="preserve"> collisions</w:t>
      </w:r>
      <w:r w:rsidR="002A4045">
        <w:t xml:space="preserve"> in the night sky, will aid </w:t>
      </w:r>
      <w:r w:rsidR="005C064D">
        <w:t xml:space="preserve">scientists in their exploration to uncover more about merging galaxies.  Unfortunately, information such as orbital velocities, orientations, and mass-ratios between the two galaxies cannot be obtained from observation alone.  </w:t>
      </w:r>
    </w:p>
    <w:p w:rsidR="004A30A7" w:rsidP="00EF1FA1" w:rsidRDefault="005C064D" w14:paraId="6ABA6BF5" w14:textId="004D2ACB">
      <w:pPr>
        <w:spacing w:after="77" w:line="303" w:lineRule="auto"/>
        <w:ind w:left="0" w:right="0" w:firstLine="180"/>
      </w:pPr>
      <w:r>
        <w:t xml:space="preserve">To obtain this information, past research has looked into modeling the dynamics of interacting galaxies and developing galactic models to simulate galaxy interactions. </w:t>
      </w:r>
      <w:r w:rsidR="004A30A7">
        <w:t>By finding models and analyzing how well they fit known observations of galaxies, models that “best fit” observations could reflect th</w:t>
      </w:r>
      <w:r w:rsidR="002A4045">
        <w:t xml:space="preserve">e </w:t>
      </w:r>
      <w:r w:rsidR="004A30A7">
        <w:t xml:space="preserve">true </w:t>
      </w:r>
      <w:r w:rsidR="002A4045">
        <w:t>parameters</w:t>
      </w:r>
      <w:r w:rsidR="004A30A7">
        <w:t xml:space="preserve"> for the galaxy collisions. </w:t>
      </w:r>
    </w:p>
    <w:p w:rsidR="005C064D" w:rsidP="00EF1FA1" w:rsidRDefault="004A30A7" w14:paraId="0CCC7BD6" w14:textId="15E22EB0">
      <w:pPr>
        <w:spacing w:after="77" w:line="303" w:lineRule="auto"/>
        <w:ind w:left="0" w:right="0" w:firstLine="180"/>
      </w:pPr>
      <w:r>
        <w:t>This project takes data from galactic models and associated human fitness scores</w:t>
      </w:r>
      <w:r w:rsidR="002A4045">
        <w:t xml:space="preserve">, with the </w:t>
      </w:r>
      <w:r>
        <w:t xml:space="preserve">goal to develop several Neural Network Tools that help scientists </w:t>
      </w:r>
      <w:r w:rsidR="00EF1FA1">
        <w:t xml:space="preserve">better understand </w:t>
      </w:r>
      <w:proofErr w:type="gramStart"/>
      <w:r w:rsidR="00EF1FA1">
        <w:t xml:space="preserve">this </w:t>
      </w:r>
      <w:r>
        <w:t xml:space="preserve"> data</w:t>
      </w:r>
      <w:proofErr w:type="gramEnd"/>
      <w:r w:rsidR="00EF1FA1">
        <w:t xml:space="preserve">, and </w:t>
      </w:r>
      <w:r w:rsidR="0005644B">
        <w:t xml:space="preserve">develop a machine fitness score that matches the human fitness score. </w:t>
      </w:r>
      <w:r w:rsidR="002A4045">
        <w:t xml:space="preserve">  By having theses tools, scientists can quicken the search to find those well-fitting models, explore the galactic model parameter space, and hopefully find the true dynamic parameters for observable galaxy collisions. </w:t>
      </w:r>
    </w:p>
    <w:p w:rsidR="00334465" w:rsidP="00EF1FA1" w:rsidRDefault="00334465" w14:paraId="1BB76E73" w14:textId="2125C1B3">
      <w:pPr>
        <w:spacing w:after="77" w:line="303" w:lineRule="auto"/>
        <w:ind w:left="0" w:right="0" w:firstLine="0"/>
      </w:pPr>
    </w:p>
    <w:p w:rsidR="002A4045" w:rsidP="00EF1FA1" w:rsidRDefault="002A4045" w14:paraId="4084A680" w14:textId="77777777">
      <w:pPr>
        <w:spacing w:after="77" w:line="303" w:lineRule="auto"/>
        <w:ind w:left="0" w:right="0" w:firstLine="0"/>
      </w:pPr>
    </w:p>
    <w:p w:rsidRPr="00BF37F7" w:rsidR="00BB298E" w:rsidRDefault="001A6DC9" w14:paraId="671503F9" w14:textId="77777777">
      <w:pPr>
        <w:numPr>
          <w:ilvl w:val="0"/>
          <w:numId w:val="1"/>
        </w:numPr>
        <w:spacing w:after="40" w:line="265" w:lineRule="auto"/>
        <w:ind w:right="0" w:firstLine="1534"/>
        <w:jc w:val="center"/>
        <w:rPr>
          <w:highlight w:val="cyan"/>
        </w:rPr>
      </w:pPr>
      <w:r w:rsidRPr="00BF37F7">
        <w:rPr>
          <w:highlight w:val="cyan"/>
        </w:rPr>
        <w:t>B</w:t>
      </w:r>
      <w:r w:rsidRPr="00BF37F7">
        <w:rPr>
          <w:sz w:val="16"/>
          <w:highlight w:val="cyan"/>
        </w:rPr>
        <w:t>ACKGROUND</w:t>
      </w:r>
    </w:p>
    <w:p w:rsidR="00BB298E" w:rsidP="00EF1FA1" w:rsidRDefault="004A30A7" w14:paraId="2C464B43" w14:textId="617B2DF9">
      <w:pPr>
        <w:spacing w:after="128"/>
        <w:ind w:left="0" w:right="0" w:firstLine="180"/>
      </w:pPr>
      <w:r>
        <w:t xml:space="preserve">Our </w:t>
      </w:r>
      <w:r w:rsidR="00C07C27">
        <w:t xml:space="preserve">project </w:t>
      </w:r>
      <w:r>
        <w:t xml:space="preserve">is based on </w:t>
      </w:r>
      <w:r w:rsidR="008A5907">
        <w:t xml:space="preserve">several pieces of </w:t>
      </w:r>
      <w:r>
        <w:t xml:space="preserve">research. </w:t>
      </w:r>
      <w:r w:rsidR="008A5907">
        <w:t xml:space="preserve">  First is the work of Toomre and Toomre who demonstrated merging galaxies would cause distinct tidal distortions.[1</w:t>
      </w:r>
      <w:proofErr w:type="gramStart"/>
      <w:r w:rsidR="008A5907">
        <w:t>]  These</w:t>
      </w:r>
      <w:proofErr w:type="gramEnd"/>
      <w:r w:rsidR="008A5907">
        <w:t xml:space="preserve"> tidal distortions often result in the galaxies forming “bridges” and “tails”, star regions that appear to bridge the gap between the two galaxies, and arc away from </w:t>
      </w:r>
      <w:r w:rsidR="00C07C27">
        <w:t>each other</w:t>
      </w:r>
      <w:r w:rsidR="008A5907">
        <w:t xml:space="preserve">.  Toomre and Toomre performed a variety of simulations showing that </w:t>
      </w:r>
      <w:r w:rsidR="00BF37F7">
        <w:t xml:space="preserve">the </w:t>
      </w:r>
      <w:r w:rsidR="008A5907">
        <w:t>gravit</w:t>
      </w:r>
      <w:r w:rsidR="00BF37F7">
        <w:t xml:space="preserve">ation interactions </w:t>
      </w:r>
      <w:r w:rsidR="008A5907">
        <w:t>caused these distinct shapes.  [1]</w:t>
      </w:r>
    </w:p>
    <w:p w:rsidR="0005644B" w:rsidP="00BF37F7" w:rsidRDefault="008A5907" w14:paraId="0E26F1A0" w14:textId="7B91B2D3">
      <w:pPr>
        <w:spacing w:after="128"/>
        <w:ind w:left="0" w:right="0" w:firstLine="180"/>
      </w:pPr>
      <w:r>
        <w:t xml:space="preserve">Second is the work of SPAM.  SPAM is </w:t>
      </w:r>
      <w:r w:rsidR="00BF37F7">
        <w:t xml:space="preserve">O(n) </w:t>
      </w:r>
      <w:r>
        <w:t>public release software that builds upon the restricted three-body model to simulate galactic models merging.   SPA</w:t>
      </w:r>
      <w:r w:rsidR="00BF37F7">
        <w:t>M takes galactic models and simulates</w:t>
      </w:r>
      <w:r w:rsidR="00A607CC">
        <w:t xml:space="preserve"> the two galaxies merger.  In </w:t>
      </w:r>
      <w:r w:rsidR="00C07C27">
        <w:t>addition, point</w:t>
      </w:r>
      <w:r w:rsidR="003E72C9">
        <w:t xml:space="preserve"> particles</w:t>
      </w:r>
      <w:r w:rsidR="00A607CC">
        <w:t xml:space="preserve"> are added, </w:t>
      </w:r>
      <w:r w:rsidR="003E72C9">
        <w:t>undergo</w:t>
      </w:r>
      <w:r w:rsidR="00A607CC">
        <w:t>ing</w:t>
      </w:r>
      <w:r w:rsidR="003E72C9">
        <w:t xml:space="preserve"> </w:t>
      </w:r>
      <w:r w:rsidR="00BF37F7">
        <w:t>realistic</w:t>
      </w:r>
      <w:r w:rsidR="003E72C9">
        <w:t xml:space="preserve"> tidal</w:t>
      </w:r>
      <w:r w:rsidR="00BF37F7">
        <w:t xml:space="preserve"> </w:t>
      </w:r>
      <w:r w:rsidR="003E72C9">
        <w:t>distortions</w:t>
      </w:r>
      <w:r w:rsidR="00C07C27">
        <w:t xml:space="preserve"> and produce the iconic bridge and tail shapes</w:t>
      </w:r>
      <w:r w:rsidR="00A607CC">
        <w:t xml:space="preserve">.  </w:t>
      </w:r>
      <w:r w:rsidR="00BF37F7">
        <w:t>[2]</w:t>
      </w:r>
      <w:r w:rsidR="0005644B">
        <w:t xml:space="preserve"> </w:t>
      </w:r>
    </w:p>
    <w:p w:rsidR="00372D31" w:rsidP="00A607CC" w:rsidRDefault="00BF37F7" w14:paraId="711422D7" w14:textId="39ECF267">
      <w:pPr>
        <w:spacing w:after="128"/>
        <w:ind w:left="0" w:right="0" w:firstLine="180"/>
      </w:pPr>
      <w:r>
        <w:t>Lastly</w:t>
      </w:r>
      <w:r w:rsidR="00EF1FA1">
        <w:t xml:space="preserve">, most of our data has origins from Galaxy Zoo: Mergers.   Galaxy Zoo: Mergers is a citizen scientist effort to explore the </w:t>
      </w:r>
      <w:r w:rsidR="0005644B">
        <w:t xml:space="preserve">unknown parameter space for the galactic models.   </w:t>
      </w:r>
      <w:r w:rsidR="003E72C9">
        <w:t>Using the quick efficiency of SPAM to vis</w:t>
      </w:r>
      <w:r w:rsidR="00A607CC">
        <w:t>ual the final shape of galactic models,</w:t>
      </w:r>
      <w:r w:rsidR="003E72C9">
        <w:t xml:space="preserve"> </w:t>
      </w:r>
      <w:r w:rsidR="00A607CC">
        <w:t>m</w:t>
      </w:r>
      <w:r w:rsidR="0005644B">
        <w:t xml:space="preserve">illions of galactic models </w:t>
      </w:r>
      <w:r w:rsidR="00372D31">
        <w:t xml:space="preserve">were </w:t>
      </w:r>
      <w:r w:rsidR="00A607CC">
        <w:t>simulated and views</w:t>
      </w:r>
      <w:r w:rsidR="00372D31">
        <w:t xml:space="preserve"> by thousands of volunteers.  Citizen scientists would select models with </w:t>
      </w:r>
      <w:r w:rsidR="00A607CC">
        <w:t xml:space="preserve">a </w:t>
      </w:r>
      <w:r w:rsidR="00372D31">
        <w:t xml:space="preserve">similar shape to the target image </w:t>
      </w:r>
      <w:r w:rsidR="00A607CC">
        <w:t xml:space="preserve">the models are attempting to represent.  </w:t>
      </w:r>
      <w:r w:rsidR="00372D31">
        <w:t xml:space="preserve">From there, those selected models went through a tournament like competition with other models to receive the human fitness score.  </w:t>
      </w:r>
      <w:r w:rsidR="00A607CC">
        <w:t xml:space="preserve">The citizen scientist would choose the galactic model whose shape better matches the target images.  After going through the tournament, all the models would have an associated </w:t>
      </w:r>
      <w:r w:rsidR="00C07C27">
        <w:t>fitness</w:t>
      </w:r>
      <w:r w:rsidR="00A607CC">
        <w:t xml:space="preserve"> scores </w:t>
      </w:r>
      <w:r w:rsidR="00F5778A">
        <w:t>[3]</w:t>
      </w:r>
    </w:p>
    <w:p w:rsidR="00EF1FA1" w:rsidP="00EF1FA1" w:rsidRDefault="00A607CC" w14:paraId="757BF100" w14:textId="767A955B">
      <w:pPr>
        <w:spacing w:after="128"/>
        <w:ind w:left="0" w:right="0" w:firstLine="180"/>
      </w:pPr>
      <w:r>
        <w:t xml:space="preserve">The galactic models and their associated human fitness score are what were used in this project.  The human fitness scores were directly applied, while the galactic models had to be visualized again.  The galactic models were sent through SPAM again with a larger number of particles to obtain a </w:t>
      </w:r>
      <w:r>
        <w:lastRenderedPageBreak/>
        <w:t>higher resolution</w:t>
      </w:r>
      <w:r w:rsidR="002A5513">
        <w:t xml:space="preserve"> image of t</w:t>
      </w:r>
      <w:r w:rsidR="00F5778A">
        <w:t>he colliding galaxies.  These model images and the human fitness scores are used. [2,3]</w:t>
      </w:r>
    </w:p>
    <w:p w:rsidR="004A30A7" w:rsidRDefault="004A30A7" w14:paraId="2ED98D0E" w14:textId="77777777">
      <w:pPr>
        <w:spacing w:after="128"/>
        <w:ind w:right="0" w:firstLine="0"/>
      </w:pPr>
    </w:p>
    <w:p w:rsidR="004A30A7" w:rsidRDefault="004A30A7" w14:paraId="6B0515E5" w14:textId="77777777">
      <w:pPr>
        <w:spacing w:after="128"/>
        <w:ind w:right="0" w:firstLine="0"/>
      </w:pPr>
    </w:p>
    <w:p w:rsidR="00BB298E" w:rsidRDefault="001A6DC9" w14:paraId="3D25DACB" w14:textId="77777777">
      <w:pPr>
        <w:numPr>
          <w:ilvl w:val="0"/>
          <w:numId w:val="1"/>
        </w:numPr>
        <w:spacing w:after="40" w:line="265" w:lineRule="auto"/>
        <w:ind w:right="0" w:firstLine="1534"/>
        <w:jc w:val="center"/>
      </w:pPr>
      <w:r>
        <w:t>M</w:t>
      </w:r>
      <w:r>
        <w:rPr>
          <w:sz w:val="16"/>
        </w:rPr>
        <w:t>ETHODS</w:t>
      </w:r>
    </w:p>
    <w:p w:rsidR="00BB298E" w:rsidRDefault="001A6DC9" w14:paraId="70476719" w14:textId="77777777">
      <w:pPr>
        <w:pStyle w:val="Heading1"/>
        <w:numPr>
          <w:ilvl w:val="0"/>
          <w:numId w:val="0"/>
        </w:numPr>
        <w:ind w:left="-5"/>
      </w:pPr>
      <w:r>
        <w:t>A. Data</w:t>
      </w:r>
    </w:p>
    <w:p w:rsidR="00BB298E" w:rsidRDefault="001A6DC9" w14:paraId="7E4B239D" w14:textId="77777777">
      <w:pPr>
        <w:ind w:left="-15" w:right="0"/>
      </w:pPr>
      <w:r>
        <w:t xml:space="preserve">Our data was pulled from Galaxy Zoo: Mergers. This citizen scientist project had people view models for 62 pairs of colliding galaxies and choose which model best fit the </w:t>
      </w:r>
      <w:proofErr w:type="spellStart"/>
      <w:r>
        <w:t>taget</w:t>
      </w:r>
      <w:proofErr w:type="spellEnd"/>
      <w:r>
        <w:t xml:space="preserve"> galaxy image. The selected models were then put through a tournament system in which people would continue to select which model they believed to be best. After this tournament, each model was then assigned a score from 0 to 1 which represented how often it had been picked as the best model in the tournament. For example, a model with a score of 0.95 was chosen to be the best in 95% of its tournament rounds.</w:t>
      </w:r>
    </w:p>
    <w:p w:rsidR="00BB298E" w:rsidRDefault="001A6DC9" w14:paraId="23A22FDA" w14:textId="77777777">
      <w:pPr>
        <w:ind w:left="-15" w:right="0"/>
      </w:pPr>
      <w:r>
        <w:t>We chose one of the 62 pairs of galaxies and pulled the associated data. This set consisted of 1294 grayscale model images in .</w:t>
      </w:r>
      <w:proofErr w:type="spellStart"/>
      <w:r>
        <w:t>png</w:t>
      </w:r>
      <w:proofErr w:type="spellEnd"/>
      <w:r>
        <w:t xml:space="preserve"> format and their associated human scores in a</w:t>
      </w:r>
    </w:p>
    <w:p w:rsidR="00BB298E" w:rsidRDefault="001A6DC9" w14:paraId="201294BD" w14:textId="77777777">
      <w:pPr>
        <w:ind w:left="-15" w:right="0"/>
      </w:pPr>
      <w:r>
        <w:t>text file. The set was already sorted in descending order by score. However, we realized that this data was heavily skewed towards worse models, with more than half of the models having scores below 0.10. In an effort to combat overfitting on bad model images, we used only the first 600 images, which, while still skewed towards worse models, presented a much more evenly distributed data set.</w:t>
      </w:r>
    </w:p>
    <w:p w:rsidR="00BB298E" w:rsidRDefault="001A6DC9" w14:paraId="03E0E8A3" w14:textId="77777777">
      <w:pPr>
        <w:ind w:left="-15" w:right="0"/>
      </w:pPr>
      <w:r>
        <w:t>The images and scores were read in using a technique similar to the MNIST problem presented in OLA 6. The main difference being that the grab image function was modified</w:t>
      </w:r>
    </w:p>
    <w:p w:rsidR="00BB298E" w:rsidRDefault="001A6DC9" w14:paraId="66495DC0" w14:textId="77777777">
      <w:pPr>
        <w:spacing w:after="251" w:line="259" w:lineRule="auto"/>
        <w:ind w:left="628" w:right="0" w:firstLine="0"/>
        <w:jc w:val="left"/>
      </w:pPr>
      <w:r w:rsidR="001A6DC9">
        <w:drawing>
          <wp:inline wp14:editId="6C014701" wp14:anchorId="291599AA">
            <wp:extent cx="2391156" cy="1594104"/>
            <wp:effectExtent l="0" t="0" r="0" b="0"/>
            <wp:docPr id="998682269" name="Picture 84" title=""/>
            <wp:cNvGraphicFramePr>
              <a:graphicFrameLocks/>
            </wp:cNvGraphicFramePr>
            <a:graphic>
              <a:graphicData uri="http://schemas.openxmlformats.org/drawingml/2006/picture">
                <pic:pic>
                  <pic:nvPicPr>
                    <pic:cNvPr id="0" name="Picture 84"/>
                    <pic:cNvPicPr/>
                  </pic:nvPicPr>
                  <pic:blipFill>
                    <a:blip r:embed="R23655404cc6347f9">
                      <a:extLst>
                        <a:ext xmlns:a="http://schemas.openxmlformats.org/drawingml/2006/main" uri="{28A0092B-C50C-407E-A947-70E740481C1C}">
                          <a14:useLocalDpi val="0"/>
                        </a:ext>
                      </a:extLst>
                    </a:blip>
                    <a:stretch>
                      <a:fillRect/>
                    </a:stretch>
                  </pic:blipFill>
                  <pic:spPr>
                    <a:xfrm rot="0" flipH="0" flipV="0">
                      <a:off x="0" y="0"/>
                      <a:ext cx="2391156" cy="1594104"/>
                    </a:xfrm>
                    <a:prstGeom prst="rect">
                      <a:avLst/>
                    </a:prstGeom>
                  </pic:spPr>
                </pic:pic>
              </a:graphicData>
            </a:graphic>
          </wp:inline>
        </w:drawing>
      </w:r>
    </w:p>
    <w:p w:rsidR="00BB298E" w:rsidRDefault="001A6DC9" w14:paraId="279E72DB" w14:textId="77777777">
      <w:pPr>
        <w:spacing w:after="495" w:line="263" w:lineRule="auto"/>
        <w:ind w:left="23" w:right="0" w:hanging="10"/>
        <w:jc w:val="left"/>
      </w:pPr>
      <w:r>
        <w:rPr>
          <w:sz w:val="16"/>
        </w:rPr>
        <w:t>Fig. 1. The chosen colliding galaxy pair for this project. A higher model score should represent a model that closely resembles this image.</w:t>
      </w:r>
    </w:p>
    <w:p w:rsidR="00BB298E" w:rsidRDefault="001A6DC9" w14:paraId="04A908D0" w14:textId="77777777">
      <w:pPr>
        <w:ind w:left="-15" w:right="0" w:firstLine="0"/>
      </w:pPr>
      <w:r>
        <w:t xml:space="preserve">to read in our images as greyscale rather than full RGB and at a reduced </w:t>
      </w:r>
      <w:proofErr w:type="spellStart"/>
      <w:r>
        <w:t>resoultion</w:t>
      </w:r>
      <w:proofErr w:type="spellEnd"/>
      <w:r>
        <w:t xml:space="preserve"> of 100x100. We then shuffled the images, taking care to manipulate them in such a way that the scores would retain the same index as their respective images. This shuffling ensured that models of similar scores would be randomly distributed, preventing the model from learning </w:t>
      </w:r>
      <w:proofErr w:type="spellStart"/>
      <w:r>
        <w:t>soley</w:t>
      </w:r>
      <w:proofErr w:type="spellEnd"/>
      <w:r>
        <w:t xml:space="preserve"> on one quality of model at a time.</w:t>
      </w:r>
    </w:p>
    <w:p w:rsidR="00BB298E" w:rsidRDefault="001A6DC9" w14:paraId="63C3D174" w14:textId="77777777">
      <w:pPr>
        <w:spacing w:after="311"/>
        <w:ind w:left="-15" w:right="0"/>
      </w:pPr>
      <w:r>
        <w:t>The 600 shuffled images were then split into a training and validation set consisting of 510 images and a testing set with the remaining 90 images. When training our nets, a validation split of 0.3 was used, resulting in the nets training on 357 images and validating on the remaining 153.</w:t>
      </w:r>
    </w:p>
    <w:p w:rsidR="00BB298E" w:rsidRDefault="001A6DC9" w14:paraId="6A472A53" w14:textId="77777777">
      <w:pPr>
        <w:pStyle w:val="Heading1"/>
        <w:numPr>
          <w:ilvl w:val="0"/>
          <w:numId w:val="0"/>
        </w:numPr>
        <w:spacing w:after="116"/>
        <w:ind w:left="-5"/>
      </w:pPr>
      <w:r>
        <w:t>B. Single Layer Neural Net</w:t>
      </w:r>
    </w:p>
    <w:p w:rsidR="00BB298E" w:rsidRDefault="001A6DC9" w14:paraId="472FB487" w14:textId="77777777">
      <w:pPr>
        <w:ind w:left="-15" w:right="0"/>
      </w:pPr>
      <w:r>
        <w:t xml:space="preserve">For the single layer net, the images were flattened to 1D arrays then passed into a single dense layer. This layer was given an input size of 1 and a </w:t>
      </w:r>
      <w:proofErr w:type="spellStart"/>
      <w:r>
        <w:t>Softmax</w:t>
      </w:r>
      <w:proofErr w:type="spellEnd"/>
      <w:r>
        <w:t xml:space="preserve"> activation function in order to return a single score between 0 and 1. This net, and the nets discussed below, were all compiled with mean squared error, which is the best fit for regression problems, as the loss parameter.</w:t>
      </w:r>
    </w:p>
    <w:p w:rsidR="00BB298E" w:rsidRDefault="001A6DC9" w14:paraId="0C2D7AFC" w14:textId="77777777">
      <w:pPr>
        <w:spacing w:after="102"/>
        <w:ind w:left="-15" w:right="0"/>
      </w:pPr>
      <w:r>
        <w:t>In training our nets, we found that a small batch size was an absolute necessity for decent learning, most likely due to the small data set and skew towards worse models. We used a batch size of 4 for all of the nets discussed in this project.</w:t>
      </w:r>
    </w:p>
    <w:p w:rsidR="00BB298E" w:rsidRDefault="001A6DC9" w14:paraId="47D3C427" w14:textId="77777777">
      <w:pPr>
        <w:pStyle w:val="Heading1"/>
        <w:ind w:left="267" w:hanging="282"/>
      </w:pPr>
      <w:r>
        <w:t>Convolutional Neural Net</w:t>
      </w:r>
    </w:p>
    <w:p w:rsidR="00BB298E" w:rsidRDefault="001A6DC9" w14:paraId="2218E543" w14:textId="77777777">
      <w:pPr>
        <w:ind w:left="-15" w:right="0"/>
      </w:pPr>
      <w:r>
        <w:t xml:space="preserve">In our second net, we attempted to utilize the superior image recognition characteristics of a convolutional neural net. As a base, we used the convolutional neural net used on the cat problem in OLA 6. In this net, there are two 2D convolution layers that feed into a pooling </w:t>
      </w:r>
      <w:proofErr w:type="spellStart"/>
      <w:r>
        <w:t>layerThe</w:t>
      </w:r>
      <w:proofErr w:type="spellEnd"/>
      <w:r>
        <w:t xml:space="preserve"> main changes made were to kernel size and the final dense layer. There are two 2D convolution layers use a standard </w:t>
      </w:r>
      <w:proofErr w:type="spellStart"/>
      <w:r>
        <w:t>ReLu</w:t>
      </w:r>
      <w:proofErr w:type="spellEnd"/>
      <w:r>
        <w:t xml:space="preserve"> activation function, which are then followed by pooling and dropout layer. It is the passed into a flattening layer and a single dense layer, still </w:t>
      </w:r>
      <w:proofErr w:type="spellStart"/>
      <w:r>
        <w:t>iwth</w:t>
      </w:r>
      <w:proofErr w:type="spellEnd"/>
      <w:r>
        <w:t xml:space="preserve"> a </w:t>
      </w:r>
      <w:proofErr w:type="spellStart"/>
      <w:r>
        <w:t>ReLu</w:t>
      </w:r>
      <w:proofErr w:type="spellEnd"/>
      <w:r>
        <w:t xml:space="preserve"> activation function, before passing </w:t>
      </w:r>
      <w:proofErr w:type="spellStart"/>
      <w:r>
        <w:t>though</w:t>
      </w:r>
      <w:proofErr w:type="spellEnd"/>
      <w:r>
        <w:t xml:space="preserve"> a final dropout layer and into the final dense layer. </w:t>
      </w:r>
      <w:proofErr w:type="spellStart"/>
      <w:r>
        <w:t>THe</w:t>
      </w:r>
      <w:proofErr w:type="spellEnd"/>
      <w:r>
        <w:t xml:space="preserve"> main changes we made to this architecture from OLA 6 were in terms of kernel size, unit size of the dense and convolution layers, and the setup of the final dense layer.</w:t>
      </w:r>
    </w:p>
    <w:p w:rsidR="00BB298E" w:rsidRDefault="001A6DC9" w14:paraId="301FEDB1" w14:textId="77777777">
      <w:pPr>
        <w:ind w:left="-15" w:right="0"/>
      </w:pPr>
      <w:r>
        <w:t xml:space="preserve">We adjusted the kernel sizes to be slightly larger. This was done in an attempt to better capture what we believed were the most important characteristics of the image, namely the tidal distortions around the edges of each galaxy and the bridge, or lack thereof, between the galaxies. The unit sizes in the convolution layers were made smaller in order to fit our relatively small data set. Without doing this, we experienced drastic overfitting or no training at all. The final dense layer was also changed to match our plan for a regression model. The input for the final layer was reduced to 1 and the activation changed to </w:t>
      </w:r>
      <w:proofErr w:type="spellStart"/>
      <w:r>
        <w:t>Softmax</w:t>
      </w:r>
      <w:proofErr w:type="spellEnd"/>
      <w:r>
        <w:t xml:space="preserve"> in order to return a single score between 0 and 1 for the model image.</w:t>
      </w:r>
    </w:p>
    <w:p w:rsidR="00BB298E" w:rsidRDefault="001A6DC9" w14:paraId="53EE7B89" w14:textId="77777777">
      <w:pPr>
        <w:spacing w:after="251" w:line="259" w:lineRule="auto"/>
        <w:ind w:left="1255" w:right="0" w:firstLine="0"/>
        <w:jc w:val="left"/>
      </w:pPr>
      <w:r w:rsidR="001A6DC9">
        <w:drawing>
          <wp:inline wp14:editId="4227CA74" wp14:anchorId="00B12543">
            <wp:extent cx="1594190" cy="2407604"/>
            <wp:effectExtent l="0" t="0" r="0" b="0"/>
            <wp:docPr id="1673289652" name="Picture 141" title=""/>
            <wp:cNvGraphicFramePr>
              <a:graphicFrameLocks/>
            </wp:cNvGraphicFramePr>
            <a:graphic>
              <a:graphicData uri="http://schemas.openxmlformats.org/drawingml/2006/picture">
                <pic:pic>
                  <pic:nvPicPr>
                    <pic:cNvPr id="0" name="Picture 141"/>
                    <pic:cNvPicPr/>
                  </pic:nvPicPr>
                  <pic:blipFill>
                    <a:blip r:embed="R3da2dff8c34147b1">
                      <a:extLst>
                        <a:ext xmlns:a="http://schemas.openxmlformats.org/drawingml/2006/main" uri="{28A0092B-C50C-407E-A947-70E740481C1C}">
                          <a14:useLocalDpi val="0"/>
                        </a:ext>
                      </a:extLst>
                    </a:blip>
                    <a:stretch>
                      <a:fillRect/>
                    </a:stretch>
                  </pic:blipFill>
                  <pic:spPr>
                    <a:xfrm rot="0" flipH="0" flipV="0">
                      <a:off x="0" y="0"/>
                      <a:ext cx="1594190" cy="2407604"/>
                    </a:xfrm>
                    <a:prstGeom prst="rect">
                      <a:avLst/>
                    </a:prstGeom>
                  </pic:spPr>
                </pic:pic>
              </a:graphicData>
            </a:graphic>
          </wp:inline>
        </w:drawing>
      </w:r>
    </w:p>
    <w:p w:rsidR="00BB298E" w:rsidRDefault="001A6DC9" w14:paraId="7F06279C" w14:textId="77777777">
      <w:pPr>
        <w:spacing w:after="329" w:line="265" w:lineRule="auto"/>
        <w:ind w:left="10" w:right="0" w:hanging="10"/>
        <w:jc w:val="center"/>
      </w:pPr>
      <w:r>
        <w:rPr>
          <w:sz w:val="16"/>
        </w:rPr>
        <w:t>Fig. 2. Layout of the convolutional neural net</w:t>
      </w:r>
    </w:p>
    <w:p w:rsidR="00BB298E" w:rsidRDefault="001A6DC9" w14:paraId="2A2A7AA4" w14:textId="77777777">
      <w:pPr>
        <w:spacing w:after="40" w:line="265" w:lineRule="auto"/>
        <w:ind w:left="10" w:right="0" w:hanging="10"/>
        <w:jc w:val="center"/>
      </w:pPr>
      <w:r>
        <w:t>IV. R</w:t>
      </w:r>
      <w:r>
        <w:rPr>
          <w:sz w:val="16"/>
        </w:rPr>
        <w:t>ESULTS</w:t>
      </w:r>
    </w:p>
    <w:p w:rsidR="00BB298E" w:rsidRDefault="001A6DC9" w14:paraId="3AAFBFDE" w14:textId="77777777">
      <w:pPr>
        <w:pStyle w:val="Heading1"/>
        <w:numPr>
          <w:ilvl w:val="0"/>
          <w:numId w:val="0"/>
        </w:numPr>
        <w:ind w:left="-5"/>
      </w:pPr>
      <w:r>
        <w:t>A. Single Layer Net Results</w:t>
      </w:r>
    </w:p>
    <w:p w:rsidR="00BB298E" w:rsidRDefault="001A6DC9" w14:paraId="03607CC5" w14:textId="77777777">
      <w:pPr>
        <w:ind w:left="-15" w:right="0"/>
      </w:pPr>
      <w:r>
        <w:t>Shown in Fig. 3 is the training and validation loss history over 120 epochs. At the end of 120 epochs, the model had</w:t>
      </w:r>
    </w:p>
    <w:p w:rsidR="00BB298E" w:rsidRDefault="001A6DC9" w14:paraId="279F523B" w14:textId="77777777">
      <w:pPr>
        <w:spacing w:after="251" w:line="259" w:lineRule="auto"/>
        <w:ind w:left="628" w:right="0" w:firstLine="0"/>
        <w:jc w:val="left"/>
      </w:pPr>
      <w:r w:rsidR="001A6DC9">
        <w:drawing>
          <wp:inline wp14:editId="64B38B83" wp14:anchorId="405F9F8C">
            <wp:extent cx="2391338" cy="972179"/>
            <wp:effectExtent l="0" t="0" r="0" b="0"/>
            <wp:docPr id="1794504214" name="Picture 149" title=""/>
            <wp:cNvGraphicFramePr>
              <a:graphicFrameLocks/>
            </wp:cNvGraphicFramePr>
            <a:graphic>
              <a:graphicData uri="http://schemas.openxmlformats.org/drawingml/2006/picture">
                <pic:pic>
                  <pic:nvPicPr>
                    <pic:cNvPr id="0" name="Picture 149"/>
                    <pic:cNvPicPr/>
                  </pic:nvPicPr>
                  <pic:blipFill>
                    <a:blip r:embed="R5c952c4b2e4d4263">
                      <a:extLst>
                        <a:ext xmlns:a="http://schemas.openxmlformats.org/drawingml/2006/main" uri="{28A0092B-C50C-407E-A947-70E740481C1C}">
                          <a14:useLocalDpi val="0"/>
                        </a:ext>
                      </a:extLst>
                    </a:blip>
                    <a:stretch>
                      <a:fillRect/>
                    </a:stretch>
                  </pic:blipFill>
                  <pic:spPr>
                    <a:xfrm rot="0" flipH="0" flipV="0">
                      <a:off x="0" y="0"/>
                      <a:ext cx="2391338" cy="972179"/>
                    </a:xfrm>
                    <a:prstGeom prst="rect">
                      <a:avLst/>
                    </a:prstGeom>
                  </pic:spPr>
                </pic:pic>
              </a:graphicData>
            </a:graphic>
          </wp:inline>
        </w:drawing>
      </w:r>
    </w:p>
    <w:p w:rsidR="00BB298E" w:rsidRDefault="001A6DC9" w14:paraId="262271E9" w14:textId="77777777">
      <w:pPr>
        <w:spacing w:after="441" w:line="263" w:lineRule="auto"/>
        <w:ind w:left="23" w:right="0" w:hanging="10"/>
        <w:jc w:val="left"/>
      </w:pPr>
      <w:r>
        <w:rPr>
          <w:sz w:val="16"/>
        </w:rPr>
        <w:t>Fig. 3. Loss (Mean Squared Error) for the single layer net over 120 epochs</w:t>
      </w:r>
    </w:p>
    <w:p w:rsidR="00BB298E" w:rsidRDefault="001A6DC9" w14:paraId="1278AE45" w14:textId="77777777">
      <w:pPr>
        <w:spacing w:after="34"/>
        <w:ind w:left="-15" w:right="0" w:firstLine="0"/>
      </w:pPr>
      <w:r>
        <w:t xml:space="preserve">decreased to </w:t>
      </w:r>
      <w:proofErr w:type="gramStart"/>
      <w:r>
        <w:t>a</w:t>
      </w:r>
      <w:proofErr w:type="gramEnd"/>
      <w:r>
        <w:t xml:space="preserve"> MSE loss of 0.012 for the training data and 0.019 for the validation data. We can also plainly see the overfitting the plagued both of our neural nets, regardless of the hyperparameter tuning we performed to try to remove it.</w:t>
      </w:r>
    </w:p>
    <w:p w:rsidR="00BB298E" w:rsidRDefault="001A6DC9" w14:paraId="3AC25081" w14:textId="77777777">
      <w:pPr>
        <w:spacing w:after="251" w:line="259" w:lineRule="auto"/>
        <w:ind w:left="628" w:right="0" w:firstLine="0"/>
        <w:jc w:val="left"/>
      </w:pPr>
      <w:r w:rsidR="001A6DC9">
        <w:drawing>
          <wp:inline wp14:editId="658AC178" wp14:anchorId="41B2408B">
            <wp:extent cx="2391357" cy="1594238"/>
            <wp:effectExtent l="0" t="0" r="0" b="0"/>
            <wp:docPr id="1537116121" name="Picture 156" title=""/>
            <wp:cNvGraphicFramePr>
              <a:graphicFrameLocks/>
            </wp:cNvGraphicFramePr>
            <a:graphic>
              <a:graphicData uri="http://schemas.openxmlformats.org/drawingml/2006/picture">
                <pic:pic>
                  <pic:nvPicPr>
                    <pic:cNvPr id="0" name="Picture 156"/>
                    <pic:cNvPicPr/>
                  </pic:nvPicPr>
                  <pic:blipFill>
                    <a:blip r:embed="Rb0356104da664221">
                      <a:extLst>
                        <a:ext xmlns:a="http://schemas.openxmlformats.org/drawingml/2006/main" uri="{28A0092B-C50C-407E-A947-70E740481C1C}">
                          <a14:useLocalDpi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4B972A9F" w14:textId="77777777">
      <w:pPr>
        <w:spacing w:after="229" w:line="265" w:lineRule="auto"/>
        <w:ind w:left="10" w:right="0" w:hanging="10"/>
        <w:jc w:val="center"/>
      </w:pPr>
      <w:r>
        <w:rPr>
          <w:sz w:val="16"/>
        </w:rPr>
        <w:t>Fig. 4. Predicted values generated by single layer net vs actual value</w:t>
      </w:r>
    </w:p>
    <w:p w:rsidR="00BB298E" w:rsidRDefault="001A6DC9" w14:paraId="014AF3BA" w14:textId="77777777">
      <w:pPr>
        <w:spacing w:after="36"/>
        <w:ind w:left="-15" w:right="0"/>
      </w:pPr>
      <w:r>
        <w:t xml:space="preserve">Fig. 4 shows the values predicted by the single layer net on the 90 testing images </w:t>
      </w:r>
      <w:proofErr w:type="spellStart"/>
      <w:r>
        <w:t>verus</w:t>
      </w:r>
      <w:proofErr w:type="spellEnd"/>
      <w:r>
        <w:t xml:space="preserve"> their human scores. We see a linear correlation between the two, which is what we hoped </w:t>
      </w:r>
      <w:r>
        <w:t>to observe. A perfect linear correlation would have meant that the model was guessing exactly the same as the human score.</w:t>
      </w:r>
    </w:p>
    <w:p w:rsidR="00BB298E" w:rsidRDefault="001A6DC9" w14:paraId="3374D181" w14:textId="77777777">
      <w:pPr>
        <w:spacing w:after="251" w:line="259" w:lineRule="auto"/>
        <w:ind w:left="628" w:right="0" w:firstLine="0"/>
        <w:jc w:val="left"/>
      </w:pPr>
      <w:r w:rsidR="001A6DC9">
        <w:drawing>
          <wp:inline wp14:editId="1CCA4D05" wp14:anchorId="613F0EDD">
            <wp:extent cx="2391357" cy="1594238"/>
            <wp:effectExtent l="0" t="0" r="0" b="0"/>
            <wp:docPr id="1117681428" name="Picture 164" title=""/>
            <wp:cNvGraphicFramePr>
              <a:graphicFrameLocks/>
            </wp:cNvGraphicFramePr>
            <a:graphic>
              <a:graphicData uri="http://schemas.openxmlformats.org/drawingml/2006/picture">
                <pic:pic>
                  <pic:nvPicPr>
                    <pic:cNvPr id="0" name="Picture 164"/>
                    <pic:cNvPicPr/>
                  </pic:nvPicPr>
                  <pic:blipFill>
                    <a:blip r:embed="Ra74949859a2b42d0">
                      <a:extLst>
                        <a:ext xmlns:a="http://schemas.openxmlformats.org/drawingml/2006/main" uri="{28A0092B-C50C-407E-A947-70E740481C1C}">
                          <a14:useLocalDpi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23961EC7" w14:textId="77777777">
      <w:pPr>
        <w:spacing w:after="204" w:line="263" w:lineRule="auto"/>
        <w:ind w:left="23" w:right="0" w:hanging="10"/>
        <w:jc w:val="left"/>
      </w:pPr>
      <w:r>
        <w:rPr>
          <w:sz w:val="16"/>
        </w:rPr>
        <w:t>Fig. 5. Difference between predicted values generated by single layer net and actual values vs actual value</w:t>
      </w:r>
    </w:p>
    <w:p w:rsidR="00BB298E" w:rsidRDefault="001A6DC9" w14:paraId="51278043" w14:textId="77777777">
      <w:pPr>
        <w:spacing w:after="36"/>
        <w:ind w:left="-15" w:right="0"/>
      </w:pPr>
      <w:r>
        <w:t xml:space="preserve">Fig. 5 shows the difference between the values predicted by the single layer net for the 90 test images and their human scores versus the human scores. From this plot, it is easy to see that the net had a tendency to </w:t>
      </w:r>
      <w:proofErr w:type="spellStart"/>
      <w:r>
        <w:t>overscore</w:t>
      </w:r>
      <w:proofErr w:type="spellEnd"/>
      <w:r>
        <w:t xml:space="preserve"> models with low human scores and underscore models with high human scores. We can also see that the most accurate predictions </w:t>
      </w:r>
      <w:proofErr w:type="spellStart"/>
      <w:r>
        <w:t>occured</w:t>
      </w:r>
      <w:proofErr w:type="spellEnd"/>
      <w:r>
        <w:t xml:space="preserve"> for models with lower human scores, which makes sense given the data’s skew towards worse models. Over the full 90 image set, the net attained a mean difference of 0.093 between its predicted values and the human scores.</w:t>
      </w:r>
    </w:p>
    <w:p w:rsidR="00BB298E" w:rsidRDefault="001A6DC9" w14:paraId="737062DD" w14:textId="77777777">
      <w:pPr>
        <w:spacing w:after="251" w:line="259" w:lineRule="auto"/>
        <w:ind w:left="628" w:right="0" w:firstLine="0"/>
        <w:jc w:val="left"/>
      </w:pPr>
      <w:r w:rsidR="001A6DC9">
        <w:drawing>
          <wp:inline wp14:editId="3CD0CC43" wp14:anchorId="2C51FAEA">
            <wp:extent cx="2391357" cy="1594238"/>
            <wp:effectExtent l="0" t="0" r="0" b="0"/>
            <wp:docPr id="1751547392" name="Picture 186" title=""/>
            <wp:cNvGraphicFramePr>
              <a:graphicFrameLocks/>
            </wp:cNvGraphicFramePr>
            <a:graphic>
              <a:graphicData uri="http://schemas.openxmlformats.org/drawingml/2006/picture">
                <pic:pic>
                  <pic:nvPicPr>
                    <pic:cNvPr id="0" name="Picture 186"/>
                    <pic:cNvPicPr/>
                  </pic:nvPicPr>
                  <pic:blipFill>
                    <a:blip r:embed="R6e31c757c19a4934">
                      <a:extLst>
                        <a:ext xmlns:a="http://schemas.openxmlformats.org/drawingml/2006/main" uri="{28A0092B-C50C-407E-A947-70E740481C1C}">
                          <a14:useLocalDpi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398DBC9C" w14:textId="77777777">
      <w:pPr>
        <w:spacing w:after="231" w:line="263" w:lineRule="auto"/>
        <w:ind w:left="134" w:right="0" w:hanging="10"/>
        <w:jc w:val="left"/>
      </w:pPr>
      <w:r>
        <w:rPr>
          <w:sz w:val="16"/>
        </w:rPr>
        <w:t>Fig. 6. Model that was scored the highest by the single layer neural net</w:t>
      </w:r>
    </w:p>
    <w:p w:rsidR="00BB298E" w:rsidRDefault="001A6DC9" w14:paraId="0D897E1F" w14:textId="77777777">
      <w:pPr>
        <w:spacing w:after="155"/>
        <w:ind w:left="-15" w:right="0"/>
      </w:pPr>
      <w:r>
        <w:t>Shown in Fig. 6 is the model that the single layer net scored the highest (0.846). Its real human score was 0.946, so this shows good agreement between the net’s perception and human perception of what the best model is. We can also visually verify that this chosen model closely resembles the target image shown in Fig. 1.</w:t>
      </w:r>
    </w:p>
    <w:p w:rsidR="00BB298E" w:rsidRDefault="001A6DC9" w14:paraId="6EB82FBE" w14:textId="77777777">
      <w:pPr>
        <w:pStyle w:val="Heading1"/>
        <w:numPr>
          <w:ilvl w:val="0"/>
          <w:numId w:val="0"/>
        </w:numPr>
        <w:ind w:left="-5"/>
      </w:pPr>
      <w:r>
        <w:t>B. Convolutional Neural Net Results</w:t>
      </w:r>
    </w:p>
    <w:p w:rsidR="00BB298E" w:rsidRDefault="001A6DC9" w14:paraId="2B0C8CFA" w14:textId="77777777">
      <w:pPr>
        <w:spacing w:after="251" w:line="259" w:lineRule="auto"/>
        <w:ind w:left="628" w:right="0" w:firstLine="0"/>
        <w:jc w:val="left"/>
      </w:pPr>
      <w:r w:rsidR="001A6DC9">
        <w:drawing>
          <wp:inline wp14:editId="6FBB124F" wp14:anchorId="6B611AA1">
            <wp:extent cx="2391338" cy="994528"/>
            <wp:effectExtent l="0" t="0" r="0" b="0"/>
            <wp:docPr id="919235296" name="Picture 196" title=""/>
            <wp:cNvGraphicFramePr>
              <a:graphicFrameLocks/>
            </wp:cNvGraphicFramePr>
            <a:graphic>
              <a:graphicData uri="http://schemas.openxmlformats.org/drawingml/2006/picture">
                <pic:pic>
                  <pic:nvPicPr>
                    <pic:cNvPr id="0" name="Picture 196"/>
                    <pic:cNvPicPr/>
                  </pic:nvPicPr>
                  <pic:blipFill>
                    <a:blip r:embed="R3bbb18b1b51f4cdc">
                      <a:extLst>
                        <a:ext xmlns:a="http://schemas.openxmlformats.org/drawingml/2006/main" uri="{28A0092B-C50C-407E-A947-70E740481C1C}">
                          <a14:useLocalDpi val="0"/>
                        </a:ext>
                      </a:extLst>
                    </a:blip>
                    <a:stretch>
                      <a:fillRect/>
                    </a:stretch>
                  </pic:blipFill>
                  <pic:spPr>
                    <a:xfrm rot="0" flipH="0" flipV="0">
                      <a:off x="0" y="0"/>
                      <a:ext cx="2391338" cy="994528"/>
                    </a:xfrm>
                    <a:prstGeom prst="rect">
                      <a:avLst/>
                    </a:prstGeom>
                  </pic:spPr>
                </pic:pic>
              </a:graphicData>
            </a:graphic>
          </wp:inline>
        </w:drawing>
      </w:r>
    </w:p>
    <w:p w:rsidR="00BB298E" w:rsidRDefault="001A6DC9" w14:paraId="1B891D87" w14:textId="77777777">
      <w:pPr>
        <w:spacing w:after="269" w:line="265" w:lineRule="auto"/>
        <w:ind w:left="10" w:right="0" w:hanging="10"/>
        <w:jc w:val="center"/>
      </w:pPr>
      <w:r>
        <w:rPr>
          <w:sz w:val="16"/>
        </w:rPr>
        <w:lastRenderedPageBreak/>
        <w:t>Fig. 7. Layout of the convolutional neural net</w:t>
      </w:r>
    </w:p>
    <w:p w:rsidR="00BB298E" w:rsidRDefault="001A6DC9" w14:paraId="763E7B30" w14:textId="77777777">
      <w:pPr>
        <w:spacing w:after="36"/>
        <w:ind w:left="-15" w:right="0"/>
      </w:pPr>
      <w:r>
        <w:t xml:space="preserve">In Fig. 7 we see very similar learning behavior to the single layer net. Both display overfitting issues and, after 120 epochs, reach approximately the same MSE. For the convolutional net, the final MSE for the training data was 0.013 and 0.021 which is just slightly worse than the single layer net. Qualitatively, the only difference in learning behavior was the </w:t>
      </w:r>
      <w:proofErr w:type="spellStart"/>
      <w:r>
        <w:t>prescence</w:t>
      </w:r>
      <w:proofErr w:type="spellEnd"/>
      <w:r>
        <w:t xml:space="preserve"> of a slight plateau for the </w:t>
      </w:r>
      <w:proofErr w:type="spellStart"/>
      <w:r>
        <w:t>fist</w:t>
      </w:r>
      <w:proofErr w:type="spellEnd"/>
      <w:r>
        <w:t xml:space="preserve"> 10 or so epochs before the net actually began to learn quickly.</w:t>
      </w:r>
    </w:p>
    <w:p w:rsidR="00BB298E" w:rsidRDefault="001A6DC9" w14:paraId="5608D4A6" w14:textId="77777777">
      <w:pPr>
        <w:spacing w:after="251" w:line="259" w:lineRule="auto"/>
        <w:ind w:left="628" w:right="0" w:firstLine="0"/>
        <w:jc w:val="left"/>
      </w:pPr>
      <w:r w:rsidR="001A6DC9">
        <w:drawing>
          <wp:inline wp14:editId="3304B026" wp14:anchorId="5D947BE9">
            <wp:extent cx="2391357" cy="1594238"/>
            <wp:effectExtent l="0" t="0" r="0" b="0"/>
            <wp:docPr id="542225399" name="Picture 207" title=""/>
            <wp:cNvGraphicFramePr>
              <a:graphicFrameLocks/>
            </wp:cNvGraphicFramePr>
            <a:graphic>
              <a:graphicData uri="http://schemas.openxmlformats.org/drawingml/2006/picture">
                <pic:pic>
                  <pic:nvPicPr>
                    <pic:cNvPr id="0" name="Picture 207"/>
                    <pic:cNvPicPr/>
                  </pic:nvPicPr>
                  <pic:blipFill>
                    <a:blip r:embed="R79a83ba8e8f24118">
                      <a:extLst>
                        <a:ext xmlns:a="http://schemas.openxmlformats.org/drawingml/2006/main" uri="{28A0092B-C50C-407E-A947-70E740481C1C}">
                          <a14:useLocalDpi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2BD2DA05" w14:textId="77777777">
      <w:pPr>
        <w:spacing w:after="40" w:line="265" w:lineRule="auto"/>
        <w:ind w:left="10" w:right="0" w:hanging="10"/>
        <w:jc w:val="center"/>
      </w:pPr>
      <w:r>
        <w:rPr>
          <w:sz w:val="16"/>
        </w:rPr>
        <w:t>Fig. 8. Predicted values generated by convolutional net vs actual value</w:t>
      </w:r>
    </w:p>
    <w:p w:rsidR="00BB298E" w:rsidRDefault="001A6DC9" w14:paraId="5302B301" w14:textId="77777777">
      <w:pPr>
        <w:spacing w:after="33"/>
        <w:ind w:left="-15" w:right="0"/>
      </w:pPr>
      <w:r>
        <w:t>Like with the single layer net, Fig. 8 shows a linear correlation between the predicted values and human scores. However, as the human scores increase, we see a wider spread in predicted values when compared to the single layer net.</w:t>
      </w:r>
    </w:p>
    <w:p w:rsidR="00BB298E" w:rsidRDefault="001A6DC9" w14:paraId="299A0841" w14:textId="77777777">
      <w:pPr>
        <w:spacing w:after="251" w:line="259" w:lineRule="auto"/>
        <w:ind w:left="628" w:right="0" w:firstLine="0"/>
        <w:jc w:val="left"/>
      </w:pPr>
      <w:r w:rsidR="001A6DC9">
        <w:drawing>
          <wp:inline wp14:editId="456946D6" wp14:anchorId="73B82264">
            <wp:extent cx="2391357" cy="1594238"/>
            <wp:effectExtent l="0" t="0" r="0" b="0"/>
            <wp:docPr id="1355910920" name="Picture 214" title=""/>
            <wp:cNvGraphicFramePr>
              <a:graphicFrameLocks/>
            </wp:cNvGraphicFramePr>
            <a:graphic>
              <a:graphicData uri="http://schemas.openxmlformats.org/drawingml/2006/picture">
                <pic:pic>
                  <pic:nvPicPr>
                    <pic:cNvPr id="0" name="Picture 214"/>
                    <pic:cNvPicPr/>
                  </pic:nvPicPr>
                  <pic:blipFill>
                    <a:blip r:embed="R81ddc9fa57be4628">
                      <a:extLst>
                        <a:ext xmlns:a="http://schemas.openxmlformats.org/drawingml/2006/main" uri="{28A0092B-C50C-407E-A947-70E740481C1C}">
                          <a14:useLocalDpi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153B65C1" w14:textId="77777777">
      <w:pPr>
        <w:spacing w:after="201" w:line="263" w:lineRule="auto"/>
        <w:ind w:left="23" w:right="0" w:hanging="10"/>
        <w:jc w:val="left"/>
      </w:pPr>
      <w:r>
        <w:rPr>
          <w:sz w:val="16"/>
        </w:rPr>
        <w:t>Fig. 9. Difference between predicted values generated by convolutional net and actual values vs actual value</w:t>
      </w:r>
    </w:p>
    <w:p w:rsidR="00BB298E" w:rsidRDefault="001A6DC9" w14:paraId="22BB632C" w14:textId="77777777">
      <w:pPr>
        <w:spacing w:after="32"/>
        <w:ind w:left="-15" w:right="0"/>
      </w:pPr>
      <w:r>
        <w:t xml:space="preserve">Once again, Fig. 9 shows that the convolutional net has a tendency to </w:t>
      </w:r>
      <w:proofErr w:type="spellStart"/>
      <w:r>
        <w:t>overscore</w:t>
      </w:r>
      <w:proofErr w:type="spellEnd"/>
      <w:r>
        <w:t xml:space="preserve"> worse models and underscore better models. However, when compared to the single layer net, we see a much tighter grouping of worse models (human scores </w:t>
      </w:r>
      <w:r>
        <w:rPr>
          <w:rFonts w:ascii="Cambria" w:hAnsi="Cambria" w:eastAsia="Cambria" w:cs="Cambria"/>
        </w:rPr>
        <w:t>≤ 0</w:t>
      </w:r>
      <w:r>
        <w:rPr>
          <w:rFonts w:ascii="Cambria" w:hAnsi="Cambria" w:eastAsia="Cambria" w:cs="Cambria"/>
          <w:i/>
        </w:rPr>
        <w:t>.</w:t>
      </w:r>
      <w:r>
        <w:rPr>
          <w:rFonts w:ascii="Cambria" w:hAnsi="Cambria" w:eastAsia="Cambria" w:cs="Cambria"/>
        </w:rPr>
        <w:t>3</w:t>
      </w:r>
      <w:r>
        <w:t xml:space="preserve">) that the model was able to accurately guess with a difference of </w:t>
      </w:r>
      <w:r>
        <w:rPr>
          <w:rFonts w:ascii="Cambria" w:hAnsi="Cambria" w:eastAsia="Cambria" w:cs="Cambria"/>
        </w:rPr>
        <w:t>−0</w:t>
      </w:r>
      <w:r>
        <w:rPr>
          <w:rFonts w:ascii="Cambria" w:hAnsi="Cambria" w:eastAsia="Cambria" w:cs="Cambria"/>
          <w:i/>
        </w:rPr>
        <w:t>.</w:t>
      </w:r>
      <w:r>
        <w:rPr>
          <w:rFonts w:ascii="Cambria" w:hAnsi="Cambria" w:eastAsia="Cambria" w:cs="Cambria"/>
        </w:rPr>
        <w:t xml:space="preserve">1 ≤ </w:t>
      </w:r>
      <w:r>
        <w:t xml:space="preserve">Diff </w:t>
      </w:r>
      <w:r>
        <w:rPr>
          <w:rFonts w:ascii="Cambria" w:hAnsi="Cambria" w:eastAsia="Cambria" w:cs="Cambria"/>
        </w:rPr>
        <w:t>≤ 0</w:t>
      </w:r>
      <w:r>
        <w:rPr>
          <w:rFonts w:ascii="Cambria" w:hAnsi="Cambria" w:eastAsia="Cambria" w:cs="Cambria"/>
          <w:i/>
        </w:rPr>
        <w:t>.</w:t>
      </w:r>
      <w:r>
        <w:rPr>
          <w:rFonts w:ascii="Cambria" w:hAnsi="Cambria" w:eastAsia="Cambria" w:cs="Cambria"/>
        </w:rPr>
        <w:t>1</w:t>
      </w:r>
      <w:r>
        <w:t xml:space="preserve">. For the </w:t>
      </w:r>
      <w:proofErr w:type="gramStart"/>
      <w:r>
        <w:t>90 image</w:t>
      </w:r>
      <w:proofErr w:type="gramEnd"/>
      <w:r>
        <w:t xml:space="preserve"> testing set, the </w:t>
      </w:r>
      <w:proofErr w:type="spellStart"/>
      <w:r>
        <w:t>convoltional</w:t>
      </w:r>
      <w:proofErr w:type="spellEnd"/>
      <w:r>
        <w:t xml:space="preserve"> net attained a mean difference of 0.112, which is slightly worse than the single layer net.</w:t>
      </w:r>
    </w:p>
    <w:p w:rsidR="00BB298E" w:rsidRDefault="001A6DC9" w14:paraId="09D86275" w14:textId="77777777">
      <w:pPr>
        <w:spacing w:after="251" w:line="259" w:lineRule="auto"/>
        <w:ind w:left="628" w:right="0" w:firstLine="0"/>
        <w:jc w:val="left"/>
      </w:pPr>
      <w:r w:rsidR="001A6DC9">
        <w:drawing>
          <wp:inline wp14:editId="77C1B0D5" wp14:anchorId="466350F3">
            <wp:extent cx="2391357" cy="1594238"/>
            <wp:effectExtent l="0" t="0" r="0" b="0"/>
            <wp:docPr id="154756047" name="Picture 241" title=""/>
            <wp:cNvGraphicFramePr>
              <a:graphicFrameLocks/>
            </wp:cNvGraphicFramePr>
            <a:graphic>
              <a:graphicData uri="http://schemas.openxmlformats.org/drawingml/2006/picture">
                <pic:pic>
                  <pic:nvPicPr>
                    <pic:cNvPr id="0" name="Picture 241"/>
                    <pic:cNvPicPr/>
                  </pic:nvPicPr>
                  <pic:blipFill>
                    <a:blip r:embed="R5088e20f935a482c">
                      <a:extLst>
                        <a:ext xmlns:a="http://schemas.openxmlformats.org/drawingml/2006/main" uri="{28A0092B-C50C-407E-A947-70E740481C1C}">
                          <a14:useLocalDpi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4D45E351" w14:textId="77777777">
      <w:pPr>
        <w:spacing w:after="228" w:line="263" w:lineRule="auto"/>
        <w:ind w:left="23" w:right="0" w:hanging="10"/>
        <w:jc w:val="left"/>
      </w:pPr>
      <w:r>
        <w:rPr>
          <w:sz w:val="16"/>
        </w:rPr>
        <w:t>Fig. 10. Model that was scored the highest by the convolutional neural net</w:t>
      </w:r>
    </w:p>
    <w:p w:rsidR="00BB298E" w:rsidRDefault="001A6DC9" w14:paraId="0D2E78D7" w14:textId="77777777">
      <w:pPr>
        <w:spacing w:after="165"/>
        <w:ind w:left="-15" w:right="0"/>
      </w:pPr>
      <w:r>
        <w:t xml:space="preserve">Fig. 10 shows the image that was given the highest score by the convolutional net (0.695). This predicted value is significantly lower than the human score of 0.853, but it shows that the convolutional net was still </w:t>
      </w:r>
      <w:proofErr w:type="spellStart"/>
      <w:r>
        <w:t>atleast</w:t>
      </w:r>
      <w:proofErr w:type="spellEnd"/>
      <w:r>
        <w:t xml:space="preserve"> somewhat successful in deciding on what the best model should look like. Once again, we can visually verify that the convolutional net’s predicted best model closely resembles the target image shown in Fig. 1.</w:t>
      </w:r>
    </w:p>
    <w:p w:rsidR="00BB298E" w:rsidRDefault="001A6DC9" w14:paraId="4ADE7E7C" w14:textId="77777777">
      <w:pPr>
        <w:spacing w:after="40" w:line="265" w:lineRule="auto"/>
        <w:ind w:left="10" w:right="0" w:hanging="10"/>
        <w:jc w:val="center"/>
      </w:pPr>
      <w:r>
        <w:t>V. D</w:t>
      </w:r>
      <w:r>
        <w:rPr>
          <w:sz w:val="16"/>
        </w:rPr>
        <w:t>ISCUSSION</w:t>
      </w:r>
    </w:p>
    <w:p w:rsidR="00BB298E" w:rsidRDefault="001A6DC9" w14:paraId="54A74598" w14:textId="77777777">
      <w:pPr>
        <w:ind w:left="-15" w:right="0"/>
      </w:pPr>
      <w:r>
        <w:t xml:space="preserve">Both the single layer neural network and convolutional neural network show promise in correctly predicting how good of a fit a model is for a target galaxy collision. Both nets achieved </w:t>
      </w:r>
      <w:proofErr w:type="gramStart"/>
      <w:r>
        <w:t>a</w:t>
      </w:r>
      <w:proofErr w:type="gramEnd"/>
      <w:r>
        <w:t xml:space="preserve"> MSE of </w:t>
      </w:r>
      <w:r>
        <w:rPr>
          <w:rFonts w:ascii="Cambria" w:hAnsi="Cambria" w:eastAsia="Cambria" w:cs="Cambria"/>
        </w:rPr>
        <w:t>≈0</w:t>
      </w:r>
      <w:r>
        <w:rPr>
          <w:rFonts w:ascii="Cambria" w:hAnsi="Cambria" w:eastAsia="Cambria" w:cs="Cambria"/>
          <w:i/>
        </w:rPr>
        <w:t>.</w:t>
      </w:r>
      <w:r>
        <w:rPr>
          <w:rFonts w:ascii="Cambria" w:hAnsi="Cambria" w:eastAsia="Cambria" w:cs="Cambria"/>
        </w:rPr>
        <w:t xml:space="preserve">02 </w:t>
      </w:r>
      <w:r>
        <w:t xml:space="preserve">on the validation data and a mean difference of </w:t>
      </w:r>
      <w:r>
        <w:rPr>
          <w:rFonts w:ascii="Cambria" w:hAnsi="Cambria" w:eastAsia="Cambria" w:cs="Cambria"/>
        </w:rPr>
        <w:t>≈0</w:t>
      </w:r>
      <w:r>
        <w:rPr>
          <w:rFonts w:ascii="Cambria" w:hAnsi="Cambria" w:eastAsia="Cambria" w:cs="Cambria"/>
          <w:i/>
        </w:rPr>
        <w:t>.</w:t>
      </w:r>
      <w:r>
        <w:rPr>
          <w:rFonts w:ascii="Cambria" w:hAnsi="Cambria" w:eastAsia="Cambria" w:cs="Cambria"/>
        </w:rPr>
        <w:t xml:space="preserve">1 </w:t>
      </w:r>
      <w:r>
        <w:t>when tasked with predicting the scores of 90 test models. Both nets successfully chose an image out of a set of 90 that they decided was the best model for the target image. Upon visual comparison, these two chosen models very closely resemble the target galaxy collision. However, both models struggled with overfitting which can most likely be attributed to both our data set’s small size and its uneven distribution of model quality.</w:t>
      </w:r>
    </w:p>
    <w:p w:rsidR="00BB298E" w:rsidRDefault="001A6DC9" w14:paraId="3025BD4C" w14:textId="77777777">
      <w:pPr>
        <w:spacing w:after="251" w:line="259" w:lineRule="auto"/>
        <w:ind w:left="628" w:right="0" w:firstLine="0"/>
        <w:jc w:val="left"/>
      </w:pPr>
      <w:r w:rsidR="001A6DC9">
        <w:drawing>
          <wp:inline wp14:editId="6C5E9845" wp14:anchorId="116C5C55">
            <wp:extent cx="2391357" cy="1594238"/>
            <wp:effectExtent l="0" t="0" r="0" b="0"/>
            <wp:docPr id="1009575317" name="Picture 280" title=""/>
            <wp:cNvGraphicFramePr>
              <a:graphicFrameLocks/>
            </wp:cNvGraphicFramePr>
            <a:graphic>
              <a:graphicData uri="http://schemas.openxmlformats.org/drawingml/2006/picture">
                <pic:pic>
                  <pic:nvPicPr>
                    <pic:cNvPr id="0" name="Picture 280"/>
                    <pic:cNvPicPr/>
                  </pic:nvPicPr>
                  <pic:blipFill>
                    <a:blip r:embed="Rd87f2939a85c45b2">
                      <a:extLst>
                        <a:ext xmlns:a="http://schemas.openxmlformats.org/drawingml/2006/main" uri="{28A0092B-C50C-407E-A947-70E740481C1C}">
                          <a14:useLocalDpi val="0"/>
                        </a:ext>
                      </a:extLst>
                    </a:blip>
                    <a:stretch>
                      <a:fillRect/>
                    </a:stretch>
                  </pic:blipFill>
                  <pic:spPr>
                    <a:xfrm rot="0" flipH="0" flipV="0">
                      <a:off x="0" y="0"/>
                      <a:ext cx="2391357" cy="1594238"/>
                    </a:xfrm>
                    <a:prstGeom prst="rect">
                      <a:avLst/>
                    </a:prstGeom>
                  </pic:spPr>
                </pic:pic>
              </a:graphicData>
            </a:graphic>
          </wp:inline>
        </w:drawing>
      </w:r>
    </w:p>
    <w:p w:rsidR="00BB298E" w:rsidRDefault="001A6DC9" w14:paraId="32DBE7B9" w14:textId="77777777">
      <w:pPr>
        <w:spacing w:after="184" w:line="263" w:lineRule="auto"/>
        <w:ind w:left="23" w:right="0" w:hanging="10"/>
        <w:jc w:val="left"/>
      </w:pPr>
      <w:r>
        <w:rPr>
          <w:sz w:val="16"/>
        </w:rPr>
        <w:t xml:space="preserve">Fig. 11. Example of a model that the convolutional net </w:t>
      </w:r>
      <w:proofErr w:type="gramStart"/>
      <w:r>
        <w:rPr>
          <w:sz w:val="16"/>
        </w:rPr>
        <w:t>scored ”poorly</w:t>
      </w:r>
      <w:proofErr w:type="gramEnd"/>
      <w:r>
        <w:rPr>
          <w:sz w:val="16"/>
        </w:rPr>
        <w:t>” when just comparing against human score.</w:t>
      </w:r>
    </w:p>
    <w:p w:rsidR="00BB298E" w:rsidRDefault="001A6DC9" w14:paraId="39557940" w14:textId="77777777">
      <w:pPr>
        <w:ind w:left="-15" w:right="0"/>
      </w:pPr>
      <w:r>
        <w:t xml:space="preserve">Another factor to consider is the noise associated with the human scores. As a citizen scientist project, the models in the Galaxy Zoo: Mergers data set we ranked by people with minimal training. There are also no checks in place to prevent </w:t>
      </w:r>
      <w:r>
        <w:lastRenderedPageBreak/>
        <w:t xml:space="preserve">against people clicking though models without consideration, artificially inflating or deflating their scores. We must also acknowledge the randomness of the tournament system. It is entirely possible that some models </w:t>
      </w:r>
      <w:proofErr w:type="gramStart"/>
      <w:r>
        <w:t>were ”unlucky</w:t>
      </w:r>
      <w:proofErr w:type="gramEnd"/>
      <w:r>
        <w:t>” and went against rounds of exclusively good models, causing them to be scored lower than they actually should have or vice versa. Take for example the model shown in Fig. 11. This was one of the convolutional net’s worst predictions, with a difference of nearly 0.5 between the net’s predicted score of 0.195 and the human score of 0.676. However, if we visually compare this model with the target image, one could argue that the model did not deserve such a high human score. Instead, the model might better represent a score between the net’s prediction and the human score.</w:t>
      </w:r>
    </w:p>
    <w:p w:rsidR="00BB298E" w:rsidRDefault="001A6DC9" w14:paraId="1F196C4F" w14:textId="77777777">
      <w:pPr>
        <w:spacing w:after="101"/>
        <w:ind w:left="-15" w:right="0"/>
      </w:pPr>
      <w:r>
        <w:t xml:space="preserve">Future work could pertain to the expansion of the </w:t>
      </w:r>
      <w:proofErr w:type="spellStart"/>
      <w:r>
        <w:t>the</w:t>
      </w:r>
      <w:proofErr w:type="spellEnd"/>
      <w:r>
        <w:t xml:space="preserve"> convolutional nets to include more layers. Training with these extra layers and units would necessitate a larger data set, hopefully with a more even </w:t>
      </w:r>
      <w:proofErr w:type="spellStart"/>
      <w:r>
        <w:t>distributionn</w:t>
      </w:r>
      <w:proofErr w:type="spellEnd"/>
      <w:r>
        <w:t xml:space="preserve"> of model quality. We believe that such a net would obtain better results than either of the nets described in this paper. Also, the nets we created for this paper could be applied to the other 61 galaxy pairs, and, with enough training, possibly eliminate the need for human rankings in the first place. This would allow for new models to be created and scored much faster than they have been previously.</w:t>
      </w:r>
    </w:p>
    <w:p w:rsidR="00BB298E" w:rsidRDefault="001A6DC9" w14:paraId="2D5CE74B" w14:textId="77777777">
      <w:pPr>
        <w:spacing w:after="40" w:line="265" w:lineRule="auto"/>
        <w:ind w:left="10" w:right="0" w:hanging="10"/>
        <w:jc w:val="center"/>
      </w:pPr>
      <w:r w:rsidRPr="004A30A7">
        <w:rPr>
          <w:highlight w:val="cyan"/>
        </w:rPr>
        <w:t>R</w:t>
      </w:r>
      <w:r w:rsidRPr="004A30A7">
        <w:rPr>
          <w:sz w:val="16"/>
          <w:highlight w:val="cyan"/>
        </w:rPr>
        <w:t>EFERENCES</w:t>
      </w:r>
    </w:p>
    <w:p w:rsidRPr="00CF796E" w:rsidR="003E72C9" w:rsidP="003E72C9" w:rsidRDefault="003E72C9" w14:paraId="7F81DE13" w14:textId="77777777">
      <w:pPr>
        <w:pStyle w:val="ListParagraph"/>
        <w:numPr>
          <w:ilvl w:val="0"/>
          <w:numId w:val="2"/>
        </w:numPr>
        <w:ind w:right="-19" w:hanging="299"/>
        <w:rPr>
          <w:szCs w:val="24"/>
          <w:highlight w:val="cyan"/>
        </w:rPr>
      </w:pPr>
      <w:r w:rsidRPr="00CF796E">
        <w:rPr>
          <w:szCs w:val="24"/>
          <w:highlight w:val="cyan"/>
        </w:rPr>
        <w:t xml:space="preserve">Toomre, Alar, And </w:t>
      </w:r>
      <w:proofErr w:type="spellStart"/>
      <w:r w:rsidRPr="00CF796E">
        <w:rPr>
          <w:szCs w:val="24"/>
          <w:highlight w:val="cyan"/>
        </w:rPr>
        <w:t>Juri</w:t>
      </w:r>
      <w:proofErr w:type="spellEnd"/>
      <w:r w:rsidRPr="00CF796E">
        <w:rPr>
          <w:szCs w:val="24"/>
          <w:highlight w:val="cyan"/>
        </w:rPr>
        <w:t xml:space="preserve"> Toomre, “Galactic Bridges and Tails.” The Astrophysical Journal, </w:t>
      </w:r>
      <w:proofErr w:type="spellStart"/>
      <w:r w:rsidRPr="00CF796E">
        <w:rPr>
          <w:szCs w:val="24"/>
          <w:highlight w:val="cyan"/>
        </w:rPr>
        <w:t>val</w:t>
      </w:r>
      <w:proofErr w:type="spellEnd"/>
      <w:r w:rsidRPr="00CF796E">
        <w:rPr>
          <w:szCs w:val="24"/>
          <w:highlight w:val="cyan"/>
        </w:rPr>
        <w:t xml:space="preserve"> 178, 15 Dec, 1972, pp. 623-666., doi:10.1086/151823.</w:t>
      </w:r>
    </w:p>
    <w:p w:rsidRPr="00CF796E" w:rsidR="003E72C9" w:rsidP="004A30A7" w:rsidRDefault="003E72C9" w14:paraId="0DCC3515" w14:textId="05C842AB">
      <w:pPr>
        <w:pStyle w:val="ListParagraph"/>
        <w:numPr>
          <w:ilvl w:val="0"/>
          <w:numId w:val="2"/>
        </w:numPr>
        <w:spacing w:after="0" w:line="240" w:lineRule="auto"/>
        <w:ind w:right="0" w:hanging="299"/>
        <w:rPr>
          <w:szCs w:val="24"/>
          <w:highlight w:val="cyan"/>
        </w:rPr>
      </w:pPr>
      <w:proofErr w:type="spellStart"/>
      <w:r w:rsidRPr="00CF796E">
        <w:rPr>
          <w:szCs w:val="24"/>
          <w:highlight w:val="cyan"/>
        </w:rPr>
        <w:t>Wallin</w:t>
      </w:r>
      <w:proofErr w:type="spellEnd"/>
      <w:r w:rsidRPr="00CF796E">
        <w:rPr>
          <w:szCs w:val="24"/>
          <w:highlight w:val="cyan"/>
        </w:rPr>
        <w:t xml:space="preserve">, J., </w:t>
      </w:r>
      <w:proofErr w:type="spellStart"/>
      <w:r w:rsidRPr="00CF796E">
        <w:rPr>
          <w:szCs w:val="24"/>
          <w:highlight w:val="cyan"/>
        </w:rPr>
        <w:t>Holincheck</w:t>
      </w:r>
      <w:proofErr w:type="spellEnd"/>
      <w:r w:rsidRPr="00CF796E">
        <w:rPr>
          <w:szCs w:val="24"/>
          <w:highlight w:val="cyan"/>
        </w:rPr>
        <w:t xml:space="preserve">, A., &amp; Harvey, A. 2015, JSPAM: A restricted three-body code for simulating interacting galaxies. </w:t>
      </w:r>
      <w:proofErr w:type="spellStart"/>
      <w:r w:rsidRPr="00CF796E">
        <w:rPr>
          <w:szCs w:val="24"/>
          <w:highlight w:val="cyan"/>
        </w:rPr>
        <w:t>ArXiv</w:t>
      </w:r>
      <w:proofErr w:type="spellEnd"/>
      <w:r w:rsidRPr="00CF796E">
        <w:rPr>
          <w:szCs w:val="24"/>
          <w:highlight w:val="cyan"/>
        </w:rPr>
        <w:t xml:space="preserve"> e-prints, arXiv:1511.05041</w:t>
      </w:r>
    </w:p>
    <w:p w:rsidRPr="00CF796E" w:rsidR="00EF1FA1" w:rsidP="004A30A7" w:rsidRDefault="00EF1FA1" w14:paraId="602204DB" w14:textId="70A890E9">
      <w:pPr>
        <w:pStyle w:val="ListParagraph"/>
        <w:numPr>
          <w:ilvl w:val="0"/>
          <w:numId w:val="2"/>
        </w:numPr>
        <w:spacing w:after="0" w:line="240" w:lineRule="auto"/>
        <w:ind w:right="0" w:hanging="299"/>
        <w:rPr>
          <w:szCs w:val="24"/>
          <w:highlight w:val="cyan"/>
        </w:rPr>
      </w:pPr>
      <w:proofErr w:type="spellStart"/>
      <w:r w:rsidRPr="00CF796E">
        <w:rPr>
          <w:szCs w:val="24"/>
          <w:highlight w:val="cyan"/>
        </w:rPr>
        <w:t>Holincheck</w:t>
      </w:r>
      <w:proofErr w:type="spellEnd"/>
      <w:r w:rsidRPr="00CF796E">
        <w:rPr>
          <w:szCs w:val="24"/>
          <w:highlight w:val="cyan"/>
        </w:rPr>
        <w:t xml:space="preserve">, A., </w:t>
      </w:r>
      <w:proofErr w:type="spellStart"/>
      <w:r w:rsidRPr="00CF796E">
        <w:rPr>
          <w:szCs w:val="24"/>
          <w:highlight w:val="cyan"/>
        </w:rPr>
        <w:t>Wallin</w:t>
      </w:r>
      <w:proofErr w:type="spellEnd"/>
      <w:r w:rsidRPr="00CF796E">
        <w:rPr>
          <w:szCs w:val="24"/>
          <w:highlight w:val="cyan"/>
        </w:rPr>
        <w:t xml:space="preserve">, J., Borne, K., Fortson, L., Lintott, C., Smith, A., Bamford, S., Keel, W., Parrish, M.  2016, April 01, Galaxy Zoo: Mergers - Dynamical Models of Interacting Galaxies. </w:t>
      </w:r>
      <w:proofErr w:type="spellStart"/>
      <w:r w:rsidRPr="00CF796E">
        <w:rPr>
          <w:szCs w:val="24"/>
          <w:highlight w:val="cyan"/>
        </w:rPr>
        <w:t>ArXiv</w:t>
      </w:r>
      <w:proofErr w:type="spellEnd"/>
      <w:r w:rsidRPr="00CF796E">
        <w:rPr>
          <w:szCs w:val="24"/>
          <w:highlight w:val="cyan"/>
        </w:rPr>
        <w:t xml:space="preserve"> e-prints, arXiv:1604.00435</w:t>
      </w:r>
    </w:p>
    <w:p w:rsidRPr="003D45F4" w:rsidR="003D45F4" w:rsidRDefault="003D45F4" w14:paraId="02A20D89" w14:textId="77777777">
      <w:pPr>
        <w:numPr>
          <w:ilvl w:val="0"/>
          <w:numId w:val="2"/>
        </w:numPr>
        <w:spacing w:line="263" w:lineRule="auto"/>
        <w:ind w:left="298" w:right="0" w:hanging="285"/>
        <w:jc w:val="left"/>
      </w:pPr>
    </w:p>
    <w:p w:rsidR="00BB298E" w:rsidRDefault="00BB298E" w14:paraId="1844F91D" w14:textId="1ECFDAA7">
      <w:pPr>
        <w:spacing w:line="263" w:lineRule="auto"/>
        <w:ind w:left="295" w:right="0" w:hanging="10"/>
        <w:jc w:val="left"/>
      </w:pPr>
    </w:p>
    <w:sectPr w:rsidR="00BB298E">
      <w:type w:val="continuous"/>
      <w:pgSz w:w="12240" w:h="15840" w:orient="portrait"/>
      <w:pgMar w:top="1011" w:right="979" w:bottom="1468" w:left="979" w:header="720" w:footer="720" w:gutter="0"/>
      <w:cols w:space="239"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45C5"/>
    <w:multiLevelType w:val="hybridMultilevel"/>
    <w:tmpl w:val="EC3C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F201F"/>
    <w:multiLevelType w:val="hybridMultilevel"/>
    <w:tmpl w:val="DA56A118"/>
    <w:lvl w:ilvl="0" w:tplc="B9C42978">
      <w:start w:val="1"/>
      <w:numFmt w:val="upperRoman"/>
      <w:lvlText w:val="%1."/>
      <w:lvlJc w:val="left"/>
      <w:pPr>
        <w:ind w:left="0"/>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667ABA00">
      <w:start w:val="1"/>
      <w:numFmt w:val="lowerLetter"/>
      <w:lvlText w:val="%2"/>
      <w:lvlJc w:val="left"/>
      <w:pPr>
        <w:ind w:left="286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12C686FC">
      <w:start w:val="1"/>
      <w:numFmt w:val="lowerRoman"/>
      <w:lvlText w:val="%3"/>
      <w:lvlJc w:val="left"/>
      <w:pPr>
        <w:ind w:left="358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F000F9E0">
      <w:start w:val="1"/>
      <w:numFmt w:val="decimal"/>
      <w:lvlText w:val="%4"/>
      <w:lvlJc w:val="left"/>
      <w:pPr>
        <w:ind w:left="430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B6E86792">
      <w:start w:val="1"/>
      <w:numFmt w:val="lowerLetter"/>
      <w:lvlText w:val="%5"/>
      <w:lvlJc w:val="left"/>
      <w:pPr>
        <w:ind w:left="502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E2BAB60A">
      <w:start w:val="1"/>
      <w:numFmt w:val="lowerRoman"/>
      <w:lvlText w:val="%6"/>
      <w:lvlJc w:val="left"/>
      <w:pPr>
        <w:ind w:left="574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0C209382">
      <w:start w:val="1"/>
      <w:numFmt w:val="decimal"/>
      <w:lvlText w:val="%7"/>
      <w:lvlJc w:val="left"/>
      <w:pPr>
        <w:ind w:left="646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852A3526">
      <w:start w:val="1"/>
      <w:numFmt w:val="lowerLetter"/>
      <w:lvlText w:val="%8"/>
      <w:lvlJc w:val="left"/>
      <w:pPr>
        <w:ind w:left="718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5314AF16">
      <w:start w:val="1"/>
      <w:numFmt w:val="lowerRoman"/>
      <w:lvlText w:val="%9"/>
      <w:lvlJc w:val="left"/>
      <w:pPr>
        <w:ind w:left="790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471F41F0"/>
    <w:multiLevelType w:val="hybridMultilevel"/>
    <w:tmpl w:val="900483A8"/>
    <w:lvl w:ilvl="0" w:tplc="4C9422CA">
      <w:start w:val="1"/>
      <w:numFmt w:val="decimal"/>
      <w:lvlText w:val="[%1]"/>
      <w:lvlJc w:val="left"/>
      <w:pPr>
        <w:ind w:left="299"/>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1" w:tplc="F410A78A">
      <w:start w:val="1"/>
      <w:numFmt w:val="lowerLetter"/>
      <w:lvlText w:val="%2"/>
      <w:lvlJc w:val="left"/>
      <w:pPr>
        <w:ind w:left="108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2" w:tplc="013CCFEA">
      <w:start w:val="1"/>
      <w:numFmt w:val="lowerRoman"/>
      <w:lvlText w:val="%3"/>
      <w:lvlJc w:val="left"/>
      <w:pPr>
        <w:ind w:left="180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3" w:tplc="C4A4586E">
      <w:start w:val="1"/>
      <w:numFmt w:val="decimal"/>
      <w:lvlText w:val="%4"/>
      <w:lvlJc w:val="left"/>
      <w:pPr>
        <w:ind w:left="252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4" w:tplc="ECDC6C54">
      <w:start w:val="1"/>
      <w:numFmt w:val="lowerLetter"/>
      <w:lvlText w:val="%5"/>
      <w:lvlJc w:val="left"/>
      <w:pPr>
        <w:ind w:left="324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5" w:tplc="45BA68D6">
      <w:start w:val="1"/>
      <w:numFmt w:val="lowerRoman"/>
      <w:lvlText w:val="%6"/>
      <w:lvlJc w:val="left"/>
      <w:pPr>
        <w:ind w:left="396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6" w:tplc="7A663B84">
      <w:start w:val="1"/>
      <w:numFmt w:val="decimal"/>
      <w:lvlText w:val="%7"/>
      <w:lvlJc w:val="left"/>
      <w:pPr>
        <w:ind w:left="468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7" w:tplc="C2FA8ED8">
      <w:start w:val="1"/>
      <w:numFmt w:val="lowerLetter"/>
      <w:lvlText w:val="%8"/>
      <w:lvlJc w:val="left"/>
      <w:pPr>
        <w:ind w:left="540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lvl w:ilvl="8" w:tplc="8CA65958">
      <w:start w:val="1"/>
      <w:numFmt w:val="lowerRoman"/>
      <w:lvlText w:val="%9"/>
      <w:lvlJc w:val="left"/>
      <w:pPr>
        <w:ind w:left="6120"/>
      </w:pPr>
      <w:rPr>
        <w:rFonts w:ascii="Calibri" w:hAnsi="Calibri" w:eastAsia="Calibri" w:cs="Calibri"/>
        <w:b w:val="0"/>
        <w:i w:val="0"/>
        <w:strike w:val="0"/>
        <w:dstrike w:val="0"/>
        <w:color w:val="000000"/>
        <w:sz w:val="16"/>
        <w:szCs w:val="16"/>
        <w:u w:val="none" w:color="000000"/>
        <w:bdr w:val="none" w:color="auto" w:sz="0" w:space="0"/>
        <w:shd w:val="clear" w:color="auto" w:fill="auto"/>
        <w:vertAlign w:val="baseline"/>
      </w:rPr>
    </w:lvl>
  </w:abstractNum>
  <w:abstractNum w:abstractNumId="3" w15:restartNumberingAfterBreak="0">
    <w:nsid w:val="6CF4111D"/>
    <w:multiLevelType w:val="hybridMultilevel"/>
    <w:tmpl w:val="5406BBE4"/>
    <w:lvl w:ilvl="0" w:tplc="CFA8F1F6">
      <w:start w:val="100"/>
      <w:numFmt w:val="upperRoman"/>
      <w:pStyle w:val="Heading1"/>
      <w:lvlText w:val="%1."/>
      <w:lvlJc w:val="left"/>
      <w:pPr>
        <w:ind w:left="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1" w:tplc="13840F50">
      <w:start w:val="1"/>
      <w:numFmt w:val="lowerLetter"/>
      <w:lvlText w:val="%2"/>
      <w:lvlJc w:val="left"/>
      <w:pPr>
        <w:ind w:left="108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2" w:tplc="D87215D6">
      <w:start w:val="1"/>
      <w:numFmt w:val="lowerRoman"/>
      <w:lvlText w:val="%3"/>
      <w:lvlJc w:val="left"/>
      <w:pPr>
        <w:ind w:left="180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3" w:tplc="0602CF14">
      <w:start w:val="1"/>
      <w:numFmt w:val="decimal"/>
      <w:lvlText w:val="%4"/>
      <w:lvlJc w:val="left"/>
      <w:pPr>
        <w:ind w:left="252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4" w:tplc="DEA4D15C">
      <w:start w:val="1"/>
      <w:numFmt w:val="lowerLetter"/>
      <w:lvlText w:val="%5"/>
      <w:lvlJc w:val="left"/>
      <w:pPr>
        <w:ind w:left="324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5" w:tplc="45AEB948">
      <w:start w:val="1"/>
      <w:numFmt w:val="lowerRoman"/>
      <w:lvlText w:val="%6"/>
      <w:lvlJc w:val="left"/>
      <w:pPr>
        <w:ind w:left="396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6" w:tplc="B5342E34">
      <w:start w:val="1"/>
      <w:numFmt w:val="decimal"/>
      <w:lvlText w:val="%7"/>
      <w:lvlJc w:val="left"/>
      <w:pPr>
        <w:ind w:left="468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7" w:tplc="E16EE3D2">
      <w:start w:val="1"/>
      <w:numFmt w:val="lowerLetter"/>
      <w:lvlText w:val="%8"/>
      <w:lvlJc w:val="left"/>
      <w:pPr>
        <w:ind w:left="540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8" w:tplc="7C0EAAD6">
      <w:start w:val="1"/>
      <w:numFmt w:val="lowerRoman"/>
      <w:lvlText w:val="%9"/>
      <w:lvlJc w:val="left"/>
      <w:pPr>
        <w:ind w:left="612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8E"/>
    <w:rsid w:val="0005644B"/>
    <w:rsid w:val="001A6DC9"/>
    <w:rsid w:val="002A4045"/>
    <w:rsid w:val="002A5513"/>
    <w:rsid w:val="00334465"/>
    <w:rsid w:val="00372D31"/>
    <w:rsid w:val="003D45F4"/>
    <w:rsid w:val="003D8152"/>
    <w:rsid w:val="003E72C9"/>
    <w:rsid w:val="004A30A7"/>
    <w:rsid w:val="005C064D"/>
    <w:rsid w:val="00850A31"/>
    <w:rsid w:val="008A5907"/>
    <w:rsid w:val="00A607CC"/>
    <w:rsid w:val="00A97D8B"/>
    <w:rsid w:val="00BB298E"/>
    <w:rsid w:val="00BD000C"/>
    <w:rsid w:val="00BF37F7"/>
    <w:rsid w:val="00C07C27"/>
    <w:rsid w:val="00CE035D"/>
    <w:rsid w:val="00CF796E"/>
    <w:rsid w:val="00EF1FA1"/>
    <w:rsid w:val="00F5778A"/>
    <w:rsid w:val="1013181B"/>
    <w:rsid w:val="29037B88"/>
    <w:rsid w:val="2A2B56FB"/>
    <w:rsid w:val="2D52FF09"/>
    <w:rsid w:val="2EA40AD0"/>
    <w:rsid w:val="2EA69792"/>
    <w:rsid w:val="32390944"/>
    <w:rsid w:val="4509B647"/>
    <w:rsid w:val="4664ED96"/>
    <w:rsid w:val="47110883"/>
    <w:rsid w:val="491FF6E1"/>
    <w:rsid w:val="4B26AB6B"/>
    <w:rsid w:val="4CA438D1"/>
    <w:rsid w:val="4DBE3572"/>
    <w:rsid w:val="51A148B9"/>
    <w:rsid w:val="547E8B0F"/>
    <w:rsid w:val="7ADAF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973C"/>
  <w15:docId w15:val="{737F0DAB-2595-46C4-9FF4-9356E52D60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3" w:line="247" w:lineRule="auto"/>
      <w:ind w:left="199" w:right="1357" w:firstLine="189"/>
      <w:jc w:val="both"/>
    </w:pPr>
    <w:rPr>
      <w:rFonts w:ascii="Calibri" w:hAnsi="Calibri" w:eastAsia="Calibri" w:cs="Calibri"/>
      <w:color w:val="000000"/>
      <w:sz w:val="20"/>
    </w:rPr>
  </w:style>
  <w:style w:type="paragraph" w:styleId="Heading1">
    <w:name w:val="heading 1"/>
    <w:next w:val="Normal"/>
    <w:link w:val="Heading1Char"/>
    <w:uiPriority w:val="9"/>
    <w:qFormat/>
    <w:pPr>
      <w:keepNext/>
      <w:keepLines/>
      <w:numPr>
        <w:numId w:val="3"/>
      </w:numPr>
      <w:spacing w:after="37"/>
      <w:ind w:left="10" w:hanging="10"/>
      <w:outlineLvl w:val="0"/>
    </w:pPr>
    <w:rPr>
      <w:rFonts w:ascii="Calibri" w:hAnsi="Calibri" w:eastAsia="Calibri" w:cs="Calibri"/>
      <w:i/>
      <w:color w:val="000000"/>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i/>
      <w:color w:val="000000"/>
      <w:sz w:val="20"/>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D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b.jpg" Id="R23655404cc6347f9" /><Relationship Type="http://schemas.openxmlformats.org/officeDocument/2006/relationships/image" Target="/media/image2.png" Id="R3da2dff8c34147b1" /><Relationship Type="http://schemas.openxmlformats.org/officeDocument/2006/relationships/image" Target="/media/imagec.jpg" Id="R5c952c4b2e4d4263" /><Relationship Type="http://schemas.openxmlformats.org/officeDocument/2006/relationships/image" Target="/media/imaged.jpg" Id="Rb0356104da664221" /><Relationship Type="http://schemas.openxmlformats.org/officeDocument/2006/relationships/image" Target="/media/imagee.jpg" Id="Ra74949859a2b42d0" /><Relationship Type="http://schemas.openxmlformats.org/officeDocument/2006/relationships/image" Target="/media/imagef.jpg" Id="R6e31c757c19a4934" /><Relationship Type="http://schemas.openxmlformats.org/officeDocument/2006/relationships/image" Target="/media/image10.jpg" Id="R3bbb18b1b51f4cdc" /><Relationship Type="http://schemas.openxmlformats.org/officeDocument/2006/relationships/image" Target="/media/image11.jpg" Id="R79a83ba8e8f24118" /><Relationship Type="http://schemas.openxmlformats.org/officeDocument/2006/relationships/image" Target="/media/image12.jpg" Id="R81ddc9fa57be4628" /><Relationship Type="http://schemas.openxmlformats.org/officeDocument/2006/relationships/image" Target="/media/image13.jpg" Id="R5088e20f935a482c" /><Relationship Type="http://schemas.openxmlformats.org/officeDocument/2006/relationships/image" Target="/media/image14.jpg" Id="Rd87f2939a85c45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O</dc:creator>
  <keywords/>
  <lastModifiedBy>Shawn  Mace</lastModifiedBy>
  <revision>8</revision>
  <dcterms:created xsi:type="dcterms:W3CDTF">2020-04-25T21:40:00.0000000Z</dcterms:created>
  <dcterms:modified xsi:type="dcterms:W3CDTF">2020-04-28T04:01:33.2731690Z</dcterms:modified>
</coreProperties>
</file>