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3E96E" w14:textId="77777777" w:rsidR="00EF798F" w:rsidRDefault="00EF798F" w:rsidP="00EF79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9114099"/>
      <w:r>
        <w:rPr>
          <w:rFonts w:ascii="Times New Roman" w:hAnsi="Times New Roman" w:cs="Times New Roman"/>
          <w:b/>
          <w:bCs/>
          <w:sz w:val="28"/>
          <w:szCs w:val="28"/>
        </w:rPr>
        <w:t>IEEE Xtreme Practice</w:t>
      </w:r>
    </w:p>
    <w:p w14:paraId="6CBE270A" w14:textId="749DF06D" w:rsidR="00065216" w:rsidRPr="001A5C41" w:rsidRDefault="00EF798F" w:rsidP="001A5C4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1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2019</w:t>
      </w:r>
      <w:bookmarkEnd w:id="0"/>
    </w:p>
    <w:p w14:paraId="5FE58B96" w14:textId="430294A0" w:rsidR="00A248C0" w:rsidRPr="00A248C0" w:rsidRDefault="00065216" w:rsidP="00A248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 w:rsidR="001A5C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:</w:t>
      </w:r>
      <w:bookmarkStart w:id="1" w:name="_GoBack"/>
      <w:bookmarkEnd w:id="1"/>
    </w:p>
    <w:p w14:paraId="5A74F07A" w14:textId="5F2CD2D5" w:rsidR="00A248C0" w:rsidRDefault="00A248C0">
      <w:pPr>
        <w:pBdr>
          <w:bottom w:val="single" w:sz="6" w:space="1" w:color="auto"/>
        </w:pBdr>
      </w:pPr>
      <w:r w:rsidRPr="00A248C0">
        <w:t>https://codingcompetitions.withgoogle.com/codejam/round/0000000000051635/0000000000104f1a</w:t>
      </w:r>
    </w:p>
    <w:p w14:paraId="55A12C4A" w14:textId="77777777" w:rsidR="00A248C0" w:rsidRDefault="00A248C0">
      <w:pPr>
        <w:pBdr>
          <w:bottom w:val="single" w:sz="6" w:space="1" w:color="auto"/>
        </w:pBdr>
      </w:pPr>
    </w:p>
    <w:p w14:paraId="58A5401A" w14:textId="65428E6E" w:rsidR="00A248C0" w:rsidRDefault="00A248C0" w:rsidP="00A248C0">
      <w:pPr>
        <w:rPr>
          <w:rFonts w:ascii="Times New Roman" w:hAnsi="Times New Roman" w:cs="Times New Roman"/>
        </w:rPr>
      </w:pPr>
    </w:p>
    <w:p w14:paraId="56990773" w14:textId="77777777" w:rsidR="00A248C0" w:rsidRDefault="00A248C0" w:rsidP="00A248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: </w:t>
      </w:r>
    </w:p>
    <w:p w14:paraId="47BFB718" w14:textId="77777777" w:rsidR="00A248C0" w:rsidRPr="00A248C0" w:rsidRDefault="00A248C0" w:rsidP="00A248C0">
      <w:hyperlink r:id="rId5" w:history="1">
        <w:r w:rsidRPr="00A248C0">
          <w:rPr>
            <w:rStyle w:val="Hyperlink"/>
            <w:color w:val="000000" w:themeColor="text1"/>
            <w:u w:val="none"/>
          </w:rPr>
          <w:t>https://codingcompetitions.withgoogle.com/codejam/round/0000000000051705/00000000000881da</w:t>
        </w:r>
      </w:hyperlink>
    </w:p>
    <w:p w14:paraId="2604C7C5" w14:textId="77777777" w:rsidR="00A248C0" w:rsidRDefault="00A248C0">
      <w:pPr>
        <w:rPr>
          <w:rFonts w:ascii="Times New Roman" w:hAnsi="Times New Roman" w:cs="Times New Roman"/>
        </w:rPr>
      </w:pPr>
    </w:p>
    <w:p w14:paraId="181EC4D1" w14:textId="77777777" w:rsidR="00A248C0" w:rsidRDefault="00A248C0">
      <w:pPr>
        <w:rPr>
          <w:rFonts w:ascii="Times New Roman" w:hAnsi="Times New Roman" w:cs="Times New Roman"/>
        </w:rPr>
      </w:pPr>
    </w:p>
    <w:p w14:paraId="6766028F" w14:textId="77777777" w:rsidR="00A248C0" w:rsidRDefault="00A248C0">
      <w:pPr>
        <w:rPr>
          <w:rFonts w:ascii="Times New Roman" w:hAnsi="Times New Roman" w:cs="Times New Roman"/>
        </w:rPr>
      </w:pPr>
    </w:p>
    <w:p w14:paraId="0E27011B" w14:textId="77777777" w:rsidR="00A248C0" w:rsidRDefault="00A248C0">
      <w:pPr>
        <w:rPr>
          <w:rFonts w:ascii="Times New Roman" w:hAnsi="Times New Roman" w:cs="Times New Roman"/>
        </w:rPr>
      </w:pPr>
    </w:p>
    <w:p w14:paraId="11F58470" w14:textId="77777777" w:rsidR="00A248C0" w:rsidRDefault="00A248C0">
      <w:pPr>
        <w:rPr>
          <w:rFonts w:ascii="Times New Roman" w:hAnsi="Times New Roman" w:cs="Times New Roman"/>
        </w:rPr>
      </w:pPr>
    </w:p>
    <w:p w14:paraId="3015EE27" w14:textId="77777777" w:rsidR="00A248C0" w:rsidRDefault="00A248C0">
      <w:pPr>
        <w:rPr>
          <w:rFonts w:ascii="Times New Roman" w:hAnsi="Times New Roman" w:cs="Times New Roman"/>
        </w:rPr>
      </w:pPr>
    </w:p>
    <w:p w14:paraId="37DECCAE" w14:textId="77777777" w:rsidR="00A248C0" w:rsidRDefault="00A248C0">
      <w:pPr>
        <w:rPr>
          <w:rFonts w:ascii="Times New Roman" w:hAnsi="Times New Roman" w:cs="Times New Roman"/>
        </w:rPr>
      </w:pPr>
    </w:p>
    <w:p w14:paraId="4CAED79F" w14:textId="77777777" w:rsidR="00A248C0" w:rsidRDefault="00A248C0">
      <w:pPr>
        <w:rPr>
          <w:rFonts w:ascii="Times New Roman" w:hAnsi="Times New Roman" w:cs="Times New Roman"/>
        </w:rPr>
      </w:pPr>
    </w:p>
    <w:p w14:paraId="1B071A8D" w14:textId="77777777" w:rsidR="00A248C0" w:rsidRDefault="00A248C0">
      <w:pPr>
        <w:rPr>
          <w:rFonts w:ascii="Times New Roman" w:hAnsi="Times New Roman" w:cs="Times New Roman"/>
        </w:rPr>
      </w:pPr>
    </w:p>
    <w:p w14:paraId="5CE22254" w14:textId="77777777" w:rsidR="00A248C0" w:rsidRDefault="00A248C0">
      <w:pPr>
        <w:rPr>
          <w:rFonts w:ascii="Times New Roman" w:hAnsi="Times New Roman" w:cs="Times New Roman"/>
        </w:rPr>
      </w:pPr>
    </w:p>
    <w:p w14:paraId="7D4AA0ED" w14:textId="77777777" w:rsidR="00A248C0" w:rsidRDefault="00A248C0">
      <w:pPr>
        <w:rPr>
          <w:rFonts w:ascii="Times New Roman" w:hAnsi="Times New Roman" w:cs="Times New Roman"/>
        </w:rPr>
      </w:pPr>
    </w:p>
    <w:p w14:paraId="08C29BCF" w14:textId="77777777" w:rsidR="00A248C0" w:rsidRDefault="00A248C0">
      <w:pPr>
        <w:rPr>
          <w:rFonts w:ascii="Times New Roman" w:hAnsi="Times New Roman" w:cs="Times New Roman"/>
        </w:rPr>
      </w:pPr>
    </w:p>
    <w:p w14:paraId="276E4239" w14:textId="77777777" w:rsidR="00A248C0" w:rsidRDefault="00A248C0">
      <w:pPr>
        <w:rPr>
          <w:rFonts w:ascii="Times New Roman" w:hAnsi="Times New Roman" w:cs="Times New Roman"/>
        </w:rPr>
      </w:pPr>
    </w:p>
    <w:p w14:paraId="3633B340" w14:textId="77777777" w:rsidR="00A248C0" w:rsidRDefault="00A248C0">
      <w:pPr>
        <w:rPr>
          <w:rFonts w:ascii="Times New Roman" w:hAnsi="Times New Roman" w:cs="Times New Roman"/>
        </w:rPr>
      </w:pPr>
    </w:p>
    <w:p w14:paraId="0EB0310A" w14:textId="77777777" w:rsidR="00A248C0" w:rsidRDefault="00A248C0">
      <w:pPr>
        <w:rPr>
          <w:rFonts w:ascii="Times New Roman" w:hAnsi="Times New Roman" w:cs="Times New Roman"/>
        </w:rPr>
      </w:pPr>
    </w:p>
    <w:p w14:paraId="35800D28" w14:textId="77777777" w:rsidR="00A248C0" w:rsidRDefault="00A248C0">
      <w:pPr>
        <w:rPr>
          <w:rFonts w:ascii="Times New Roman" w:hAnsi="Times New Roman" w:cs="Times New Roman"/>
        </w:rPr>
      </w:pPr>
    </w:p>
    <w:p w14:paraId="798E8D8B" w14:textId="77777777" w:rsidR="00A248C0" w:rsidRDefault="00A248C0">
      <w:pPr>
        <w:rPr>
          <w:rFonts w:ascii="Times New Roman" w:hAnsi="Times New Roman" w:cs="Times New Roman"/>
        </w:rPr>
      </w:pPr>
    </w:p>
    <w:p w14:paraId="5F53CDBC" w14:textId="77777777" w:rsidR="00A248C0" w:rsidRDefault="00A248C0">
      <w:pPr>
        <w:rPr>
          <w:rFonts w:ascii="Times New Roman" w:hAnsi="Times New Roman" w:cs="Times New Roman"/>
        </w:rPr>
      </w:pPr>
    </w:p>
    <w:p w14:paraId="3EE77B00" w14:textId="77777777" w:rsidR="00A248C0" w:rsidRDefault="00A248C0">
      <w:pPr>
        <w:rPr>
          <w:rFonts w:ascii="Times New Roman" w:hAnsi="Times New Roman" w:cs="Times New Roman"/>
        </w:rPr>
      </w:pPr>
    </w:p>
    <w:p w14:paraId="667CA7B0" w14:textId="77777777" w:rsidR="00A248C0" w:rsidRDefault="00A248C0">
      <w:pPr>
        <w:rPr>
          <w:rFonts w:ascii="Times New Roman" w:hAnsi="Times New Roman" w:cs="Times New Roman"/>
        </w:rPr>
      </w:pPr>
    </w:p>
    <w:p w14:paraId="668B4F9D" w14:textId="77777777" w:rsidR="00A248C0" w:rsidRDefault="00A248C0">
      <w:pPr>
        <w:rPr>
          <w:rFonts w:ascii="Times New Roman" w:hAnsi="Times New Roman" w:cs="Times New Roman"/>
        </w:rPr>
      </w:pPr>
    </w:p>
    <w:p w14:paraId="2E10EAC0" w14:textId="77777777" w:rsidR="00A248C0" w:rsidRDefault="00A248C0">
      <w:pPr>
        <w:rPr>
          <w:rFonts w:ascii="Times New Roman" w:hAnsi="Times New Roman" w:cs="Times New Roman"/>
        </w:rPr>
      </w:pPr>
    </w:p>
    <w:p w14:paraId="64DA700B" w14:textId="77777777" w:rsidR="00A248C0" w:rsidRDefault="00A248C0">
      <w:pPr>
        <w:rPr>
          <w:rFonts w:ascii="Times New Roman" w:hAnsi="Times New Roman" w:cs="Times New Roman"/>
        </w:rPr>
      </w:pPr>
    </w:p>
    <w:p w14:paraId="1CE41ABE" w14:textId="77777777" w:rsidR="00A248C0" w:rsidRDefault="00A248C0">
      <w:pPr>
        <w:rPr>
          <w:rFonts w:ascii="Times New Roman" w:hAnsi="Times New Roman" w:cs="Times New Roman"/>
        </w:rPr>
      </w:pPr>
    </w:p>
    <w:p w14:paraId="79FD684E" w14:textId="00D79943" w:rsidR="00B62C4C" w:rsidRDefault="00B62C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 w:rsidR="00A248C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:</w:t>
      </w:r>
    </w:p>
    <w:p w14:paraId="0FCFF3DF" w14:textId="573D638E" w:rsidR="00B62C4C" w:rsidRPr="00B62C4C" w:rsidRDefault="00B62C4C" w:rsidP="00B62C4C">
      <w:hyperlink r:id="rId6" w:history="1">
        <w:r>
          <w:rPr>
            <w:rStyle w:val="Hyperlink"/>
          </w:rPr>
          <w:t>https://csacademy.com/ieeextreme-practice/task/09f92a575cc006d4a6a7f525f370ec30/</w:t>
        </w:r>
      </w:hyperlink>
    </w:p>
    <w:p w14:paraId="37CB791F" w14:textId="77777777" w:rsidR="00B62C4C" w:rsidRPr="006C517E" w:rsidRDefault="00B62C4C" w:rsidP="00B62C4C">
      <w:pPr>
        <w:pStyle w:val="Heading1"/>
        <w:shd w:val="clear" w:color="auto" w:fill="FFFFFF"/>
        <w:spacing w:before="0"/>
        <w:jc w:val="center"/>
        <w:rPr>
          <w:rFonts w:ascii="Segoe UI" w:hAnsi="Segoe UI" w:cs="Segoe UI"/>
          <w:color w:val="000000"/>
        </w:rPr>
      </w:pPr>
      <w:r w:rsidRPr="006C517E">
        <w:rPr>
          <w:rFonts w:ascii="Segoe UI" w:hAnsi="Segoe UI" w:cs="Segoe UI"/>
          <w:color w:val="000000"/>
        </w:rPr>
        <w:t>Fibonacci</w:t>
      </w:r>
    </w:p>
    <w:p w14:paraId="13F25C34" w14:textId="7BF62A17" w:rsidR="00B62C4C" w:rsidRDefault="00B62C4C" w:rsidP="00B62C4C">
      <w:pPr>
        <w:shd w:val="clear" w:color="auto" w:fill="FFFFFF"/>
        <w:jc w:val="center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Time limit: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200 ms</w:t>
      </w:r>
      <w:r>
        <w:rPr>
          <w:rFonts w:ascii="Segoe UI" w:hAnsi="Segoe UI" w:cs="Segoe UI"/>
          <w:color w:val="000000"/>
          <w:sz w:val="21"/>
          <w:szCs w:val="21"/>
        </w:rPr>
        <w:br/>
        <w:t>Memory limit: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256 MB</w:t>
      </w:r>
    </w:p>
    <w:p w14:paraId="53C7E45F" w14:textId="606CD2E8" w:rsidR="00B62C4C" w:rsidRDefault="00B62C4C" w:rsidP="00B62C4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Dr. Fibonacci is modeling the bacteria population growth using a famous sequence. Initially, a bacterium is placed inside a test tube. There will be </w:t>
      </w:r>
      <w:r>
        <w:rPr>
          <w:rStyle w:val="mord"/>
          <w:rFonts w:ascii="KaTeX_Main" w:eastAsiaTheme="majorEastAsia" w:hAnsi="KaTeX_Main" w:cs="Segoe UI"/>
          <w:color w:val="000000"/>
          <w:sz w:val="25"/>
          <w:szCs w:val="25"/>
        </w:rPr>
        <w:t>1</w:t>
      </w:r>
      <w:r>
        <w:rPr>
          <w:rFonts w:ascii="Segoe UI" w:hAnsi="Segoe UI" w:cs="Segoe UI"/>
          <w:color w:val="000000"/>
          <w:sz w:val="21"/>
          <w:szCs w:val="21"/>
        </w:rPr>
        <w:t> bacterium in the first minute, </w:t>
      </w:r>
      <w:r>
        <w:rPr>
          <w:rStyle w:val="mord"/>
          <w:rFonts w:ascii="KaTeX_Main" w:eastAsiaTheme="majorEastAsia" w:hAnsi="KaTeX_Main" w:cs="Segoe UI"/>
          <w:color w:val="000000"/>
          <w:sz w:val="25"/>
          <w:szCs w:val="25"/>
        </w:rPr>
        <w:t>2</w:t>
      </w:r>
      <w:r>
        <w:rPr>
          <w:rFonts w:ascii="Segoe UI" w:hAnsi="Segoe UI" w:cs="Segoe UI"/>
          <w:color w:val="000000"/>
          <w:sz w:val="21"/>
          <w:szCs w:val="21"/>
        </w:rPr>
        <w:t> bacteria in the second minute, </w:t>
      </w:r>
      <w:r>
        <w:rPr>
          <w:rStyle w:val="katex-mathml"/>
          <w:rFonts w:ascii="KaTeX_Main" w:hAnsi="KaTeX_Main" w:cs="Segoe UI"/>
          <w:color w:val="000000"/>
          <w:sz w:val="25"/>
          <w:szCs w:val="25"/>
          <w:bdr w:val="none" w:sz="0" w:space="0" w:color="auto" w:frame="1"/>
        </w:rPr>
        <w:t>3</w:t>
      </w:r>
      <w:r>
        <w:rPr>
          <w:rFonts w:ascii="Segoe UI" w:hAnsi="Segoe UI" w:cs="Segoe UI"/>
          <w:color w:val="000000"/>
          <w:sz w:val="21"/>
          <w:szCs w:val="21"/>
        </w:rPr>
        <w:t> in the third minute, </w:t>
      </w:r>
      <w:r>
        <w:rPr>
          <w:rStyle w:val="mord"/>
          <w:rFonts w:ascii="KaTeX_Main" w:eastAsiaTheme="majorEastAsia" w:hAnsi="KaTeX_Main" w:cs="Segoe UI"/>
          <w:color w:val="000000"/>
          <w:sz w:val="25"/>
          <w:szCs w:val="25"/>
        </w:rPr>
        <w:t>5</w:t>
      </w:r>
      <w:r>
        <w:rPr>
          <w:rFonts w:ascii="Segoe UI" w:hAnsi="Segoe UI" w:cs="Segoe UI"/>
          <w:color w:val="000000"/>
          <w:sz w:val="21"/>
          <w:szCs w:val="21"/>
        </w:rPr>
        <w:t> in the fourth minute and so on. At the end of the minute </w:t>
      </w:r>
      <w:r>
        <w:rPr>
          <w:rStyle w:val="mord"/>
          <w:rFonts w:ascii="KaTeX_Math" w:eastAsiaTheme="majorEastAsia" w:hAnsi="KaTeX_Math" w:cs="Segoe UI"/>
          <w:i/>
          <w:iCs/>
          <w:color w:val="000000"/>
          <w:sz w:val="25"/>
          <w:szCs w:val="25"/>
        </w:rPr>
        <w:t>n</w:t>
      </w:r>
      <w:r>
        <w:rPr>
          <w:rFonts w:ascii="Segoe UI" w:hAnsi="Segoe UI" w:cs="Segoe UI"/>
          <w:color w:val="000000"/>
          <w:sz w:val="21"/>
          <w:szCs w:val="21"/>
        </w:rPr>
        <w:t>, the number of bacteria will be equal to the number of bacteria in minute </w:t>
      </w:r>
      <w:r>
        <w:rPr>
          <w:rStyle w:val="mord"/>
          <w:rFonts w:ascii="KaTeX_Math" w:eastAsiaTheme="majorEastAsia" w:hAnsi="KaTeX_Math" w:cs="Segoe UI"/>
          <w:i/>
          <w:iCs/>
          <w:color w:val="000000"/>
          <w:sz w:val="25"/>
          <w:szCs w:val="25"/>
        </w:rPr>
        <w:t>n</w:t>
      </w:r>
      <w:r>
        <w:rPr>
          <w:rStyle w:val="mbin"/>
          <w:rFonts w:ascii="KaTeX_Main" w:hAnsi="KaTeX_Main" w:cs="Segoe UI"/>
          <w:color w:val="000000"/>
          <w:sz w:val="25"/>
          <w:szCs w:val="25"/>
        </w:rPr>
        <w:t>−</w:t>
      </w:r>
      <w:r>
        <w:rPr>
          <w:rStyle w:val="mord"/>
          <w:rFonts w:ascii="KaTeX_Main" w:eastAsiaTheme="majorEastAsia" w:hAnsi="KaTeX_Main" w:cs="Segoe UI"/>
          <w:color w:val="000000"/>
          <w:sz w:val="25"/>
          <w:szCs w:val="25"/>
        </w:rPr>
        <w:t>2</w:t>
      </w:r>
      <w:r>
        <w:rPr>
          <w:rFonts w:ascii="Segoe UI" w:hAnsi="Segoe UI" w:cs="Segoe UI"/>
          <w:color w:val="000000"/>
          <w:sz w:val="21"/>
          <w:szCs w:val="21"/>
        </w:rPr>
        <w:t> plus the number of bacteria in minute </w:t>
      </w:r>
      <w:r>
        <w:rPr>
          <w:rStyle w:val="mord"/>
          <w:rFonts w:ascii="KaTeX_Math" w:eastAsiaTheme="majorEastAsia" w:hAnsi="KaTeX_Math" w:cs="Segoe UI"/>
          <w:i/>
          <w:iCs/>
          <w:color w:val="000000"/>
          <w:sz w:val="25"/>
          <w:szCs w:val="25"/>
        </w:rPr>
        <w:t>n</w:t>
      </w:r>
      <w:r>
        <w:rPr>
          <w:rStyle w:val="mbin"/>
          <w:rFonts w:ascii="KaTeX_Main" w:hAnsi="KaTeX_Main" w:cs="Segoe UI"/>
          <w:color w:val="000000"/>
          <w:sz w:val="25"/>
          <w:szCs w:val="25"/>
        </w:rPr>
        <w:t>−</w:t>
      </w:r>
      <w:r>
        <w:rPr>
          <w:rStyle w:val="mord"/>
          <w:rFonts w:ascii="KaTeX_Main" w:eastAsiaTheme="majorEastAsia" w:hAnsi="KaTeX_Main" w:cs="Segoe UI"/>
          <w:color w:val="000000"/>
          <w:sz w:val="25"/>
          <w:szCs w:val="25"/>
        </w:rPr>
        <w:t>1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3690F42B" w14:textId="485D6997" w:rsidR="00B62C4C" w:rsidRDefault="00B62C4C" w:rsidP="00B62C4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Dr. Xtreme wants Dr. Fibonacci to use the same model with an enhancement to model the human population growth. Dr. Xtreme wants to enhance the model by including a disaster scenario where most humans are destroyed. If there is a disaster in generation </w:t>
      </w:r>
      <w:r>
        <w:rPr>
          <w:rStyle w:val="katex-mathml"/>
          <w:rFonts w:ascii="KaTeX_Main" w:hAnsi="KaTeX_Main" w:cs="Segoe UI"/>
          <w:color w:val="000000"/>
          <w:sz w:val="25"/>
          <w:szCs w:val="25"/>
          <w:bdr w:val="none" w:sz="0" w:space="0" w:color="auto" w:frame="1"/>
        </w:rPr>
        <w:t>m</w:t>
      </w:r>
      <w:r>
        <w:rPr>
          <w:rStyle w:val="mord"/>
          <w:rFonts w:ascii="KaTeX_Math" w:eastAsiaTheme="majorEastAsia" w:hAnsi="KaTeX_Math" w:cs="Segoe UI"/>
          <w:i/>
          <w:iCs/>
          <w:color w:val="000000"/>
          <w:sz w:val="25"/>
          <w:szCs w:val="25"/>
        </w:rPr>
        <w:t>m</w:t>
      </w:r>
      <w:r>
        <w:rPr>
          <w:rFonts w:ascii="Segoe UI" w:hAnsi="Segoe UI" w:cs="Segoe UI"/>
          <w:color w:val="000000"/>
          <w:sz w:val="21"/>
          <w:szCs w:val="21"/>
        </w:rPr>
        <w:t>, then only the number of humans in that generation modulo </w:t>
      </w:r>
      <w:r>
        <w:rPr>
          <w:rStyle w:val="katex-mathml"/>
          <w:rFonts w:ascii="KaTeX_Main" w:hAnsi="KaTeX_Main" w:cs="Segoe UI"/>
          <w:color w:val="000000"/>
          <w:sz w:val="25"/>
          <w:szCs w:val="25"/>
          <w:bdr w:val="none" w:sz="0" w:space="0" w:color="auto" w:frame="1"/>
        </w:rPr>
        <w:t>10</w:t>
      </w:r>
      <w:r>
        <w:rPr>
          <w:rStyle w:val="mord"/>
          <w:rFonts w:ascii="KaTeX_Main" w:eastAsiaTheme="majorEastAsia" w:hAnsi="KaTeX_Main" w:cs="Segoe UI"/>
          <w:color w:val="000000"/>
          <w:sz w:val="25"/>
          <w:szCs w:val="25"/>
        </w:rPr>
        <w:t>10</w:t>
      </w:r>
      <w:r>
        <w:rPr>
          <w:rFonts w:ascii="Segoe UI" w:hAnsi="Segoe UI" w:cs="Segoe UI"/>
          <w:color w:val="000000"/>
          <w:sz w:val="21"/>
          <w:szCs w:val="21"/>
        </w:rPr>
        <w:t> will survive. You goal is develop the model with the disaster scenario, so that we can compute how many humans will survive after the disaster occurs.</w:t>
      </w:r>
    </w:p>
    <w:p w14:paraId="71F3DF6C" w14:textId="5DE55B1C" w:rsidR="00B62C4C" w:rsidRPr="006C517E" w:rsidRDefault="00B62C4C" w:rsidP="00B62C4C">
      <w:pPr>
        <w:pStyle w:val="Heading2"/>
        <w:shd w:val="clear" w:color="auto" w:fill="FFFFFF"/>
        <w:spacing w:before="0"/>
        <w:rPr>
          <w:rFonts w:ascii="Segoe UI" w:hAnsi="Segoe UI" w:cs="Segoe UI"/>
          <w:color w:val="000000"/>
          <w:sz w:val="28"/>
          <w:szCs w:val="28"/>
        </w:rPr>
      </w:pPr>
      <w:r w:rsidRPr="006C517E">
        <w:rPr>
          <w:rFonts w:ascii="Segoe UI" w:hAnsi="Segoe UI" w:cs="Segoe UI"/>
          <w:color w:val="000000"/>
          <w:sz w:val="28"/>
          <w:szCs w:val="28"/>
        </w:rPr>
        <w:t>Standard input</w:t>
      </w:r>
    </w:p>
    <w:p w14:paraId="33CF2F37" w14:textId="7EB4E8AF" w:rsidR="00B62C4C" w:rsidRDefault="00B62C4C" w:rsidP="00B62C4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Input begins with a single number </w:t>
      </w:r>
      <w:r>
        <w:rPr>
          <w:rStyle w:val="mord"/>
          <w:rFonts w:ascii="KaTeX_Math" w:eastAsiaTheme="majorEastAsia" w:hAnsi="KaTeX_Math" w:cs="Segoe UI"/>
          <w:i/>
          <w:iCs/>
          <w:color w:val="000000"/>
          <w:sz w:val="25"/>
          <w:szCs w:val="25"/>
        </w:rPr>
        <w:t>t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 xml:space="preserve">(1 </w:t>
      </w:r>
      <w:r>
        <w:rPr>
          <w:rFonts w:ascii="Segoe UI" w:hAnsi="Segoe UI" w:cs="Segoe UI"/>
          <w:color w:val="000000"/>
          <w:sz w:val="21"/>
          <w:szCs w:val="21"/>
          <w:u w:val="single"/>
        </w:rPr>
        <w:t>&lt;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i/>
          <w:iCs/>
          <w:color w:val="000000"/>
          <w:sz w:val="21"/>
          <w:szCs w:val="21"/>
        </w:rPr>
        <w:t>t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u w:val="single"/>
        </w:rPr>
        <w:t>&lt;</w:t>
      </w:r>
      <w:r>
        <w:rPr>
          <w:rFonts w:ascii="Segoe UI" w:hAnsi="Segoe UI" w:cs="Segoe UI"/>
          <w:color w:val="000000"/>
          <w:sz w:val="21"/>
          <w:szCs w:val="21"/>
        </w:rPr>
        <w:t xml:space="preserve"> 100)</w:t>
      </w:r>
      <w:r>
        <w:rPr>
          <w:rFonts w:ascii="Segoe UI" w:hAnsi="Segoe UI" w:cs="Segoe UI"/>
          <w:color w:val="000000"/>
          <w:sz w:val="21"/>
          <w:szCs w:val="21"/>
        </w:rPr>
        <w:t>, which denotes the number of test cases.</w:t>
      </w:r>
    </w:p>
    <w:p w14:paraId="2E5329EC" w14:textId="74ADD8D7" w:rsidR="00B62C4C" w:rsidRDefault="00B62C4C" w:rsidP="00B62C4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On the following </w:t>
      </w:r>
      <w:r>
        <w:rPr>
          <w:rStyle w:val="mord"/>
          <w:rFonts w:ascii="KaTeX_Math" w:eastAsiaTheme="majorEastAsia" w:hAnsi="KaTeX_Math" w:cs="Segoe UI"/>
          <w:i/>
          <w:iCs/>
          <w:color w:val="000000"/>
          <w:sz w:val="25"/>
          <w:szCs w:val="25"/>
        </w:rPr>
        <w:t>t</w:t>
      </w:r>
      <w:r>
        <w:rPr>
          <w:rFonts w:ascii="Segoe UI" w:hAnsi="Segoe UI" w:cs="Segoe UI"/>
          <w:color w:val="000000"/>
          <w:sz w:val="21"/>
          <w:szCs w:val="21"/>
        </w:rPr>
        <w:t> lines there will be a single integer </w:t>
      </w:r>
      <w:r>
        <w:rPr>
          <w:rStyle w:val="mord"/>
          <w:rFonts w:ascii="KaTeX_Math" w:eastAsiaTheme="majorEastAsia" w:hAnsi="KaTeX_Math" w:cs="Segoe UI"/>
          <w:i/>
          <w:iCs/>
          <w:color w:val="000000"/>
          <w:sz w:val="25"/>
          <w:szCs w:val="25"/>
        </w:rPr>
        <w:t>m</w:t>
      </w:r>
      <w:r>
        <w:rPr>
          <w:rStyle w:val="mord"/>
          <w:rFonts w:ascii="KaTeX_Math" w:eastAsiaTheme="majorEastAsia" w:hAnsi="KaTeX_Math" w:cs="Segoe UI"/>
          <w:i/>
          <w:iCs/>
          <w:color w:val="000000"/>
          <w:sz w:val="25"/>
          <w:szCs w:val="25"/>
        </w:rPr>
        <w:t xml:space="preserve"> </w:t>
      </w:r>
      <w:r>
        <w:rPr>
          <w:rStyle w:val="mord"/>
          <w:rFonts w:ascii="KaTeX_Math" w:eastAsiaTheme="majorEastAsia" w:hAnsi="KaTeX_Math" w:cs="Segoe UI"/>
          <w:color w:val="000000"/>
          <w:sz w:val="25"/>
          <w:szCs w:val="25"/>
        </w:rPr>
        <w:t xml:space="preserve">(1 </w:t>
      </w:r>
      <w:r>
        <w:rPr>
          <w:rStyle w:val="mord"/>
          <w:rFonts w:ascii="KaTeX_Math" w:eastAsiaTheme="majorEastAsia" w:hAnsi="KaTeX_Math" w:cs="Segoe UI"/>
          <w:color w:val="000000"/>
          <w:sz w:val="25"/>
          <w:szCs w:val="25"/>
          <w:u w:val="single"/>
        </w:rPr>
        <w:t>&lt;</w:t>
      </w:r>
      <w:r>
        <w:rPr>
          <w:rStyle w:val="mord"/>
          <w:rFonts w:ascii="KaTeX_Math" w:eastAsiaTheme="majorEastAsia" w:hAnsi="KaTeX_Math" w:cs="Segoe UI"/>
          <w:color w:val="000000"/>
          <w:sz w:val="25"/>
          <w:szCs w:val="25"/>
        </w:rPr>
        <w:t xml:space="preserve"> </w:t>
      </w:r>
      <w:r>
        <w:rPr>
          <w:rStyle w:val="mord"/>
          <w:rFonts w:ascii="KaTeX_Math" w:eastAsiaTheme="majorEastAsia" w:hAnsi="KaTeX_Math" w:cs="Segoe UI"/>
          <w:i/>
          <w:iCs/>
          <w:color w:val="000000"/>
          <w:sz w:val="25"/>
          <w:szCs w:val="25"/>
        </w:rPr>
        <w:t>m</w:t>
      </w:r>
      <w:r>
        <w:rPr>
          <w:rStyle w:val="mord"/>
          <w:rFonts w:ascii="KaTeX_Math" w:eastAsiaTheme="majorEastAsia" w:hAnsi="KaTeX_Math" w:cs="Segoe UI"/>
          <w:color w:val="000000"/>
          <w:sz w:val="25"/>
          <w:szCs w:val="25"/>
        </w:rPr>
        <w:t xml:space="preserve"> </w:t>
      </w:r>
      <w:r>
        <w:rPr>
          <w:rStyle w:val="mord"/>
          <w:rFonts w:ascii="KaTeX_Math" w:eastAsiaTheme="majorEastAsia" w:hAnsi="KaTeX_Math" w:cs="Segoe UI"/>
          <w:color w:val="000000"/>
          <w:sz w:val="25"/>
          <w:szCs w:val="25"/>
          <w:u w:val="single"/>
        </w:rPr>
        <w:t>&lt;</w:t>
      </w:r>
      <w:r>
        <w:rPr>
          <w:rStyle w:val="mord"/>
          <w:rFonts w:ascii="KaTeX_Math" w:eastAsiaTheme="majorEastAsia" w:hAnsi="KaTeX_Math" w:cs="Segoe UI"/>
          <w:color w:val="000000"/>
          <w:sz w:val="25"/>
          <w:szCs w:val="25"/>
        </w:rPr>
        <w:t xml:space="preserve"> 10</w:t>
      </w:r>
      <w:r>
        <w:rPr>
          <w:rStyle w:val="mord"/>
          <w:rFonts w:ascii="KaTeX_Math" w:eastAsiaTheme="majorEastAsia" w:hAnsi="KaTeX_Math" w:cs="Segoe UI"/>
          <w:color w:val="000000"/>
          <w:sz w:val="25"/>
          <w:szCs w:val="25"/>
          <w:vertAlign w:val="superscript"/>
        </w:rPr>
        <w:t>9</w:t>
      </w:r>
      <w:r>
        <w:rPr>
          <w:rStyle w:val="mord"/>
          <w:rFonts w:ascii="KaTeX_Math" w:eastAsiaTheme="majorEastAsia" w:hAnsi="KaTeX_Math" w:cs="Segoe UI"/>
          <w:color w:val="000000"/>
          <w:sz w:val="25"/>
          <w:szCs w:val="25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t> which indicates the generation where the disaster occurs for the specific test case.</w:t>
      </w:r>
    </w:p>
    <w:p w14:paraId="477C0D83" w14:textId="21EDD015" w:rsidR="00B62C4C" w:rsidRDefault="00B62C4C" w:rsidP="00B62C4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Please note that there will be only one disaster per test case.</w:t>
      </w:r>
    </w:p>
    <w:p w14:paraId="7D1F3F11" w14:textId="77777777" w:rsidR="00B62C4C" w:rsidRPr="006C517E" w:rsidRDefault="00B62C4C" w:rsidP="00B62C4C">
      <w:pPr>
        <w:pStyle w:val="Heading2"/>
        <w:shd w:val="clear" w:color="auto" w:fill="FFFFFF"/>
        <w:spacing w:before="0"/>
        <w:rPr>
          <w:rFonts w:ascii="Segoe UI" w:hAnsi="Segoe UI" w:cs="Segoe UI"/>
          <w:color w:val="000000"/>
          <w:sz w:val="28"/>
          <w:szCs w:val="28"/>
        </w:rPr>
      </w:pPr>
      <w:r w:rsidRPr="006C517E">
        <w:rPr>
          <w:rFonts w:ascii="Segoe UI" w:hAnsi="Segoe UI" w:cs="Segoe UI"/>
          <w:color w:val="000000"/>
          <w:sz w:val="28"/>
          <w:szCs w:val="28"/>
        </w:rPr>
        <w:t>Standard output</w:t>
      </w:r>
    </w:p>
    <w:p w14:paraId="32C35F45" w14:textId="3A17D11F" w:rsidR="00B62C4C" w:rsidRDefault="00B62C4C" w:rsidP="00B62C4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For each test case, output a single integer per line indicating the number of humans who survived the disaster.</w:t>
      </w:r>
    </w:p>
    <w:p w14:paraId="0C2AA9B8" w14:textId="708A0650" w:rsidR="00B62C4C" w:rsidRPr="006C517E" w:rsidRDefault="00B62C4C" w:rsidP="00B62C4C">
      <w:pPr>
        <w:pStyle w:val="Heading2"/>
        <w:shd w:val="clear" w:color="auto" w:fill="FFFFFF"/>
        <w:spacing w:before="0"/>
        <w:rPr>
          <w:rFonts w:ascii="Segoe UI" w:hAnsi="Segoe UI" w:cs="Segoe UI"/>
          <w:color w:val="000000"/>
          <w:sz w:val="28"/>
          <w:szCs w:val="28"/>
        </w:rPr>
      </w:pPr>
      <w:r w:rsidRPr="006C517E">
        <w:rPr>
          <w:rFonts w:ascii="Segoe UI" w:hAnsi="Segoe UI" w:cs="Segoe UI"/>
          <w:color w:val="000000"/>
          <w:sz w:val="28"/>
          <w:szCs w:val="28"/>
        </w:rPr>
        <w:t>Constraints and notes</w:t>
      </w:r>
    </w:p>
    <w:p w14:paraId="53A62318" w14:textId="07F952B0" w:rsidR="00B62C4C" w:rsidRPr="00B62C4C" w:rsidRDefault="00B62C4C" w:rsidP="00D86856">
      <w:pPr>
        <w:rPr>
          <w:rStyle w:val="baseline-fix"/>
          <w:rFonts w:ascii="Segoe UI" w:hAnsi="Segoe UI" w:cs="Segoe UI"/>
          <w:color w:val="000000"/>
          <w:sz w:val="21"/>
          <w:szCs w:val="21"/>
        </w:rPr>
      </w:pPr>
      <w:r>
        <w:rPr>
          <w:rStyle w:val="baseline-fix"/>
          <w:rFonts w:ascii="KaTeX_Main" w:hAnsi="KaTeX_Main" w:cs="Segoe UI"/>
          <w:color w:val="000000"/>
          <w:sz w:val="25"/>
          <w:szCs w:val="25"/>
        </w:rPr>
        <w:t xml:space="preserve">1 </w:t>
      </w:r>
      <w:r>
        <w:rPr>
          <w:rStyle w:val="baseline-fix"/>
          <w:rFonts w:ascii="KaTeX_Main" w:hAnsi="KaTeX_Main" w:cs="Segoe UI"/>
          <w:color w:val="000000"/>
          <w:sz w:val="25"/>
          <w:szCs w:val="25"/>
          <w:u w:val="single"/>
        </w:rPr>
        <w:t>&lt;</w:t>
      </w:r>
      <w:r>
        <w:rPr>
          <w:rStyle w:val="baseline-fix"/>
          <w:rFonts w:ascii="KaTeX_Main" w:hAnsi="KaTeX_Main" w:cs="Segoe UI"/>
          <w:color w:val="000000"/>
          <w:sz w:val="25"/>
          <w:szCs w:val="25"/>
        </w:rPr>
        <w:t xml:space="preserve"> </w:t>
      </w:r>
      <w:r>
        <w:rPr>
          <w:rStyle w:val="baseline-fix"/>
          <w:rFonts w:ascii="KaTeX_Main" w:hAnsi="KaTeX_Main" w:cs="Segoe UI"/>
          <w:i/>
          <w:iCs/>
          <w:color w:val="000000"/>
          <w:sz w:val="25"/>
          <w:szCs w:val="25"/>
        </w:rPr>
        <w:t>t</w:t>
      </w:r>
      <w:r>
        <w:rPr>
          <w:rStyle w:val="baseline-fix"/>
          <w:rFonts w:ascii="KaTeX_Main" w:hAnsi="KaTeX_Main" w:cs="Segoe UI"/>
          <w:color w:val="000000"/>
          <w:sz w:val="25"/>
          <w:szCs w:val="25"/>
        </w:rPr>
        <w:t xml:space="preserve"> </w:t>
      </w:r>
      <w:r>
        <w:rPr>
          <w:rStyle w:val="baseline-fix"/>
          <w:rFonts w:ascii="KaTeX_Main" w:hAnsi="KaTeX_Main" w:cs="Segoe UI"/>
          <w:color w:val="000000"/>
          <w:sz w:val="25"/>
          <w:szCs w:val="25"/>
          <w:u w:val="single"/>
        </w:rPr>
        <w:t xml:space="preserve">&lt; </w:t>
      </w:r>
      <w:r>
        <w:rPr>
          <w:rStyle w:val="baseline-fix"/>
          <w:rFonts w:ascii="KaTeX_Main" w:hAnsi="KaTeX_Main" w:cs="Segoe UI"/>
          <w:color w:val="000000"/>
          <w:sz w:val="25"/>
          <w:szCs w:val="25"/>
        </w:rPr>
        <w:t>100</w:t>
      </w:r>
    </w:p>
    <w:p w14:paraId="52036A4E" w14:textId="5000DEA2" w:rsidR="00B62C4C" w:rsidRDefault="00B62C4C" w:rsidP="00B62C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baseline-fix"/>
          <w:rFonts w:ascii="KaTeX_Main" w:hAnsi="KaTeX_Main" w:cs="Segoe UI"/>
          <w:color w:val="000000"/>
          <w:sz w:val="25"/>
          <w:szCs w:val="25"/>
        </w:rPr>
        <w:t xml:space="preserve">1 </w:t>
      </w:r>
      <w:r>
        <w:rPr>
          <w:rStyle w:val="baseline-fix"/>
          <w:rFonts w:ascii="KaTeX_Main" w:hAnsi="KaTeX_Main" w:cs="Segoe UI"/>
          <w:color w:val="000000"/>
          <w:sz w:val="25"/>
          <w:szCs w:val="25"/>
          <w:u w:val="single"/>
        </w:rPr>
        <w:t>&lt;</w:t>
      </w:r>
      <w:r>
        <w:rPr>
          <w:rStyle w:val="baseline-fix"/>
          <w:rFonts w:ascii="KaTeX_Main" w:hAnsi="KaTeX_Main" w:cs="Segoe UI"/>
          <w:color w:val="000000"/>
          <w:sz w:val="25"/>
          <w:szCs w:val="25"/>
        </w:rPr>
        <w:t xml:space="preserve"> </w:t>
      </w:r>
      <w:r>
        <w:rPr>
          <w:rStyle w:val="baseline-fix"/>
          <w:rFonts w:ascii="KaTeX_Main" w:hAnsi="KaTeX_Main" w:cs="Segoe UI"/>
          <w:i/>
          <w:iCs/>
          <w:color w:val="000000"/>
          <w:sz w:val="25"/>
          <w:szCs w:val="25"/>
        </w:rPr>
        <w:t>m</w:t>
      </w:r>
      <w:r>
        <w:rPr>
          <w:rStyle w:val="baseline-fix"/>
          <w:rFonts w:ascii="KaTeX_Main" w:hAnsi="KaTeX_Main" w:cs="Segoe UI"/>
          <w:color w:val="000000"/>
          <w:sz w:val="25"/>
          <w:szCs w:val="25"/>
        </w:rPr>
        <w:t xml:space="preserve"> </w:t>
      </w:r>
      <w:r>
        <w:rPr>
          <w:rStyle w:val="baseline-fix"/>
          <w:rFonts w:ascii="KaTeX_Main" w:hAnsi="KaTeX_Main" w:cs="Segoe UI"/>
          <w:color w:val="000000"/>
          <w:sz w:val="25"/>
          <w:szCs w:val="25"/>
          <w:u w:val="single"/>
        </w:rPr>
        <w:t>&lt;</w:t>
      </w:r>
      <w:r>
        <w:rPr>
          <w:rStyle w:val="baseline-fix"/>
          <w:rFonts w:ascii="KaTeX_Main" w:hAnsi="KaTeX_Main" w:cs="Segoe UI"/>
          <w:color w:val="000000"/>
          <w:sz w:val="25"/>
          <w:szCs w:val="25"/>
        </w:rPr>
        <w:t xml:space="preserve"> 10</w:t>
      </w:r>
      <w:r>
        <w:rPr>
          <w:rStyle w:val="baseline-fix"/>
          <w:rFonts w:ascii="KaTeX_Main" w:hAnsi="KaTeX_Main" w:cs="Segoe UI"/>
          <w:color w:val="000000"/>
          <w:sz w:val="25"/>
          <w:szCs w:val="25"/>
          <w:vertAlign w:val="superscript"/>
        </w:rPr>
        <w:t>9</w:t>
      </w:r>
    </w:p>
    <w:p w14:paraId="4B0C3365" w14:textId="42A8A59D" w:rsidR="00B62C4C" w:rsidRDefault="00A248C0">
      <w:pPr>
        <w:rPr>
          <w:rFonts w:ascii="Times New Roman" w:hAnsi="Times New Roman" w:cs="Times New Roman"/>
        </w:rPr>
      </w:pPr>
      <w:r>
        <w:rPr>
          <w:rStyle w:val="Emphasis"/>
          <w:rFonts w:ascii="Segoe UI" w:hAnsi="Segoe UI" w:cs="Segoe UI"/>
          <w:noProof/>
          <w:color w:val="000000"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610F5828" wp14:editId="5AE6571E">
            <wp:simplePos x="0" y="0"/>
            <wp:positionH relativeFrom="margin">
              <wp:align>right</wp:align>
            </wp:positionH>
            <wp:positionV relativeFrom="paragraph">
              <wp:posOffset>21590</wp:posOffset>
            </wp:positionV>
            <wp:extent cx="5943600" cy="11715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6CEE45" w14:textId="77777777" w:rsidR="001A5C41" w:rsidRPr="00065216" w:rsidRDefault="001A5C41">
      <w:pPr>
        <w:rPr>
          <w:rFonts w:ascii="Times New Roman" w:hAnsi="Times New Roman" w:cs="Times New Roman"/>
        </w:rPr>
      </w:pPr>
    </w:p>
    <w:sectPr w:rsidR="001A5C41" w:rsidRPr="00065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in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92B5D"/>
    <w:multiLevelType w:val="multilevel"/>
    <w:tmpl w:val="A468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8F"/>
    <w:rsid w:val="000328B7"/>
    <w:rsid w:val="00065216"/>
    <w:rsid w:val="001A5C41"/>
    <w:rsid w:val="005D6B85"/>
    <w:rsid w:val="006C517E"/>
    <w:rsid w:val="00A248C0"/>
    <w:rsid w:val="00B62C4C"/>
    <w:rsid w:val="00D86856"/>
    <w:rsid w:val="00EF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539A9"/>
  <w15:chartTrackingRefBased/>
  <w15:docId w15:val="{EF8E7D37-04D8-45E4-ACBF-B2ABCBA2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798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62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C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652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652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798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6521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6521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65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65216"/>
    <w:rPr>
      <w:rFonts w:ascii="Courier New" w:eastAsia="Times New Roman" w:hAnsi="Courier New" w:cs="Courier New"/>
      <w:sz w:val="20"/>
      <w:szCs w:val="20"/>
    </w:rPr>
  </w:style>
  <w:style w:type="character" w:customStyle="1" w:styleId="io-table-header">
    <w:name w:val="io-table-header"/>
    <w:basedOn w:val="DefaultParagraphFont"/>
    <w:rsid w:val="0006521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5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521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62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C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B62C4C"/>
    <w:rPr>
      <w:i/>
      <w:iCs/>
    </w:rPr>
  </w:style>
  <w:style w:type="character" w:customStyle="1" w:styleId="katex-mathml">
    <w:name w:val="katex-mathml"/>
    <w:basedOn w:val="DefaultParagraphFont"/>
    <w:rsid w:val="00B62C4C"/>
  </w:style>
  <w:style w:type="character" w:customStyle="1" w:styleId="mord">
    <w:name w:val="mord"/>
    <w:basedOn w:val="DefaultParagraphFont"/>
    <w:rsid w:val="00B62C4C"/>
  </w:style>
  <w:style w:type="character" w:customStyle="1" w:styleId="mbin">
    <w:name w:val="mbin"/>
    <w:basedOn w:val="DefaultParagraphFont"/>
    <w:rsid w:val="00B62C4C"/>
  </w:style>
  <w:style w:type="character" w:customStyle="1" w:styleId="mrel">
    <w:name w:val="mrel"/>
    <w:basedOn w:val="DefaultParagraphFont"/>
    <w:rsid w:val="00B62C4C"/>
  </w:style>
  <w:style w:type="character" w:customStyle="1" w:styleId="fontsize-ensurer">
    <w:name w:val="fontsize-ensurer"/>
    <w:basedOn w:val="DefaultParagraphFont"/>
    <w:rsid w:val="00B62C4C"/>
  </w:style>
  <w:style w:type="character" w:customStyle="1" w:styleId="baseline-fix">
    <w:name w:val="baseline-fix"/>
    <w:basedOn w:val="DefaultParagraphFont"/>
    <w:rsid w:val="00B62C4C"/>
  </w:style>
  <w:style w:type="character" w:styleId="FollowedHyperlink">
    <w:name w:val="FollowedHyperlink"/>
    <w:basedOn w:val="DefaultParagraphFont"/>
    <w:uiPriority w:val="99"/>
    <w:semiHidden/>
    <w:unhideWhenUsed/>
    <w:rsid w:val="001A5C4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5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8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2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54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1825">
          <w:marLeft w:val="0"/>
          <w:marRight w:val="0"/>
          <w:marTop w:val="0"/>
          <w:marBottom w:val="480"/>
          <w:divBdr>
            <w:top w:val="single" w:sz="6" w:space="0" w:color="CCCCCC"/>
            <w:left w:val="single" w:sz="6" w:space="0" w:color="CCCCCC"/>
            <w:bottom w:val="single" w:sz="6" w:space="24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academy.com/ieeextreme-practice/task/09f92a575cc006d4a6a7f525f370ec30/" TargetMode="External"/><Relationship Id="rId5" Type="http://schemas.openxmlformats.org/officeDocument/2006/relationships/hyperlink" Target="https://codingcompetitions.withgoogle.com/codejam/round/0000000000051705/00000000000881d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Sivits</dc:creator>
  <cp:keywords/>
  <dc:description/>
  <cp:lastModifiedBy>Joseph Sivits</cp:lastModifiedBy>
  <cp:revision>2</cp:revision>
  <dcterms:created xsi:type="dcterms:W3CDTF">2019-09-11T21:28:00Z</dcterms:created>
  <dcterms:modified xsi:type="dcterms:W3CDTF">2019-09-12T22:06:00Z</dcterms:modified>
</cp:coreProperties>
</file>