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411F2" w14:textId="77777777" w:rsidR="00F27722" w:rsidRPr="00EE2ED5" w:rsidRDefault="00F27722" w:rsidP="00F27722">
      <w:pPr>
        <w:widowControl w:val="0"/>
        <w:pBdr>
          <w:top w:val="nil"/>
          <w:left w:val="nil"/>
          <w:bottom w:val="nil"/>
          <w:right w:val="nil"/>
          <w:between w:val="nil"/>
        </w:pBdr>
        <w:spacing w:line="276" w:lineRule="auto"/>
        <w:rPr>
          <w:rFonts w:asciiTheme="majorHAnsi" w:hAnsiTheme="majorHAnsi"/>
          <w:sz w:val="24"/>
        </w:rPr>
      </w:pPr>
    </w:p>
    <w:p w14:paraId="3F81152E" w14:textId="62F6CF46" w:rsidR="00F27722" w:rsidRPr="00EE2ED5" w:rsidRDefault="00F27722" w:rsidP="00F27722">
      <w:pPr>
        <w:widowControl w:val="0"/>
        <w:pBdr>
          <w:top w:val="nil"/>
          <w:left w:val="nil"/>
          <w:bottom w:val="nil"/>
          <w:right w:val="nil"/>
          <w:between w:val="nil"/>
        </w:pBdr>
        <w:spacing w:line="276" w:lineRule="auto"/>
        <w:rPr>
          <w:rFonts w:asciiTheme="majorHAnsi" w:hAnsiTheme="majorHAnsi"/>
          <w:sz w:val="24"/>
        </w:rPr>
      </w:pPr>
      <w:r w:rsidRPr="00EE2ED5">
        <w:rPr>
          <w:rFonts w:asciiTheme="majorHAnsi" w:hAnsiTheme="majorHAnsi"/>
          <w:noProof/>
          <w:sz w:val="24"/>
        </w:rPr>
        <mc:AlternateContent>
          <mc:Choice Requires="wps">
            <w:drawing>
              <wp:anchor distT="0" distB="0" distL="114300" distR="114300" simplePos="0" relativeHeight="251661824" behindDoc="0" locked="0" layoutInCell="1" allowOverlap="1" wp14:anchorId="33975267" wp14:editId="6E2A2C6A">
                <wp:simplePos x="0" y="0"/>
                <wp:positionH relativeFrom="column">
                  <wp:posOffset>0</wp:posOffset>
                </wp:positionH>
                <wp:positionV relativeFrom="paragraph">
                  <wp:posOffset>0</wp:posOffset>
                </wp:positionV>
                <wp:extent cx="635000" cy="635000"/>
                <wp:effectExtent l="0" t="0" r="3175" b="3175"/>
                <wp:wrapNone/>
                <wp:docPr id="5082187" name="Text Box 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0CAAE10" id="_x0000_t202" coordsize="21600,21600" o:spt="202" path="m,l,21600r21600,l21600,xe">
                <v:stroke joinstyle="miter"/>
                <v:path gradientshapeok="t" o:connecttype="rect"/>
              </v:shapetype>
              <v:shape id="Text Box 7" o:spid="_x0000_s1026" type="#_x0000_t202" style="position:absolute;margin-left:0;margin-top:0;width:50pt;height:50pt;z-index:251661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sidRPr="00EE2ED5">
        <w:rPr>
          <w:rFonts w:asciiTheme="majorHAnsi" w:hAnsiTheme="majorHAnsi"/>
          <w:noProof/>
          <w:sz w:val="24"/>
        </w:rPr>
        <mc:AlternateContent>
          <mc:Choice Requires="wps">
            <w:drawing>
              <wp:anchor distT="0" distB="0" distL="114300" distR="114300" simplePos="0" relativeHeight="251662848" behindDoc="0" locked="0" layoutInCell="1" allowOverlap="1" wp14:anchorId="4F410ADD" wp14:editId="43D20B55">
                <wp:simplePos x="0" y="0"/>
                <wp:positionH relativeFrom="column">
                  <wp:posOffset>0</wp:posOffset>
                </wp:positionH>
                <wp:positionV relativeFrom="paragraph">
                  <wp:posOffset>0</wp:posOffset>
                </wp:positionV>
                <wp:extent cx="635000" cy="635000"/>
                <wp:effectExtent l="0" t="0" r="3175" b="3175"/>
                <wp:wrapNone/>
                <wp:docPr id="1211104708" name="Text Box 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1D079CA2" id="Text Box 6" o:spid="_x0000_s1026" type="#_x0000_t202" style="position:absolute;margin-left:0;margin-top:0;width:50pt;height:50pt;z-index:251662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sidRPr="00EE2ED5">
        <w:rPr>
          <w:rFonts w:asciiTheme="majorHAnsi" w:hAnsiTheme="majorHAnsi"/>
          <w:noProof/>
          <w:sz w:val="24"/>
        </w:rPr>
        <mc:AlternateContent>
          <mc:Choice Requires="wps">
            <w:drawing>
              <wp:anchor distT="0" distB="0" distL="114300" distR="114300" simplePos="0" relativeHeight="251660800" behindDoc="0" locked="0" layoutInCell="1" allowOverlap="1" wp14:anchorId="0D4AAB23" wp14:editId="61BDE468">
                <wp:simplePos x="0" y="0"/>
                <wp:positionH relativeFrom="column">
                  <wp:posOffset>0</wp:posOffset>
                </wp:positionH>
                <wp:positionV relativeFrom="paragraph">
                  <wp:posOffset>0</wp:posOffset>
                </wp:positionV>
                <wp:extent cx="635000" cy="635000"/>
                <wp:effectExtent l="0" t="0" r="3175" b="3175"/>
                <wp:wrapNone/>
                <wp:docPr id="1909409837" name="Text Box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5015360" id="Text Box 5" o:spid="_x0000_s1026" type="#_x0000_t202" style="position:absolute;margin-left:0;margin-top:0;width:50pt;height:50pt;z-index:251660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p>
    <w:p w14:paraId="28D580A7" w14:textId="0E28B9B7" w:rsidR="00FF575B" w:rsidRPr="005D4246" w:rsidRDefault="00FF575B" w:rsidP="00FF575B">
      <w:pPr>
        <w:widowControl w:val="0"/>
        <w:rPr>
          <w:rFonts w:asciiTheme="majorHAnsi" w:eastAsia="Cambria" w:hAnsiTheme="majorHAnsi" w:cs="Cambria"/>
          <w:sz w:val="24"/>
        </w:rPr>
      </w:pPr>
      <w:r w:rsidRPr="005D4246">
        <w:rPr>
          <w:rFonts w:asciiTheme="majorHAnsi" w:eastAsia="Cambria" w:hAnsiTheme="majorHAnsi" w:cs="Cambria"/>
          <w:sz w:val="24"/>
        </w:rPr>
        <w:t xml:space="preserve">Attendees: </w:t>
      </w:r>
      <w:r w:rsidR="001A749B" w:rsidRPr="005D4246">
        <w:rPr>
          <w:rFonts w:asciiTheme="majorHAnsi" w:eastAsia="Cambria" w:hAnsiTheme="majorHAnsi" w:cs="Cambria"/>
          <w:sz w:val="24"/>
        </w:rPr>
        <w:tab/>
      </w:r>
      <w:r w:rsidRPr="005D4246">
        <w:rPr>
          <w:rFonts w:asciiTheme="majorHAnsi" w:eastAsia="Cambria" w:hAnsiTheme="majorHAnsi" w:cs="Cambria"/>
          <w:sz w:val="24"/>
        </w:rPr>
        <w:t>(Via Conference Call)</w:t>
      </w:r>
    </w:p>
    <w:p w14:paraId="21B552F2" w14:textId="77777777" w:rsidR="00FF575B" w:rsidRPr="005D4246" w:rsidRDefault="00FF575B" w:rsidP="00FF575B">
      <w:pPr>
        <w:widowControl w:val="0"/>
        <w:ind w:left="1460" w:firstLine="20"/>
        <w:rPr>
          <w:rFonts w:asciiTheme="majorHAnsi" w:eastAsia="Cambria" w:hAnsiTheme="majorHAnsi" w:cs="Cambria"/>
          <w:sz w:val="24"/>
        </w:rPr>
      </w:pPr>
      <w:r w:rsidRPr="005D4246">
        <w:rPr>
          <w:rFonts w:asciiTheme="majorHAnsi" w:eastAsia="Cambria" w:hAnsiTheme="majorHAnsi" w:cs="Cambria"/>
          <w:sz w:val="24"/>
        </w:rPr>
        <w:t>Michael Summers, Chair</w:t>
      </w:r>
    </w:p>
    <w:p w14:paraId="48B26EBC" w14:textId="3353EE53" w:rsidR="00FF575B" w:rsidRPr="005D4246" w:rsidRDefault="00FF575B" w:rsidP="006B6D6A">
      <w:pPr>
        <w:widowControl w:val="0"/>
        <w:ind w:left="1460" w:firstLine="20"/>
        <w:rPr>
          <w:rFonts w:asciiTheme="majorHAnsi" w:eastAsia="Cambria" w:hAnsiTheme="majorHAnsi" w:cs="Cambria"/>
          <w:sz w:val="24"/>
        </w:rPr>
      </w:pPr>
      <w:r w:rsidRPr="005D4246">
        <w:rPr>
          <w:rFonts w:asciiTheme="majorHAnsi" w:eastAsia="Cambria" w:hAnsiTheme="majorHAnsi" w:cs="Cambria"/>
          <w:sz w:val="24"/>
        </w:rPr>
        <w:t xml:space="preserve">Jim </w:t>
      </w:r>
      <w:proofErr w:type="spellStart"/>
      <w:r w:rsidRPr="005D4246">
        <w:rPr>
          <w:rFonts w:asciiTheme="majorHAnsi" w:eastAsia="Cambria" w:hAnsiTheme="majorHAnsi" w:cs="Cambria"/>
          <w:sz w:val="24"/>
        </w:rPr>
        <w:t>Shalleck</w:t>
      </w:r>
      <w:proofErr w:type="spellEnd"/>
      <w:r w:rsidRPr="005D4246">
        <w:rPr>
          <w:rFonts w:asciiTheme="majorHAnsi" w:eastAsia="Cambria" w:hAnsiTheme="majorHAnsi" w:cs="Cambria"/>
          <w:sz w:val="24"/>
        </w:rPr>
        <w:t>, Vice Chair</w:t>
      </w:r>
    </w:p>
    <w:p w14:paraId="004EF971" w14:textId="77777777" w:rsidR="00FF575B" w:rsidRPr="005D4246" w:rsidRDefault="00FF575B" w:rsidP="00FF575B">
      <w:pPr>
        <w:widowControl w:val="0"/>
        <w:ind w:left="1460" w:firstLine="20"/>
        <w:rPr>
          <w:rFonts w:asciiTheme="majorHAnsi" w:eastAsia="Cambria" w:hAnsiTheme="majorHAnsi" w:cs="Cambria"/>
          <w:sz w:val="24"/>
        </w:rPr>
      </w:pPr>
      <w:r w:rsidRPr="005D4246">
        <w:rPr>
          <w:rFonts w:asciiTheme="majorHAnsi" w:eastAsia="Cambria" w:hAnsiTheme="majorHAnsi" w:cs="Cambria"/>
          <w:sz w:val="24"/>
        </w:rPr>
        <w:t>Diane Butler, Member</w:t>
      </w:r>
    </w:p>
    <w:p w14:paraId="70C4210A" w14:textId="0D90EDB1" w:rsidR="00FF575B" w:rsidRPr="005D4246" w:rsidRDefault="00FF575B" w:rsidP="00FF575B">
      <w:pPr>
        <w:widowControl w:val="0"/>
        <w:ind w:left="1460" w:firstLine="20"/>
        <w:rPr>
          <w:rFonts w:asciiTheme="majorHAnsi" w:eastAsia="Cambria" w:hAnsiTheme="majorHAnsi" w:cs="Cambria"/>
          <w:sz w:val="24"/>
        </w:rPr>
      </w:pPr>
      <w:r w:rsidRPr="005D4246">
        <w:rPr>
          <w:rFonts w:asciiTheme="majorHAnsi" w:eastAsia="Cambria" w:hAnsiTheme="majorHAnsi" w:cs="Cambria"/>
          <w:sz w:val="24"/>
        </w:rPr>
        <w:t>Victoria Jackson-Stanley</w:t>
      </w:r>
      <w:r w:rsidR="000A0BB3" w:rsidRPr="005D4246">
        <w:rPr>
          <w:rFonts w:asciiTheme="majorHAnsi" w:eastAsia="Cambria" w:hAnsiTheme="majorHAnsi" w:cs="Cambria"/>
          <w:sz w:val="24"/>
        </w:rPr>
        <w:t>, Member</w:t>
      </w:r>
    </w:p>
    <w:p w14:paraId="0E53CAC5" w14:textId="26E63FE5" w:rsidR="00750959" w:rsidRPr="005D4246" w:rsidRDefault="00750959" w:rsidP="00FF575B">
      <w:pPr>
        <w:widowControl w:val="0"/>
        <w:ind w:left="1460" w:firstLine="20"/>
        <w:rPr>
          <w:rFonts w:asciiTheme="majorHAnsi" w:eastAsia="Cambria" w:hAnsiTheme="majorHAnsi" w:cs="Cambria"/>
          <w:sz w:val="24"/>
        </w:rPr>
      </w:pPr>
      <w:r w:rsidRPr="005D4246">
        <w:rPr>
          <w:rFonts w:asciiTheme="majorHAnsi" w:eastAsia="Cambria" w:hAnsiTheme="majorHAnsi" w:cs="Cambria"/>
          <w:sz w:val="24"/>
        </w:rPr>
        <w:t xml:space="preserve">Dan </w:t>
      </w:r>
      <w:proofErr w:type="spellStart"/>
      <w:r w:rsidRPr="005D4246">
        <w:rPr>
          <w:rFonts w:asciiTheme="majorHAnsi" w:eastAsia="Cambria" w:hAnsiTheme="majorHAnsi" w:cs="Cambria"/>
          <w:sz w:val="24"/>
        </w:rPr>
        <w:t>Kob</w:t>
      </w:r>
      <w:r w:rsidR="004366AA" w:rsidRPr="005D4246">
        <w:rPr>
          <w:rFonts w:asciiTheme="majorHAnsi" w:eastAsia="Cambria" w:hAnsiTheme="majorHAnsi" w:cs="Cambria"/>
          <w:sz w:val="24"/>
        </w:rPr>
        <w:t>r</w:t>
      </w:r>
      <w:r w:rsidRPr="005D4246">
        <w:rPr>
          <w:rFonts w:asciiTheme="majorHAnsi" w:eastAsia="Cambria" w:hAnsiTheme="majorHAnsi" w:cs="Cambria"/>
          <w:sz w:val="24"/>
        </w:rPr>
        <w:t>in</w:t>
      </w:r>
      <w:proofErr w:type="spellEnd"/>
      <w:r w:rsidRPr="005D4246">
        <w:rPr>
          <w:rFonts w:asciiTheme="majorHAnsi" w:eastAsia="Cambria" w:hAnsiTheme="majorHAnsi" w:cs="Cambria"/>
          <w:sz w:val="24"/>
        </w:rPr>
        <w:t>, Assistant Attorney General</w:t>
      </w:r>
    </w:p>
    <w:p w14:paraId="5482FB9C" w14:textId="2EF8A6F8" w:rsidR="0082525F" w:rsidRDefault="00E76700" w:rsidP="0082525F">
      <w:pPr>
        <w:widowControl w:val="0"/>
        <w:ind w:left="1460" w:firstLine="20"/>
        <w:rPr>
          <w:rFonts w:asciiTheme="majorHAnsi" w:eastAsia="Cambria" w:hAnsiTheme="majorHAnsi" w:cs="Cambria"/>
          <w:sz w:val="24"/>
        </w:rPr>
      </w:pPr>
      <w:r w:rsidRPr="005D4246">
        <w:rPr>
          <w:rFonts w:asciiTheme="majorHAnsi" w:eastAsia="Cambria" w:hAnsiTheme="majorHAnsi" w:cs="Cambria"/>
          <w:sz w:val="24"/>
        </w:rPr>
        <w:t xml:space="preserve">Jared </w:t>
      </w:r>
      <w:proofErr w:type="spellStart"/>
      <w:r w:rsidRPr="005D4246">
        <w:rPr>
          <w:rFonts w:asciiTheme="majorHAnsi" w:eastAsia="Cambria" w:hAnsiTheme="majorHAnsi" w:cs="Cambria"/>
          <w:sz w:val="24"/>
        </w:rPr>
        <w:t>DeMarinis</w:t>
      </w:r>
      <w:proofErr w:type="spellEnd"/>
      <w:r w:rsidR="009D5A20">
        <w:rPr>
          <w:rFonts w:asciiTheme="majorHAnsi" w:eastAsia="Cambria" w:hAnsiTheme="majorHAnsi" w:cs="Cambria"/>
          <w:sz w:val="24"/>
        </w:rPr>
        <w:t xml:space="preserve">, </w:t>
      </w:r>
      <w:r w:rsidR="0082525F" w:rsidRPr="005D4246">
        <w:rPr>
          <w:rFonts w:asciiTheme="majorHAnsi" w:eastAsia="Cambria" w:hAnsiTheme="majorHAnsi" w:cs="Cambria"/>
          <w:sz w:val="24"/>
        </w:rPr>
        <w:t>State Administrator</w:t>
      </w:r>
    </w:p>
    <w:p w14:paraId="0DAD34CF" w14:textId="657487C4" w:rsidR="00AE0A34" w:rsidRPr="005D4246" w:rsidRDefault="00AE0A34" w:rsidP="0082525F">
      <w:pPr>
        <w:widowControl w:val="0"/>
        <w:ind w:left="1460" w:firstLine="20"/>
        <w:rPr>
          <w:rFonts w:asciiTheme="majorHAnsi" w:eastAsia="Cambria" w:hAnsiTheme="majorHAnsi" w:cs="Cambria"/>
          <w:sz w:val="24"/>
        </w:rPr>
      </w:pPr>
      <w:r>
        <w:rPr>
          <w:rFonts w:asciiTheme="majorHAnsi" w:eastAsia="Cambria" w:hAnsiTheme="majorHAnsi" w:cs="Cambria"/>
          <w:sz w:val="24"/>
        </w:rPr>
        <w:t>Katherine Berry</w:t>
      </w:r>
      <w:r w:rsidR="009D5A20">
        <w:rPr>
          <w:rFonts w:asciiTheme="majorHAnsi" w:eastAsia="Cambria" w:hAnsiTheme="majorHAnsi" w:cs="Cambria"/>
          <w:sz w:val="24"/>
        </w:rPr>
        <w:t>,</w:t>
      </w:r>
      <w:r>
        <w:rPr>
          <w:rFonts w:asciiTheme="majorHAnsi" w:eastAsia="Cambria" w:hAnsiTheme="majorHAnsi" w:cs="Cambria"/>
          <w:sz w:val="24"/>
        </w:rPr>
        <w:t xml:space="preserve"> Deputy Administrator</w:t>
      </w:r>
    </w:p>
    <w:p w14:paraId="08D47075" w14:textId="35D953BC" w:rsidR="006B6D6A" w:rsidRDefault="006B6D6A" w:rsidP="0082525F">
      <w:pPr>
        <w:widowControl w:val="0"/>
        <w:ind w:left="1460" w:firstLine="20"/>
        <w:rPr>
          <w:rFonts w:asciiTheme="majorHAnsi" w:eastAsia="Cambria" w:hAnsiTheme="majorHAnsi" w:cs="Cambria"/>
          <w:sz w:val="24"/>
        </w:rPr>
      </w:pPr>
      <w:r w:rsidRPr="005D4246">
        <w:rPr>
          <w:rFonts w:asciiTheme="majorHAnsi" w:eastAsia="Cambria" w:hAnsiTheme="majorHAnsi" w:cs="Cambria"/>
          <w:sz w:val="24"/>
        </w:rPr>
        <w:t>Melissia Dorsey</w:t>
      </w:r>
      <w:r w:rsidR="009D5A20">
        <w:rPr>
          <w:rFonts w:asciiTheme="majorHAnsi" w:eastAsia="Cambria" w:hAnsiTheme="majorHAnsi" w:cs="Cambria"/>
          <w:sz w:val="24"/>
        </w:rPr>
        <w:t>,</w:t>
      </w:r>
      <w:r w:rsidRPr="005D4246">
        <w:rPr>
          <w:rFonts w:asciiTheme="majorHAnsi" w:eastAsia="Cambria" w:hAnsiTheme="majorHAnsi" w:cs="Cambria"/>
          <w:sz w:val="24"/>
        </w:rPr>
        <w:t xml:space="preserve"> Assistant Deputy of Election Policy and Voter Operations</w:t>
      </w:r>
    </w:p>
    <w:p w14:paraId="6F12D5C6" w14:textId="2441E366" w:rsidR="00EE53B2" w:rsidRDefault="00EE53B2" w:rsidP="0082525F">
      <w:pPr>
        <w:widowControl w:val="0"/>
        <w:ind w:left="1460" w:firstLine="20"/>
        <w:rPr>
          <w:rFonts w:asciiTheme="majorHAnsi" w:eastAsia="Cambria" w:hAnsiTheme="majorHAnsi" w:cs="Cambria"/>
          <w:sz w:val="24"/>
        </w:rPr>
      </w:pPr>
      <w:r>
        <w:rPr>
          <w:rFonts w:asciiTheme="majorHAnsi" w:eastAsia="Cambria" w:hAnsiTheme="majorHAnsi" w:cs="Cambria"/>
          <w:sz w:val="24"/>
        </w:rPr>
        <w:t>Morgan Rhoden</w:t>
      </w:r>
      <w:r w:rsidR="009D5A20">
        <w:rPr>
          <w:rFonts w:asciiTheme="majorHAnsi" w:eastAsia="Cambria" w:hAnsiTheme="majorHAnsi" w:cs="Cambria"/>
          <w:sz w:val="24"/>
        </w:rPr>
        <w:t>, Director of Communications</w:t>
      </w:r>
    </w:p>
    <w:p w14:paraId="19BB550A" w14:textId="508168F2" w:rsidR="00267EED" w:rsidRDefault="00267EED" w:rsidP="0082525F">
      <w:pPr>
        <w:widowControl w:val="0"/>
        <w:ind w:left="1460" w:firstLine="20"/>
        <w:rPr>
          <w:rFonts w:asciiTheme="majorHAnsi" w:eastAsia="Cambria" w:hAnsiTheme="majorHAnsi" w:cs="Cambria"/>
          <w:sz w:val="24"/>
        </w:rPr>
      </w:pPr>
      <w:r>
        <w:rPr>
          <w:rFonts w:asciiTheme="majorHAnsi" w:eastAsia="Cambria" w:hAnsiTheme="majorHAnsi" w:cs="Cambria"/>
          <w:sz w:val="24"/>
        </w:rPr>
        <w:t>Erin Perrone, Carroll County Election Director</w:t>
      </w:r>
    </w:p>
    <w:p w14:paraId="1EDCE156" w14:textId="55D8680C" w:rsidR="00267EED" w:rsidRDefault="00CD507F" w:rsidP="0082525F">
      <w:pPr>
        <w:widowControl w:val="0"/>
        <w:ind w:left="1460" w:firstLine="20"/>
        <w:rPr>
          <w:rFonts w:asciiTheme="majorHAnsi" w:eastAsia="Cambria" w:hAnsiTheme="majorHAnsi" w:cs="Cambria"/>
          <w:sz w:val="24"/>
        </w:rPr>
      </w:pPr>
      <w:r>
        <w:rPr>
          <w:rFonts w:asciiTheme="majorHAnsi" w:eastAsia="Cambria" w:hAnsiTheme="majorHAnsi" w:cs="Cambria"/>
          <w:sz w:val="24"/>
        </w:rPr>
        <w:t>Julia Cox, Somerset County Election Director</w:t>
      </w:r>
    </w:p>
    <w:p w14:paraId="623D6F5C" w14:textId="6C42BA77" w:rsidR="00CD507F" w:rsidRPr="005D4246" w:rsidRDefault="00CD507F" w:rsidP="0082525F">
      <w:pPr>
        <w:widowControl w:val="0"/>
        <w:ind w:left="1460" w:firstLine="20"/>
        <w:rPr>
          <w:rFonts w:asciiTheme="majorHAnsi" w:eastAsia="Cambria" w:hAnsiTheme="majorHAnsi" w:cs="Cambria"/>
          <w:sz w:val="24"/>
        </w:rPr>
      </w:pPr>
      <w:r>
        <w:rPr>
          <w:rFonts w:asciiTheme="majorHAnsi" w:eastAsia="Cambria" w:hAnsiTheme="majorHAnsi" w:cs="Cambria"/>
          <w:sz w:val="24"/>
        </w:rPr>
        <w:t>Dionne Church, Wicomico County Election Director</w:t>
      </w:r>
    </w:p>
    <w:p w14:paraId="7032893C" w14:textId="77777777" w:rsidR="00FF575B" w:rsidRPr="005D4246" w:rsidRDefault="00FF575B" w:rsidP="00FF575B">
      <w:pPr>
        <w:widowControl w:val="0"/>
        <w:ind w:left="720" w:firstLine="20"/>
        <w:rPr>
          <w:rFonts w:asciiTheme="majorHAnsi" w:eastAsia="Cambria" w:hAnsiTheme="majorHAnsi" w:cs="Cambria"/>
          <w:sz w:val="24"/>
        </w:rPr>
      </w:pPr>
      <w:r w:rsidRPr="005D4246">
        <w:rPr>
          <w:rFonts w:asciiTheme="majorHAnsi" w:eastAsia="Cambria" w:hAnsiTheme="majorHAnsi" w:cs="Cambria"/>
          <w:sz w:val="24"/>
        </w:rPr>
        <w:tab/>
      </w:r>
    </w:p>
    <w:p w14:paraId="5DC7B643" w14:textId="77777777" w:rsidR="00FF575B" w:rsidRPr="005D4246" w:rsidRDefault="00FF575B" w:rsidP="00FF575B">
      <w:pPr>
        <w:rPr>
          <w:rFonts w:asciiTheme="majorHAnsi" w:eastAsia="Cambria" w:hAnsiTheme="majorHAnsi" w:cs="Cambria"/>
          <w:b/>
          <w:sz w:val="24"/>
        </w:rPr>
      </w:pPr>
      <w:r w:rsidRPr="005D4246">
        <w:rPr>
          <w:rFonts w:asciiTheme="majorHAnsi" w:eastAsia="Cambria" w:hAnsiTheme="majorHAnsi" w:cs="Cambria"/>
          <w:b/>
          <w:sz w:val="24"/>
        </w:rPr>
        <w:t>DECLARATION OF QUORUM PRESENT</w:t>
      </w:r>
    </w:p>
    <w:p w14:paraId="705C6CA8" w14:textId="1D3F1F77" w:rsidR="0082525F" w:rsidRPr="005D4246" w:rsidRDefault="005477F1" w:rsidP="00FF575B">
      <w:pPr>
        <w:rPr>
          <w:rFonts w:asciiTheme="majorHAnsi" w:eastAsia="Cambria" w:hAnsiTheme="majorHAnsi" w:cs="Cambria"/>
          <w:sz w:val="24"/>
        </w:rPr>
      </w:pPr>
      <w:r w:rsidRPr="005D4246">
        <w:rPr>
          <w:rFonts w:asciiTheme="majorHAnsi" w:eastAsia="Cambria" w:hAnsiTheme="majorHAnsi" w:cs="Cambria"/>
          <w:sz w:val="24"/>
        </w:rPr>
        <w:t xml:space="preserve">Mr. Summers </w:t>
      </w:r>
      <w:r w:rsidR="00DA0612" w:rsidRPr="005D4246">
        <w:rPr>
          <w:rFonts w:asciiTheme="majorHAnsi" w:eastAsia="Cambria" w:hAnsiTheme="majorHAnsi" w:cs="Cambria"/>
          <w:sz w:val="24"/>
        </w:rPr>
        <w:t xml:space="preserve">declared that a quorum was present </w:t>
      </w:r>
      <w:r w:rsidRPr="005D4246">
        <w:rPr>
          <w:rFonts w:asciiTheme="majorHAnsi" w:eastAsia="Cambria" w:hAnsiTheme="majorHAnsi" w:cs="Cambria"/>
          <w:sz w:val="24"/>
        </w:rPr>
        <w:t xml:space="preserve">at </w:t>
      </w:r>
      <w:r w:rsidR="00D863D9" w:rsidRPr="00D863D9">
        <w:rPr>
          <w:rFonts w:asciiTheme="majorHAnsi" w:eastAsia="Cambria" w:hAnsiTheme="majorHAnsi" w:cs="Cambria"/>
          <w:sz w:val="24"/>
        </w:rPr>
        <w:t>1</w:t>
      </w:r>
      <w:r w:rsidR="00DA0612" w:rsidRPr="00D863D9">
        <w:rPr>
          <w:rFonts w:asciiTheme="majorHAnsi" w:eastAsia="Cambria" w:hAnsiTheme="majorHAnsi" w:cs="Cambria"/>
          <w:sz w:val="24"/>
        </w:rPr>
        <w:t>:</w:t>
      </w:r>
      <w:r w:rsidR="00D863D9" w:rsidRPr="00D863D9">
        <w:rPr>
          <w:rFonts w:asciiTheme="majorHAnsi" w:eastAsia="Cambria" w:hAnsiTheme="majorHAnsi" w:cs="Cambria"/>
          <w:sz w:val="24"/>
        </w:rPr>
        <w:t>0</w:t>
      </w:r>
      <w:r w:rsidR="00022856" w:rsidRPr="00D863D9">
        <w:rPr>
          <w:rFonts w:asciiTheme="majorHAnsi" w:eastAsia="Cambria" w:hAnsiTheme="majorHAnsi" w:cs="Cambria"/>
          <w:sz w:val="24"/>
        </w:rPr>
        <w:t>2</w:t>
      </w:r>
      <w:r w:rsidR="00C016FB" w:rsidRPr="005D4246">
        <w:rPr>
          <w:rFonts w:asciiTheme="majorHAnsi" w:eastAsia="Cambria" w:hAnsiTheme="majorHAnsi" w:cs="Cambria"/>
          <w:sz w:val="24"/>
        </w:rPr>
        <w:t xml:space="preserve"> </w:t>
      </w:r>
      <w:r w:rsidR="00493DA5" w:rsidRPr="005D4246">
        <w:rPr>
          <w:rFonts w:asciiTheme="majorHAnsi" w:eastAsia="Cambria" w:hAnsiTheme="majorHAnsi" w:cs="Cambria"/>
          <w:sz w:val="24"/>
        </w:rPr>
        <w:t>PM.</w:t>
      </w:r>
    </w:p>
    <w:p w14:paraId="204857F9" w14:textId="77777777" w:rsidR="000D0696" w:rsidRPr="005D4246" w:rsidRDefault="000D0696" w:rsidP="00FF575B">
      <w:pPr>
        <w:rPr>
          <w:rFonts w:asciiTheme="majorHAnsi" w:eastAsia="Cambria" w:hAnsiTheme="majorHAnsi" w:cs="Cambria"/>
          <w:sz w:val="24"/>
        </w:rPr>
      </w:pPr>
    </w:p>
    <w:p w14:paraId="32053206" w14:textId="77777777" w:rsidR="00FF575B" w:rsidRPr="005D4246" w:rsidRDefault="00FF575B" w:rsidP="00FF575B">
      <w:pPr>
        <w:rPr>
          <w:rFonts w:asciiTheme="majorHAnsi" w:eastAsia="Cambria" w:hAnsiTheme="majorHAnsi" w:cs="Cambria"/>
          <w:b/>
          <w:sz w:val="24"/>
        </w:rPr>
      </w:pPr>
      <w:bookmarkStart w:id="0" w:name="_Hlk187151442"/>
      <w:r w:rsidRPr="005D4246">
        <w:rPr>
          <w:rFonts w:asciiTheme="majorHAnsi" w:eastAsia="Cambria" w:hAnsiTheme="majorHAnsi" w:cs="Cambria"/>
          <w:b/>
          <w:sz w:val="24"/>
        </w:rPr>
        <w:t>ADDITIONS TO THE AGENDA</w:t>
      </w:r>
      <w:bookmarkEnd w:id="0"/>
    </w:p>
    <w:p w14:paraId="1BF9BE99" w14:textId="163F8E43" w:rsidR="00065887" w:rsidRPr="004E75C4" w:rsidRDefault="0025079B" w:rsidP="00FF575B">
      <w:pPr>
        <w:rPr>
          <w:rFonts w:asciiTheme="majorHAnsi" w:eastAsia="Cambria" w:hAnsiTheme="majorHAnsi" w:cs="Cambria"/>
          <w:sz w:val="24"/>
        </w:rPr>
      </w:pPr>
      <w:r>
        <w:rPr>
          <w:rFonts w:asciiTheme="majorHAnsi" w:eastAsia="Cambria" w:hAnsiTheme="majorHAnsi" w:cs="Cambria"/>
          <w:sz w:val="24"/>
        </w:rPr>
        <w:t>Mr. Summers</w:t>
      </w:r>
      <w:r w:rsidRPr="0025079B">
        <w:rPr>
          <w:rFonts w:asciiTheme="majorHAnsi" w:eastAsia="Cambria" w:hAnsiTheme="majorHAnsi" w:cs="Cambria"/>
          <w:sz w:val="24"/>
        </w:rPr>
        <w:t xml:space="preserve"> proposed moving the State Administrator and Assistant Attorney General</w:t>
      </w:r>
      <w:r w:rsidR="006D40C4">
        <w:rPr>
          <w:rFonts w:asciiTheme="majorHAnsi" w:eastAsia="Cambria" w:hAnsiTheme="majorHAnsi" w:cs="Cambria"/>
          <w:sz w:val="24"/>
        </w:rPr>
        <w:t>’s Reports</w:t>
      </w:r>
      <w:r w:rsidRPr="0025079B">
        <w:rPr>
          <w:rFonts w:asciiTheme="majorHAnsi" w:eastAsia="Cambria" w:hAnsiTheme="majorHAnsi" w:cs="Cambria"/>
          <w:sz w:val="24"/>
        </w:rPr>
        <w:t xml:space="preserve"> to the next meeting to prioritize election plans and regulations. </w:t>
      </w:r>
      <w:r w:rsidR="006D40C4" w:rsidRPr="00A4563B">
        <w:rPr>
          <w:rFonts w:asciiTheme="majorHAnsi" w:eastAsia="Cambria" w:hAnsiTheme="majorHAnsi" w:cs="Cambria"/>
          <w:sz w:val="24"/>
        </w:rPr>
        <w:t>Title</w:t>
      </w:r>
      <w:r w:rsidR="00A4563B">
        <w:rPr>
          <w:rFonts w:asciiTheme="majorHAnsi" w:eastAsia="Cambria" w:hAnsiTheme="majorHAnsi" w:cs="Cambria"/>
          <w:sz w:val="24"/>
        </w:rPr>
        <w:t xml:space="preserve"> 14 and Administrative Closure Requests</w:t>
      </w:r>
      <w:r w:rsidRPr="0025079B">
        <w:rPr>
          <w:rFonts w:asciiTheme="majorHAnsi" w:eastAsia="Cambria" w:hAnsiTheme="majorHAnsi" w:cs="Cambria"/>
          <w:sz w:val="24"/>
        </w:rPr>
        <w:t xml:space="preserve"> were placed on hold to be revisited under Old Business if time permitted; otherwise, they were to be moved to the January meeting</w:t>
      </w:r>
      <w:r w:rsidR="00A4563B">
        <w:rPr>
          <w:rFonts w:asciiTheme="majorHAnsi" w:eastAsia="Cambria" w:hAnsiTheme="majorHAnsi" w:cs="Cambria"/>
          <w:sz w:val="24"/>
        </w:rPr>
        <w:t>.</w:t>
      </w:r>
    </w:p>
    <w:p w14:paraId="052841D8" w14:textId="77777777" w:rsidR="00065887" w:rsidRDefault="00065887" w:rsidP="00FF575B">
      <w:pPr>
        <w:rPr>
          <w:rFonts w:asciiTheme="majorHAnsi" w:eastAsia="Cambria" w:hAnsiTheme="majorHAnsi" w:cs="Cambria"/>
          <w:b/>
          <w:bCs/>
          <w:sz w:val="24"/>
        </w:rPr>
      </w:pPr>
    </w:p>
    <w:p w14:paraId="7E63BBE4" w14:textId="7D50325E" w:rsidR="00FF575B" w:rsidRPr="005D4246" w:rsidRDefault="00FF575B" w:rsidP="00FF575B">
      <w:pPr>
        <w:rPr>
          <w:rFonts w:asciiTheme="majorHAnsi" w:eastAsia="Cambria" w:hAnsiTheme="majorHAnsi" w:cs="Cambria"/>
          <w:b/>
          <w:bCs/>
          <w:sz w:val="24"/>
        </w:rPr>
      </w:pPr>
      <w:r w:rsidRPr="005D4246">
        <w:rPr>
          <w:rFonts w:asciiTheme="majorHAnsi" w:eastAsia="Cambria" w:hAnsiTheme="majorHAnsi" w:cs="Cambria"/>
          <w:b/>
          <w:bCs/>
          <w:sz w:val="24"/>
        </w:rPr>
        <w:t xml:space="preserve">APPROVAL OF </w:t>
      </w:r>
      <w:r w:rsidR="0047252A" w:rsidRPr="005D4246">
        <w:rPr>
          <w:rFonts w:asciiTheme="majorHAnsi" w:eastAsia="Cambria" w:hAnsiTheme="majorHAnsi" w:cs="Cambria"/>
          <w:b/>
          <w:bCs/>
          <w:sz w:val="24"/>
        </w:rPr>
        <w:t xml:space="preserve">OPEN </w:t>
      </w:r>
      <w:r w:rsidR="003A099E" w:rsidRPr="005D4246">
        <w:rPr>
          <w:rFonts w:asciiTheme="majorHAnsi" w:eastAsia="Cambria" w:hAnsiTheme="majorHAnsi" w:cs="Cambria"/>
          <w:b/>
          <w:bCs/>
          <w:sz w:val="24"/>
        </w:rPr>
        <w:t xml:space="preserve">AND CLOSED </w:t>
      </w:r>
      <w:r w:rsidRPr="005D4246">
        <w:rPr>
          <w:rFonts w:asciiTheme="majorHAnsi" w:eastAsia="Cambria" w:hAnsiTheme="majorHAnsi" w:cs="Cambria"/>
          <w:b/>
          <w:bCs/>
          <w:sz w:val="24"/>
        </w:rPr>
        <w:t xml:space="preserve">MINUTES – </w:t>
      </w:r>
      <w:r w:rsidR="004E75C4">
        <w:rPr>
          <w:rFonts w:asciiTheme="majorHAnsi" w:eastAsia="Cambria" w:hAnsiTheme="majorHAnsi" w:cs="Cambria"/>
          <w:b/>
          <w:bCs/>
          <w:sz w:val="24"/>
        </w:rPr>
        <w:t>10</w:t>
      </w:r>
      <w:r w:rsidRPr="005D4246">
        <w:rPr>
          <w:rFonts w:asciiTheme="majorHAnsi" w:eastAsia="Cambria" w:hAnsiTheme="majorHAnsi" w:cs="Cambria"/>
          <w:b/>
          <w:bCs/>
          <w:sz w:val="24"/>
        </w:rPr>
        <w:t>/</w:t>
      </w:r>
      <w:r w:rsidR="00860E76" w:rsidRPr="005D4246">
        <w:rPr>
          <w:rFonts w:asciiTheme="majorHAnsi" w:eastAsia="Cambria" w:hAnsiTheme="majorHAnsi" w:cs="Cambria"/>
          <w:b/>
          <w:bCs/>
          <w:sz w:val="24"/>
        </w:rPr>
        <w:t>2</w:t>
      </w:r>
      <w:r w:rsidR="004E75C4">
        <w:rPr>
          <w:rFonts w:asciiTheme="majorHAnsi" w:eastAsia="Cambria" w:hAnsiTheme="majorHAnsi" w:cs="Cambria"/>
          <w:b/>
          <w:bCs/>
          <w:sz w:val="24"/>
        </w:rPr>
        <w:t>3</w:t>
      </w:r>
      <w:r w:rsidRPr="005D4246">
        <w:rPr>
          <w:rFonts w:asciiTheme="majorHAnsi" w:eastAsia="Cambria" w:hAnsiTheme="majorHAnsi" w:cs="Cambria"/>
          <w:b/>
          <w:bCs/>
          <w:sz w:val="24"/>
        </w:rPr>
        <w:t>/202</w:t>
      </w:r>
      <w:r w:rsidR="000D0696" w:rsidRPr="005D4246">
        <w:rPr>
          <w:rFonts w:asciiTheme="majorHAnsi" w:eastAsia="Cambria" w:hAnsiTheme="majorHAnsi" w:cs="Cambria"/>
          <w:b/>
          <w:bCs/>
          <w:sz w:val="24"/>
        </w:rPr>
        <w:t>5</w:t>
      </w:r>
      <w:r w:rsidR="00C56554" w:rsidRPr="005D4246">
        <w:rPr>
          <w:rFonts w:asciiTheme="majorHAnsi" w:eastAsia="Cambria" w:hAnsiTheme="majorHAnsi" w:cs="Cambria"/>
          <w:b/>
          <w:bCs/>
          <w:sz w:val="24"/>
        </w:rPr>
        <w:t xml:space="preserve"> </w:t>
      </w:r>
      <w:r w:rsidR="004E75C4">
        <w:rPr>
          <w:rFonts w:asciiTheme="majorHAnsi" w:eastAsia="Cambria" w:hAnsiTheme="majorHAnsi" w:cs="Cambria"/>
          <w:b/>
          <w:bCs/>
          <w:sz w:val="24"/>
        </w:rPr>
        <w:t>&amp; 12/04/2025</w:t>
      </w:r>
    </w:p>
    <w:p w14:paraId="614D63FA" w14:textId="7943C554" w:rsidR="00E20154" w:rsidRPr="005D4246" w:rsidRDefault="00E20154" w:rsidP="00E100D0">
      <w:pPr>
        <w:rPr>
          <w:rFonts w:asciiTheme="majorHAnsi" w:eastAsia="Cambria" w:hAnsiTheme="majorHAnsi" w:cs="Cambria"/>
          <w:sz w:val="24"/>
        </w:rPr>
      </w:pPr>
      <w:bookmarkStart w:id="1" w:name="_Hlk197510602"/>
      <w:r w:rsidRPr="005D4246">
        <w:rPr>
          <w:rFonts w:asciiTheme="majorHAnsi" w:eastAsia="Cambria" w:hAnsiTheme="majorHAnsi" w:cs="Cambria"/>
          <w:sz w:val="24"/>
        </w:rPr>
        <w:t xml:space="preserve">Mr. Summers </w:t>
      </w:r>
      <w:r w:rsidR="00E100D0" w:rsidRPr="005D4246">
        <w:rPr>
          <w:rFonts w:asciiTheme="majorHAnsi" w:eastAsia="Cambria" w:hAnsiTheme="majorHAnsi" w:cs="Cambria"/>
          <w:sz w:val="24"/>
        </w:rPr>
        <w:t>requested a motion to approve the minutes for the open meeting</w:t>
      </w:r>
      <w:r w:rsidR="00860E76" w:rsidRPr="005D4246">
        <w:rPr>
          <w:rFonts w:asciiTheme="majorHAnsi" w:eastAsia="Cambria" w:hAnsiTheme="majorHAnsi" w:cs="Cambria"/>
          <w:sz w:val="24"/>
        </w:rPr>
        <w:t xml:space="preserve"> </w:t>
      </w:r>
      <w:r w:rsidR="0050255A" w:rsidRPr="005D4246">
        <w:rPr>
          <w:rFonts w:asciiTheme="majorHAnsi" w:eastAsia="Cambria" w:hAnsiTheme="majorHAnsi" w:cs="Cambria"/>
          <w:sz w:val="24"/>
        </w:rPr>
        <w:t>on</w:t>
      </w:r>
      <w:r w:rsidR="00860E76" w:rsidRPr="005D4246">
        <w:rPr>
          <w:rFonts w:asciiTheme="majorHAnsi" w:eastAsia="Cambria" w:hAnsiTheme="majorHAnsi" w:cs="Cambria"/>
          <w:sz w:val="24"/>
        </w:rPr>
        <w:t xml:space="preserve"> </w:t>
      </w:r>
      <w:r w:rsidR="00C57C9D">
        <w:rPr>
          <w:rFonts w:asciiTheme="majorHAnsi" w:eastAsia="Cambria" w:hAnsiTheme="majorHAnsi" w:cs="Cambria"/>
          <w:sz w:val="24"/>
        </w:rPr>
        <w:t>October 23, 2025</w:t>
      </w:r>
      <w:r w:rsidR="00860E76" w:rsidRPr="005D4246">
        <w:rPr>
          <w:rFonts w:asciiTheme="majorHAnsi" w:eastAsia="Cambria" w:hAnsiTheme="majorHAnsi" w:cs="Cambria"/>
          <w:sz w:val="24"/>
        </w:rPr>
        <w:t xml:space="preserve">. </w:t>
      </w:r>
      <w:r w:rsidR="00C57C9D">
        <w:rPr>
          <w:rFonts w:asciiTheme="majorHAnsi" w:eastAsia="Cambria" w:hAnsiTheme="majorHAnsi" w:cs="Cambria"/>
          <w:sz w:val="24"/>
        </w:rPr>
        <w:t>Ms.</w:t>
      </w:r>
      <w:r w:rsidR="00C57C9D" w:rsidRPr="00C57C9D">
        <w:rPr>
          <w:rFonts w:asciiTheme="majorHAnsi" w:eastAsia="Cambria" w:hAnsiTheme="majorHAnsi" w:cs="Cambria"/>
          <w:sz w:val="24"/>
        </w:rPr>
        <w:t xml:space="preserve"> Butler </w:t>
      </w:r>
      <w:r w:rsidR="00C57C9D">
        <w:rPr>
          <w:rFonts w:asciiTheme="majorHAnsi" w:eastAsia="Cambria" w:hAnsiTheme="majorHAnsi" w:cs="Cambria"/>
          <w:sz w:val="24"/>
        </w:rPr>
        <w:t xml:space="preserve">made a motion and </w:t>
      </w:r>
      <w:r w:rsidR="001A2D9A">
        <w:rPr>
          <w:rFonts w:asciiTheme="majorHAnsi" w:eastAsia="Cambria" w:hAnsiTheme="majorHAnsi" w:cs="Cambria"/>
          <w:sz w:val="24"/>
        </w:rPr>
        <w:t>it was seconded by Mr</w:t>
      </w:r>
      <w:r w:rsidR="00C57C9D" w:rsidRPr="00C57C9D">
        <w:rPr>
          <w:rFonts w:asciiTheme="majorHAnsi" w:eastAsia="Cambria" w:hAnsiTheme="majorHAnsi" w:cs="Cambria"/>
          <w:sz w:val="24"/>
        </w:rPr>
        <w:t>.</w:t>
      </w:r>
      <w:r w:rsidR="001A2D9A">
        <w:rPr>
          <w:rFonts w:asciiTheme="majorHAnsi" w:eastAsia="Cambria" w:hAnsiTheme="majorHAnsi" w:cs="Cambria"/>
          <w:sz w:val="24"/>
        </w:rPr>
        <w:t xml:space="preserve"> </w:t>
      </w:r>
      <w:proofErr w:type="spellStart"/>
      <w:r w:rsidR="001A2D9A">
        <w:rPr>
          <w:rFonts w:asciiTheme="majorHAnsi" w:eastAsia="Cambria" w:hAnsiTheme="majorHAnsi" w:cs="Cambria"/>
          <w:sz w:val="24"/>
        </w:rPr>
        <w:t>Shalleck</w:t>
      </w:r>
      <w:proofErr w:type="spellEnd"/>
      <w:r w:rsidR="001A2D9A">
        <w:rPr>
          <w:rFonts w:asciiTheme="majorHAnsi" w:eastAsia="Cambria" w:hAnsiTheme="majorHAnsi" w:cs="Cambria"/>
          <w:sz w:val="24"/>
        </w:rPr>
        <w:t xml:space="preserve">. The minutes were approved unanimously. </w:t>
      </w:r>
    </w:p>
    <w:p w14:paraId="7B13421E" w14:textId="77777777" w:rsidR="00B620F3" w:rsidRPr="005D4246" w:rsidRDefault="00B620F3" w:rsidP="00E100D0">
      <w:pPr>
        <w:rPr>
          <w:rFonts w:asciiTheme="majorHAnsi" w:eastAsia="Cambria" w:hAnsiTheme="majorHAnsi" w:cs="Cambria"/>
          <w:sz w:val="24"/>
        </w:rPr>
      </w:pPr>
    </w:p>
    <w:p w14:paraId="1FCE5B67" w14:textId="35769A62" w:rsidR="00B620F3" w:rsidRDefault="00B620F3" w:rsidP="00E100D0">
      <w:pPr>
        <w:rPr>
          <w:rFonts w:asciiTheme="majorHAnsi" w:eastAsia="Cambria" w:hAnsiTheme="majorHAnsi" w:cs="Cambria"/>
          <w:sz w:val="24"/>
        </w:rPr>
      </w:pPr>
      <w:r w:rsidRPr="005D4246">
        <w:rPr>
          <w:rFonts w:asciiTheme="majorHAnsi" w:eastAsia="Cambria" w:hAnsiTheme="majorHAnsi" w:cs="Cambria"/>
          <w:sz w:val="24"/>
        </w:rPr>
        <w:t>Mr. Summers requested a motion to approve the minutes for the closed meeting</w:t>
      </w:r>
      <w:r w:rsidR="00860E76" w:rsidRPr="005D4246">
        <w:rPr>
          <w:rFonts w:asciiTheme="majorHAnsi" w:eastAsia="Cambria" w:hAnsiTheme="majorHAnsi" w:cs="Cambria"/>
          <w:sz w:val="24"/>
        </w:rPr>
        <w:t xml:space="preserve"> </w:t>
      </w:r>
      <w:r w:rsidR="0050255A" w:rsidRPr="005D4246">
        <w:rPr>
          <w:rFonts w:asciiTheme="majorHAnsi" w:eastAsia="Cambria" w:hAnsiTheme="majorHAnsi" w:cs="Cambria"/>
          <w:sz w:val="24"/>
        </w:rPr>
        <w:t>on</w:t>
      </w:r>
      <w:r w:rsidR="00860E76" w:rsidRPr="005D4246">
        <w:rPr>
          <w:rFonts w:asciiTheme="majorHAnsi" w:eastAsia="Cambria" w:hAnsiTheme="majorHAnsi" w:cs="Cambria"/>
          <w:sz w:val="24"/>
        </w:rPr>
        <w:t xml:space="preserve"> </w:t>
      </w:r>
      <w:r w:rsidR="00F32936">
        <w:rPr>
          <w:rFonts w:asciiTheme="majorHAnsi" w:eastAsia="Cambria" w:hAnsiTheme="majorHAnsi" w:cs="Cambria"/>
          <w:sz w:val="24"/>
        </w:rPr>
        <w:t>October 23, 2025</w:t>
      </w:r>
      <w:r w:rsidR="00663C17">
        <w:rPr>
          <w:rFonts w:asciiTheme="majorHAnsi" w:eastAsia="Cambria" w:hAnsiTheme="majorHAnsi" w:cs="Cambria"/>
          <w:sz w:val="24"/>
        </w:rPr>
        <w:t>.</w:t>
      </w:r>
      <w:r w:rsidR="00F32936">
        <w:rPr>
          <w:rFonts w:asciiTheme="majorHAnsi" w:eastAsia="Cambria" w:hAnsiTheme="majorHAnsi" w:cs="Cambria"/>
          <w:sz w:val="24"/>
        </w:rPr>
        <w:t xml:space="preserve"> Ms</w:t>
      </w:r>
      <w:r w:rsidRPr="005D4246">
        <w:rPr>
          <w:rFonts w:asciiTheme="majorHAnsi" w:eastAsia="Cambria" w:hAnsiTheme="majorHAnsi" w:cs="Cambria"/>
          <w:sz w:val="24"/>
        </w:rPr>
        <w:t>. Butler made a motion, and Ms. Victoria Jackson-Stanley seconded. The closed meeting minutes were approved unanimously.</w:t>
      </w:r>
    </w:p>
    <w:p w14:paraId="7B93F4B6" w14:textId="77777777" w:rsidR="00F32936" w:rsidRDefault="00F32936" w:rsidP="00E100D0">
      <w:pPr>
        <w:rPr>
          <w:rFonts w:asciiTheme="majorHAnsi" w:eastAsia="Cambria" w:hAnsiTheme="majorHAnsi" w:cs="Cambria"/>
          <w:sz w:val="24"/>
        </w:rPr>
      </w:pPr>
    </w:p>
    <w:p w14:paraId="41AC5AB1" w14:textId="1244C4CC" w:rsidR="00F32936" w:rsidRPr="005D4246" w:rsidRDefault="00F32936" w:rsidP="00E100D0">
      <w:pPr>
        <w:rPr>
          <w:rFonts w:asciiTheme="majorHAnsi" w:eastAsia="Cambria" w:hAnsiTheme="majorHAnsi" w:cs="Cambria"/>
          <w:sz w:val="24"/>
        </w:rPr>
      </w:pPr>
      <w:r>
        <w:rPr>
          <w:rFonts w:asciiTheme="majorHAnsi" w:eastAsia="Cambria" w:hAnsiTheme="majorHAnsi" w:cs="Cambria"/>
          <w:sz w:val="24"/>
        </w:rPr>
        <w:t xml:space="preserve">Mr. Summers </w:t>
      </w:r>
      <w:r w:rsidR="00663C17">
        <w:rPr>
          <w:rFonts w:asciiTheme="majorHAnsi" w:eastAsia="Cambria" w:hAnsiTheme="majorHAnsi" w:cs="Cambria"/>
          <w:sz w:val="24"/>
        </w:rPr>
        <w:t>requested a motion to approve the minutes f</w:t>
      </w:r>
      <w:r w:rsidR="00DC30BE">
        <w:rPr>
          <w:rFonts w:asciiTheme="majorHAnsi" w:eastAsia="Cambria" w:hAnsiTheme="majorHAnsi" w:cs="Cambria"/>
          <w:sz w:val="24"/>
        </w:rPr>
        <w:t>or</w:t>
      </w:r>
      <w:r w:rsidR="00663C17">
        <w:rPr>
          <w:rFonts w:asciiTheme="majorHAnsi" w:eastAsia="Cambria" w:hAnsiTheme="majorHAnsi" w:cs="Cambria"/>
          <w:sz w:val="24"/>
        </w:rPr>
        <w:t xml:space="preserve"> the meeting on December 4, 2025. Ms. Butler stated that she requested edits to the minutes, which had been incorporated</w:t>
      </w:r>
      <w:r w:rsidR="00B63F21">
        <w:rPr>
          <w:rFonts w:asciiTheme="majorHAnsi" w:eastAsia="Cambria" w:hAnsiTheme="majorHAnsi" w:cs="Cambria"/>
          <w:sz w:val="24"/>
        </w:rPr>
        <w:t xml:space="preserve">. </w:t>
      </w:r>
      <w:r w:rsidR="00C2682D">
        <w:rPr>
          <w:rFonts w:asciiTheme="majorHAnsi" w:eastAsia="Cambria" w:hAnsiTheme="majorHAnsi" w:cs="Cambria"/>
          <w:sz w:val="24"/>
        </w:rPr>
        <w:t>Ms. But</w:t>
      </w:r>
      <w:r w:rsidR="00573B56">
        <w:rPr>
          <w:rFonts w:asciiTheme="majorHAnsi" w:eastAsia="Cambria" w:hAnsiTheme="majorHAnsi" w:cs="Cambria"/>
          <w:sz w:val="24"/>
        </w:rPr>
        <w:t>l</w:t>
      </w:r>
      <w:r w:rsidR="00C2682D">
        <w:rPr>
          <w:rFonts w:asciiTheme="majorHAnsi" w:eastAsia="Cambria" w:hAnsiTheme="majorHAnsi" w:cs="Cambria"/>
          <w:sz w:val="24"/>
        </w:rPr>
        <w:t xml:space="preserve">er made </w:t>
      </w:r>
      <w:r w:rsidR="000B7612">
        <w:rPr>
          <w:rFonts w:asciiTheme="majorHAnsi" w:eastAsia="Cambria" w:hAnsiTheme="majorHAnsi" w:cs="Cambria"/>
          <w:sz w:val="24"/>
        </w:rPr>
        <w:t xml:space="preserve">a motion to approve the minutes. Mr. </w:t>
      </w:r>
      <w:proofErr w:type="spellStart"/>
      <w:r w:rsidR="000B7612">
        <w:rPr>
          <w:rFonts w:asciiTheme="majorHAnsi" w:eastAsia="Cambria" w:hAnsiTheme="majorHAnsi" w:cs="Cambria"/>
          <w:sz w:val="24"/>
        </w:rPr>
        <w:t>Shalleck</w:t>
      </w:r>
      <w:proofErr w:type="spellEnd"/>
      <w:r w:rsidR="000B7612">
        <w:rPr>
          <w:rFonts w:asciiTheme="majorHAnsi" w:eastAsia="Cambria" w:hAnsiTheme="majorHAnsi" w:cs="Cambria"/>
          <w:sz w:val="24"/>
        </w:rPr>
        <w:t xml:space="preserve"> seconded the motion. The minutes were approved unanimously. </w:t>
      </w:r>
    </w:p>
    <w:p w14:paraId="26EBD71B" w14:textId="77777777" w:rsidR="00F320FC" w:rsidRPr="005D4246" w:rsidRDefault="00F320FC" w:rsidP="00107923">
      <w:pPr>
        <w:rPr>
          <w:rFonts w:asciiTheme="majorHAnsi" w:eastAsia="Aptos" w:hAnsiTheme="majorHAnsi"/>
          <w:b/>
          <w:bCs/>
          <w:kern w:val="2"/>
          <w:sz w:val="24"/>
          <w14:ligatures w14:val="standardContextual"/>
        </w:rPr>
      </w:pPr>
      <w:bookmarkStart w:id="2" w:name="_Hlk191887473"/>
      <w:bookmarkEnd w:id="1"/>
    </w:p>
    <w:p w14:paraId="682991D7" w14:textId="117632AB" w:rsidR="0018717E" w:rsidRPr="005D4246" w:rsidRDefault="00AA5462" w:rsidP="00107923">
      <w:pPr>
        <w:rPr>
          <w:rFonts w:asciiTheme="majorHAnsi" w:eastAsia="Aptos" w:hAnsiTheme="majorHAnsi"/>
          <w:b/>
          <w:bCs/>
          <w:kern w:val="2"/>
          <w:sz w:val="24"/>
          <w14:ligatures w14:val="standardContextual"/>
        </w:rPr>
      </w:pPr>
      <w:r w:rsidRPr="005D4246">
        <w:rPr>
          <w:rFonts w:asciiTheme="majorHAnsi" w:eastAsia="Aptos" w:hAnsiTheme="majorHAnsi"/>
          <w:b/>
          <w:bCs/>
          <w:kern w:val="2"/>
          <w:sz w:val="24"/>
          <w14:ligatures w14:val="standardContextual"/>
        </w:rPr>
        <w:t>PROPOSED REGULATIONS</w:t>
      </w:r>
    </w:p>
    <w:bookmarkEnd w:id="2"/>
    <w:p w14:paraId="6F6000A9" w14:textId="34668D8B" w:rsidR="0029069E" w:rsidRPr="005D4246" w:rsidRDefault="000211AC" w:rsidP="00CD64E4">
      <w:pPr>
        <w:rPr>
          <w:rFonts w:asciiTheme="majorHAnsi" w:eastAsia="Aptos" w:hAnsiTheme="majorHAnsi"/>
          <w:kern w:val="2"/>
          <w:sz w:val="24"/>
          <w14:ligatures w14:val="standardContextual"/>
        </w:rPr>
      </w:pPr>
      <w:r w:rsidRPr="005D4246">
        <w:rPr>
          <w:rFonts w:asciiTheme="majorHAnsi" w:eastAsia="Aptos" w:hAnsiTheme="majorHAnsi"/>
          <w:kern w:val="2"/>
          <w:sz w:val="24"/>
          <w14:ligatures w14:val="standardContextual"/>
        </w:rPr>
        <w:t>Ms. Dorsey provided details on proposed regulations seeking Board approval.</w:t>
      </w:r>
    </w:p>
    <w:p w14:paraId="78BF0CB8" w14:textId="08E2D6FD" w:rsidR="000211AC" w:rsidRPr="005D4246" w:rsidRDefault="000211AC" w:rsidP="000211AC">
      <w:pPr>
        <w:rPr>
          <w:rFonts w:asciiTheme="majorHAnsi" w:hAnsiTheme="majorHAnsi"/>
          <w:sz w:val="24"/>
        </w:rPr>
      </w:pPr>
    </w:p>
    <w:p w14:paraId="5457DC9D" w14:textId="4D9026DE" w:rsidR="000211AC" w:rsidRPr="005D4246" w:rsidRDefault="000211AC" w:rsidP="000211AC">
      <w:pPr>
        <w:rPr>
          <w:rFonts w:asciiTheme="majorHAnsi" w:hAnsiTheme="majorHAnsi"/>
          <w:sz w:val="24"/>
        </w:rPr>
      </w:pPr>
      <w:r w:rsidRPr="005D4246">
        <w:rPr>
          <w:rFonts w:asciiTheme="majorHAnsi" w:hAnsiTheme="majorHAnsi"/>
          <w:sz w:val="24"/>
        </w:rPr>
        <w:t>33.0</w:t>
      </w:r>
      <w:r w:rsidR="009C000E">
        <w:rPr>
          <w:rFonts w:asciiTheme="majorHAnsi" w:hAnsiTheme="majorHAnsi"/>
          <w:sz w:val="24"/>
        </w:rPr>
        <w:t>8.05</w:t>
      </w:r>
      <w:r w:rsidR="00EE1744">
        <w:rPr>
          <w:rFonts w:asciiTheme="majorHAnsi" w:hAnsiTheme="majorHAnsi"/>
          <w:sz w:val="24"/>
        </w:rPr>
        <w:t>.01, 33.08.05.06, 33.08.05.08</w:t>
      </w:r>
      <w:r w:rsidR="000E1D4F">
        <w:rPr>
          <w:rFonts w:asciiTheme="majorHAnsi" w:hAnsiTheme="majorHAnsi"/>
          <w:sz w:val="24"/>
        </w:rPr>
        <w:t>, 33.08.05.09</w:t>
      </w:r>
    </w:p>
    <w:p w14:paraId="5D5E1881" w14:textId="0F28F1F6" w:rsidR="00CA1CA5" w:rsidRDefault="007C4952" w:rsidP="000211AC">
      <w:pPr>
        <w:rPr>
          <w:rFonts w:asciiTheme="majorHAnsi" w:hAnsiTheme="majorHAnsi"/>
          <w:sz w:val="24"/>
        </w:rPr>
      </w:pPr>
      <w:r>
        <w:rPr>
          <w:rFonts w:asciiTheme="majorHAnsi" w:hAnsiTheme="majorHAnsi"/>
          <w:sz w:val="24"/>
        </w:rPr>
        <w:t>Risk Limiting Audits</w:t>
      </w:r>
      <w:r w:rsidR="003E77B4">
        <w:rPr>
          <w:rFonts w:asciiTheme="majorHAnsi" w:hAnsiTheme="majorHAnsi"/>
          <w:sz w:val="24"/>
        </w:rPr>
        <w:t xml:space="preserve"> (RLA)</w:t>
      </w:r>
      <w:r>
        <w:rPr>
          <w:rFonts w:asciiTheme="majorHAnsi" w:hAnsiTheme="majorHAnsi"/>
          <w:sz w:val="24"/>
        </w:rPr>
        <w:t xml:space="preserve"> and Batching</w:t>
      </w:r>
      <w:r w:rsidR="000211AC" w:rsidRPr="005D4246">
        <w:rPr>
          <w:rFonts w:asciiTheme="majorHAnsi" w:hAnsiTheme="majorHAnsi"/>
          <w:sz w:val="24"/>
        </w:rPr>
        <w:t xml:space="preserve">: </w:t>
      </w:r>
      <w:r w:rsidR="003E77B4">
        <w:rPr>
          <w:rFonts w:asciiTheme="majorHAnsi" w:hAnsiTheme="majorHAnsi"/>
          <w:sz w:val="24"/>
        </w:rPr>
        <w:t>N</w:t>
      </w:r>
      <w:r w:rsidR="00CA1CA5" w:rsidRPr="00CA1CA5">
        <w:rPr>
          <w:rFonts w:asciiTheme="majorHAnsi" w:hAnsiTheme="majorHAnsi"/>
          <w:sz w:val="24"/>
        </w:rPr>
        <w:t>ew regulations implement risk-limiting audits as mandated by the General Assembly. Unlike previous audits that reviewed a flat 1% of ballots, the RLA uses a mathematical algorithm to select a random sample of ballot batches to confirm election results</w:t>
      </w:r>
      <w:r w:rsidR="00035846">
        <w:rPr>
          <w:rFonts w:asciiTheme="majorHAnsi" w:hAnsiTheme="majorHAnsi"/>
          <w:sz w:val="24"/>
        </w:rPr>
        <w:t xml:space="preserve">. </w:t>
      </w:r>
      <w:r w:rsidR="003E77B4">
        <w:rPr>
          <w:rFonts w:asciiTheme="majorHAnsi" w:hAnsiTheme="majorHAnsi"/>
          <w:sz w:val="24"/>
        </w:rPr>
        <w:t>Mr.</w:t>
      </w:r>
      <w:r w:rsidR="00035846" w:rsidRPr="00035846">
        <w:rPr>
          <w:rFonts w:asciiTheme="majorHAnsi" w:hAnsiTheme="majorHAnsi"/>
          <w:sz w:val="24"/>
        </w:rPr>
        <w:t xml:space="preserve"> </w:t>
      </w:r>
      <w:proofErr w:type="spellStart"/>
      <w:r w:rsidR="00035846" w:rsidRPr="00035846">
        <w:rPr>
          <w:rFonts w:asciiTheme="majorHAnsi" w:hAnsiTheme="majorHAnsi"/>
          <w:sz w:val="24"/>
        </w:rPr>
        <w:t>DeMarinis</w:t>
      </w:r>
      <w:proofErr w:type="spellEnd"/>
      <w:r w:rsidR="00035846" w:rsidRPr="00035846">
        <w:rPr>
          <w:rFonts w:asciiTheme="majorHAnsi" w:hAnsiTheme="majorHAnsi"/>
          <w:sz w:val="24"/>
        </w:rPr>
        <w:t xml:space="preserve"> will roll dice to generate a seed number for the software to ensure </w:t>
      </w:r>
      <w:r w:rsidR="00035846" w:rsidRPr="00035846">
        <w:rPr>
          <w:rFonts w:asciiTheme="majorHAnsi" w:hAnsiTheme="majorHAnsi"/>
          <w:sz w:val="24"/>
        </w:rPr>
        <w:lastRenderedPageBreak/>
        <w:t>a random selection</w:t>
      </w:r>
      <w:r w:rsidR="00035846">
        <w:rPr>
          <w:rFonts w:asciiTheme="majorHAnsi" w:hAnsiTheme="majorHAnsi"/>
          <w:sz w:val="24"/>
        </w:rPr>
        <w:t xml:space="preserve">. </w:t>
      </w:r>
      <w:r w:rsidR="00667F62" w:rsidRPr="00667F62">
        <w:rPr>
          <w:rFonts w:asciiTheme="majorHAnsi" w:hAnsiTheme="majorHAnsi"/>
          <w:sz w:val="24"/>
        </w:rPr>
        <w:t xml:space="preserve">If the initial sample does not confirm the results, the audit escalates, potentially leading to a </w:t>
      </w:r>
      <w:r w:rsidR="00667F62" w:rsidRPr="003B435E">
        <w:rPr>
          <w:rFonts w:asciiTheme="majorHAnsi" w:hAnsiTheme="majorHAnsi"/>
          <w:sz w:val="24"/>
        </w:rPr>
        <w:t>full manual recount</w:t>
      </w:r>
      <w:r w:rsidR="003B435E" w:rsidRPr="003B435E">
        <w:rPr>
          <w:rFonts w:asciiTheme="majorHAnsi" w:hAnsiTheme="majorHAnsi"/>
          <w:sz w:val="24"/>
        </w:rPr>
        <w:t xml:space="preserve">. </w:t>
      </w:r>
    </w:p>
    <w:p w14:paraId="7663A885" w14:textId="77777777" w:rsidR="00576435" w:rsidRPr="005D4246" w:rsidRDefault="00576435" w:rsidP="000211AC">
      <w:pPr>
        <w:rPr>
          <w:rFonts w:asciiTheme="majorHAnsi" w:hAnsiTheme="majorHAnsi"/>
          <w:sz w:val="24"/>
        </w:rPr>
      </w:pPr>
    </w:p>
    <w:p w14:paraId="0989A6EE" w14:textId="1DA927E9" w:rsidR="000211AC" w:rsidRPr="005D4246" w:rsidRDefault="000211AC" w:rsidP="000211AC">
      <w:pPr>
        <w:rPr>
          <w:rFonts w:asciiTheme="majorHAnsi" w:hAnsiTheme="majorHAnsi"/>
          <w:sz w:val="24"/>
        </w:rPr>
      </w:pPr>
      <w:r w:rsidRPr="005D4246">
        <w:rPr>
          <w:rFonts w:asciiTheme="majorHAnsi" w:hAnsiTheme="majorHAnsi"/>
          <w:sz w:val="24"/>
        </w:rPr>
        <w:t>33.</w:t>
      </w:r>
      <w:r w:rsidR="00CA3DFC">
        <w:rPr>
          <w:rFonts w:asciiTheme="majorHAnsi" w:hAnsiTheme="majorHAnsi"/>
          <w:sz w:val="24"/>
        </w:rPr>
        <w:t>09.03.05</w:t>
      </w:r>
    </w:p>
    <w:p w14:paraId="00D59F81" w14:textId="538532B4" w:rsidR="000211AC" w:rsidRPr="005D4246" w:rsidRDefault="001E24BB" w:rsidP="000211AC">
      <w:pPr>
        <w:rPr>
          <w:rFonts w:asciiTheme="majorHAnsi" w:hAnsiTheme="majorHAnsi"/>
          <w:sz w:val="24"/>
        </w:rPr>
      </w:pPr>
      <w:r>
        <w:rPr>
          <w:rFonts w:asciiTheme="majorHAnsi" w:hAnsiTheme="majorHAnsi"/>
          <w:sz w:val="24"/>
        </w:rPr>
        <w:t>Voting System Certification</w:t>
      </w:r>
      <w:r w:rsidR="000211AC" w:rsidRPr="005D4246">
        <w:rPr>
          <w:rFonts w:asciiTheme="majorHAnsi" w:hAnsiTheme="majorHAnsi"/>
          <w:sz w:val="24"/>
        </w:rPr>
        <w:t xml:space="preserve">: </w:t>
      </w:r>
      <w:r w:rsidR="002B5EB0" w:rsidRPr="002B5EB0">
        <w:rPr>
          <w:rFonts w:asciiTheme="majorHAnsi" w:hAnsiTheme="majorHAnsi"/>
          <w:sz w:val="24"/>
        </w:rPr>
        <w:t>New regulations allow the agency to require that future voting system vendors demonstrate the capability to conduct RLAs as part of the procurement process</w:t>
      </w:r>
      <w:r w:rsidR="00D60264">
        <w:rPr>
          <w:rFonts w:asciiTheme="majorHAnsi" w:hAnsiTheme="majorHAnsi"/>
          <w:sz w:val="24"/>
        </w:rPr>
        <w:t>.</w:t>
      </w:r>
    </w:p>
    <w:p w14:paraId="33F01277" w14:textId="1ABF83D5" w:rsidR="000211AC" w:rsidRPr="005D4246" w:rsidRDefault="000211AC" w:rsidP="000211AC">
      <w:pPr>
        <w:rPr>
          <w:rFonts w:asciiTheme="majorHAnsi" w:hAnsiTheme="majorHAnsi"/>
          <w:sz w:val="24"/>
        </w:rPr>
      </w:pPr>
    </w:p>
    <w:p w14:paraId="1C012122" w14:textId="20EC4787" w:rsidR="000211AC" w:rsidRPr="005D4246" w:rsidRDefault="000211AC" w:rsidP="000211AC">
      <w:pPr>
        <w:rPr>
          <w:rFonts w:asciiTheme="majorHAnsi" w:hAnsiTheme="majorHAnsi"/>
          <w:sz w:val="24"/>
        </w:rPr>
      </w:pPr>
      <w:r w:rsidRPr="005D4246">
        <w:rPr>
          <w:rFonts w:asciiTheme="majorHAnsi" w:hAnsiTheme="majorHAnsi"/>
          <w:sz w:val="24"/>
        </w:rPr>
        <w:t>33.</w:t>
      </w:r>
      <w:r w:rsidR="00850FA7">
        <w:rPr>
          <w:rFonts w:asciiTheme="majorHAnsi" w:hAnsiTheme="majorHAnsi"/>
          <w:sz w:val="24"/>
        </w:rPr>
        <w:t>19.02.01</w:t>
      </w:r>
    </w:p>
    <w:p w14:paraId="7260D287" w14:textId="3CC2CACD" w:rsidR="000211AC" w:rsidRPr="005D4246" w:rsidRDefault="00850FA7" w:rsidP="000211AC">
      <w:pPr>
        <w:rPr>
          <w:rFonts w:asciiTheme="majorHAnsi" w:hAnsiTheme="majorHAnsi"/>
          <w:sz w:val="24"/>
        </w:rPr>
      </w:pPr>
      <w:r>
        <w:rPr>
          <w:rFonts w:asciiTheme="majorHAnsi" w:hAnsiTheme="majorHAnsi"/>
          <w:sz w:val="24"/>
        </w:rPr>
        <w:t>Same Day Registration and Address Change</w:t>
      </w:r>
      <w:r w:rsidR="000211AC" w:rsidRPr="005D4246">
        <w:rPr>
          <w:rFonts w:asciiTheme="majorHAnsi" w:hAnsiTheme="majorHAnsi"/>
          <w:sz w:val="24"/>
        </w:rPr>
        <w:t xml:space="preserve">: </w:t>
      </w:r>
      <w:r w:rsidR="00A565CC">
        <w:rPr>
          <w:rFonts w:asciiTheme="majorHAnsi" w:hAnsiTheme="majorHAnsi"/>
          <w:sz w:val="24"/>
        </w:rPr>
        <w:t>Research has indicated that</w:t>
      </w:r>
      <w:r w:rsidR="00A565CC" w:rsidRPr="00A565CC">
        <w:rPr>
          <w:rFonts w:asciiTheme="majorHAnsi" w:hAnsiTheme="majorHAnsi"/>
          <w:sz w:val="24"/>
        </w:rPr>
        <w:t xml:space="preserve"> mailing approximately 700,000 postcards to unregistered voters</w:t>
      </w:r>
      <w:r w:rsidR="00A565CC">
        <w:rPr>
          <w:rFonts w:asciiTheme="majorHAnsi" w:hAnsiTheme="majorHAnsi"/>
          <w:sz w:val="24"/>
        </w:rPr>
        <w:t xml:space="preserve"> </w:t>
      </w:r>
      <w:r w:rsidR="00A565CC" w:rsidRPr="00A565CC">
        <w:rPr>
          <w:rFonts w:asciiTheme="majorHAnsi" w:hAnsiTheme="majorHAnsi"/>
          <w:sz w:val="24"/>
        </w:rPr>
        <w:t>is not cost-effective. The agency seeks more efficient methods to notify eligible voters of same-day registration options</w:t>
      </w:r>
      <w:r w:rsidR="00A565CC">
        <w:rPr>
          <w:rFonts w:asciiTheme="majorHAnsi" w:hAnsiTheme="majorHAnsi"/>
          <w:sz w:val="24"/>
        </w:rPr>
        <w:t>.</w:t>
      </w:r>
    </w:p>
    <w:p w14:paraId="5AE15034" w14:textId="403133C2" w:rsidR="000211AC" w:rsidRDefault="000211AC" w:rsidP="000211AC">
      <w:pPr>
        <w:rPr>
          <w:rFonts w:asciiTheme="majorHAnsi" w:hAnsiTheme="majorHAnsi"/>
          <w:sz w:val="24"/>
        </w:rPr>
      </w:pPr>
    </w:p>
    <w:p w14:paraId="2E7EB43A" w14:textId="260B4BC8" w:rsidR="003477CB" w:rsidRDefault="003477CB" w:rsidP="000211AC">
      <w:pPr>
        <w:rPr>
          <w:rFonts w:asciiTheme="majorHAnsi" w:hAnsiTheme="majorHAnsi"/>
          <w:sz w:val="24"/>
        </w:rPr>
      </w:pPr>
      <w:r>
        <w:rPr>
          <w:rFonts w:asciiTheme="majorHAnsi" w:hAnsiTheme="majorHAnsi"/>
          <w:sz w:val="24"/>
        </w:rPr>
        <w:t>Mr. Summers requested a motion to approve the proposed regulations</w:t>
      </w:r>
      <w:r w:rsidR="00A5308F">
        <w:rPr>
          <w:rFonts w:asciiTheme="majorHAnsi" w:hAnsiTheme="majorHAnsi"/>
          <w:sz w:val="24"/>
        </w:rPr>
        <w:t>.</w:t>
      </w:r>
      <w:r w:rsidR="007D6618">
        <w:rPr>
          <w:rFonts w:asciiTheme="majorHAnsi" w:hAnsiTheme="majorHAnsi"/>
          <w:sz w:val="24"/>
        </w:rPr>
        <w:t xml:space="preserve"> Ms. Butler moved to accept and Ms. Jackson-Stanley seconded. </w:t>
      </w:r>
      <w:r w:rsidR="007F5069" w:rsidRPr="007F5069">
        <w:rPr>
          <w:rFonts w:asciiTheme="majorHAnsi" w:hAnsiTheme="majorHAnsi"/>
          <w:sz w:val="24"/>
        </w:rPr>
        <w:t xml:space="preserve">The </w:t>
      </w:r>
      <w:r w:rsidR="00902F43">
        <w:rPr>
          <w:rFonts w:asciiTheme="majorHAnsi" w:hAnsiTheme="majorHAnsi"/>
          <w:sz w:val="24"/>
        </w:rPr>
        <w:t>B</w:t>
      </w:r>
      <w:r w:rsidR="007F5069" w:rsidRPr="007F5069">
        <w:rPr>
          <w:rFonts w:asciiTheme="majorHAnsi" w:hAnsiTheme="majorHAnsi"/>
          <w:sz w:val="24"/>
        </w:rPr>
        <w:t>oard voted unanimously to accept the proposed regulations for public comment</w:t>
      </w:r>
      <w:r w:rsidR="00FD1D19">
        <w:rPr>
          <w:rFonts w:asciiTheme="majorHAnsi" w:hAnsiTheme="majorHAnsi"/>
          <w:sz w:val="24"/>
        </w:rPr>
        <w:t>.</w:t>
      </w:r>
    </w:p>
    <w:p w14:paraId="4C02479C" w14:textId="77777777" w:rsidR="003477CB" w:rsidRPr="005D4246" w:rsidRDefault="003477CB" w:rsidP="000211AC">
      <w:pPr>
        <w:rPr>
          <w:rFonts w:asciiTheme="majorHAnsi" w:hAnsiTheme="majorHAnsi"/>
          <w:sz w:val="24"/>
        </w:rPr>
      </w:pPr>
    </w:p>
    <w:p w14:paraId="33040F24" w14:textId="416B8C26" w:rsidR="00BC4C18" w:rsidRDefault="00FF0669" w:rsidP="000211AC">
      <w:pPr>
        <w:rPr>
          <w:rFonts w:asciiTheme="majorHAnsi" w:hAnsiTheme="majorHAnsi"/>
          <w:sz w:val="24"/>
        </w:rPr>
      </w:pPr>
      <w:r>
        <w:rPr>
          <w:rFonts w:asciiTheme="majorHAnsi" w:hAnsiTheme="majorHAnsi"/>
          <w:sz w:val="24"/>
        </w:rPr>
        <w:t>33.07.10.01, 33.11.06.01</w:t>
      </w:r>
      <w:r w:rsidR="00304C20">
        <w:rPr>
          <w:rFonts w:asciiTheme="majorHAnsi" w:hAnsiTheme="majorHAnsi"/>
          <w:sz w:val="24"/>
        </w:rPr>
        <w:t>, 33.17.03.03</w:t>
      </w:r>
    </w:p>
    <w:p w14:paraId="6842C2C5" w14:textId="7CDE5DB7" w:rsidR="00304C20" w:rsidRDefault="00B8663D" w:rsidP="000211AC">
      <w:pPr>
        <w:rPr>
          <w:rFonts w:asciiTheme="majorHAnsi" w:hAnsiTheme="majorHAnsi"/>
          <w:sz w:val="24"/>
        </w:rPr>
      </w:pPr>
      <w:r>
        <w:rPr>
          <w:rFonts w:asciiTheme="majorHAnsi" w:hAnsiTheme="majorHAnsi"/>
          <w:sz w:val="24"/>
        </w:rPr>
        <w:t>Ballot Storage</w:t>
      </w:r>
      <w:r w:rsidR="00F33A51">
        <w:rPr>
          <w:rFonts w:asciiTheme="majorHAnsi" w:hAnsiTheme="majorHAnsi"/>
          <w:sz w:val="24"/>
        </w:rPr>
        <w:t xml:space="preserve"> for RLAs: </w:t>
      </w:r>
      <w:r w:rsidR="00A3684F">
        <w:rPr>
          <w:rFonts w:asciiTheme="majorHAnsi" w:hAnsiTheme="majorHAnsi"/>
          <w:sz w:val="24"/>
        </w:rPr>
        <w:t>E</w:t>
      </w:r>
      <w:r w:rsidR="00A3684F" w:rsidRPr="00A3684F">
        <w:rPr>
          <w:rFonts w:asciiTheme="majorHAnsi" w:hAnsiTheme="majorHAnsi"/>
          <w:sz w:val="24"/>
        </w:rPr>
        <w:t xml:space="preserve">stablish a uniform standard for how local boards of elections create, label, and store physical ballot batches to ensure they can be easily retrieved for risk-limiting audits without staff having </w:t>
      </w:r>
      <w:r w:rsidR="00B57063">
        <w:rPr>
          <w:rFonts w:asciiTheme="majorHAnsi" w:hAnsiTheme="majorHAnsi"/>
          <w:sz w:val="24"/>
        </w:rPr>
        <w:t xml:space="preserve">to </w:t>
      </w:r>
      <w:r w:rsidR="00A3684F" w:rsidRPr="00A3684F">
        <w:rPr>
          <w:rFonts w:asciiTheme="majorHAnsi" w:hAnsiTheme="majorHAnsi"/>
          <w:sz w:val="24"/>
        </w:rPr>
        <w:t>search</w:t>
      </w:r>
      <w:r w:rsidR="00295140">
        <w:rPr>
          <w:rFonts w:asciiTheme="majorHAnsi" w:hAnsiTheme="majorHAnsi"/>
          <w:sz w:val="24"/>
        </w:rPr>
        <w:t xml:space="preserve"> </w:t>
      </w:r>
      <w:r w:rsidR="00A3684F" w:rsidRPr="00A3684F">
        <w:rPr>
          <w:rFonts w:asciiTheme="majorHAnsi" w:hAnsiTheme="majorHAnsi"/>
          <w:sz w:val="24"/>
        </w:rPr>
        <w:t>for specific records</w:t>
      </w:r>
      <w:r w:rsidR="00295140">
        <w:rPr>
          <w:rFonts w:asciiTheme="majorHAnsi" w:hAnsiTheme="majorHAnsi"/>
          <w:sz w:val="24"/>
        </w:rPr>
        <w:t>.</w:t>
      </w:r>
    </w:p>
    <w:p w14:paraId="27BDB6C4" w14:textId="77777777" w:rsidR="00304C20" w:rsidRDefault="00304C20" w:rsidP="000211AC">
      <w:pPr>
        <w:rPr>
          <w:rFonts w:asciiTheme="majorHAnsi" w:hAnsiTheme="majorHAnsi"/>
          <w:sz w:val="24"/>
        </w:rPr>
      </w:pPr>
    </w:p>
    <w:p w14:paraId="46EE838E" w14:textId="168B1A33" w:rsidR="00304C20" w:rsidRDefault="00EB3019" w:rsidP="000211AC">
      <w:pPr>
        <w:rPr>
          <w:rFonts w:asciiTheme="majorHAnsi" w:hAnsiTheme="majorHAnsi"/>
          <w:sz w:val="24"/>
        </w:rPr>
      </w:pPr>
      <w:r>
        <w:rPr>
          <w:rFonts w:asciiTheme="majorHAnsi" w:hAnsiTheme="majorHAnsi"/>
          <w:sz w:val="24"/>
        </w:rPr>
        <w:t xml:space="preserve">Ms. </w:t>
      </w:r>
      <w:r w:rsidR="00F0772A" w:rsidRPr="00F0772A">
        <w:rPr>
          <w:rFonts w:asciiTheme="majorHAnsi" w:hAnsiTheme="majorHAnsi"/>
          <w:sz w:val="24"/>
        </w:rPr>
        <w:t xml:space="preserve">Butler </w:t>
      </w:r>
      <w:r>
        <w:rPr>
          <w:rFonts w:asciiTheme="majorHAnsi" w:hAnsiTheme="majorHAnsi"/>
          <w:sz w:val="24"/>
        </w:rPr>
        <w:t>inquired</w:t>
      </w:r>
      <w:r w:rsidR="00F0772A" w:rsidRPr="00F0772A">
        <w:rPr>
          <w:rFonts w:asciiTheme="majorHAnsi" w:hAnsiTheme="majorHAnsi"/>
          <w:sz w:val="24"/>
        </w:rPr>
        <w:t xml:space="preserve"> </w:t>
      </w:r>
      <w:r>
        <w:rPr>
          <w:rFonts w:asciiTheme="majorHAnsi" w:hAnsiTheme="majorHAnsi"/>
          <w:sz w:val="24"/>
        </w:rPr>
        <w:t xml:space="preserve">as to why </w:t>
      </w:r>
      <w:r w:rsidR="00F0772A" w:rsidRPr="00F0772A">
        <w:rPr>
          <w:rFonts w:asciiTheme="majorHAnsi" w:hAnsiTheme="majorHAnsi"/>
          <w:sz w:val="24"/>
        </w:rPr>
        <w:t xml:space="preserve">there was no requirement to shred </w:t>
      </w:r>
      <w:r w:rsidR="00F0772A" w:rsidRPr="00EB3019">
        <w:rPr>
          <w:rFonts w:asciiTheme="majorHAnsi" w:hAnsiTheme="majorHAnsi"/>
          <w:sz w:val="24"/>
        </w:rPr>
        <w:t>unvoted absentee ballots</w:t>
      </w:r>
      <w:r w:rsidR="00F0772A" w:rsidRPr="00F0772A">
        <w:rPr>
          <w:rFonts w:asciiTheme="majorHAnsi" w:hAnsiTheme="majorHAnsi"/>
          <w:sz w:val="24"/>
        </w:rPr>
        <w:t xml:space="preserve">. </w:t>
      </w:r>
      <w:r>
        <w:rPr>
          <w:rFonts w:asciiTheme="majorHAnsi" w:hAnsiTheme="majorHAnsi"/>
          <w:sz w:val="24"/>
        </w:rPr>
        <w:t xml:space="preserve">It was </w:t>
      </w:r>
      <w:r w:rsidR="00F0772A" w:rsidRPr="00F0772A">
        <w:rPr>
          <w:rFonts w:asciiTheme="majorHAnsi" w:hAnsiTheme="majorHAnsi"/>
          <w:sz w:val="24"/>
        </w:rPr>
        <w:t xml:space="preserve">clarified that while unvoted ballots are not required to be shredded, they must follow a strict </w:t>
      </w:r>
      <w:r w:rsidR="00F0772A" w:rsidRPr="00EB3019">
        <w:rPr>
          <w:rFonts w:asciiTheme="majorHAnsi" w:hAnsiTheme="majorHAnsi"/>
          <w:sz w:val="24"/>
        </w:rPr>
        <w:t>retention schedule</w:t>
      </w:r>
      <w:r w:rsidR="00547927">
        <w:rPr>
          <w:rFonts w:asciiTheme="majorHAnsi" w:hAnsiTheme="majorHAnsi"/>
          <w:sz w:val="24"/>
        </w:rPr>
        <w:t>. U</w:t>
      </w:r>
      <w:r w:rsidR="00F0772A" w:rsidRPr="00F0772A">
        <w:rPr>
          <w:rFonts w:asciiTheme="majorHAnsi" w:hAnsiTheme="majorHAnsi"/>
          <w:sz w:val="24"/>
        </w:rPr>
        <w:t xml:space="preserve">nvoted ballots are kept for </w:t>
      </w:r>
      <w:r w:rsidR="00F0772A" w:rsidRPr="00EB3019">
        <w:rPr>
          <w:rFonts w:asciiTheme="majorHAnsi" w:hAnsiTheme="majorHAnsi"/>
          <w:sz w:val="24"/>
        </w:rPr>
        <w:t>30 days</w:t>
      </w:r>
      <w:r w:rsidR="00F0772A" w:rsidRPr="00F0772A">
        <w:rPr>
          <w:rFonts w:asciiTheme="majorHAnsi" w:hAnsiTheme="majorHAnsi"/>
          <w:sz w:val="24"/>
        </w:rPr>
        <w:t xml:space="preserve"> after certification or the completion of a recount, while voted ballots are retained for </w:t>
      </w:r>
      <w:r w:rsidR="00F0772A" w:rsidRPr="00EB3019">
        <w:rPr>
          <w:rFonts w:asciiTheme="majorHAnsi" w:hAnsiTheme="majorHAnsi"/>
          <w:sz w:val="24"/>
        </w:rPr>
        <w:t>22 months</w:t>
      </w:r>
      <w:r>
        <w:rPr>
          <w:rFonts w:asciiTheme="majorHAnsi" w:hAnsiTheme="majorHAnsi"/>
          <w:sz w:val="24"/>
        </w:rPr>
        <w:t>.</w:t>
      </w:r>
    </w:p>
    <w:p w14:paraId="628C2B79" w14:textId="77777777" w:rsidR="00EB3019" w:rsidRDefault="00EB3019" w:rsidP="000211AC">
      <w:pPr>
        <w:rPr>
          <w:rFonts w:asciiTheme="majorHAnsi" w:hAnsiTheme="majorHAnsi"/>
          <w:sz w:val="24"/>
        </w:rPr>
      </w:pPr>
    </w:p>
    <w:p w14:paraId="2F815CF5" w14:textId="4220F794" w:rsidR="00247F6B" w:rsidRDefault="00733E8B" w:rsidP="000211AC">
      <w:pPr>
        <w:rPr>
          <w:rFonts w:asciiTheme="majorHAnsi" w:hAnsiTheme="majorHAnsi"/>
          <w:b/>
          <w:bCs/>
          <w:sz w:val="24"/>
        </w:rPr>
      </w:pPr>
      <w:r w:rsidRPr="00733E8B">
        <w:rPr>
          <w:rFonts w:asciiTheme="majorHAnsi" w:hAnsiTheme="majorHAnsi"/>
          <w:sz w:val="24"/>
        </w:rPr>
        <w:t>Mr. Summers requested a</w:t>
      </w:r>
      <w:r>
        <w:rPr>
          <w:rFonts w:asciiTheme="majorHAnsi" w:hAnsiTheme="majorHAnsi"/>
          <w:b/>
          <w:bCs/>
          <w:sz w:val="24"/>
        </w:rPr>
        <w:t xml:space="preserve"> </w:t>
      </w:r>
      <w:r w:rsidRPr="00733E8B">
        <w:rPr>
          <w:rFonts w:asciiTheme="majorHAnsi" w:hAnsiTheme="majorHAnsi"/>
          <w:sz w:val="24"/>
        </w:rPr>
        <w:t>motion to accept all three proposed regulations</w:t>
      </w:r>
      <w:r>
        <w:rPr>
          <w:rFonts w:asciiTheme="majorHAnsi" w:hAnsiTheme="majorHAnsi"/>
          <w:sz w:val="24"/>
        </w:rPr>
        <w:t>.</w:t>
      </w:r>
      <w:r w:rsidRPr="00733E8B">
        <w:rPr>
          <w:rFonts w:asciiTheme="majorHAnsi" w:hAnsiTheme="majorHAnsi"/>
          <w:sz w:val="24"/>
        </w:rPr>
        <w:t xml:space="preserve"> </w:t>
      </w:r>
      <w:r w:rsidR="00C13CA2">
        <w:rPr>
          <w:rFonts w:asciiTheme="majorHAnsi" w:hAnsiTheme="majorHAnsi"/>
          <w:sz w:val="24"/>
        </w:rPr>
        <w:t xml:space="preserve">The motion was moved by Ms. Butler and seconded by Mr. </w:t>
      </w:r>
      <w:proofErr w:type="spellStart"/>
      <w:r w:rsidR="00C13CA2">
        <w:rPr>
          <w:rFonts w:asciiTheme="majorHAnsi" w:hAnsiTheme="majorHAnsi"/>
          <w:sz w:val="24"/>
        </w:rPr>
        <w:t>Shalleck</w:t>
      </w:r>
      <w:proofErr w:type="spellEnd"/>
      <w:r w:rsidR="00C13CA2">
        <w:rPr>
          <w:rFonts w:asciiTheme="majorHAnsi" w:hAnsiTheme="majorHAnsi"/>
          <w:sz w:val="24"/>
        </w:rPr>
        <w:t xml:space="preserve">. </w:t>
      </w:r>
      <w:r w:rsidR="0059538A">
        <w:rPr>
          <w:rFonts w:asciiTheme="majorHAnsi" w:hAnsiTheme="majorHAnsi"/>
          <w:sz w:val="24"/>
        </w:rPr>
        <w:t xml:space="preserve">The </w:t>
      </w:r>
      <w:r w:rsidR="00547927">
        <w:rPr>
          <w:rFonts w:asciiTheme="majorHAnsi" w:hAnsiTheme="majorHAnsi"/>
          <w:sz w:val="24"/>
        </w:rPr>
        <w:t>B</w:t>
      </w:r>
      <w:r w:rsidR="0059538A" w:rsidRPr="0059538A">
        <w:rPr>
          <w:rFonts w:asciiTheme="majorHAnsi" w:hAnsiTheme="majorHAnsi"/>
          <w:sz w:val="24"/>
        </w:rPr>
        <w:t xml:space="preserve">oard </w:t>
      </w:r>
      <w:r w:rsidR="0059538A">
        <w:rPr>
          <w:rFonts w:asciiTheme="majorHAnsi" w:hAnsiTheme="majorHAnsi"/>
          <w:sz w:val="24"/>
        </w:rPr>
        <w:t xml:space="preserve">unanimously </w:t>
      </w:r>
      <w:r w:rsidR="0059538A" w:rsidRPr="0059538A">
        <w:rPr>
          <w:rFonts w:asciiTheme="majorHAnsi" w:hAnsiTheme="majorHAnsi"/>
          <w:sz w:val="24"/>
        </w:rPr>
        <w:t>approved the proposed regulations for public comment</w:t>
      </w:r>
      <w:r w:rsidR="0059538A">
        <w:rPr>
          <w:rFonts w:asciiTheme="majorHAnsi" w:hAnsiTheme="majorHAnsi"/>
          <w:sz w:val="24"/>
        </w:rPr>
        <w:t>.</w:t>
      </w:r>
    </w:p>
    <w:p w14:paraId="28409CA0" w14:textId="77777777" w:rsidR="0059538A" w:rsidRPr="005D4246" w:rsidRDefault="0059538A" w:rsidP="000211AC">
      <w:pPr>
        <w:rPr>
          <w:rFonts w:asciiTheme="majorHAnsi" w:hAnsiTheme="majorHAnsi"/>
          <w:sz w:val="24"/>
        </w:rPr>
      </w:pPr>
    </w:p>
    <w:p w14:paraId="0E6CF602" w14:textId="60302787" w:rsidR="00A16F39" w:rsidRDefault="00470E1E" w:rsidP="000211AC">
      <w:pPr>
        <w:rPr>
          <w:rFonts w:asciiTheme="majorHAnsi" w:hAnsiTheme="majorHAnsi"/>
          <w:b/>
          <w:bCs/>
          <w:sz w:val="24"/>
        </w:rPr>
      </w:pPr>
      <w:r>
        <w:rPr>
          <w:rFonts w:asciiTheme="majorHAnsi" w:hAnsiTheme="majorHAnsi"/>
          <w:b/>
          <w:bCs/>
          <w:sz w:val="24"/>
        </w:rPr>
        <w:t>ELECTION PLANS</w:t>
      </w:r>
    </w:p>
    <w:p w14:paraId="42B2BF9A" w14:textId="58C5755D" w:rsidR="00FF2B5C" w:rsidRDefault="00FF2B5C" w:rsidP="000211AC">
      <w:pPr>
        <w:rPr>
          <w:rFonts w:asciiTheme="majorHAnsi" w:hAnsiTheme="majorHAnsi"/>
          <w:sz w:val="24"/>
        </w:rPr>
      </w:pPr>
      <w:r>
        <w:rPr>
          <w:rFonts w:asciiTheme="majorHAnsi" w:hAnsiTheme="majorHAnsi"/>
          <w:sz w:val="24"/>
        </w:rPr>
        <w:t>M</w:t>
      </w:r>
      <w:r w:rsidR="00547927">
        <w:rPr>
          <w:rFonts w:asciiTheme="majorHAnsi" w:hAnsiTheme="majorHAnsi"/>
          <w:sz w:val="24"/>
        </w:rPr>
        <w:t>s.</w:t>
      </w:r>
      <w:r>
        <w:rPr>
          <w:rFonts w:asciiTheme="majorHAnsi" w:hAnsiTheme="majorHAnsi"/>
          <w:sz w:val="24"/>
        </w:rPr>
        <w:t xml:space="preserve"> Rhoden presented the election plans for</w:t>
      </w:r>
      <w:r w:rsidR="0035164A">
        <w:rPr>
          <w:rFonts w:asciiTheme="majorHAnsi" w:hAnsiTheme="majorHAnsi"/>
          <w:sz w:val="24"/>
        </w:rPr>
        <w:t xml:space="preserve"> approval for each county</w:t>
      </w:r>
      <w:r>
        <w:rPr>
          <w:rFonts w:asciiTheme="majorHAnsi" w:hAnsiTheme="majorHAnsi"/>
          <w:sz w:val="24"/>
        </w:rPr>
        <w:t>.</w:t>
      </w:r>
    </w:p>
    <w:p w14:paraId="7C707A0E" w14:textId="77777777" w:rsidR="00FF2B5C" w:rsidRPr="00FF2B5C" w:rsidRDefault="00FF2B5C" w:rsidP="000211AC">
      <w:pPr>
        <w:rPr>
          <w:rFonts w:asciiTheme="majorHAnsi" w:hAnsiTheme="majorHAnsi"/>
          <w:sz w:val="24"/>
        </w:rPr>
      </w:pPr>
    </w:p>
    <w:p w14:paraId="4186DA2B" w14:textId="4C22133E" w:rsidR="00B63015" w:rsidRPr="00B63015" w:rsidRDefault="00B63015" w:rsidP="00C10C7D">
      <w:pPr>
        <w:spacing w:after="160"/>
        <w:rPr>
          <w:rFonts w:asciiTheme="majorHAnsi" w:eastAsia="Aptos" w:hAnsiTheme="majorHAnsi"/>
          <w:kern w:val="2"/>
          <w:sz w:val="24"/>
          <w14:ligatures w14:val="standardContextual"/>
        </w:rPr>
      </w:pPr>
      <w:r w:rsidRPr="00B63015">
        <w:rPr>
          <w:rFonts w:asciiTheme="majorHAnsi" w:eastAsia="Aptos" w:hAnsiTheme="majorHAnsi"/>
          <w:kern w:val="2"/>
          <w:sz w:val="24"/>
          <w14:ligatures w14:val="standardContextual"/>
        </w:rPr>
        <w:t xml:space="preserve">Calvert County: The plan includes </w:t>
      </w:r>
      <w:r w:rsidR="00FF2199">
        <w:rPr>
          <w:rFonts w:asciiTheme="majorHAnsi" w:eastAsia="Aptos" w:hAnsiTheme="majorHAnsi"/>
          <w:kern w:val="2"/>
          <w:sz w:val="24"/>
          <w14:ligatures w14:val="standardContextual"/>
        </w:rPr>
        <w:t>two</w:t>
      </w:r>
      <w:r w:rsidRPr="00B63015">
        <w:rPr>
          <w:rFonts w:asciiTheme="majorHAnsi" w:eastAsia="Aptos" w:hAnsiTheme="majorHAnsi"/>
          <w:kern w:val="2"/>
          <w:sz w:val="24"/>
          <w14:ligatures w14:val="standardContextual"/>
        </w:rPr>
        <w:t xml:space="preserve"> early voting centers and </w:t>
      </w:r>
      <w:r w:rsidR="00FF2199">
        <w:rPr>
          <w:rFonts w:asciiTheme="majorHAnsi" w:eastAsia="Aptos" w:hAnsiTheme="majorHAnsi"/>
          <w:kern w:val="2"/>
          <w:sz w:val="24"/>
          <w14:ligatures w14:val="standardContextual"/>
        </w:rPr>
        <w:t>four</w:t>
      </w:r>
      <w:r w:rsidRPr="00B63015">
        <w:rPr>
          <w:rFonts w:asciiTheme="majorHAnsi" w:eastAsia="Aptos" w:hAnsiTheme="majorHAnsi"/>
          <w:kern w:val="2"/>
          <w:sz w:val="24"/>
          <w14:ligatures w14:val="standardContextual"/>
        </w:rPr>
        <w:t xml:space="preserve"> ballot drop boxes, both of which remain the same as in 2024. While there is a decrease in polling places compared to 2022, the number remains consistent with the </w:t>
      </w:r>
      <w:r w:rsidR="00625F6F">
        <w:rPr>
          <w:rFonts w:asciiTheme="majorHAnsi" w:eastAsia="Aptos" w:hAnsiTheme="majorHAnsi"/>
          <w:kern w:val="2"/>
          <w:sz w:val="24"/>
          <w14:ligatures w14:val="standardContextual"/>
        </w:rPr>
        <w:t xml:space="preserve">2024 </w:t>
      </w:r>
      <w:r w:rsidRPr="00B63015">
        <w:rPr>
          <w:rFonts w:asciiTheme="majorHAnsi" w:eastAsia="Aptos" w:hAnsiTheme="majorHAnsi"/>
          <w:kern w:val="2"/>
          <w:sz w:val="24"/>
          <w14:ligatures w14:val="standardContextual"/>
        </w:rPr>
        <w:t>plan.</w:t>
      </w:r>
    </w:p>
    <w:p w14:paraId="6D6C7105" w14:textId="0017A055" w:rsidR="00B63015" w:rsidRPr="00B63015" w:rsidRDefault="00B63015" w:rsidP="00C10C7D">
      <w:pPr>
        <w:spacing w:after="160"/>
        <w:rPr>
          <w:rFonts w:asciiTheme="majorHAnsi" w:eastAsia="Aptos" w:hAnsiTheme="majorHAnsi"/>
          <w:kern w:val="2"/>
          <w:sz w:val="24"/>
          <w14:ligatures w14:val="standardContextual"/>
        </w:rPr>
      </w:pPr>
      <w:r w:rsidRPr="00B63015">
        <w:rPr>
          <w:rFonts w:asciiTheme="majorHAnsi" w:eastAsia="Aptos" w:hAnsiTheme="majorHAnsi"/>
          <w:kern w:val="2"/>
          <w:sz w:val="24"/>
          <w14:ligatures w14:val="standardContextual"/>
        </w:rPr>
        <w:t xml:space="preserve">Carroll County: This county introduced the Charles Carroll Community Center as a new early voting center and drop box location, replacing the Copper Mine </w:t>
      </w:r>
      <w:proofErr w:type="spellStart"/>
      <w:r w:rsidRPr="00B63015">
        <w:rPr>
          <w:rFonts w:asciiTheme="majorHAnsi" w:eastAsia="Aptos" w:hAnsiTheme="majorHAnsi"/>
          <w:kern w:val="2"/>
          <w:sz w:val="24"/>
          <w14:ligatures w14:val="standardContextual"/>
        </w:rPr>
        <w:t>Pantherplex</w:t>
      </w:r>
      <w:proofErr w:type="spellEnd"/>
      <w:r w:rsidRPr="00B63015">
        <w:rPr>
          <w:rFonts w:asciiTheme="majorHAnsi" w:eastAsia="Aptos" w:hAnsiTheme="majorHAnsi"/>
          <w:kern w:val="2"/>
          <w:sz w:val="24"/>
          <w14:ligatures w14:val="standardContextual"/>
        </w:rPr>
        <w:t xml:space="preserve">. The </w:t>
      </w:r>
      <w:r w:rsidR="00625F6F">
        <w:rPr>
          <w:rFonts w:asciiTheme="majorHAnsi" w:eastAsia="Aptos" w:hAnsiTheme="majorHAnsi"/>
          <w:kern w:val="2"/>
          <w:sz w:val="24"/>
          <w14:ligatures w14:val="standardContextual"/>
        </w:rPr>
        <w:t>B</w:t>
      </w:r>
      <w:r w:rsidRPr="00B63015">
        <w:rPr>
          <w:rFonts w:asciiTheme="majorHAnsi" w:eastAsia="Aptos" w:hAnsiTheme="majorHAnsi"/>
          <w:kern w:val="2"/>
          <w:sz w:val="24"/>
          <w14:ligatures w14:val="standardContextual"/>
        </w:rPr>
        <w:t>oard noted that approximately 30 precincts lack a polling place within their borders</w:t>
      </w:r>
      <w:r w:rsidR="00243D4B">
        <w:rPr>
          <w:rFonts w:asciiTheme="majorHAnsi" w:eastAsia="Aptos" w:hAnsiTheme="majorHAnsi"/>
          <w:kern w:val="2"/>
          <w:sz w:val="24"/>
          <w14:ligatures w14:val="standardContextual"/>
        </w:rPr>
        <w:t xml:space="preserve">. </w:t>
      </w:r>
      <w:r w:rsidR="00981F74">
        <w:rPr>
          <w:rFonts w:asciiTheme="majorHAnsi" w:eastAsia="Aptos" w:hAnsiTheme="majorHAnsi"/>
          <w:kern w:val="2"/>
          <w:sz w:val="24"/>
          <w14:ligatures w14:val="standardContextual"/>
        </w:rPr>
        <w:t>Ms. Perrone e</w:t>
      </w:r>
      <w:r w:rsidR="00981F74" w:rsidRPr="00981F74">
        <w:rPr>
          <w:rFonts w:asciiTheme="majorHAnsi" w:eastAsia="Aptos" w:hAnsiTheme="majorHAnsi"/>
          <w:kern w:val="2"/>
          <w:sz w:val="24"/>
          <w14:ligatures w14:val="standardContextual"/>
        </w:rPr>
        <w:t xml:space="preserve">xplained that drop boxes are prioritized at early voting centers where they are most used and noted that many northern precincts are primarily </w:t>
      </w:r>
      <w:r w:rsidR="00981F74" w:rsidRPr="00350AF2">
        <w:rPr>
          <w:rFonts w:asciiTheme="majorHAnsi" w:eastAsia="Aptos" w:hAnsiTheme="majorHAnsi"/>
          <w:kern w:val="2"/>
          <w:sz w:val="24"/>
          <w14:ligatures w14:val="standardContextual"/>
        </w:rPr>
        <w:t xml:space="preserve">farmland </w:t>
      </w:r>
      <w:r w:rsidR="00981F74" w:rsidRPr="00981F74">
        <w:rPr>
          <w:rFonts w:asciiTheme="majorHAnsi" w:eastAsia="Aptos" w:hAnsiTheme="majorHAnsi"/>
          <w:kern w:val="2"/>
          <w:sz w:val="24"/>
          <w14:ligatures w14:val="standardContextual"/>
        </w:rPr>
        <w:t>with no suitable buildings for polling</w:t>
      </w:r>
      <w:r w:rsidR="00103532">
        <w:rPr>
          <w:rFonts w:asciiTheme="majorHAnsi" w:eastAsia="Aptos" w:hAnsiTheme="majorHAnsi"/>
          <w:kern w:val="2"/>
          <w:sz w:val="24"/>
          <w14:ligatures w14:val="standardContextual"/>
        </w:rPr>
        <w:t>.</w:t>
      </w:r>
    </w:p>
    <w:p w14:paraId="7438BF01" w14:textId="25A5FF93" w:rsidR="00B63015" w:rsidRPr="00B63015" w:rsidRDefault="00B63015" w:rsidP="00C10C7D">
      <w:pPr>
        <w:spacing w:after="160"/>
        <w:rPr>
          <w:rFonts w:asciiTheme="majorHAnsi" w:eastAsia="Aptos" w:hAnsiTheme="majorHAnsi"/>
          <w:kern w:val="2"/>
          <w:sz w:val="24"/>
          <w14:ligatures w14:val="standardContextual"/>
        </w:rPr>
      </w:pPr>
      <w:r w:rsidRPr="00B63015">
        <w:rPr>
          <w:rFonts w:asciiTheme="majorHAnsi" w:eastAsia="Aptos" w:hAnsiTheme="majorHAnsi"/>
          <w:kern w:val="2"/>
          <w:sz w:val="24"/>
          <w14:ligatures w14:val="standardContextual"/>
        </w:rPr>
        <w:t xml:space="preserve">Cecil County: This plan maintains </w:t>
      </w:r>
      <w:r w:rsidR="005D759C">
        <w:rPr>
          <w:rFonts w:asciiTheme="majorHAnsi" w:eastAsia="Aptos" w:hAnsiTheme="majorHAnsi"/>
          <w:kern w:val="2"/>
          <w:sz w:val="24"/>
          <w14:ligatures w14:val="standardContextual"/>
        </w:rPr>
        <w:t>two</w:t>
      </w:r>
      <w:r w:rsidRPr="00B63015">
        <w:rPr>
          <w:rFonts w:asciiTheme="majorHAnsi" w:eastAsia="Aptos" w:hAnsiTheme="majorHAnsi"/>
          <w:kern w:val="2"/>
          <w:sz w:val="24"/>
          <w14:ligatures w14:val="standardContextual"/>
        </w:rPr>
        <w:t xml:space="preserve"> early voting centers and </w:t>
      </w:r>
      <w:r w:rsidR="005D759C">
        <w:rPr>
          <w:rFonts w:asciiTheme="majorHAnsi" w:eastAsia="Aptos" w:hAnsiTheme="majorHAnsi"/>
          <w:kern w:val="2"/>
          <w:sz w:val="24"/>
          <w14:ligatures w14:val="standardContextual"/>
        </w:rPr>
        <w:t>five</w:t>
      </w:r>
      <w:r w:rsidRPr="00B63015">
        <w:rPr>
          <w:rFonts w:asciiTheme="majorHAnsi" w:eastAsia="Aptos" w:hAnsiTheme="majorHAnsi"/>
          <w:kern w:val="2"/>
          <w:sz w:val="24"/>
          <w14:ligatures w14:val="standardContextual"/>
        </w:rPr>
        <w:t xml:space="preserve"> drop boxes, with no changes from 2024. Polling places are also consistent across 2022 and 2024, though </w:t>
      </w:r>
      <w:r w:rsidR="005D759C">
        <w:rPr>
          <w:rFonts w:asciiTheme="majorHAnsi" w:eastAsia="Aptos" w:hAnsiTheme="majorHAnsi"/>
          <w:kern w:val="2"/>
          <w:sz w:val="24"/>
          <w14:ligatures w14:val="standardContextual"/>
        </w:rPr>
        <w:t xml:space="preserve">nine </w:t>
      </w:r>
      <w:r w:rsidRPr="00B63015">
        <w:rPr>
          <w:rFonts w:asciiTheme="majorHAnsi" w:eastAsia="Aptos" w:hAnsiTheme="majorHAnsi"/>
          <w:kern w:val="2"/>
          <w:sz w:val="24"/>
          <w14:ligatures w14:val="standardContextual"/>
        </w:rPr>
        <w:t>locations are situated out-of-precinct due to consolidations.</w:t>
      </w:r>
    </w:p>
    <w:p w14:paraId="400482AC" w14:textId="3323478E" w:rsidR="00B63015" w:rsidRPr="00B63015" w:rsidRDefault="00B63015" w:rsidP="00C10C7D">
      <w:pPr>
        <w:spacing w:after="160"/>
        <w:rPr>
          <w:rFonts w:asciiTheme="majorHAnsi" w:eastAsia="Aptos" w:hAnsiTheme="majorHAnsi"/>
          <w:kern w:val="2"/>
          <w:sz w:val="24"/>
          <w14:ligatures w14:val="standardContextual"/>
        </w:rPr>
      </w:pPr>
      <w:r w:rsidRPr="00B63015">
        <w:rPr>
          <w:rFonts w:asciiTheme="majorHAnsi" w:eastAsia="Aptos" w:hAnsiTheme="majorHAnsi"/>
          <w:kern w:val="2"/>
          <w:sz w:val="24"/>
          <w14:ligatures w14:val="standardContextual"/>
        </w:rPr>
        <w:t xml:space="preserve">Garrett County: The county will use </w:t>
      </w:r>
      <w:r w:rsidR="005D759C">
        <w:rPr>
          <w:rFonts w:asciiTheme="majorHAnsi" w:eastAsia="Aptos" w:hAnsiTheme="majorHAnsi"/>
          <w:kern w:val="2"/>
          <w:sz w:val="24"/>
          <w14:ligatures w14:val="standardContextual"/>
        </w:rPr>
        <w:t>two</w:t>
      </w:r>
      <w:r w:rsidRPr="00B63015">
        <w:rPr>
          <w:rFonts w:asciiTheme="majorHAnsi" w:eastAsia="Aptos" w:hAnsiTheme="majorHAnsi"/>
          <w:kern w:val="2"/>
          <w:sz w:val="24"/>
          <w14:ligatures w14:val="standardContextual"/>
        </w:rPr>
        <w:t xml:space="preserve"> early voting centers and </w:t>
      </w:r>
      <w:r w:rsidR="005D759C">
        <w:rPr>
          <w:rFonts w:asciiTheme="majorHAnsi" w:eastAsia="Aptos" w:hAnsiTheme="majorHAnsi"/>
          <w:kern w:val="2"/>
          <w:sz w:val="24"/>
          <w14:ligatures w14:val="standardContextual"/>
        </w:rPr>
        <w:t xml:space="preserve">two </w:t>
      </w:r>
      <w:r w:rsidRPr="00B63015">
        <w:rPr>
          <w:rFonts w:asciiTheme="majorHAnsi" w:eastAsia="Aptos" w:hAnsiTheme="majorHAnsi"/>
          <w:kern w:val="2"/>
          <w:sz w:val="24"/>
          <w14:ligatures w14:val="standardContextual"/>
        </w:rPr>
        <w:t>ballot drop boxes, mirroring 2024. Polling place numbers remain unchanged from previous years.</w:t>
      </w:r>
    </w:p>
    <w:p w14:paraId="0815DD53" w14:textId="1B2E578C" w:rsidR="00B63015" w:rsidRPr="00B63015" w:rsidRDefault="00B63015" w:rsidP="00C10C7D">
      <w:pPr>
        <w:spacing w:after="160"/>
        <w:rPr>
          <w:rFonts w:asciiTheme="majorHAnsi" w:eastAsia="Aptos" w:hAnsiTheme="majorHAnsi"/>
          <w:kern w:val="2"/>
          <w:sz w:val="24"/>
          <w14:ligatures w14:val="standardContextual"/>
        </w:rPr>
      </w:pPr>
      <w:r w:rsidRPr="00B63015">
        <w:rPr>
          <w:rFonts w:asciiTheme="majorHAnsi" w:eastAsia="Aptos" w:hAnsiTheme="majorHAnsi"/>
          <w:kern w:val="2"/>
          <w:sz w:val="24"/>
          <w14:ligatures w14:val="standardContextual"/>
        </w:rPr>
        <w:lastRenderedPageBreak/>
        <w:t xml:space="preserve">Montgomery County: </w:t>
      </w:r>
      <w:r w:rsidR="008079E8">
        <w:rPr>
          <w:rFonts w:asciiTheme="majorHAnsi" w:eastAsia="Aptos" w:hAnsiTheme="majorHAnsi"/>
          <w:kern w:val="2"/>
          <w:sz w:val="24"/>
          <w14:ligatures w14:val="standardContextual"/>
        </w:rPr>
        <w:t>The plan consists</w:t>
      </w:r>
      <w:r w:rsidRPr="00B63015">
        <w:rPr>
          <w:rFonts w:asciiTheme="majorHAnsi" w:eastAsia="Aptos" w:hAnsiTheme="majorHAnsi"/>
          <w:kern w:val="2"/>
          <w:sz w:val="24"/>
          <w14:ligatures w14:val="standardContextual"/>
        </w:rPr>
        <w:t xml:space="preserve"> </w:t>
      </w:r>
      <w:r w:rsidR="008079E8">
        <w:rPr>
          <w:rFonts w:asciiTheme="majorHAnsi" w:eastAsia="Aptos" w:hAnsiTheme="majorHAnsi"/>
          <w:kern w:val="2"/>
          <w:sz w:val="24"/>
          <w14:ligatures w14:val="standardContextual"/>
        </w:rPr>
        <w:t xml:space="preserve">of </w:t>
      </w:r>
      <w:r w:rsidRPr="00B63015">
        <w:rPr>
          <w:rFonts w:asciiTheme="majorHAnsi" w:eastAsia="Aptos" w:hAnsiTheme="majorHAnsi"/>
          <w:kern w:val="2"/>
          <w:sz w:val="24"/>
          <w14:ligatures w14:val="standardContextual"/>
        </w:rPr>
        <w:t>14 early voting centers and 50 drop boxes. There is a slight decrease of two polling places compared to 2022, and 62 locations are out-of-precinct, though replacements are located very close by or have been combined.</w:t>
      </w:r>
    </w:p>
    <w:p w14:paraId="49D86EA7" w14:textId="3E3EA7B1" w:rsidR="00B63015" w:rsidRPr="00B63015" w:rsidRDefault="00B63015" w:rsidP="00C10C7D">
      <w:pPr>
        <w:spacing w:after="160"/>
        <w:rPr>
          <w:rFonts w:asciiTheme="majorHAnsi" w:eastAsia="Aptos" w:hAnsiTheme="majorHAnsi"/>
          <w:kern w:val="2"/>
          <w:sz w:val="24"/>
          <w14:ligatures w14:val="standardContextual"/>
        </w:rPr>
      </w:pPr>
      <w:r w:rsidRPr="00B63015">
        <w:rPr>
          <w:rFonts w:asciiTheme="majorHAnsi" w:eastAsia="Aptos" w:hAnsiTheme="majorHAnsi"/>
          <w:kern w:val="2"/>
          <w:sz w:val="24"/>
          <w14:ligatures w14:val="standardContextual"/>
        </w:rPr>
        <w:t xml:space="preserve">Queen Anne’s County: This plan reflects no changes from 2024, utilizing </w:t>
      </w:r>
      <w:r w:rsidR="005D759C">
        <w:rPr>
          <w:rFonts w:asciiTheme="majorHAnsi" w:eastAsia="Aptos" w:hAnsiTheme="majorHAnsi"/>
          <w:kern w:val="2"/>
          <w:sz w:val="24"/>
          <w14:ligatures w14:val="standardContextual"/>
        </w:rPr>
        <w:t>two</w:t>
      </w:r>
      <w:r w:rsidRPr="00B63015">
        <w:rPr>
          <w:rFonts w:asciiTheme="majorHAnsi" w:eastAsia="Aptos" w:hAnsiTheme="majorHAnsi"/>
          <w:kern w:val="2"/>
          <w:sz w:val="24"/>
          <w14:ligatures w14:val="standardContextual"/>
        </w:rPr>
        <w:t xml:space="preserve"> early voting centers, </w:t>
      </w:r>
      <w:r w:rsidR="005D759C">
        <w:rPr>
          <w:rFonts w:asciiTheme="majorHAnsi" w:eastAsia="Aptos" w:hAnsiTheme="majorHAnsi"/>
          <w:kern w:val="2"/>
          <w:sz w:val="24"/>
          <w14:ligatures w14:val="standardContextual"/>
        </w:rPr>
        <w:t>three</w:t>
      </w:r>
      <w:r w:rsidRPr="00B63015">
        <w:rPr>
          <w:rFonts w:asciiTheme="majorHAnsi" w:eastAsia="Aptos" w:hAnsiTheme="majorHAnsi"/>
          <w:kern w:val="2"/>
          <w:sz w:val="24"/>
          <w14:ligatures w14:val="standardContextual"/>
        </w:rPr>
        <w:t xml:space="preserve"> drop boxes, and the same number of polling places.</w:t>
      </w:r>
    </w:p>
    <w:p w14:paraId="0F19CAAC" w14:textId="6C6DFEAB" w:rsidR="00B63015" w:rsidRPr="00B63015" w:rsidRDefault="00B63015" w:rsidP="00C10C7D">
      <w:pPr>
        <w:spacing w:after="160"/>
        <w:rPr>
          <w:rFonts w:asciiTheme="majorHAnsi" w:eastAsia="Aptos" w:hAnsiTheme="majorHAnsi"/>
          <w:kern w:val="2"/>
          <w:sz w:val="24"/>
          <w14:ligatures w14:val="standardContextual"/>
        </w:rPr>
      </w:pPr>
      <w:r w:rsidRPr="00B63015">
        <w:rPr>
          <w:rFonts w:asciiTheme="majorHAnsi" w:eastAsia="Aptos" w:hAnsiTheme="majorHAnsi"/>
          <w:kern w:val="2"/>
          <w:sz w:val="24"/>
          <w14:ligatures w14:val="standardContextual"/>
        </w:rPr>
        <w:t xml:space="preserve">St. Mary’s County: The plan </w:t>
      </w:r>
      <w:r w:rsidR="008079E8">
        <w:rPr>
          <w:rFonts w:asciiTheme="majorHAnsi" w:eastAsia="Aptos" w:hAnsiTheme="majorHAnsi"/>
          <w:kern w:val="2"/>
          <w:sz w:val="24"/>
          <w14:ligatures w14:val="standardContextual"/>
        </w:rPr>
        <w:t>inclu</w:t>
      </w:r>
      <w:r w:rsidR="00E3574E">
        <w:rPr>
          <w:rFonts w:asciiTheme="majorHAnsi" w:eastAsia="Aptos" w:hAnsiTheme="majorHAnsi"/>
          <w:kern w:val="2"/>
          <w:sz w:val="24"/>
          <w14:ligatures w14:val="standardContextual"/>
        </w:rPr>
        <w:t>des</w:t>
      </w:r>
      <w:r w:rsidRPr="00B63015">
        <w:rPr>
          <w:rFonts w:asciiTheme="majorHAnsi" w:eastAsia="Aptos" w:hAnsiTheme="majorHAnsi"/>
          <w:kern w:val="2"/>
          <w:sz w:val="24"/>
          <w14:ligatures w14:val="standardContextual"/>
        </w:rPr>
        <w:t xml:space="preserve"> </w:t>
      </w:r>
      <w:r w:rsidR="005D759C">
        <w:rPr>
          <w:rFonts w:asciiTheme="majorHAnsi" w:eastAsia="Aptos" w:hAnsiTheme="majorHAnsi"/>
          <w:kern w:val="2"/>
          <w:sz w:val="24"/>
          <w14:ligatures w14:val="standardContextual"/>
        </w:rPr>
        <w:t>three</w:t>
      </w:r>
      <w:r w:rsidRPr="00B63015">
        <w:rPr>
          <w:rFonts w:asciiTheme="majorHAnsi" w:eastAsia="Aptos" w:hAnsiTheme="majorHAnsi"/>
          <w:kern w:val="2"/>
          <w:sz w:val="24"/>
          <w14:ligatures w14:val="standardContextual"/>
        </w:rPr>
        <w:t xml:space="preserve"> early voting centers, </w:t>
      </w:r>
      <w:r w:rsidR="005D759C">
        <w:rPr>
          <w:rFonts w:asciiTheme="majorHAnsi" w:eastAsia="Aptos" w:hAnsiTheme="majorHAnsi"/>
          <w:kern w:val="2"/>
          <w:sz w:val="24"/>
          <w14:ligatures w14:val="standardContextual"/>
        </w:rPr>
        <w:t>seven</w:t>
      </w:r>
      <w:r w:rsidRPr="00B63015">
        <w:rPr>
          <w:rFonts w:asciiTheme="majorHAnsi" w:eastAsia="Aptos" w:hAnsiTheme="majorHAnsi"/>
          <w:kern w:val="2"/>
          <w:sz w:val="24"/>
          <w14:ligatures w14:val="standardContextual"/>
        </w:rPr>
        <w:t xml:space="preserve"> drop boxes, and polling place numbers identical to 2022 and 2024.</w:t>
      </w:r>
    </w:p>
    <w:p w14:paraId="6B80DF54" w14:textId="3E97D99E" w:rsidR="00B63015" w:rsidRPr="00B63015" w:rsidRDefault="00B63015" w:rsidP="00C10C7D">
      <w:pPr>
        <w:spacing w:after="160"/>
        <w:rPr>
          <w:rFonts w:asciiTheme="majorHAnsi" w:eastAsia="Aptos" w:hAnsiTheme="majorHAnsi"/>
          <w:kern w:val="2"/>
          <w:sz w:val="24"/>
          <w14:ligatures w14:val="standardContextual"/>
        </w:rPr>
      </w:pPr>
      <w:r w:rsidRPr="00B63015">
        <w:rPr>
          <w:rFonts w:asciiTheme="majorHAnsi" w:eastAsia="Aptos" w:hAnsiTheme="majorHAnsi"/>
          <w:kern w:val="2"/>
          <w:sz w:val="24"/>
          <w14:ligatures w14:val="standardContextual"/>
        </w:rPr>
        <w:t>Somerset County: Th</w:t>
      </w:r>
      <w:r w:rsidR="00E3574E">
        <w:rPr>
          <w:rFonts w:asciiTheme="majorHAnsi" w:eastAsia="Aptos" w:hAnsiTheme="majorHAnsi"/>
          <w:kern w:val="2"/>
          <w:sz w:val="24"/>
          <w14:ligatures w14:val="standardContextual"/>
        </w:rPr>
        <w:t xml:space="preserve">e plan consists of </w:t>
      </w:r>
      <w:r w:rsidR="009D22BA">
        <w:rPr>
          <w:rFonts w:asciiTheme="majorHAnsi" w:eastAsia="Aptos" w:hAnsiTheme="majorHAnsi"/>
          <w:kern w:val="2"/>
          <w:sz w:val="24"/>
          <w14:ligatures w14:val="standardContextual"/>
        </w:rPr>
        <w:t>one</w:t>
      </w:r>
      <w:r w:rsidRPr="00B63015">
        <w:rPr>
          <w:rFonts w:asciiTheme="majorHAnsi" w:eastAsia="Aptos" w:hAnsiTheme="majorHAnsi"/>
          <w:kern w:val="2"/>
          <w:sz w:val="24"/>
          <w14:ligatures w14:val="standardContextual"/>
        </w:rPr>
        <w:t xml:space="preserve"> early voting center and </w:t>
      </w:r>
      <w:r w:rsidR="009D22BA">
        <w:rPr>
          <w:rFonts w:asciiTheme="majorHAnsi" w:eastAsia="Aptos" w:hAnsiTheme="majorHAnsi"/>
          <w:kern w:val="2"/>
          <w:sz w:val="24"/>
          <w14:ligatures w14:val="standardContextual"/>
        </w:rPr>
        <w:t>three</w:t>
      </w:r>
      <w:r w:rsidRPr="00B63015">
        <w:rPr>
          <w:rFonts w:asciiTheme="majorHAnsi" w:eastAsia="Aptos" w:hAnsiTheme="majorHAnsi"/>
          <w:kern w:val="2"/>
          <w:sz w:val="24"/>
          <w14:ligatures w14:val="standardContextual"/>
        </w:rPr>
        <w:t xml:space="preserve"> drop boxes. It </w:t>
      </w:r>
      <w:r w:rsidR="00B92665">
        <w:rPr>
          <w:rFonts w:asciiTheme="majorHAnsi" w:eastAsia="Aptos" w:hAnsiTheme="majorHAnsi"/>
          <w:kern w:val="2"/>
          <w:sz w:val="24"/>
          <w14:ligatures w14:val="standardContextual"/>
        </w:rPr>
        <w:t>was</w:t>
      </w:r>
      <w:r w:rsidRPr="00B63015">
        <w:rPr>
          <w:rFonts w:asciiTheme="majorHAnsi" w:eastAsia="Aptos" w:hAnsiTheme="majorHAnsi"/>
          <w:kern w:val="2"/>
          <w:sz w:val="24"/>
          <w14:ligatures w14:val="standardContextual"/>
        </w:rPr>
        <w:t xml:space="preserve"> identified as the only county where a ferry is required to reach a polling place on an island. The lack of polling places in the lower half of the county is due to a lack of infrastructure</w:t>
      </w:r>
      <w:r w:rsidR="00E3574E">
        <w:rPr>
          <w:rFonts w:asciiTheme="majorHAnsi" w:eastAsia="Aptos" w:hAnsiTheme="majorHAnsi"/>
          <w:kern w:val="2"/>
          <w:sz w:val="24"/>
          <w14:ligatures w14:val="standardContextual"/>
        </w:rPr>
        <w:t>.</w:t>
      </w:r>
      <w:r w:rsidR="00B92665">
        <w:rPr>
          <w:rFonts w:asciiTheme="majorHAnsi" w:eastAsia="Aptos" w:hAnsiTheme="majorHAnsi"/>
          <w:kern w:val="2"/>
          <w:sz w:val="24"/>
          <w14:ligatures w14:val="standardContextual"/>
        </w:rPr>
        <w:t xml:space="preserve"> Ms. Cox</w:t>
      </w:r>
      <w:r w:rsidR="0021678B">
        <w:rPr>
          <w:rFonts w:asciiTheme="majorHAnsi" w:eastAsia="Aptos" w:hAnsiTheme="majorHAnsi"/>
          <w:kern w:val="2"/>
          <w:sz w:val="24"/>
          <w14:ligatures w14:val="standardContextual"/>
        </w:rPr>
        <w:t xml:space="preserve"> explained that</w:t>
      </w:r>
      <w:r w:rsidR="00B92665" w:rsidRPr="00B92665">
        <w:rPr>
          <w:rFonts w:asciiTheme="majorHAnsi" w:eastAsia="Aptos" w:hAnsiTheme="majorHAnsi"/>
          <w:kern w:val="2"/>
          <w:sz w:val="24"/>
          <w14:ligatures w14:val="standardContextual"/>
        </w:rPr>
        <w:t xml:space="preserve"> they use every available facility. She clarified that the lack of polling places in the southern portion of the county is due to a total </w:t>
      </w:r>
      <w:r w:rsidR="00B92665" w:rsidRPr="0021678B">
        <w:rPr>
          <w:rFonts w:asciiTheme="majorHAnsi" w:eastAsia="Aptos" w:hAnsiTheme="majorHAnsi"/>
          <w:kern w:val="2"/>
          <w:sz w:val="24"/>
          <w14:ligatures w14:val="standardContextual"/>
        </w:rPr>
        <w:t>absence of infrastructure</w:t>
      </w:r>
      <w:r w:rsidR="00B92665" w:rsidRPr="00B92665">
        <w:rPr>
          <w:rFonts w:asciiTheme="majorHAnsi" w:eastAsia="Aptos" w:hAnsiTheme="majorHAnsi"/>
          <w:kern w:val="2"/>
          <w:sz w:val="24"/>
          <w14:ligatures w14:val="standardContextual"/>
        </w:rPr>
        <w:t>, such as fire halls, schools, or community centers</w:t>
      </w:r>
      <w:r w:rsidR="0021678B">
        <w:rPr>
          <w:rFonts w:asciiTheme="majorHAnsi" w:eastAsia="Aptos" w:hAnsiTheme="majorHAnsi"/>
          <w:kern w:val="2"/>
          <w:sz w:val="24"/>
          <w14:ligatures w14:val="standardContextual"/>
        </w:rPr>
        <w:t>.</w:t>
      </w:r>
    </w:p>
    <w:p w14:paraId="4A049838" w14:textId="3B7B9899" w:rsidR="00B63015" w:rsidRPr="00B63015" w:rsidRDefault="00B63015" w:rsidP="00C10C7D">
      <w:pPr>
        <w:spacing w:after="160"/>
        <w:rPr>
          <w:rFonts w:asciiTheme="majorHAnsi" w:eastAsia="Aptos" w:hAnsiTheme="majorHAnsi"/>
          <w:kern w:val="2"/>
          <w:sz w:val="24"/>
          <w14:ligatures w14:val="standardContextual"/>
        </w:rPr>
      </w:pPr>
      <w:r w:rsidRPr="00B63015">
        <w:rPr>
          <w:rFonts w:asciiTheme="majorHAnsi" w:eastAsia="Aptos" w:hAnsiTheme="majorHAnsi"/>
          <w:kern w:val="2"/>
          <w:sz w:val="24"/>
          <w14:ligatures w14:val="standardContextual"/>
        </w:rPr>
        <w:t xml:space="preserve">Washington County: The county increased its early voting centers from </w:t>
      </w:r>
      <w:r w:rsidR="00504ACB">
        <w:rPr>
          <w:rFonts w:asciiTheme="majorHAnsi" w:eastAsia="Aptos" w:hAnsiTheme="majorHAnsi"/>
          <w:kern w:val="2"/>
          <w:sz w:val="24"/>
          <w14:ligatures w14:val="standardContextual"/>
        </w:rPr>
        <w:t>three</w:t>
      </w:r>
      <w:r w:rsidRPr="00B63015">
        <w:rPr>
          <w:rFonts w:asciiTheme="majorHAnsi" w:eastAsia="Aptos" w:hAnsiTheme="majorHAnsi"/>
          <w:kern w:val="2"/>
          <w:sz w:val="24"/>
          <w14:ligatures w14:val="standardContextual"/>
        </w:rPr>
        <w:t xml:space="preserve"> to </w:t>
      </w:r>
      <w:r w:rsidR="00504ACB">
        <w:rPr>
          <w:rFonts w:asciiTheme="majorHAnsi" w:eastAsia="Aptos" w:hAnsiTheme="majorHAnsi"/>
          <w:kern w:val="2"/>
          <w:sz w:val="24"/>
          <w14:ligatures w14:val="standardContextual"/>
        </w:rPr>
        <w:t>four</w:t>
      </w:r>
      <w:r w:rsidR="00E3574E">
        <w:rPr>
          <w:rFonts w:asciiTheme="majorHAnsi" w:eastAsia="Aptos" w:hAnsiTheme="majorHAnsi"/>
          <w:kern w:val="2"/>
          <w:sz w:val="24"/>
          <w14:ligatures w14:val="standardContextual"/>
        </w:rPr>
        <w:t xml:space="preserve"> and </w:t>
      </w:r>
      <w:r w:rsidR="00E3574E" w:rsidRPr="00B63015">
        <w:rPr>
          <w:rFonts w:asciiTheme="majorHAnsi" w:eastAsia="Aptos" w:hAnsiTheme="majorHAnsi"/>
          <w:kern w:val="2"/>
          <w:sz w:val="24"/>
          <w14:ligatures w14:val="standardContextual"/>
        </w:rPr>
        <w:t>maintained</w:t>
      </w:r>
      <w:r w:rsidRPr="00B63015">
        <w:rPr>
          <w:rFonts w:asciiTheme="majorHAnsi" w:eastAsia="Aptos" w:hAnsiTheme="majorHAnsi"/>
          <w:kern w:val="2"/>
          <w:sz w:val="24"/>
          <w14:ligatures w14:val="standardContextual"/>
        </w:rPr>
        <w:t xml:space="preserve"> </w:t>
      </w:r>
      <w:r w:rsidR="00504ACB">
        <w:rPr>
          <w:rFonts w:asciiTheme="majorHAnsi" w:eastAsia="Aptos" w:hAnsiTheme="majorHAnsi"/>
          <w:kern w:val="2"/>
          <w:sz w:val="24"/>
          <w14:ligatures w14:val="standardContextual"/>
        </w:rPr>
        <w:t>eight</w:t>
      </w:r>
      <w:r w:rsidRPr="00B63015">
        <w:rPr>
          <w:rFonts w:asciiTheme="majorHAnsi" w:eastAsia="Aptos" w:hAnsiTheme="majorHAnsi"/>
          <w:kern w:val="2"/>
          <w:sz w:val="24"/>
          <w14:ligatures w14:val="standardContextual"/>
        </w:rPr>
        <w:t xml:space="preserve"> drop boxes. Polling places decreased from 2022 but are consistent with 2024.</w:t>
      </w:r>
    </w:p>
    <w:p w14:paraId="2D507C2E" w14:textId="337E6B7A" w:rsidR="00B63015" w:rsidRPr="00B63015" w:rsidRDefault="00B63015" w:rsidP="00C10C7D">
      <w:pPr>
        <w:spacing w:after="160"/>
        <w:rPr>
          <w:rFonts w:asciiTheme="majorHAnsi" w:eastAsia="Aptos" w:hAnsiTheme="majorHAnsi"/>
          <w:kern w:val="2"/>
          <w:sz w:val="24"/>
          <w14:ligatures w14:val="standardContextual"/>
        </w:rPr>
      </w:pPr>
      <w:r w:rsidRPr="00B63015">
        <w:rPr>
          <w:rFonts w:asciiTheme="majorHAnsi" w:eastAsia="Aptos" w:hAnsiTheme="majorHAnsi"/>
          <w:kern w:val="2"/>
          <w:sz w:val="24"/>
          <w14:ligatures w14:val="standardContextual"/>
        </w:rPr>
        <w:t xml:space="preserve">Wicomico County: The plan includes </w:t>
      </w:r>
      <w:r w:rsidR="00504ACB">
        <w:rPr>
          <w:rFonts w:asciiTheme="majorHAnsi" w:eastAsia="Aptos" w:hAnsiTheme="majorHAnsi"/>
          <w:kern w:val="2"/>
          <w:sz w:val="24"/>
          <w14:ligatures w14:val="standardContextual"/>
        </w:rPr>
        <w:t>two</w:t>
      </w:r>
      <w:r w:rsidRPr="00B63015">
        <w:rPr>
          <w:rFonts w:asciiTheme="majorHAnsi" w:eastAsia="Aptos" w:hAnsiTheme="majorHAnsi"/>
          <w:kern w:val="2"/>
          <w:sz w:val="24"/>
          <w14:ligatures w14:val="standardContextual"/>
        </w:rPr>
        <w:t xml:space="preserve"> early voting centers and one additional drop box. </w:t>
      </w:r>
      <w:r w:rsidR="004612A4">
        <w:rPr>
          <w:rFonts w:asciiTheme="majorHAnsi" w:eastAsia="Aptos" w:hAnsiTheme="majorHAnsi"/>
          <w:kern w:val="2"/>
          <w:sz w:val="24"/>
          <w14:ligatures w14:val="standardContextual"/>
        </w:rPr>
        <w:t xml:space="preserve">There are </w:t>
      </w:r>
      <w:r w:rsidRPr="00B63015">
        <w:rPr>
          <w:rFonts w:asciiTheme="majorHAnsi" w:eastAsia="Aptos" w:hAnsiTheme="majorHAnsi"/>
          <w:kern w:val="2"/>
          <w:sz w:val="24"/>
          <w14:ligatures w14:val="standardContextual"/>
        </w:rPr>
        <w:t xml:space="preserve">43 precincts </w:t>
      </w:r>
      <w:r w:rsidR="009261E8">
        <w:rPr>
          <w:rFonts w:asciiTheme="majorHAnsi" w:eastAsia="Aptos" w:hAnsiTheme="majorHAnsi"/>
          <w:kern w:val="2"/>
          <w:sz w:val="24"/>
          <w14:ligatures w14:val="standardContextual"/>
        </w:rPr>
        <w:t xml:space="preserve">that </w:t>
      </w:r>
      <w:r w:rsidRPr="00B63015">
        <w:rPr>
          <w:rFonts w:asciiTheme="majorHAnsi" w:eastAsia="Aptos" w:hAnsiTheme="majorHAnsi"/>
          <w:kern w:val="2"/>
          <w:sz w:val="24"/>
          <w14:ligatures w14:val="standardContextual"/>
        </w:rPr>
        <w:t>do not have a polling place within their boundaries.</w:t>
      </w:r>
      <w:r w:rsidR="008C50AC">
        <w:rPr>
          <w:rFonts w:asciiTheme="majorHAnsi" w:eastAsia="Aptos" w:hAnsiTheme="majorHAnsi"/>
          <w:kern w:val="2"/>
          <w:sz w:val="24"/>
          <w14:ligatures w14:val="standardContextual"/>
        </w:rPr>
        <w:t xml:space="preserve"> Ms. </w:t>
      </w:r>
      <w:r w:rsidR="00B626DE">
        <w:rPr>
          <w:rFonts w:asciiTheme="majorHAnsi" w:eastAsia="Aptos" w:hAnsiTheme="majorHAnsi"/>
          <w:kern w:val="2"/>
          <w:sz w:val="24"/>
          <w14:ligatures w14:val="standardContextual"/>
        </w:rPr>
        <w:t xml:space="preserve">Church explained </w:t>
      </w:r>
      <w:r w:rsidR="00B626DE" w:rsidRPr="00B626DE">
        <w:rPr>
          <w:rFonts w:asciiTheme="majorHAnsi" w:eastAsia="Aptos" w:hAnsiTheme="majorHAnsi"/>
          <w:kern w:val="2"/>
          <w:sz w:val="24"/>
          <w14:ligatures w14:val="standardContextual"/>
        </w:rPr>
        <w:t xml:space="preserve">her county’s precincts are tied to planning and zoning districts. She explained that while many precincts appear to lack a dedicated polling place, they utilize </w:t>
      </w:r>
      <w:r w:rsidR="00B626DE" w:rsidRPr="009261E8">
        <w:rPr>
          <w:rFonts w:asciiTheme="majorHAnsi" w:eastAsia="Aptos" w:hAnsiTheme="majorHAnsi"/>
          <w:kern w:val="2"/>
          <w:sz w:val="24"/>
          <w14:ligatures w14:val="standardContextual"/>
        </w:rPr>
        <w:t>consolidated or adjacent locations</w:t>
      </w:r>
      <w:r w:rsidR="00B626DE" w:rsidRPr="00B626DE">
        <w:rPr>
          <w:rFonts w:asciiTheme="majorHAnsi" w:eastAsia="Aptos" w:hAnsiTheme="majorHAnsi"/>
          <w:kern w:val="2"/>
          <w:sz w:val="24"/>
          <w14:ligatures w14:val="standardContextual"/>
        </w:rPr>
        <w:t xml:space="preserve"> as permitted by law</w:t>
      </w:r>
      <w:r w:rsidR="009261E8">
        <w:rPr>
          <w:rFonts w:asciiTheme="majorHAnsi" w:eastAsia="Aptos" w:hAnsiTheme="majorHAnsi"/>
          <w:kern w:val="2"/>
          <w:sz w:val="24"/>
          <w14:ligatures w14:val="standardContextual"/>
        </w:rPr>
        <w:t>.</w:t>
      </w:r>
    </w:p>
    <w:p w14:paraId="03B8B067" w14:textId="583E9019" w:rsidR="00B63015" w:rsidRPr="00B63015" w:rsidRDefault="00B63015" w:rsidP="00C10C7D">
      <w:pPr>
        <w:spacing w:after="160"/>
        <w:rPr>
          <w:rFonts w:asciiTheme="majorHAnsi" w:eastAsia="Aptos" w:hAnsiTheme="majorHAnsi"/>
          <w:kern w:val="2"/>
          <w:sz w:val="24"/>
          <w14:ligatures w14:val="standardContextual"/>
        </w:rPr>
      </w:pPr>
      <w:r w:rsidRPr="00B63015">
        <w:rPr>
          <w:rFonts w:asciiTheme="majorHAnsi" w:eastAsia="Aptos" w:hAnsiTheme="majorHAnsi"/>
          <w:kern w:val="2"/>
          <w:sz w:val="24"/>
          <w14:ligatures w14:val="standardContextual"/>
        </w:rPr>
        <w:t xml:space="preserve">Worcester County: This county has </w:t>
      </w:r>
      <w:r w:rsidR="00504ACB">
        <w:rPr>
          <w:rFonts w:asciiTheme="majorHAnsi" w:eastAsia="Aptos" w:hAnsiTheme="majorHAnsi"/>
          <w:kern w:val="2"/>
          <w:sz w:val="24"/>
          <w14:ligatures w14:val="standardContextual"/>
        </w:rPr>
        <w:t>one</w:t>
      </w:r>
      <w:r w:rsidRPr="00B63015">
        <w:rPr>
          <w:rFonts w:asciiTheme="majorHAnsi" w:eastAsia="Aptos" w:hAnsiTheme="majorHAnsi"/>
          <w:kern w:val="2"/>
          <w:sz w:val="24"/>
          <w14:ligatures w14:val="standardContextual"/>
        </w:rPr>
        <w:t xml:space="preserve"> early voting center and </w:t>
      </w:r>
      <w:r w:rsidR="006E7BB2">
        <w:rPr>
          <w:rFonts w:asciiTheme="majorHAnsi" w:eastAsia="Aptos" w:hAnsiTheme="majorHAnsi"/>
          <w:kern w:val="2"/>
          <w:sz w:val="24"/>
          <w14:ligatures w14:val="standardContextual"/>
        </w:rPr>
        <w:t>one</w:t>
      </w:r>
      <w:r w:rsidRPr="00B63015">
        <w:rPr>
          <w:rFonts w:asciiTheme="majorHAnsi" w:eastAsia="Aptos" w:hAnsiTheme="majorHAnsi"/>
          <w:kern w:val="2"/>
          <w:sz w:val="24"/>
          <w14:ligatures w14:val="standardContextual"/>
        </w:rPr>
        <w:t xml:space="preserve"> drop box, though their locations will shift between the primary and general elections due to scheduling conflicts. Polling place numbers remain the same as in 2024</w:t>
      </w:r>
      <w:r w:rsidR="00AF1FD8">
        <w:rPr>
          <w:rFonts w:asciiTheme="majorHAnsi" w:eastAsia="Aptos" w:hAnsiTheme="majorHAnsi"/>
          <w:kern w:val="2"/>
          <w:sz w:val="24"/>
          <w14:ligatures w14:val="standardContextual"/>
        </w:rPr>
        <w:t xml:space="preserve">. Mr. </w:t>
      </w:r>
      <w:proofErr w:type="spellStart"/>
      <w:r w:rsidR="00AF1FD8">
        <w:rPr>
          <w:rFonts w:asciiTheme="majorHAnsi" w:eastAsia="Aptos" w:hAnsiTheme="majorHAnsi"/>
          <w:kern w:val="2"/>
          <w:sz w:val="24"/>
          <w14:ligatures w14:val="standardContextual"/>
        </w:rPr>
        <w:t>DeMarinis</w:t>
      </w:r>
      <w:proofErr w:type="spellEnd"/>
      <w:r w:rsidR="00AF1FD8" w:rsidRPr="00AF1FD8">
        <w:rPr>
          <w:rFonts w:asciiTheme="majorHAnsi" w:eastAsia="Aptos" w:hAnsiTheme="majorHAnsi"/>
          <w:kern w:val="2"/>
          <w:sz w:val="24"/>
          <w14:ligatures w14:val="standardContextual"/>
        </w:rPr>
        <w:t xml:space="preserve"> welcomed new Election Director</w:t>
      </w:r>
      <w:r w:rsidR="00AF1FD8">
        <w:rPr>
          <w:rFonts w:asciiTheme="majorHAnsi" w:eastAsia="Aptos" w:hAnsiTheme="majorHAnsi"/>
          <w:kern w:val="2"/>
          <w:sz w:val="24"/>
          <w14:ligatures w14:val="standardContextual"/>
        </w:rPr>
        <w:t xml:space="preserve">, </w:t>
      </w:r>
      <w:r w:rsidR="00AF1FD8" w:rsidRPr="00AF1FD8">
        <w:rPr>
          <w:rFonts w:asciiTheme="majorHAnsi" w:eastAsia="Aptos" w:hAnsiTheme="majorHAnsi"/>
          <w:kern w:val="2"/>
          <w:sz w:val="24"/>
          <w14:ligatures w14:val="standardContextual"/>
        </w:rPr>
        <w:t>Jocelyn Abbot</w:t>
      </w:r>
      <w:r w:rsidR="00AF1FD8">
        <w:rPr>
          <w:rFonts w:asciiTheme="majorHAnsi" w:eastAsia="Aptos" w:hAnsiTheme="majorHAnsi"/>
          <w:kern w:val="2"/>
          <w:sz w:val="24"/>
          <w14:ligatures w14:val="standardContextual"/>
        </w:rPr>
        <w:t>.</w:t>
      </w:r>
    </w:p>
    <w:p w14:paraId="63C50753" w14:textId="033D54CA" w:rsidR="00B63015" w:rsidRDefault="00097F5E" w:rsidP="00C10C7D">
      <w:pPr>
        <w:rPr>
          <w:rStyle w:val="ng-star-inserted"/>
          <w:rFonts w:asciiTheme="majorHAnsi" w:hAnsiTheme="majorHAnsi" w:cs="Arial"/>
          <w:color w:val="303030"/>
          <w:sz w:val="24"/>
          <w:shd w:val="clear" w:color="auto" w:fill="FFFFFF"/>
        </w:rPr>
      </w:pPr>
      <w:r w:rsidRPr="00097F5E">
        <w:rPr>
          <w:rStyle w:val="ng-star-inserted"/>
          <w:rFonts w:asciiTheme="majorHAnsi" w:hAnsiTheme="majorHAnsi" w:cs="Arial"/>
          <w:color w:val="303030"/>
          <w:sz w:val="24"/>
          <w:shd w:val="clear" w:color="auto" w:fill="FFFFFF"/>
        </w:rPr>
        <w:t xml:space="preserve">The </w:t>
      </w:r>
      <w:r w:rsidR="007D1F48">
        <w:rPr>
          <w:rStyle w:val="ng-star-inserted"/>
          <w:rFonts w:asciiTheme="majorHAnsi" w:hAnsiTheme="majorHAnsi" w:cs="Arial"/>
          <w:color w:val="303030"/>
          <w:sz w:val="24"/>
          <w:shd w:val="clear" w:color="auto" w:fill="FFFFFF"/>
        </w:rPr>
        <w:t>B</w:t>
      </w:r>
      <w:r w:rsidRPr="00097F5E">
        <w:rPr>
          <w:rStyle w:val="ng-star-inserted"/>
          <w:rFonts w:asciiTheme="majorHAnsi" w:hAnsiTheme="majorHAnsi" w:cs="Arial"/>
          <w:color w:val="303030"/>
          <w:sz w:val="24"/>
          <w:shd w:val="clear" w:color="auto" w:fill="FFFFFF"/>
        </w:rPr>
        <w:t xml:space="preserve">oard noted that </w:t>
      </w:r>
      <w:r w:rsidRPr="00097F5E">
        <w:rPr>
          <w:rFonts w:asciiTheme="majorHAnsi" w:hAnsiTheme="majorHAnsi" w:cs="Arial"/>
          <w:color w:val="303030"/>
          <w:sz w:val="24"/>
          <w:shd w:val="clear" w:color="auto" w:fill="FFFFFF"/>
        </w:rPr>
        <w:t>Anne Arundel County</w:t>
      </w:r>
      <w:r w:rsidRPr="00097F5E">
        <w:rPr>
          <w:rStyle w:val="ng-star-inserted"/>
          <w:rFonts w:asciiTheme="majorHAnsi" w:hAnsiTheme="majorHAnsi" w:cs="Arial"/>
          <w:color w:val="303030"/>
          <w:sz w:val="24"/>
          <w:shd w:val="clear" w:color="auto" w:fill="FFFFFF"/>
        </w:rPr>
        <w:t xml:space="preserve"> has not yet had its plan approved</w:t>
      </w:r>
      <w:r w:rsidR="00483D6F">
        <w:rPr>
          <w:rStyle w:val="ng-star-inserted"/>
          <w:rFonts w:asciiTheme="majorHAnsi" w:hAnsiTheme="majorHAnsi" w:cs="Arial"/>
          <w:color w:val="303030"/>
          <w:sz w:val="24"/>
          <w:shd w:val="clear" w:color="auto" w:fill="FFFFFF"/>
        </w:rPr>
        <w:t>. The local board</w:t>
      </w:r>
      <w:r w:rsidRPr="00097F5E">
        <w:rPr>
          <w:rStyle w:val="ng-star-inserted"/>
          <w:rFonts w:asciiTheme="majorHAnsi" w:hAnsiTheme="majorHAnsi" w:cs="Arial"/>
          <w:color w:val="303030"/>
          <w:sz w:val="24"/>
          <w:shd w:val="clear" w:color="auto" w:fill="FFFFFF"/>
        </w:rPr>
        <w:t xml:space="preserve"> is expected to resubmit materials for the January meeting</w:t>
      </w:r>
      <w:r>
        <w:rPr>
          <w:rStyle w:val="ng-star-inserted"/>
          <w:rFonts w:asciiTheme="majorHAnsi" w:hAnsiTheme="majorHAnsi" w:cs="Arial"/>
          <w:color w:val="303030"/>
          <w:sz w:val="24"/>
          <w:shd w:val="clear" w:color="auto" w:fill="FFFFFF"/>
        </w:rPr>
        <w:t>.</w:t>
      </w:r>
    </w:p>
    <w:p w14:paraId="5EA637B7" w14:textId="77777777" w:rsidR="00097F5E" w:rsidRDefault="00097F5E" w:rsidP="00C10C7D">
      <w:pPr>
        <w:rPr>
          <w:rStyle w:val="ng-star-inserted"/>
          <w:rFonts w:asciiTheme="majorHAnsi" w:hAnsiTheme="majorHAnsi" w:cs="Arial"/>
          <w:color w:val="303030"/>
          <w:sz w:val="24"/>
          <w:shd w:val="clear" w:color="auto" w:fill="FFFFFF"/>
        </w:rPr>
      </w:pPr>
    </w:p>
    <w:p w14:paraId="06E6AE2D" w14:textId="5B07D576" w:rsidR="00097F5E" w:rsidRDefault="0057045A" w:rsidP="00C10C7D">
      <w:pPr>
        <w:rPr>
          <w:rFonts w:asciiTheme="majorHAnsi" w:hAnsiTheme="majorHAnsi" w:cs="Arial"/>
          <w:color w:val="303030"/>
          <w:sz w:val="24"/>
          <w:shd w:val="clear" w:color="auto" w:fill="FFFFFF"/>
        </w:rPr>
      </w:pPr>
      <w:r>
        <w:rPr>
          <w:rFonts w:asciiTheme="majorHAnsi" w:hAnsiTheme="majorHAnsi" w:cs="Arial"/>
          <w:color w:val="303030"/>
          <w:sz w:val="24"/>
          <w:shd w:val="clear" w:color="auto" w:fill="FFFFFF"/>
        </w:rPr>
        <w:t>Mr.</w:t>
      </w:r>
      <w:r w:rsidRPr="0057045A">
        <w:rPr>
          <w:rFonts w:asciiTheme="majorHAnsi" w:hAnsiTheme="majorHAnsi" w:cs="Arial"/>
          <w:b/>
          <w:bCs/>
          <w:color w:val="303030"/>
          <w:sz w:val="24"/>
          <w:shd w:val="clear" w:color="auto" w:fill="FFFFFF"/>
        </w:rPr>
        <w:t xml:space="preserve"> </w:t>
      </w:r>
      <w:proofErr w:type="spellStart"/>
      <w:r w:rsidRPr="0057045A">
        <w:rPr>
          <w:rFonts w:asciiTheme="majorHAnsi" w:hAnsiTheme="majorHAnsi" w:cs="Arial"/>
          <w:color w:val="303030"/>
          <w:sz w:val="24"/>
          <w:shd w:val="clear" w:color="auto" w:fill="FFFFFF"/>
        </w:rPr>
        <w:t>DeMarinis</w:t>
      </w:r>
      <w:proofErr w:type="spellEnd"/>
      <w:r w:rsidRPr="0057045A">
        <w:rPr>
          <w:rFonts w:asciiTheme="majorHAnsi" w:hAnsiTheme="majorHAnsi" w:cs="Arial"/>
          <w:color w:val="303030"/>
          <w:sz w:val="24"/>
          <w:shd w:val="clear" w:color="auto" w:fill="FFFFFF"/>
        </w:rPr>
        <w:t xml:space="preserve"> clarified that these plans had been vetted through local open board meetings where stakeholders and the public had the opportunity to provide input</w:t>
      </w:r>
      <w:r w:rsidR="00E4185C">
        <w:rPr>
          <w:rFonts w:asciiTheme="majorHAnsi" w:hAnsiTheme="majorHAnsi" w:cs="Arial"/>
          <w:color w:val="303030"/>
          <w:sz w:val="24"/>
          <w:shd w:val="clear" w:color="auto" w:fill="FFFFFF"/>
        </w:rPr>
        <w:t>.</w:t>
      </w:r>
    </w:p>
    <w:p w14:paraId="0FC033E0" w14:textId="77777777" w:rsidR="009E3E63" w:rsidRDefault="009E3E63" w:rsidP="00C10C7D">
      <w:pPr>
        <w:rPr>
          <w:rFonts w:asciiTheme="majorHAnsi" w:hAnsiTheme="majorHAnsi" w:cs="Arial"/>
          <w:color w:val="303030"/>
          <w:sz w:val="24"/>
          <w:shd w:val="clear" w:color="auto" w:fill="FFFFFF"/>
        </w:rPr>
      </w:pPr>
    </w:p>
    <w:p w14:paraId="2CC817A8" w14:textId="1C7F2C89" w:rsidR="009E3E63" w:rsidRDefault="009E3E63" w:rsidP="00C10C7D">
      <w:pPr>
        <w:rPr>
          <w:rStyle w:val="ng-star-inserted"/>
          <w:rFonts w:asciiTheme="majorHAnsi" w:hAnsiTheme="majorHAnsi" w:cs="Arial"/>
          <w:color w:val="303030"/>
          <w:sz w:val="24"/>
          <w:shd w:val="clear" w:color="auto" w:fill="FFFFFF"/>
        </w:rPr>
      </w:pPr>
      <w:r w:rsidRPr="009E3E63">
        <w:rPr>
          <w:rFonts w:asciiTheme="majorHAnsi" w:hAnsiTheme="majorHAnsi" w:cs="Arial"/>
          <w:color w:val="303030"/>
          <w:sz w:val="24"/>
          <w:shd w:val="clear" w:color="auto" w:fill="FFFFFF"/>
        </w:rPr>
        <w:t xml:space="preserve">All eleven presented plans were approved </w:t>
      </w:r>
      <w:r>
        <w:rPr>
          <w:rFonts w:asciiTheme="majorHAnsi" w:hAnsiTheme="majorHAnsi" w:cs="Arial"/>
          <w:color w:val="303030"/>
          <w:sz w:val="24"/>
          <w:shd w:val="clear" w:color="auto" w:fill="FFFFFF"/>
        </w:rPr>
        <w:t xml:space="preserve">unanimously by the </w:t>
      </w:r>
      <w:r w:rsidR="00F521AA">
        <w:rPr>
          <w:rFonts w:asciiTheme="majorHAnsi" w:hAnsiTheme="majorHAnsi" w:cs="Arial"/>
          <w:color w:val="303030"/>
          <w:sz w:val="24"/>
          <w:shd w:val="clear" w:color="auto" w:fill="FFFFFF"/>
        </w:rPr>
        <w:t>B</w:t>
      </w:r>
      <w:r>
        <w:rPr>
          <w:rFonts w:asciiTheme="majorHAnsi" w:hAnsiTheme="majorHAnsi" w:cs="Arial"/>
          <w:color w:val="303030"/>
          <w:sz w:val="24"/>
          <w:shd w:val="clear" w:color="auto" w:fill="FFFFFF"/>
        </w:rPr>
        <w:t>oard.</w:t>
      </w:r>
    </w:p>
    <w:p w14:paraId="56B10D85" w14:textId="77777777" w:rsidR="00483D6F" w:rsidRDefault="00483D6F" w:rsidP="00CD64E4">
      <w:pPr>
        <w:rPr>
          <w:rFonts w:asciiTheme="majorHAnsi" w:hAnsiTheme="majorHAnsi"/>
          <w:b/>
          <w:bCs/>
          <w:sz w:val="24"/>
        </w:rPr>
      </w:pPr>
    </w:p>
    <w:p w14:paraId="498C0069" w14:textId="62EA6EFF" w:rsidR="002D5111" w:rsidRDefault="002D5111" w:rsidP="00CD64E4">
      <w:pPr>
        <w:rPr>
          <w:rFonts w:asciiTheme="majorHAnsi" w:hAnsiTheme="majorHAnsi"/>
          <w:b/>
          <w:bCs/>
          <w:sz w:val="24"/>
        </w:rPr>
      </w:pPr>
      <w:r>
        <w:rPr>
          <w:rFonts w:asciiTheme="majorHAnsi" w:hAnsiTheme="majorHAnsi"/>
          <w:b/>
          <w:bCs/>
          <w:sz w:val="24"/>
        </w:rPr>
        <w:t>POLICY 2025-</w:t>
      </w:r>
      <w:r w:rsidR="007339C9">
        <w:rPr>
          <w:rFonts w:asciiTheme="majorHAnsi" w:hAnsiTheme="majorHAnsi"/>
          <w:b/>
          <w:bCs/>
          <w:sz w:val="24"/>
        </w:rPr>
        <w:t>03 PSR REQUEST</w:t>
      </w:r>
    </w:p>
    <w:p w14:paraId="4FFA5B0F" w14:textId="250A4687" w:rsidR="002D5111" w:rsidRDefault="001C1C44" w:rsidP="00CD64E4">
      <w:pPr>
        <w:rPr>
          <w:rStyle w:val="ng-star-inserted"/>
          <w:rFonts w:asciiTheme="majorHAnsi" w:hAnsiTheme="majorHAnsi" w:cs="Arial"/>
          <w:color w:val="303030"/>
          <w:sz w:val="24"/>
          <w:shd w:val="clear" w:color="auto" w:fill="FFFFFF"/>
        </w:rPr>
      </w:pPr>
      <w:r>
        <w:rPr>
          <w:rStyle w:val="ng-star-inserted"/>
          <w:rFonts w:asciiTheme="majorHAnsi" w:hAnsiTheme="majorHAnsi" w:cs="Arial"/>
          <w:color w:val="303030"/>
          <w:sz w:val="24"/>
          <w:shd w:val="clear" w:color="auto" w:fill="FFFFFF"/>
        </w:rPr>
        <w:t xml:space="preserve">Mr. </w:t>
      </w:r>
      <w:proofErr w:type="spellStart"/>
      <w:r w:rsidRPr="001C1C44">
        <w:rPr>
          <w:rStyle w:val="ng-star-inserted"/>
          <w:rFonts w:asciiTheme="majorHAnsi" w:hAnsiTheme="majorHAnsi" w:cs="Arial"/>
          <w:color w:val="303030"/>
          <w:sz w:val="24"/>
          <w:shd w:val="clear" w:color="auto" w:fill="FFFFFF"/>
        </w:rPr>
        <w:t>DeMarinis</w:t>
      </w:r>
      <w:proofErr w:type="spellEnd"/>
      <w:r w:rsidRPr="001C1C44">
        <w:rPr>
          <w:rStyle w:val="ng-star-inserted"/>
          <w:rFonts w:asciiTheme="majorHAnsi" w:hAnsiTheme="majorHAnsi" w:cs="Arial"/>
          <w:color w:val="303030"/>
          <w:sz w:val="24"/>
          <w:shd w:val="clear" w:color="auto" w:fill="FFFFFF"/>
        </w:rPr>
        <w:t xml:space="preserve"> introduced </w:t>
      </w:r>
      <w:r w:rsidRPr="001C1C44">
        <w:rPr>
          <w:rFonts w:asciiTheme="majorHAnsi" w:hAnsiTheme="majorHAnsi" w:cs="Arial"/>
          <w:color w:val="303030"/>
          <w:sz w:val="24"/>
          <w:shd w:val="clear" w:color="auto" w:fill="FFFFFF"/>
        </w:rPr>
        <w:t>Policy 2025-03</w:t>
      </w:r>
      <w:r w:rsidRPr="001C1C44">
        <w:rPr>
          <w:rStyle w:val="ng-star-inserted"/>
          <w:rFonts w:asciiTheme="majorHAnsi" w:hAnsiTheme="majorHAnsi" w:cs="Arial"/>
          <w:color w:val="303030"/>
          <w:sz w:val="24"/>
          <w:shd w:val="clear" w:color="auto" w:fill="FFFFFF"/>
        </w:rPr>
        <w:t xml:space="preserve">, which addresses </w:t>
      </w:r>
      <w:r w:rsidRPr="001C1C44">
        <w:rPr>
          <w:rFonts w:asciiTheme="majorHAnsi" w:hAnsiTheme="majorHAnsi" w:cs="Arial"/>
          <w:color w:val="303030"/>
          <w:sz w:val="24"/>
          <w:shd w:val="clear" w:color="auto" w:fill="FFFFFF"/>
        </w:rPr>
        <w:t>Public Information Act (PIA) requests for voter files</w:t>
      </w:r>
      <w:r w:rsidRPr="001C1C44">
        <w:rPr>
          <w:rStyle w:val="ng-star-inserted"/>
          <w:rFonts w:asciiTheme="majorHAnsi" w:hAnsiTheme="majorHAnsi" w:cs="Arial"/>
          <w:color w:val="303030"/>
          <w:sz w:val="24"/>
          <w:shd w:val="clear" w:color="auto" w:fill="FFFFFF"/>
        </w:rPr>
        <w:t xml:space="preserve">, </w:t>
      </w:r>
      <w:r w:rsidR="005E656B">
        <w:rPr>
          <w:rStyle w:val="ng-star-inserted"/>
          <w:rFonts w:asciiTheme="majorHAnsi" w:hAnsiTheme="majorHAnsi" w:cs="Arial"/>
          <w:color w:val="303030"/>
          <w:sz w:val="24"/>
          <w:shd w:val="clear" w:color="auto" w:fill="FFFFFF"/>
        </w:rPr>
        <w:t>as</w:t>
      </w:r>
      <w:r w:rsidRPr="001C1C44">
        <w:rPr>
          <w:rStyle w:val="ng-star-inserted"/>
          <w:rFonts w:asciiTheme="majorHAnsi" w:hAnsiTheme="majorHAnsi" w:cs="Arial"/>
          <w:color w:val="303030"/>
          <w:sz w:val="24"/>
          <w:shd w:val="clear" w:color="auto" w:fill="FFFFFF"/>
        </w:rPr>
        <w:t xml:space="preserve"> the agency has recently been receiving a high volume of these requests. He explained that the policy is designed to help clarify exactly what information is entitled for release and what must remain confidential under state and federal law. By establishing a </w:t>
      </w:r>
      <w:r w:rsidRPr="001C1C44">
        <w:rPr>
          <w:rFonts w:asciiTheme="majorHAnsi" w:hAnsiTheme="majorHAnsi" w:cs="Arial"/>
          <w:color w:val="303030"/>
          <w:sz w:val="24"/>
          <w:shd w:val="clear" w:color="auto" w:fill="FFFFFF"/>
        </w:rPr>
        <w:t>uniform standard</w:t>
      </w:r>
      <w:r w:rsidRPr="001C1C44">
        <w:rPr>
          <w:rStyle w:val="ng-star-inserted"/>
          <w:rFonts w:asciiTheme="majorHAnsi" w:hAnsiTheme="majorHAnsi" w:cs="Arial"/>
          <w:color w:val="303030"/>
          <w:sz w:val="24"/>
          <w:shd w:val="clear" w:color="auto" w:fill="FFFFFF"/>
        </w:rPr>
        <w:t>, the policy ensures that the same information is redacted and that the price for voter lists remains consistent across all counties</w:t>
      </w:r>
      <w:r w:rsidR="0080774C">
        <w:rPr>
          <w:rStyle w:val="ng-star-inserted"/>
          <w:rFonts w:asciiTheme="majorHAnsi" w:hAnsiTheme="majorHAnsi" w:cs="Arial"/>
          <w:color w:val="303030"/>
          <w:sz w:val="24"/>
          <w:shd w:val="clear" w:color="auto" w:fill="FFFFFF"/>
        </w:rPr>
        <w:t xml:space="preserve">. </w:t>
      </w:r>
    </w:p>
    <w:p w14:paraId="6BB81B7C" w14:textId="77777777" w:rsidR="00EF6EA3" w:rsidRDefault="00EF6EA3" w:rsidP="00CD64E4">
      <w:pPr>
        <w:rPr>
          <w:rStyle w:val="ng-star-inserted"/>
          <w:rFonts w:asciiTheme="majorHAnsi" w:hAnsiTheme="majorHAnsi" w:cs="Arial"/>
          <w:color w:val="303030"/>
          <w:sz w:val="24"/>
          <w:shd w:val="clear" w:color="auto" w:fill="FFFFFF"/>
        </w:rPr>
      </w:pPr>
    </w:p>
    <w:p w14:paraId="4655892C" w14:textId="525595E2" w:rsidR="00EF6EA3" w:rsidRDefault="00EF6EA3" w:rsidP="00CD64E4">
      <w:pPr>
        <w:rPr>
          <w:rStyle w:val="ng-star-inserted"/>
          <w:rFonts w:asciiTheme="majorHAnsi" w:hAnsiTheme="majorHAnsi" w:cs="Arial"/>
          <w:color w:val="303030"/>
          <w:sz w:val="24"/>
          <w:shd w:val="clear" w:color="auto" w:fill="FFFFFF"/>
        </w:rPr>
      </w:pPr>
      <w:r>
        <w:rPr>
          <w:rStyle w:val="ng-star-inserted"/>
          <w:rFonts w:asciiTheme="majorHAnsi" w:hAnsiTheme="majorHAnsi" w:cs="Arial"/>
          <w:color w:val="303030"/>
          <w:sz w:val="24"/>
          <w:shd w:val="clear" w:color="auto" w:fill="FFFFFF"/>
        </w:rPr>
        <w:t xml:space="preserve">Ms. </w:t>
      </w:r>
      <w:r w:rsidRPr="00EF6EA3">
        <w:rPr>
          <w:rStyle w:val="ng-star-inserted"/>
          <w:rFonts w:asciiTheme="majorHAnsi" w:hAnsiTheme="majorHAnsi" w:cs="Arial"/>
          <w:color w:val="303030"/>
          <w:sz w:val="24"/>
          <w:shd w:val="clear" w:color="auto" w:fill="FFFFFF"/>
        </w:rPr>
        <w:t xml:space="preserve">Butler inquired if the policy would force counties that historically provided lists for free to begin charging fees. Mr. </w:t>
      </w:r>
      <w:proofErr w:type="spellStart"/>
      <w:r w:rsidRPr="00EF6EA3">
        <w:rPr>
          <w:rStyle w:val="ng-star-inserted"/>
          <w:rFonts w:asciiTheme="majorHAnsi" w:hAnsiTheme="majorHAnsi" w:cs="Arial"/>
          <w:color w:val="303030"/>
          <w:sz w:val="24"/>
          <w:shd w:val="clear" w:color="auto" w:fill="FFFFFF"/>
        </w:rPr>
        <w:t>DeMarinis</w:t>
      </w:r>
      <w:proofErr w:type="spellEnd"/>
      <w:r w:rsidRPr="00EF6EA3">
        <w:rPr>
          <w:rStyle w:val="ng-star-inserted"/>
          <w:rFonts w:asciiTheme="majorHAnsi" w:hAnsiTheme="majorHAnsi" w:cs="Arial"/>
          <w:color w:val="303030"/>
          <w:sz w:val="24"/>
          <w:shd w:val="clear" w:color="auto" w:fill="FFFFFF"/>
        </w:rPr>
        <w:t xml:space="preserve"> clarified that while individual requests taking less than two hours may still be free under the PIA, the </w:t>
      </w:r>
      <w:r w:rsidRPr="00EF6EA3">
        <w:rPr>
          <w:rFonts w:asciiTheme="majorHAnsi" w:hAnsiTheme="majorHAnsi" w:cs="Arial"/>
          <w:color w:val="303030"/>
          <w:sz w:val="24"/>
          <w:shd w:val="clear" w:color="auto" w:fill="FFFFFF"/>
        </w:rPr>
        <w:t>standardized voter lists</w:t>
      </w:r>
      <w:r w:rsidRPr="00EF6EA3">
        <w:rPr>
          <w:rStyle w:val="ng-star-inserted"/>
          <w:rFonts w:asciiTheme="majorHAnsi" w:hAnsiTheme="majorHAnsi" w:cs="Arial"/>
          <w:color w:val="303030"/>
          <w:sz w:val="24"/>
          <w:shd w:val="clear" w:color="auto" w:fill="FFFFFF"/>
        </w:rPr>
        <w:t xml:space="preserve"> would carry a uniform $75 </w:t>
      </w:r>
      <w:r w:rsidRPr="00EF6EA3">
        <w:rPr>
          <w:rStyle w:val="ng-star-inserted"/>
          <w:rFonts w:asciiTheme="majorHAnsi" w:hAnsiTheme="majorHAnsi" w:cs="Arial"/>
          <w:color w:val="303030"/>
          <w:sz w:val="24"/>
          <w:shd w:val="clear" w:color="auto" w:fill="FFFFFF"/>
        </w:rPr>
        <w:lastRenderedPageBreak/>
        <w:t>charge across the board to maintain statewide consistency. M</w:t>
      </w:r>
      <w:r>
        <w:rPr>
          <w:rStyle w:val="ng-star-inserted"/>
          <w:rFonts w:asciiTheme="majorHAnsi" w:hAnsiTheme="majorHAnsi" w:cs="Arial"/>
          <w:color w:val="303030"/>
          <w:sz w:val="24"/>
          <w:shd w:val="clear" w:color="auto" w:fill="FFFFFF"/>
        </w:rPr>
        <w:t>s.</w:t>
      </w:r>
      <w:r w:rsidRPr="00EF6EA3">
        <w:rPr>
          <w:rStyle w:val="ng-star-inserted"/>
          <w:rFonts w:asciiTheme="majorHAnsi" w:hAnsiTheme="majorHAnsi" w:cs="Arial"/>
          <w:color w:val="303030"/>
          <w:sz w:val="24"/>
          <w:shd w:val="clear" w:color="auto" w:fill="FFFFFF"/>
        </w:rPr>
        <w:t xml:space="preserve"> Butler also raised a concern regarding the verbiage of the policy, </w:t>
      </w:r>
      <w:r w:rsidR="00CA2644">
        <w:rPr>
          <w:rStyle w:val="ng-star-inserted"/>
          <w:rFonts w:asciiTheme="majorHAnsi" w:hAnsiTheme="majorHAnsi" w:cs="Arial"/>
          <w:color w:val="303030"/>
          <w:sz w:val="24"/>
          <w:shd w:val="clear" w:color="auto" w:fill="FFFFFF"/>
        </w:rPr>
        <w:t>stating</w:t>
      </w:r>
      <w:r w:rsidRPr="00EF6EA3">
        <w:rPr>
          <w:rStyle w:val="ng-star-inserted"/>
          <w:rFonts w:asciiTheme="majorHAnsi" w:hAnsiTheme="majorHAnsi" w:cs="Arial"/>
          <w:color w:val="303030"/>
          <w:sz w:val="24"/>
          <w:shd w:val="clear" w:color="auto" w:fill="FFFFFF"/>
        </w:rPr>
        <w:t xml:space="preserve"> that a sentence stating no one should be "dissuaded from registering to vote because of the fear of identity theft" constituted a personal opinion that did not belong in a formal policy</w:t>
      </w:r>
      <w:r w:rsidR="00CA2644">
        <w:rPr>
          <w:rStyle w:val="ng-star-inserted"/>
          <w:rFonts w:asciiTheme="majorHAnsi" w:hAnsiTheme="majorHAnsi" w:cs="Arial"/>
          <w:color w:val="303030"/>
          <w:sz w:val="24"/>
          <w:shd w:val="clear" w:color="auto" w:fill="FFFFFF"/>
        </w:rPr>
        <w:t>.</w:t>
      </w:r>
      <w:r w:rsidR="00AB5F4B">
        <w:rPr>
          <w:rStyle w:val="ng-star-inserted"/>
          <w:rFonts w:asciiTheme="majorHAnsi" w:hAnsiTheme="majorHAnsi" w:cs="Arial"/>
          <w:color w:val="303030"/>
          <w:sz w:val="24"/>
          <w:shd w:val="clear" w:color="auto" w:fill="FFFFFF"/>
        </w:rPr>
        <w:t xml:space="preserve"> Ms. Butler suggested postponing the vote until the </w:t>
      </w:r>
      <w:r w:rsidR="00947CEE">
        <w:rPr>
          <w:rStyle w:val="ng-star-inserted"/>
          <w:rFonts w:asciiTheme="majorHAnsi" w:hAnsiTheme="majorHAnsi" w:cs="Arial"/>
          <w:color w:val="303030"/>
          <w:sz w:val="24"/>
          <w:shd w:val="clear" w:color="auto" w:fill="FFFFFF"/>
        </w:rPr>
        <w:t>next</w:t>
      </w:r>
      <w:r w:rsidR="00AB5F4B">
        <w:rPr>
          <w:rStyle w:val="ng-star-inserted"/>
          <w:rFonts w:asciiTheme="majorHAnsi" w:hAnsiTheme="majorHAnsi" w:cs="Arial"/>
          <w:color w:val="303030"/>
          <w:sz w:val="24"/>
          <w:shd w:val="clear" w:color="auto" w:fill="FFFFFF"/>
        </w:rPr>
        <w:t xml:space="preserve"> board meeting</w:t>
      </w:r>
      <w:r w:rsidR="0089033E">
        <w:rPr>
          <w:rStyle w:val="ng-star-inserted"/>
          <w:rFonts w:asciiTheme="majorHAnsi" w:hAnsiTheme="majorHAnsi" w:cs="Arial"/>
          <w:color w:val="303030"/>
          <w:sz w:val="24"/>
          <w:shd w:val="clear" w:color="auto" w:fill="FFFFFF"/>
        </w:rPr>
        <w:t xml:space="preserve"> to allow time to seek clarification from Mr. </w:t>
      </w:r>
      <w:proofErr w:type="spellStart"/>
      <w:r w:rsidR="0089033E">
        <w:rPr>
          <w:rStyle w:val="ng-star-inserted"/>
          <w:rFonts w:asciiTheme="majorHAnsi" w:hAnsiTheme="majorHAnsi" w:cs="Arial"/>
          <w:color w:val="303030"/>
          <w:sz w:val="24"/>
          <w:shd w:val="clear" w:color="auto" w:fill="FFFFFF"/>
        </w:rPr>
        <w:t>Kobrin</w:t>
      </w:r>
      <w:proofErr w:type="spellEnd"/>
      <w:r w:rsidR="0089033E">
        <w:rPr>
          <w:rStyle w:val="ng-star-inserted"/>
          <w:rFonts w:asciiTheme="majorHAnsi" w:hAnsiTheme="majorHAnsi" w:cs="Arial"/>
          <w:color w:val="303030"/>
          <w:sz w:val="24"/>
          <w:shd w:val="clear" w:color="auto" w:fill="FFFFFF"/>
        </w:rPr>
        <w:t>.</w:t>
      </w:r>
      <w:r w:rsidR="00AB5F4B">
        <w:rPr>
          <w:rStyle w:val="ng-star-inserted"/>
          <w:rFonts w:asciiTheme="majorHAnsi" w:hAnsiTheme="majorHAnsi" w:cs="Arial"/>
          <w:color w:val="303030"/>
          <w:sz w:val="24"/>
          <w:shd w:val="clear" w:color="auto" w:fill="FFFFFF"/>
        </w:rPr>
        <w:t xml:space="preserve"> </w:t>
      </w:r>
    </w:p>
    <w:p w14:paraId="4B1F7529" w14:textId="77777777" w:rsidR="00356EAD" w:rsidRDefault="00356EAD" w:rsidP="00CD64E4">
      <w:pPr>
        <w:rPr>
          <w:rStyle w:val="ng-star-inserted"/>
          <w:rFonts w:asciiTheme="majorHAnsi" w:hAnsiTheme="majorHAnsi" w:cs="Arial"/>
          <w:color w:val="303030"/>
          <w:sz w:val="24"/>
          <w:shd w:val="clear" w:color="auto" w:fill="FFFFFF"/>
        </w:rPr>
      </w:pPr>
    </w:p>
    <w:p w14:paraId="4102960D" w14:textId="1AB99F4F" w:rsidR="00356EAD" w:rsidRPr="00EF6EA3" w:rsidRDefault="00356EAD" w:rsidP="00CD64E4">
      <w:pPr>
        <w:rPr>
          <w:rFonts w:asciiTheme="majorHAnsi" w:hAnsiTheme="majorHAnsi"/>
          <w:sz w:val="24"/>
        </w:rPr>
      </w:pPr>
      <w:r>
        <w:rPr>
          <w:rFonts w:asciiTheme="majorHAnsi" w:hAnsiTheme="majorHAnsi"/>
          <w:sz w:val="24"/>
        </w:rPr>
        <w:t xml:space="preserve">Mr. </w:t>
      </w:r>
      <w:proofErr w:type="spellStart"/>
      <w:r>
        <w:rPr>
          <w:rFonts w:asciiTheme="majorHAnsi" w:hAnsiTheme="majorHAnsi"/>
          <w:sz w:val="24"/>
        </w:rPr>
        <w:t>S</w:t>
      </w:r>
      <w:r w:rsidRPr="00356EAD">
        <w:rPr>
          <w:rFonts w:asciiTheme="majorHAnsi" w:hAnsiTheme="majorHAnsi"/>
          <w:sz w:val="24"/>
        </w:rPr>
        <w:t>halleck</w:t>
      </w:r>
      <w:proofErr w:type="spellEnd"/>
      <w:r w:rsidRPr="00356EAD">
        <w:rPr>
          <w:rFonts w:asciiTheme="majorHAnsi" w:hAnsiTheme="majorHAnsi"/>
          <w:sz w:val="24"/>
        </w:rPr>
        <w:t xml:space="preserve"> questioned the necessity of the policy</w:t>
      </w:r>
      <w:r>
        <w:rPr>
          <w:rFonts w:asciiTheme="majorHAnsi" w:hAnsiTheme="majorHAnsi"/>
          <w:sz w:val="24"/>
        </w:rPr>
        <w:t xml:space="preserve"> as</w:t>
      </w:r>
      <w:r w:rsidRPr="00356EAD">
        <w:rPr>
          <w:rFonts w:asciiTheme="majorHAnsi" w:hAnsiTheme="majorHAnsi"/>
          <w:sz w:val="24"/>
        </w:rPr>
        <w:t xml:space="preserve"> disclosure is already governed by statute, a</w:t>
      </w:r>
      <w:r w:rsidR="00CE4C40">
        <w:rPr>
          <w:rFonts w:asciiTheme="majorHAnsi" w:hAnsiTheme="majorHAnsi"/>
          <w:sz w:val="24"/>
        </w:rPr>
        <w:t>nd a</w:t>
      </w:r>
      <w:r w:rsidRPr="00356EAD">
        <w:rPr>
          <w:rFonts w:asciiTheme="majorHAnsi" w:hAnsiTheme="majorHAnsi"/>
          <w:sz w:val="24"/>
        </w:rPr>
        <w:t xml:space="preserve"> separate policy might be redundant or overstep by </w:t>
      </w:r>
      <w:r w:rsidRPr="006F6661">
        <w:rPr>
          <w:rFonts w:asciiTheme="majorHAnsi" w:hAnsiTheme="majorHAnsi"/>
          <w:sz w:val="24"/>
        </w:rPr>
        <w:t>interpreting the law</w:t>
      </w:r>
      <w:r w:rsidRPr="00356EAD">
        <w:rPr>
          <w:rFonts w:asciiTheme="majorHAnsi" w:hAnsiTheme="majorHAnsi"/>
          <w:sz w:val="24"/>
        </w:rPr>
        <w:t xml:space="preserve"> rather than just following it. </w:t>
      </w:r>
      <w:r w:rsidR="006F6661">
        <w:rPr>
          <w:rFonts w:asciiTheme="majorHAnsi" w:hAnsiTheme="majorHAnsi"/>
          <w:sz w:val="24"/>
        </w:rPr>
        <w:t xml:space="preserve">Mr. </w:t>
      </w:r>
      <w:proofErr w:type="spellStart"/>
      <w:r w:rsidR="006F6661">
        <w:rPr>
          <w:rFonts w:asciiTheme="majorHAnsi" w:hAnsiTheme="majorHAnsi"/>
          <w:sz w:val="24"/>
        </w:rPr>
        <w:t>Kob</w:t>
      </w:r>
      <w:r w:rsidR="00F11F35">
        <w:rPr>
          <w:rFonts w:asciiTheme="majorHAnsi" w:hAnsiTheme="majorHAnsi"/>
          <w:sz w:val="24"/>
        </w:rPr>
        <w:t>r</w:t>
      </w:r>
      <w:r w:rsidR="006F6661">
        <w:rPr>
          <w:rFonts w:asciiTheme="majorHAnsi" w:hAnsiTheme="majorHAnsi"/>
          <w:sz w:val="24"/>
        </w:rPr>
        <w:t>in</w:t>
      </w:r>
      <w:proofErr w:type="spellEnd"/>
      <w:r w:rsidR="006F6661">
        <w:rPr>
          <w:rFonts w:asciiTheme="majorHAnsi" w:hAnsiTheme="majorHAnsi"/>
          <w:sz w:val="24"/>
        </w:rPr>
        <w:t xml:space="preserve"> </w:t>
      </w:r>
      <w:r w:rsidRPr="00356EAD">
        <w:rPr>
          <w:rFonts w:asciiTheme="majorHAnsi" w:hAnsiTheme="majorHAnsi"/>
          <w:sz w:val="24"/>
        </w:rPr>
        <w:t xml:space="preserve">responded by explaining that the policy is a necessary </w:t>
      </w:r>
      <w:r w:rsidRPr="006F6661">
        <w:rPr>
          <w:rFonts w:asciiTheme="majorHAnsi" w:hAnsiTheme="majorHAnsi"/>
          <w:sz w:val="24"/>
        </w:rPr>
        <w:t>synthesis of two interacting laws</w:t>
      </w:r>
      <w:r w:rsidRPr="00356EAD">
        <w:rPr>
          <w:rFonts w:asciiTheme="majorHAnsi" w:hAnsiTheme="majorHAnsi"/>
          <w:sz w:val="24"/>
        </w:rPr>
        <w:t xml:space="preserve">: the National Voter Registration Act (NVRA) and the Maryland Public Information Act (PIA). He </w:t>
      </w:r>
      <w:r w:rsidR="006F6661">
        <w:rPr>
          <w:rFonts w:asciiTheme="majorHAnsi" w:hAnsiTheme="majorHAnsi"/>
          <w:sz w:val="24"/>
        </w:rPr>
        <w:t xml:space="preserve">explained </w:t>
      </w:r>
      <w:r w:rsidRPr="00356EAD">
        <w:rPr>
          <w:rFonts w:asciiTheme="majorHAnsi" w:hAnsiTheme="majorHAnsi"/>
          <w:sz w:val="24"/>
        </w:rPr>
        <w:t xml:space="preserve">that there is a gray area regarding demographic information, where the NVRA requires certain disclosures but the state's PIA contains </w:t>
      </w:r>
      <w:r w:rsidR="00CE4C40">
        <w:rPr>
          <w:rFonts w:asciiTheme="majorHAnsi" w:hAnsiTheme="majorHAnsi"/>
          <w:sz w:val="24"/>
        </w:rPr>
        <w:t xml:space="preserve">an </w:t>
      </w:r>
      <w:r w:rsidRPr="006F6661">
        <w:rPr>
          <w:rFonts w:asciiTheme="majorHAnsi" w:hAnsiTheme="majorHAnsi"/>
          <w:sz w:val="24"/>
        </w:rPr>
        <w:t>exception</w:t>
      </w:r>
      <w:r w:rsidRPr="00356EAD">
        <w:rPr>
          <w:rFonts w:asciiTheme="majorHAnsi" w:hAnsiTheme="majorHAnsi"/>
          <w:sz w:val="24"/>
        </w:rPr>
        <w:t xml:space="preserve"> that allows the </w:t>
      </w:r>
      <w:r w:rsidR="00650992">
        <w:rPr>
          <w:rFonts w:asciiTheme="majorHAnsi" w:hAnsiTheme="majorHAnsi"/>
          <w:sz w:val="24"/>
        </w:rPr>
        <w:t>B</w:t>
      </w:r>
      <w:r w:rsidRPr="00356EAD">
        <w:rPr>
          <w:rFonts w:asciiTheme="majorHAnsi" w:hAnsiTheme="majorHAnsi"/>
          <w:sz w:val="24"/>
        </w:rPr>
        <w:t xml:space="preserve">oard to hold back sensitive data such as </w:t>
      </w:r>
      <w:r w:rsidR="00F11F35">
        <w:rPr>
          <w:rFonts w:asciiTheme="majorHAnsi" w:hAnsiTheme="majorHAnsi"/>
          <w:sz w:val="24"/>
        </w:rPr>
        <w:t>s</w:t>
      </w:r>
      <w:r w:rsidRPr="00356EAD">
        <w:rPr>
          <w:rFonts w:asciiTheme="majorHAnsi" w:hAnsiTheme="majorHAnsi"/>
          <w:sz w:val="24"/>
        </w:rPr>
        <w:t xml:space="preserve">ocial </w:t>
      </w:r>
      <w:r w:rsidR="00F11F35">
        <w:rPr>
          <w:rFonts w:asciiTheme="majorHAnsi" w:hAnsiTheme="majorHAnsi"/>
          <w:sz w:val="24"/>
        </w:rPr>
        <w:t>s</w:t>
      </w:r>
      <w:r w:rsidRPr="00356EAD">
        <w:rPr>
          <w:rFonts w:asciiTheme="majorHAnsi" w:hAnsiTheme="majorHAnsi"/>
          <w:sz w:val="24"/>
        </w:rPr>
        <w:t xml:space="preserve">ecurity numbers, driver’s license numbers, personal phone numbers, and email addresses. Mr. </w:t>
      </w:r>
      <w:proofErr w:type="spellStart"/>
      <w:r w:rsidRPr="00356EAD">
        <w:rPr>
          <w:rFonts w:asciiTheme="majorHAnsi" w:hAnsiTheme="majorHAnsi"/>
          <w:sz w:val="24"/>
        </w:rPr>
        <w:t>Kobrin</w:t>
      </w:r>
      <w:proofErr w:type="spellEnd"/>
      <w:r w:rsidRPr="00356EAD">
        <w:rPr>
          <w:rFonts w:asciiTheme="majorHAnsi" w:hAnsiTheme="majorHAnsi"/>
          <w:sz w:val="24"/>
        </w:rPr>
        <w:t xml:space="preserve"> </w:t>
      </w:r>
      <w:r w:rsidR="00650992">
        <w:rPr>
          <w:rFonts w:asciiTheme="majorHAnsi" w:hAnsiTheme="majorHAnsi"/>
          <w:sz w:val="24"/>
        </w:rPr>
        <w:t>stated</w:t>
      </w:r>
      <w:r w:rsidRPr="00356EAD">
        <w:rPr>
          <w:rFonts w:asciiTheme="majorHAnsi" w:hAnsiTheme="majorHAnsi"/>
          <w:sz w:val="24"/>
        </w:rPr>
        <w:t xml:space="preserve"> that providing this uniform guidance prevents local boards from giving out different fields of information for different requests, which would lead to unequal treatment of the public and potential legal errors</w:t>
      </w:r>
      <w:r w:rsidR="00F11F35">
        <w:rPr>
          <w:rFonts w:asciiTheme="majorHAnsi" w:hAnsiTheme="majorHAnsi"/>
          <w:sz w:val="24"/>
        </w:rPr>
        <w:t>.</w:t>
      </w:r>
    </w:p>
    <w:p w14:paraId="58314806" w14:textId="77777777" w:rsidR="001C1C44" w:rsidRPr="00EF6EA3" w:rsidRDefault="001C1C44" w:rsidP="00CD64E4">
      <w:pPr>
        <w:rPr>
          <w:rFonts w:asciiTheme="majorHAnsi" w:hAnsiTheme="majorHAnsi"/>
          <w:sz w:val="24"/>
        </w:rPr>
      </w:pPr>
    </w:p>
    <w:p w14:paraId="211764A1" w14:textId="21AE3563" w:rsidR="0085667E" w:rsidRDefault="00571065" w:rsidP="00CD64E4">
      <w:pPr>
        <w:rPr>
          <w:rStyle w:val="ng-star-inserted"/>
          <w:rFonts w:asciiTheme="majorHAnsi" w:hAnsiTheme="majorHAnsi" w:cs="Arial"/>
          <w:color w:val="303030"/>
          <w:sz w:val="24"/>
          <w:shd w:val="clear" w:color="auto" w:fill="FFFFFF"/>
        </w:rPr>
      </w:pPr>
      <w:r w:rsidRPr="00571065">
        <w:rPr>
          <w:rStyle w:val="ng-star-inserted"/>
          <w:rFonts w:asciiTheme="majorHAnsi" w:hAnsiTheme="majorHAnsi" w:cs="Arial"/>
          <w:color w:val="303030"/>
          <w:sz w:val="24"/>
          <w:shd w:val="clear" w:color="auto" w:fill="FFFFFF"/>
        </w:rPr>
        <w:t xml:space="preserve">Ms. Jackson-Stanley agreed with the need for standardization. </w:t>
      </w:r>
      <w:r w:rsidR="0085667E">
        <w:rPr>
          <w:rStyle w:val="ng-star-inserted"/>
          <w:rFonts w:asciiTheme="majorHAnsi" w:hAnsiTheme="majorHAnsi" w:cs="Arial"/>
          <w:color w:val="303030"/>
          <w:sz w:val="24"/>
          <w:shd w:val="clear" w:color="auto" w:fill="FFFFFF"/>
        </w:rPr>
        <w:t>S</w:t>
      </w:r>
      <w:r w:rsidRPr="00571065">
        <w:rPr>
          <w:rStyle w:val="ng-star-inserted"/>
          <w:rFonts w:asciiTheme="majorHAnsi" w:hAnsiTheme="majorHAnsi" w:cs="Arial"/>
          <w:color w:val="303030"/>
          <w:sz w:val="24"/>
          <w:shd w:val="clear" w:color="auto" w:fill="FFFFFF"/>
        </w:rPr>
        <w:t>he supported M</w:t>
      </w:r>
      <w:r w:rsidR="0085667E">
        <w:rPr>
          <w:rStyle w:val="ng-star-inserted"/>
          <w:rFonts w:asciiTheme="majorHAnsi" w:hAnsiTheme="majorHAnsi" w:cs="Arial"/>
          <w:color w:val="303030"/>
          <w:sz w:val="24"/>
          <w:shd w:val="clear" w:color="auto" w:fill="FFFFFF"/>
        </w:rPr>
        <w:t>s.</w:t>
      </w:r>
      <w:r w:rsidRPr="00571065">
        <w:rPr>
          <w:rStyle w:val="ng-star-inserted"/>
          <w:rFonts w:asciiTheme="majorHAnsi" w:hAnsiTheme="majorHAnsi" w:cs="Arial"/>
          <w:color w:val="303030"/>
          <w:sz w:val="24"/>
          <w:shd w:val="clear" w:color="auto" w:fill="FFFFFF"/>
        </w:rPr>
        <w:t xml:space="preserve"> Butler’s suggestion to </w:t>
      </w:r>
      <w:r w:rsidRPr="0085667E">
        <w:rPr>
          <w:rFonts w:asciiTheme="majorHAnsi" w:hAnsiTheme="majorHAnsi" w:cs="Arial"/>
          <w:color w:val="303030"/>
          <w:sz w:val="24"/>
          <w:shd w:val="clear" w:color="auto" w:fill="FFFFFF"/>
        </w:rPr>
        <w:t>postpone the vote until January</w:t>
      </w:r>
      <w:r w:rsidRPr="00571065">
        <w:rPr>
          <w:rStyle w:val="ng-star-inserted"/>
          <w:rFonts w:asciiTheme="majorHAnsi" w:hAnsiTheme="majorHAnsi" w:cs="Arial"/>
          <w:color w:val="303030"/>
          <w:sz w:val="24"/>
          <w:shd w:val="clear" w:color="auto" w:fill="FFFFFF"/>
        </w:rPr>
        <w:t xml:space="preserve"> to allow the </w:t>
      </w:r>
      <w:r w:rsidR="00780FD4">
        <w:rPr>
          <w:rStyle w:val="ng-star-inserted"/>
          <w:rFonts w:asciiTheme="majorHAnsi" w:hAnsiTheme="majorHAnsi" w:cs="Arial"/>
          <w:color w:val="303030"/>
          <w:sz w:val="24"/>
          <w:shd w:val="clear" w:color="auto" w:fill="FFFFFF"/>
        </w:rPr>
        <w:t>B</w:t>
      </w:r>
      <w:r w:rsidRPr="00571065">
        <w:rPr>
          <w:rStyle w:val="ng-star-inserted"/>
          <w:rFonts w:asciiTheme="majorHAnsi" w:hAnsiTheme="majorHAnsi" w:cs="Arial"/>
          <w:color w:val="303030"/>
          <w:sz w:val="24"/>
          <w:shd w:val="clear" w:color="auto" w:fill="FFFFFF"/>
        </w:rPr>
        <w:t>oard to further study the legal ramifications. M</w:t>
      </w:r>
      <w:r w:rsidR="0085667E">
        <w:rPr>
          <w:rStyle w:val="ng-star-inserted"/>
          <w:rFonts w:asciiTheme="majorHAnsi" w:hAnsiTheme="majorHAnsi" w:cs="Arial"/>
          <w:color w:val="303030"/>
          <w:sz w:val="24"/>
          <w:shd w:val="clear" w:color="auto" w:fill="FFFFFF"/>
        </w:rPr>
        <w:t xml:space="preserve">s. </w:t>
      </w:r>
      <w:r w:rsidRPr="00571065">
        <w:rPr>
          <w:rStyle w:val="ng-star-inserted"/>
          <w:rFonts w:asciiTheme="majorHAnsi" w:hAnsiTheme="majorHAnsi" w:cs="Arial"/>
          <w:color w:val="303030"/>
          <w:sz w:val="24"/>
          <w:shd w:val="clear" w:color="auto" w:fill="FFFFFF"/>
        </w:rPr>
        <w:t xml:space="preserve">Jackson-Stanley emphasized that any further legal briefings from </w:t>
      </w:r>
      <w:r w:rsidR="0085667E">
        <w:rPr>
          <w:rStyle w:val="ng-star-inserted"/>
          <w:rFonts w:asciiTheme="majorHAnsi" w:hAnsiTheme="majorHAnsi" w:cs="Arial"/>
          <w:color w:val="303030"/>
          <w:sz w:val="24"/>
          <w:shd w:val="clear" w:color="auto" w:fill="FFFFFF"/>
        </w:rPr>
        <w:t xml:space="preserve">Mr. </w:t>
      </w:r>
      <w:proofErr w:type="spellStart"/>
      <w:r w:rsidR="0085667E">
        <w:rPr>
          <w:rStyle w:val="ng-star-inserted"/>
          <w:rFonts w:asciiTheme="majorHAnsi" w:hAnsiTheme="majorHAnsi" w:cs="Arial"/>
          <w:color w:val="303030"/>
          <w:sz w:val="24"/>
          <w:shd w:val="clear" w:color="auto" w:fill="FFFFFF"/>
        </w:rPr>
        <w:t>Kobrin</w:t>
      </w:r>
      <w:proofErr w:type="spellEnd"/>
      <w:r w:rsidRPr="00571065">
        <w:rPr>
          <w:rStyle w:val="ng-star-inserted"/>
          <w:rFonts w:asciiTheme="majorHAnsi" w:hAnsiTheme="majorHAnsi" w:cs="Arial"/>
          <w:color w:val="303030"/>
          <w:sz w:val="24"/>
          <w:shd w:val="clear" w:color="auto" w:fill="FFFFFF"/>
        </w:rPr>
        <w:t xml:space="preserve"> should be provided to the </w:t>
      </w:r>
      <w:r w:rsidRPr="0085667E">
        <w:rPr>
          <w:rFonts w:asciiTheme="majorHAnsi" w:hAnsiTheme="majorHAnsi" w:cs="Arial"/>
          <w:color w:val="303030"/>
          <w:sz w:val="24"/>
          <w:shd w:val="clear" w:color="auto" w:fill="FFFFFF"/>
        </w:rPr>
        <w:t xml:space="preserve">entire </w:t>
      </w:r>
      <w:r w:rsidR="00780FD4">
        <w:rPr>
          <w:rFonts w:asciiTheme="majorHAnsi" w:hAnsiTheme="majorHAnsi" w:cs="Arial"/>
          <w:color w:val="303030"/>
          <w:sz w:val="24"/>
          <w:shd w:val="clear" w:color="auto" w:fill="FFFFFF"/>
        </w:rPr>
        <w:t>B</w:t>
      </w:r>
      <w:r w:rsidRPr="0085667E">
        <w:rPr>
          <w:rFonts w:asciiTheme="majorHAnsi" w:hAnsiTheme="majorHAnsi" w:cs="Arial"/>
          <w:color w:val="303030"/>
          <w:sz w:val="24"/>
          <w:shd w:val="clear" w:color="auto" w:fill="FFFFFF"/>
        </w:rPr>
        <w:t>oard</w:t>
      </w:r>
      <w:r w:rsidRPr="00571065">
        <w:rPr>
          <w:rStyle w:val="ng-star-inserted"/>
          <w:rFonts w:asciiTheme="majorHAnsi" w:hAnsiTheme="majorHAnsi" w:cs="Arial"/>
          <w:color w:val="303030"/>
          <w:sz w:val="24"/>
          <w:shd w:val="clear" w:color="auto" w:fill="FFFFFF"/>
        </w:rPr>
        <w:t xml:space="preserve">. </w:t>
      </w:r>
    </w:p>
    <w:p w14:paraId="4B1BC025" w14:textId="77777777" w:rsidR="0085667E" w:rsidRDefault="0085667E" w:rsidP="00CD64E4">
      <w:pPr>
        <w:rPr>
          <w:rStyle w:val="ng-star-inserted"/>
          <w:rFonts w:asciiTheme="majorHAnsi" w:hAnsiTheme="majorHAnsi" w:cs="Arial"/>
          <w:color w:val="303030"/>
          <w:sz w:val="24"/>
          <w:shd w:val="clear" w:color="auto" w:fill="FFFFFF"/>
        </w:rPr>
      </w:pPr>
    </w:p>
    <w:p w14:paraId="53D5C8EF" w14:textId="68BD4D6C" w:rsidR="001C1C44" w:rsidRDefault="0085667E" w:rsidP="00CD64E4">
      <w:pPr>
        <w:rPr>
          <w:rStyle w:val="ng-star-inserted"/>
          <w:rFonts w:asciiTheme="majorHAnsi" w:hAnsiTheme="majorHAnsi" w:cs="Arial"/>
          <w:color w:val="303030"/>
          <w:sz w:val="24"/>
          <w:shd w:val="clear" w:color="auto" w:fill="FFFFFF"/>
        </w:rPr>
      </w:pPr>
      <w:r>
        <w:rPr>
          <w:rStyle w:val="ng-star-inserted"/>
          <w:rFonts w:asciiTheme="majorHAnsi" w:hAnsiTheme="majorHAnsi" w:cs="Arial"/>
          <w:color w:val="303030"/>
          <w:sz w:val="24"/>
          <w:shd w:val="clear" w:color="auto" w:fill="FFFFFF"/>
        </w:rPr>
        <w:t>Mr. Summers</w:t>
      </w:r>
      <w:r w:rsidR="00571065" w:rsidRPr="00571065">
        <w:rPr>
          <w:rStyle w:val="ng-star-inserted"/>
          <w:rFonts w:asciiTheme="majorHAnsi" w:hAnsiTheme="majorHAnsi" w:cs="Arial"/>
          <w:color w:val="303030"/>
          <w:sz w:val="24"/>
          <w:shd w:val="clear" w:color="auto" w:fill="FFFFFF"/>
        </w:rPr>
        <w:t xml:space="preserve"> agreed that moving the item to the January 2026 meeting would allow for more legal consultation</w:t>
      </w:r>
      <w:r w:rsidR="006767DA">
        <w:rPr>
          <w:rStyle w:val="ng-star-inserted"/>
          <w:rFonts w:asciiTheme="majorHAnsi" w:hAnsiTheme="majorHAnsi" w:cs="Arial"/>
          <w:color w:val="303030"/>
          <w:sz w:val="24"/>
          <w:shd w:val="clear" w:color="auto" w:fill="FFFFFF"/>
        </w:rPr>
        <w:t>.</w:t>
      </w:r>
    </w:p>
    <w:p w14:paraId="5BC3D01E" w14:textId="77777777" w:rsidR="0085667E" w:rsidRPr="00571065" w:rsidRDefault="0085667E" w:rsidP="00CD64E4">
      <w:pPr>
        <w:rPr>
          <w:rFonts w:asciiTheme="majorHAnsi" w:hAnsiTheme="majorHAnsi"/>
          <w:b/>
          <w:bCs/>
          <w:sz w:val="24"/>
        </w:rPr>
      </w:pPr>
    </w:p>
    <w:p w14:paraId="6424A7C6" w14:textId="1AF8A5B9" w:rsidR="00CD64E4" w:rsidRPr="005D4246" w:rsidRDefault="00BE4D96" w:rsidP="00CD64E4">
      <w:pPr>
        <w:rPr>
          <w:rFonts w:asciiTheme="majorHAnsi" w:hAnsiTheme="majorHAnsi"/>
          <w:b/>
          <w:bCs/>
          <w:sz w:val="24"/>
        </w:rPr>
      </w:pPr>
      <w:r w:rsidRPr="005D4246">
        <w:rPr>
          <w:rFonts w:asciiTheme="majorHAnsi" w:hAnsiTheme="majorHAnsi"/>
          <w:b/>
          <w:bCs/>
          <w:sz w:val="24"/>
        </w:rPr>
        <w:t>OLD BUSINESS</w:t>
      </w:r>
    </w:p>
    <w:p w14:paraId="5D399E2C" w14:textId="5D4E82BC" w:rsidR="0028393C" w:rsidRPr="00A11CDC" w:rsidRDefault="00A11CDC" w:rsidP="000D028F">
      <w:pPr>
        <w:rPr>
          <w:rFonts w:asciiTheme="majorHAnsi" w:hAnsiTheme="majorHAnsi"/>
          <w:sz w:val="24"/>
        </w:rPr>
      </w:pPr>
      <w:bookmarkStart w:id="3" w:name="_Hlk208229974"/>
      <w:r w:rsidRPr="00A11CDC">
        <w:rPr>
          <w:rFonts w:asciiTheme="majorHAnsi" w:hAnsiTheme="majorHAnsi"/>
          <w:sz w:val="24"/>
        </w:rPr>
        <w:t xml:space="preserve">Mr. Summers suggested moving forward with discussing the Title 14 and </w:t>
      </w:r>
      <w:r w:rsidR="00BE0174">
        <w:rPr>
          <w:rFonts w:asciiTheme="majorHAnsi" w:hAnsiTheme="majorHAnsi"/>
          <w:sz w:val="24"/>
        </w:rPr>
        <w:t>A</w:t>
      </w:r>
      <w:r w:rsidRPr="00A11CDC">
        <w:rPr>
          <w:rFonts w:asciiTheme="majorHAnsi" w:hAnsiTheme="majorHAnsi"/>
          <w:sz w:val="24"/>
        </w:rPr>
        <w:t xml:space="preserve">dministrative </w:t>
      </w:r>
      <w:r w:rsidR="00BE0174">
        <w:rPr>
          <w:rFonts w:asciiTheme="majorHAnsi" w:hAnsiTheme="majorHAnsi"/>
          <w:sz w:val="24"/>
        </w:rPr>
        <w:t>C</w:t>
      </w:r>
      <w:r w:rsidRPr="00A11CDC">
        <w:rPr>
          <w:rFonts w:asciiTheme="majorHAnsi" w:hAnsiTheme="majorHAnsi"/>
          <w:sz w:val="24"/>
        </w:rPr>
        <w:t xml:space="preserve">losure </w:t>
      </w:r>
      <w:r w:rsidR="00BE0174">
        <w:rPr>
          <w:rFonts w:asciiTheme="majorHAnsi" w:hAnsiTheme="majorHAnsi"/>
          <w:sz w:val="24"/>
        </w:rPr>
        <w:t xml:space="preserve">Requests </w:t>
      </w:r>
      <w:r w:rsidRPr="00A11CDC">
        <w:rPr>
          <w:rFonts w:asciiTheme="majorHAnsi" w:hAnsiTheme="majorHAnsi"/>
          <w:sz w:val="24"/>
        </w:rPr>
        <w:t xml:space="preserve">agenda items. However, Mr. </w:t>
      </w:r>
      <w:proofErr w:type="spellStart"/>
      <w:r w:rsidRPr="00A11CDC">
        <w:rPr>
          <w:rFonts w:asciiTheme="majorHAnsi" w:hAnsiTheme="majorHAnsi"/>
          <w:sz w:val="24"/>
        </w:rPr>
        <w:t>DeMarinis</w:t>
      </w:r>
      <w:proofErr w:type="spellEnd"/>
      <w:r w:rsidRPr="00A11CDC">
        <w:rPr>
          <w:rFonts w:asciiTheme="majorHAnsi" w:hAnsiTheme="majorHAnsi"/>
          <w:sz w:val="24"/>
        </w:rPr>
        <w:t xml:space="preserve"> informed the </w:t>
      </w:r>
      <w:r w:rsidR="00BE0174">
        <w:rPr>
          <w:rFonts w:asciiTheme="majorHAnsi" w:hAnsiTheme="majorHAnsi"/>
          <w:sz w:val="24"/>
        </w:rPr>
        <w:t>B</w:t>
      </w:r>
      <w:r w:rsidRPr="00A11CDC">
        <w:rPr>
          <w:rFonts w:asciiTheme="majorHAnsi" w:hAnsiTheme="majorHAnsi"/>
          <w:sz w:val="24"/>
        </w:rPr>
        <w:t xml:space="preserve">oard that Mr. Norfleet was not present on the call. Mr. </w:t>
      </w:r>
      <w:proofErr w:type="spellStart"/>
      <w:r w:rsidRPr="00A11CDC">
        <w:rPr>
          <w:rFonts w:asciiTheme="majorHAnsi" w:hAnsiTheme="majorHAnsi"/>
          <w:sz w:val="24"/>
        </w:rPr>
        <w:t>DeMarinis</w:t>
      </w:r>
      <w:proofErr w:type="spellEnd"/>
      <w:r w:rsidRPr="00A11CDC">
        <w:rPr>
          <w:rFonts w:asciiTheme="majorHAnsi" w:hAnsiTheme="majorHAnsi"/>
          <w:sz w:val="24"/>
        </w:rPr>
        <w:t xml:space="preserve"> suggested that the </w:t>
      </w:r>
      <w:r w:rsidR="00BE0174">
        <w:rPr>
          <w:rFonts w:asciiTheme="majorHAnsi" w:hAnsiTheme="majorHAnsi"/>
          <w:sz w:val="24"/>
        </w:rPr>
        <w:t>B</w:t>
      </w:r>
      <w:r w:rsidRPr="00A11CDC">
        <w:rPr>
          <w:rFonts w:asciiTheme="majorHAnsi" w:hAnsiTheme="majorHAnsi"/>
          <w:sz w:val="24"/>
        </w:rPr>
        <w:t>oard hold all remaining old business items until the January meeting. Mr. Summers agreed to this postponement</w:t>
      </w:r>
      <w:r w:rsidR="00934C20">
        <w:rPr>
          <w:rFonts w:asciiTheme="majorHAnsi" w:hAnsiTheme="majorHAnsi"/>
          <w:sz w:val="24"/>
        </w:rPr>
        <w:t xml:space="preserve">. </w:t>
      </w:r>
    </w:p>
    <w:p w14:paraId="4B6416F7" w14:textId="77777777" w:rsidR="00DE1D9A" w:rsidRPr="005D4246" w:rsidRDefault="00DE1D9A" w:rsidP="000D028F">
      <w:pPr>
        <w:rPr>
          <w:rFonts w:asciiTheme="majorHAnsi" w:hAnsiTheme="majorHAnsi"/>
          <w:sz w:val="24"/>
        </w:rPr>
      </w:pPr>
    </w:p>
    <w:p w14:paraId="5A4C7914" w14:textId="4252D696" w:rsidR="000D028F" w:rsidRPr="005D4246" w:rsidRDefault="00BE4D96" w:rsidP="000D028F">
      <w:pPr>
        <w:rPr>
          <w:rFonts w:asciiTheme="majorHAnsi" w:hAnsiTheme="majorHAnsi"/>
          <w:b/>
          <w:bCs/>
          <w:sz w:val="24"/>
        </w:rPr>
      </w:pPr>
      <w:r w:rsidRPr="005D4246">
        <w:rPr>
          <w:rFonts w:asciiTheme="majorHAnsi" w:hAnsiTheme="majorHAnsi"/>
          <w:b/>
          <w:bCs/>
          <w:sz w:val="24"/>
        </w:rPr>
        <w:t>NEW BUSINESS</w:t>
      </w:r>
    </w:p>
    <w:bookmarkEnd w:id="3"/>
    <w:p w14:paraId="38CFF95C" w14:textId="1B749543" w:rsidR="00147799" w:rsidRDefault="00036945" w:rsidP="00E47FA8">
      <w:pPr>
        <w:rPr>
          <w:rFonts w:asciiTheme="majorHAnsi" w:hAnsiTheme="majorHAnsi"/>
          <w:sz w:val="24"/>
        </w:rPr>
      </w:pPr>
      <w:r>
        <w:rPr>
          <w:rFonts w:asciiTheme="majorHAnsi" w:hAnsiTheme="majorHAnsi"/>
          <w:sz w:val="24"/>
        </w:rPr>
        <w:t xml:space="preserve">Ms. </w:t>
      </w:r>
      <w:r w:rsidRPr="00036945">
        <w:rPr>
          <w:rFonts w:asciiTheme="majorHAnsi" w:hAnsiTheme="majorHAnsi"/>
          <w:sz w:val="24"/>
        </w:rPr>
        <w:t xml:space="preserve">Butler raised a concern regarding a bylaw that restricts board members from communicating with litigants suing the </w:t>
      </w:r>
      <w:r w:rsidR="00496726">
        <w:rPr>
          <w:rFonts w:asciiTheme="majorHAnsi" w:hAnsiTheme="majorHAnsi"/>
          <w:sz w:val="24"/>
        </w:rPr>
        <w:t>B</w:t>
      </w:r>
      <w:r w:rsidRPr="00036945">
        <w:rPr>
          <w:rFonts w:asciiTheme="majorHAnsi" w:hAnsiTheme="majorHAnsi"/>
          <w:sz w:val="24"/>
        </w:rPr>
        <w:t xml:space="preserve">oard. She requested an exception for general communication with political party members. </w:t>
      </w:r>
      <w:r w:rsidR="00022E3A">
        <w:rPr>
          <w:rFonts w:asciiTheme="majorHAnsi" w:hAnsiTheme="majorHAnsi"/>
          <w:sz w:val="24"/>
        </w:rPr>
        <w:t xml:space="preserve">Mr. Summers </w:t>
      </w:r>
      <w:r w:rsidRPr="00036945">
        <w:rPr>
          <w:rFonts w:asciiTheme="majorHAnsi" w:hAnsiTheme="majorHAnsi"/>
          <w:sz w:val="24"/>
        </w:rPr>
        <w:t xml:space="preserve">clarified the intent is to prohibit discussion </w:t>
      </w:r>
      <w:r w:rsidRPr="00022E3A">
        <w:rPr>
          <w:rFonts w:asciiTheme="majorHAnsi" w:hAnsiTheme="majorHAnsi"/>
          <w:sz w:val="24"/>
        </w:rPr>
        <w:t>specifically regarding the legal case</w:t>
      </w:r>
      <w:r w:rsidRPr="00036945">
        <w:rPr>
          <w:rFonts w:asciiTheme="majorHAnsi" w:hAnsiTheme="majorHAnsi"/>
          <w:sz w:val="24"/>
        </w:rPr>
        <w:t xml:space="preserve"> and required that any interactions with litigants be disclosed to maintaining transparency</w:t>
      </w:r>
      <w:r>
        <w:rPr>
          <w:rFonts w:asciiTheme="majorHAnsi" w:hAnsiTheme="majorHAnsi"/>
          <w:sz w:val="24"/>
        </w:rPr>
        <w:t>.</w:t>
      </w:r>
    </w:p>
    <w:p w14:paraId="00F1AC6F" w14:textId="77777777" w:rsidR="00036945" w:rsidRPr="005D4246" w:rsidRDefault="00036945" w:rsidP="00E47FA8">
      <w:pPr>
        <w:rPr>
          <w:rFonts w:asciiTheme="majorHAnsi" w:hAnsiTheme="majorHAnsi"/>
          <w:sz w:val="24"/>
        </w:rPr>
      </w:pPr>
    </w:p>
    <w:p w14:paraId="4D402395" w14:textId="2B1FB929" w:rsidR="00E47FA8" w:rsidRPr="005D4246" w:rsidRDefault="00BE4D96" w:rsidP="00E47FA8">
      <w:pPr>
        <w:rPr>
          <w:rFonts w:asciiTheme="majorHAnsi" w:hAnsiTheme="majorHAnsi"/>
          <w:b/>
          <w:bCs/>
          <w:sz w:val="24"/>
        </w:rPr>
      </w:pPr>
      <w:r w:rsidRPr="005D4246">
        <w:rPr>
          <w:rFonts w:asciiTheme="majorHAnsi" w:hAnsiTheme="majorHAnsi"/>
          <w:b/>
          <w:bCs/>
          <w:sz w:val="24"/>
        </w:rPr>
        <w:t>DISCLOSURE OF CAMPAIGN CONTRIBUTIONS</w:t>
      </w:r>
    </w:p>
    <w:p w14:paraId="67BF50DD" w14:textId="54EA4205" w:rsidR="00B041E9" w:rsidRPr="00572209" w:rsidRDefault="00B041E9" w:rsidP="00D752B1">
      <w:pPr>
        <w:rPr>
          <w:rFonts w:asciiTheme="majorHAnsi" w:hAnsiTheme="majorHAnsi"/>
          <w:sz w:val="24"/>
        </w:rPr>
      </w:pPr>
      <w:r>
        <w:rPr>
          <w:rFonts w:asciiTheme="majorHAnsi" w:hAnsiTheme="majorHAnsi"/>
          <w:sz w:val="24"/>
        </w:rPr>
        <w:t>There were no disclosures of campaign contributions.</w:t>
      </w:r>
    </w:p>
    <w:p w14:paraId="33A3653A" w14:textId="77777777" w:rsidR="00B041E9" w:rsidRDefault="00B041E9" w:rsidP="00D752B1">
      <w:pPr>
        <w:rPr>
          <w:rFonts w:asciiTheme="majorHAnsi" w:hAnsiTheme="majorHAnsi"/>
          <w:b/>
          <w:bCs/>
          <w:sz w:val="24"/>
        </w:rPr>
      </w:pPr>
    </w:p>
    <w:p w14:paraId="45F743E4" w14:textId="318E1AB5" w:rsidR="00D752B1" w:rsidRPr="005D4246" w:rsidRDefault="00BE4D96" w:rsidP="00D752B1">
      <w:pPr>
        <w:rPr>
          <w:rFonts w:asciiTheme="majorHAnsi" w:hAnsiTheme="majorHAnsi"/>
          <w:b/>
          <w:bCs/>
          <w:sz w:val="24"/>
        </w:rPr>
      </w:pPr>
      <w:r w:rsidRPr="005D4246">
        <w:rPr>
          <w:rFonts w:asciiTheme="majorHAnsi" w:hAnsiTheme="majorHAnsi"/>
          <w:b/>
          <w:bCs/>
          <w:sz w:val="24"/>
        </w:rPr>
        <w:t>SCHEDULE NEXT MEETING</w:t>
      </w:r>
    </w:p>
    <w:p w14:paraId="08152F14" w14:textId="649649E8" w:rsidR="00D752B1" w:rsidRPr="00CE31B7" w:rsidRDefault="00CE31B7" w:rsidP="00236141">
      <w:pPr>
        <w:rPr>
          <w:rFonts w:asciiTheme="majorHAnsi" w:hAnsiTheme="majorHAnsi"/>
          <w:sz w:val="24"/>
        </w:rPr>
      </w:pPr>
      <w:r>
        <w:rPr>
          <w:rFonts w:asciiTheme="majorHAnsi" w:hAnsiTheme="majorHAnsi"/>
          <w:sz w:val="24"/>
        </w:rPr>
        <w:t>The next board meeting is s</w:t>
      </w:r>
      <w:r w:rsidRPr="00CE31B7">
        <w:rPr>
          <w:rFonts w:asciiTheme="majorHAnsi" w:hAnsiTheme="majorHAnsi"/>
          <w:sz w:val="24"/>
        </w:rPr>
        <w:t>cheduled for January 22, 2026, at 1:00 PM</w:t>
      </w:r>
      <w:r>
        <w:rPr>
          <w:rFonts w:asciiTheme="majorHAnsi" w:hAnsiTheme="majorHAnsi"/>
          <w:sz w:val="24"/>
        </w:rPr>
        <w:t>.</w:t>
      </w:r>
    </w:p>
    <w:p w14:paraId="0AFD7EE7" w14:textId="77777777" w:rsidR="005379C8" w:rsidRPr="005D4246" w:rsidRDefault="005379C8" w:rsidP="00236141">
      <w:pPr>
        <w:rPr>
          <w:rFonts w:asciiTheme="majorHAnsi" w:eastAsia="Cambria" w:hAnsiTheme="majorHAnsi" w:cs="Cambria"/>
          <w:bCs/>
          <w:sz w:val="24"/>
        </w:rPr>
      </w:pPr>
    </w:p>
    <w:p w14:paraId="69D066F1" w14:textId="2FE1E4D9" w:rsidR="00236141" w:rsidRPr="005D4246" w:rsidRDefault="00236141" w:rsidP="00236141">
      <w:pPr>
        <w:rPr>
          <w:rFonts w:asciiTheme="majorHAnsi" w:hAnsiTheme="majorHAnsi"/>
          <w:b/>
          <w:bCs/>
          <w:sz w:val="24"/>
        </w:rPr>
      </w:pPr>
      <w:r w:rsidRPr="005D4246">
        <w:rPr>
          <w:rFonts w:asciiTheme="majorHAnsi" w:hAnsiTheme="majorHAnsi"/>
          <w:b/>
          <w:bCs/>
          <w:sz w:val="24"/>
        </w:rPr>
        <w:t>CLOSED MEEETING</w:t>
      </w:r>
    </w:p>
    <w:p w14:paraId="501FEFBC" w14:textId="7A50FAF2" w:rsidR="00236141" w:rsidRPr="005D4246" w:rsidRDefault="00236141" w:rsidP="00E47FA8">
      <w:pPr>
        <w:rPr>
          <w:rFonts w:asciiTheme="majorHAnsi" w:eastAsia="Cambria" w:hAnsiTheme="majorHAnsi" w:cs="Cambria"/>
          <w:bCs/>
          <w:sz w:val="24"/>
        </w:rPr>
      </w:pPr>
      <w:r w:rsidRPr="005D4246">
        <w:rPr>
          <w:rFonts w:asciiTheme="majorHAnsi" w:hAnsiTheme="majorHAnsi"/>
          <w:sz w:val="24"/>
        </w:rPr>
        <w:t xml:space="preserve">Mr. Summers announced that the Board would be moving into a closed session </w:t>
      </w:r>
      <w:r w:rsidR="00350ECD" w:rsidRPr="00350ECD">
        <w:rPr>
          <w:rFonts w:asciiTheme="majorHAnsi" w:eastAsia="Cambria" w:hAnsiTheme="majorHAnsi" w:cs="Cambria"/>
          <w:bCs/>
          <w:sz w:val="24"/>
        </w:rPr>
        <w:t xml:space="preserve">under General Provision Article Section 3-305 to consult with counsel on </w:t>
      </w:r>
      <w:r w:rsidR="00350ECD" w:rsidRPr="00F579E2">
        <w:rPr>
          <w:rFonts w:asciiTheme="majorHAnsi" w:eastAsia="Cambria" w:hAnsiTheme="majorHAnsi" w:cs="Cambria"/>
          <w:sz w:val="24"/>
        </w:rPr>
        <w:t>litigation and cybersecurity</w:t>
      </w:r>
      <w:r w:rsidR="00F579E2" w:rsidRPr="00F579E2">
        <w:rPr>
          <w:rFonts w:asciiTheme="majorHAnsi" w:eastAsia="Cambria" w:hAnsiTheme="majorHAnsi" w:cs="Cambria"/>
          <w:sz w:val="24"/>
        </w:rPr>
        <w:t>.</w:t>
      </w:r>
      <w:r w:rsidR="00F579E2">
        <w:rPr>
          <w:rFonts w:asciiTheme="majorHAnsi" w:eastAsia="Cambria" w:hAnsiTheme="majorHAnsi" w:cs="Cambria"/>
          <w:b/>
          <w:bCs/>
          <w:sz w:val="24"/>
        </w:rPr>
        <w:t xml:space="preserve"> </w:t>
      </w:r>
    </w:p>
    <w:p w14:paraId="074CA5CC" w14:textId="77777777" w:rsidR="005926A8" w:rsidRPr="005D4246" w:rsidRDefault="005926A8" w:rsidP="00E47FA8">
      <w:pPr>
        <w:rPr>
          <w:rFonts w:asciiTheme="majorHAnsi" w:hAnsiTheme="majorHAnsi"/>
          <w:b/>
          <w:bCs/>
          <w:sz w:val="24"/>
        </w:rPr>
      </w:pPr>
    </w:p>
    <w:p w14:paraId="319F8FF5" w14:textId="4396E3FD" w:rsidR="00236141" w:rsidRPr="005D4246" w:rsidRDefault="003807CA" w:rsidP="00E47FA8">
      <w:pPr>
        <w:rPr>
          <w:rFonts w:asciiTheme="majorHAnsi" w:eastAsia="Cambria" w:hAnsiTheme="majorHAnsi" w:cs="Cambria"/>
          <w:bCs/>
          <w:sz w:val="24"/>
        </w:rPr>
      </w:pPr>
      <w:r>
        <w:rPr>
          <w:rFonts w:asciiTheme="majorHAnsi" w:eastAsia="Cambria" w:hAnsiTheme="majorHAnsi" w:cs="Cambria"/>
          <w:bCs/>
          <w:sz w:val="24"/>
        </w:rPr>
        <w:t>A motion was made by Ms.</w:t>
      </w:r>
      <w:r w:rsidR="009554FF" w:rsidRPr="009554FF">
        <w:rPr>
          <w:rFonts w:asciiTheme="majorHAnsi" w:eastAsia="Cambria" w:hAnsiTheme="majorHAnsi" w:cs="Cambria"/>
          <w:bCs/>
          <w:sz w:val="24"/>
        </w:rPr>
        <w:t xml:space="preserve"> Jackson-Stanley</w:t>
      </w:r>
      <w:r>
        <w:rPr>
          <w:rFonts w:asciiTheme="majorHAnsi" w:eastAsia="Cambria" w:hAnsiTheme="majorHAnsi" w:cs="Cambria"/>
          <w:bCs/>
          <w:sz w:val="24"/>
        </w:rPr>
        <w:t xml:space="preserve"> and</w:t>
      </w:r>
      <w:r w:rsidR="009554FF" w:rsidRPr="009554FF">
        <w:rPr>
          <w:rFonts w:asciiTheme="majorHAnsi" w:eastAsia="Cambria" w:hAnsiTheme="majorHAnsi" w:cs="Cambria"/>
          <w:bCs/>
          <w:sz w:val="24"/>
        </w:rPr>
        <w:t xml:space="preserve"> seconded by M</w:t>
      </w:r>
      <w:r>
        <w:rPr>
          <w:rFonts w:asciiTheme="majorHAnsi" w:eastAsia="Cambria" w:hAnsiTheme="majorHAnsi" w:cs="Cambria"/>
          <w:bCs/>
          <w:sz w:val="24"/>
        </w:rPr>
        <w:t xml:space="preserve">s. </w:t>
      </w:r>
      <w:r w:rsidR="009554FF" w:rsidRPr="009554FF">
        <w:rPr>
          <w:rFonts w:asciiTheme="majorHAnsi" w:eastAsia="Cambria" w:hAnsiTheme="majorHAnsi" w:cs="Cambria"/>
          <w:bCs/>
          <w:sz w:val="24"/>
        </w:rPr>
        <w:t>Butler</w:t>
      </w:r>
      <w:r w:rsidR="00D02958">
        <w:rPr>
          <w:rFonts w:asciiTheme="majorHAnsi" w:eastAsia="Cambria" w:hAnsiTheme="majorHAnsi" w:cs="Cambria"/>
          <w:bCs/>
          <w:sz w:val="24"/>
        </w:rPr>
        <w:t xml:space="preserve"> </w:t>
      </w:r>
      <w:r w:rsidR="00236141" w:rsidRPr="005D4246">
        <w:rPr>
          <w:rFonts w:asciiTheme="majorHAnsi" w:eastAsia="Cambria" w:hAnsiTheme="majorHAnsi" w:cs="Cambria"/>
          <w:bCs/>
          <w:sz w:val="24"/>
        </w:rPr>
        <w:t>to close the public meeting and move into a closed session. The motion passed unanimously.</w:t>
      </w:r>
    </w:p>
    <w:p w14:paraId="6DEC4449" w14:textId="77777777" w:rsidR="00024695" w:rsidRPr="005D4246" w:rsidRDefault="00024695" w:rsidP="00E47FA8">
      <w:pPr>
        <w:rPr>
          <w:rFonts w:asciiTheme="majorHAnsi" w:hAnsiTheme="majorHAnsi"/>
          <w:b/>
          <w:bCs/>
          <w:sz w:val="24"/>
        </w:rPr>
      </w:pPr>
    </w:p>
    <w:p w14:paraId="5EEE831A" w14:textId="281B1273" w:rsidR="00BE4D96" w:rsidRPr="005D4246" w:rsidRDefault="00BE4D96" w:rsidP="00E47FA8">
      <w:pPr>
        <w:rPr>
          <w:rFonts w:asciiTheme="majorHAnsi" w:hAnsiTheme="majorHAnsi"/>
          <w:b/>
          <w:bCs/>
          <w:sz w:val="24"/>
        </w:rPr>
      </w:pPr>
      <w:r w:rsidRPr="00A61F77">
        <w:rPr>
          <w:rFonts w:asciiTheme="majorHAnsi" w:hAnsiTheme="majorHAnsi"/>
          <w:b/>
          <w:bCs/>
          <w:sz w:val="24"/>
        </w:rPr>
        <w:t>ADJOURNMENT</w:t>
      </w:r>
    </w:p>
    <w:p w14:paraId="49257285" w14:textId="12A14DA1" w:rsidR="005926A8" w:rsidRDefault="005926A8" w:rsidP="00236141">
      <w:pPr>
        <w:rPr>
          <w:rFonts w:asciiTheme="majorHAnsi" w:eastAsia="Cambria" w:hAnsiTheme="majorHAnsi" w:cs="Cambria"/>
          <w:bCs/>
          <w:sz w:val="24"/>
        </w:rPr>
      </w:pPr>
      <w:r w:rsidRPr="005D4246">
        <w:rPr>
          <w:rFonts w:asciiTheme="majorHAnsi" w:eastAsia="Cambria" w:hAnsiTheme="majorHAnsi" w:cs="Cambria"/>
          <w:bCs/>
          <w:sz w:val="24"/>
        </w:rPr>
        <w:t xml:space="preserve">A motion to adjourn was moved by Mr. </w:t>
      </w:r>
      <w:proofErr w:type="spellStart"/>
      <w:r w:rsidR="00BC4C18" w:rsidRPr="005D4246">
        <w:rPr>
          <w:rFonts w:asciiTheme="majorHAnsi" w:eastAsia="Cambria" w:hAnsiTheme="majorHAnsi" w:cs="Cambria"/>
          <w:bCs/>
          <w:sz w:val="24"/>
        </w:rPr>
        <w:t>Shalleck</w:t>
      </w:r>
      <w:proofErr w:type="spellEnd"/>
      <w:r w:rsidRPr="005D4246">
        <w:rPr>
          <w:rFonts w:asciiTheme="majorHAnsi" w:eastAsia="Cambria" w:hAnsiTheme="majorHAnsi" w:cs="Cambria"/>
          <w:bCs/>
          <w:sz w:val="24"/>
        </w:rPr>
        <w:t xml:space="preserve">, seconded by Ms. </w:t>
      </w:r>
      <w:r w:rsidR="00BC4C18" w:rsidRPr="005D4246">
        <w:rPr>
          <w:rFonts w:asciiTheme="majorHAnsi" w:eastAsia="Cambria" w:hAnsiTheme="majorHAnsi" w:cs="Cambria"/>
          <w:bCs/>
          <w:sz w:val="24"/>
        </w:rPr>
        <w:t>Butler</w:t>
      </w:r>
      <w:r w:rsidRPr="005D4246">
        <w:rPr>
          <w:rFonts w:asciiTheme="majorHAnsi" w:eastAsia="Cambria" w:hAnsiTheme="majorHAnsi" w:cs="Cambria"/>
          <w:bCs/>
          <w:sz w:val="24"/>
        </w:rPr>
        <w:t xml:space="preserve">, and approved unanimously. </w:t>
      </w:r>
    </w:p>
    <w:p w14:paraId="3C1B61D1" w14:textId="77777777" w:rsidR="00DF5FDD" w:rsidRPr="005D4246" w:rsidRDefault="00DF5FDD" w:rsidP="00236141">
      <w:pPr>
        <w:rPr>
          <w:rFonts w:asciiTheme="majorHAnsi" w:eastAsia="Cambria" w:hAnsiTheme="majorHAnsi" w:cs="Cambria"/>
          <w:bCs/>
          <w:sz w:val="24"/>
        </w:rPr>
      </w:pPr>
    </w:p>
    <w:p w14:paraId="79FB88B6" w14:textId="03E394B8" w:rsidR="00236141" w:rsidRPr="005D4246" w:rsidRDefault="005926A8" w:rsidP="00236141">
      <w:pPr>
        <w:rPr>
          <w:rFonts w:asciiTheme="majorHAnsi" w:eastAsia="Cambria" w:hAnsiTheme="majorHAnsi" w:cs="Cambria"/>
          <w:bCs/>
          <w:sz w:val="24"/>
        </w:rPr>
      </w:pPr>
      <w:r w:rsidRPr="005D4246">
        <w:rPr>
          <w:rFonts w:asciiTheme="majorHAnsi" w:eastAsia="Cambria" w:hAnsiTheme="majorHAnsi" w:cs="Cambria"/>
          <w:bCs/>
          <w:sz w:val="24"/>
        </w:rPr>
        <w:t xml:space="preserve">The open session was </w:t>
      </w:r>
      <w:r w:rsidR="00236141" w:rsidRPr="005D4246">
        <w:rPr>
          <w:rFonts w:asciiTheme="majorHAnsi" w:eastAsia="Cambria" w:hAnsiTheme="majorHAnsi" w:cs="Cambria"/>
          <w:bCs/>
          <w:sz w:val="24"/>
        </w:rPr>
        <w:t xml:space="preserve">recessed at </w:t>
      </w:r>
      <w:r w:rsidR="00A61F77">
        <w:rPr>
          <w:rFonts w:asciiTheme="majorHAnsi" w:eastAsia="Cambria" w:hAnsiTheme="majorHAnsi" w:cs="Cambria"/>
          <w:bCs/>
          <w:sz w:val="24"/>
        </w:rPr>
        <w:t>2</w:t>
      </w:r>
      <w:r w:rsidR="00236141" w:rsidRPr="005D4246">
        <w:rPr>
          <w:rFonts w:asciiTheme="majorHAnsi" w:eastAsia="Cambria" w:hAnsiTheme="majorHAnsi" w:cs="Cambria"/>
          <w:bCs/>
          <w:sz w:val="24"/>
        </w:rPr>
        <w:t>:</w:t>
      </w:r>
      <w:r w:rsidR="00A61F77">
        <w:rPr>
          <w:rFonts w:asciiTheme="majorHAnsi" w:eastAsia="Cambria" w:hAnsiTheme="majorHAnsi" w:cs="Cambria"/>
          <w:bCs/>
          <w:sz w:val="24"/>
        </w:rPr>
        <w:t>40</w:t>
      </w:r>
      <w:r w:rsidR="00236141" w:rsidRPr="005D4246">
        <w:rPr>
          <w:rFonts w:asciiTheme="majorHAnsi" w:eastAsia="Cambria" w:hAnsiTheme="majorHAnsi" w:cs="Cambria"/>
          <w:bCs/>
          <w:sz w:val="24"/>
        </w:rPr>
        <w:t xml:space="preserve"> PM, subject to reconvening in a closed session.</w:t>
      </w:r>
    </w:p>
    <w:p w14:paraId="2F2FC41B" w14:textId="754BDA1D" w:rsidR="00005CB9" w:rsidRPr="005D4246" w:rsidRDefault="00005CB9" w:rsidP="00E47FA8">
      <w:pPr>
        <w:rPr>
          <w:rFonts w:asciiTheme="majorHAnsi" w:eastAsia="Cambria" w:hAnsiTheme="majorHAnsi" w:cs="Cambria"/>
          <w:bCs/>
          <w:sz w:val="24"/>
        </w:rPr>
      </w:pPr>
    </w:p>
    <w:sectPr w:rsidR="00005CB9" w:rsidRPr="005D4246">
      <w:headerReference w:type="even" r:id="rId9"/>
      <w:headerReference w:type="default" r:id="rId10"/>
      <w:headerReference w:type="first" r:id="rId11"/>
      <w:pgSz w:w="12240" w:h="15840"/>
      <w:pgMar w:top="576" w:right="1080" w:bottom="630" w:left="1170" w:header="360" w:footer="24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92ACA" w14:textId="77777777" w:rsidR="00CA4159" w:rsidRDefault="00CA4159">
      <w:r>
        <w:separator/>
      </w:r>
    </w:p>
  </w:endnote>
  <w:endnote w:type="continuationSeparator" w:id="0">
    <w:p w14:paraId="16E27B52" w14:textId="77777777" w:rsidR="00CA4159" w:rsidRDefault="00CA4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C815C" w14:textId="77777777" w:rsidR="00CA4159" w:rsidRDefault="00CA4159">
      <w:r>
        <w:separator/>
      </w:r>
    </w:p>
  </w:footnote>
  <w:footnote w:type="continuationSeparator" w:id="0">
    <w:p w14:paraId="5827B843" w14:textId="77777777" w:rsidR="00CA4159" w:rsidRDefault="00CA41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1381F" w14:textId="4330327A" w:rsidR="00C82ADC" w:rsidRDefault="000A45D4">
    <w:pPr>
      <w:pBdr>
        <w:top w:val="nil"/>
        <w:left w:val="nil"/>
        <w:bottom w:val="nil"/>
        <w:right w:val="nil"/>
        <w:between w:val="nil"/>
      </w:pBdr>
      <w:tabs>
        <w:tab w:val="center" w:pos="4320"/>
        <w:tab w:val="right" w:pos="8640"/>
      </w:tabs>
      <w:rPr>
        <w:color w:val="000000"/>
        <w:szCs w:val="22"/>
      </w:rPr>
    </w:pPr>
    <w:r>
      <w:rPr>
        <w:noProof/>
      </w:rPr>
      <w:pict w14:anchorId="02098B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3524360" o:spid="_x0000_s1029" type="#_x0000_t136" style="position:absolute;margin-left:0;margin-top:0;width:503.05pt;height:201.2pt;rotation:315;z-index:-25165465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p w14:paraId="2E22B1B6" w14:textId="77777777" w:rsidR="00491743" w:rsidRDefault="00491743"/>
  <w:p w14:paraId="207155C6" w14:textId="77777777" w:rsidR="00491743" w:rsidRDefault="0049174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4F1EA" w14:textId="3860F386" w:rsidR="00C016FB" w:rsidRDefault="000A45D4">
    <w:pPr>
      <w:pBdr>
        <w:top w:val="nil"/>
        <w:left w:val="nil"/>
        <w:bottom w:val="nil"/>
        <w:right w:val="nil"/>
        <w:between w:val="nil"/>
      </w:pBdr>
      <w:tabs>
        <w:tab w:val="center" w:pos="4320"/>
        <w:tab w:val="right" w:pos="8640"/>
      </w:tabs>
      <w:rPr>
        <w:rFonts w:ascii="Arial Narrow" w:eastAsia="Arial Narrow" w:hAnsi="Arial Narrow" w:cs="Arial Narrow"/>
        <w:color w:val="000000"/>
        <w:sz w:val="16"/>
        <w:szCs w:val="16"/>
      </w:rPr>
    </w:pPr>
    <w:r>
      <w:rPr>
        <w:noProof/>
      </w:rPr>
      <w:pict w14:anchorId="7D58AE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3524361" o:spid="_x0000_s1030" type="#_x0000_t136" style="position:absolute;margin-left:0;margin-top:0;width:503.05pt;height:201.2pt;rotation:315;z-index:-251652608;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A70E99">
      <w:rPr>
        <w:rFonts w:ascii="Arial Narrow" w:eastAsia="Arial Narrow" w:hAnsi="Arial Narrow" w:cs="Arial Narrow"/>
        <w:color w:val="000000"/>
        <w:sz w:val="16"/>
        <w:szCs w:val="16"/>
      </w:rPr>
      <w:t xml:space="preserve">State Board of Elections, </w:t>
    </w:r>
    <w:r w:rsidR="00B566B3">
      <w:rPr>
        <w:rFonts w:ascii="Arial Narrow" w:eastAsia="Arial Narrow" w:hAnsi="Arial Narrow" w:cs="Arial Narrow"/>
        <w:color w:val="000000"/>
        <w:sz w:val="16"/>
        <w:szCs w:val="16"/>
      </w:rPr>
      <w:t>December 18</w:t>
    </w:r>
    <w:r w:rsidR="00A70E99">
      <w:rPr>
        <w:rFonts w:ascii="Arial Narrow" w:eastAsia="Arial Narrow" w:hAnsi="Arial Narrow" w:cs="Arial Narrow"/>
        <w:color w:val="000000"/>
        <w:sz w:val="16"/>
        <w:szCs w:val="16"/>
      </w:rPr>
      <w:t>, 202</w:t>
    </w:r>
    <w:r w:rsidR="00DD495C">
      <w:rPr>
        <w:rFonts w:ascii="Arial Narrow" w:eastAsia="Arial Narrow" w:hAnsi="Arial Narrow" w:cs="Arial Narrow"/>
        <w:color w:val="000000"/>
        <w:sz w:val="16"/>
        <w:szCs w:val="16"/>
      </w:rPr>
      <w:t>5</w:t>
    </w:r>
  </w:p>
  <w:p w14:paraId="1B386F9A" w14:textId="77777777" w:rsidR="00C82ADC" w:rsidRDefault="00A70E99">
    <w:pPr>
      <w:pBdr>
        <w:top w:val="nil"/>
        <w:left w:val="nil"/>
        <w:bottom w:val="nil"/>
        <w:right w:val="nil"/>
        <w:between w:val="nil"/>
      </w:pBdr>
      <w:tabs>
        <w:tab w:val="center" w:pos="4320"/>
        <w:tab w:val="right" w:pos="8640"/>
      </w:tabs>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xml:space="preserve">Page </w:t>
    </w:r>
    <w:r>
      <w:rPr>
        <w:rFonts w:ascii="Arial Narrow" w:eastAsia="Arial Narrow" w:hAnsi="Arial Narrow" w:cs="Arial Narrow"/>
        <w:color w:val="000000"/>
        <w:sz w:val="16"/>
        <w:szCs w:val="16"/>
      </w:rPr>
      <w:fldChar w:fldCharType="begin"/>
    </w:r>
    <w:r>
      <w:rPr>
        <w:rFonts w:ascii="Arial Narrow" w:eastAsia="Arial Narrow" w:hAnsi="Arial Narrow" w:cs="Arial Narrow"/>
        <w:color w:val="000000"/>
        <w:sz w:val="16"/>
        <w:szCs w:val="16"/>
      </w:rPr>
      <w:instrText>PAGE</w:instrText>
    </w:r>
    <w:r>
      <w:rPr>
        <w:rFonts w:ascii="Arial Narrow" w:eastAsia="Arial Narrow" w:hAnsi="Arial Narrow" w:cs="Arial Narrow"/>
        <w:color w:val="000000"/>
        <w:sz w:val="16"/>
        <w:szCs w:val="16"/>
      </w:rPr>
      <w:fldChar w:fldCharType="separate"/>
    </w:r>
    <w:r>
      <w:rPr>
        <w:rFonts w:ascii="Arial Narrow" w:eastAsia="Arial Narrow" w:hAnsi="Arial Narrow" w:cs="Arial Narrow"/>
        <w:noProof/>
        <w:color w:val="000000"/>
        <w:sz w:val="16"/>
        <w:szCs w:val="16"/>
      </w:rPr>
      <w:t>2</w:t>
    </w:r>
    <w:r>
      <w:rPr>
        <w:rFonts w:ascii="Arial Narrow" w:eastAsia="Arial Narrow" w:hAnsi="Arial Narrow" w:cs="Arial Narrow"/>
        <w:color w:val="000000"/>
        <w:sz w:val="16"/>
        <w:szCs w:val="16"/>
      </w:rPr>
      <w:fldChar w:fldCharType="end"/>
    </w:r>
    <w:r>
      <w:rPr>
        <w:rFonts w:ascii="Arial Narrow" w:eastAsia="Arial Narrow" w:hAnsi="Arial Narrow" w:cs="Arial Narrow"/>
        <w:color w:val="000000"/>
        <w:sz w:val="16"/>
        <w:szCs w:val="16"/>
      </w:rPr>
      <w:t xml:space="preserve"> of </w:t>
    </w:r>
    <w:r>
      <w:rPr>
        <w:rFonts w:ascii="Arial Narrow" w:eastAsia="Arial Narrow" w:hAnsi="Arial Narrow" w:cs="Arial Narrow"/>
        <w:color w:val="000000"/>
        <w:sz w:val="16"/>
        <w:szCs w:val="16"/>
      </w:rPr>
      <w:fldChar w:fldCharType="begin"/>
    </w:r>
    <w:r>
      <w:rPr>
        <w:rFonts w:ascii="Arial Narrow" w:eastAsia="Arial Narrow" w:hAnsi="Arial Narrow" w:cs="Arial Narrow"/>
        <w:color w:val="000000"/>
        <w:sz w:val="16"/>
        <w:szCs w:val="16"/>
      </w:rPr>
      <w:instrText>NUMPAGES</w:instrText>
    </w:r>
    <w:r>
      <w:rPr>
        <w:rFonts w:ascii="Arial Narrow" w:eastAsia="Arial Narrow" w:hAnsi="Arial Narrow" w:cs="Arial Narrow"/>
        <w:color w:val="000000"/>
        <w:sz w:val="16"/>
        <w:szCs w:val="16"/>
      </w:rPr>
      <w:fldChar w:fldCharType="separate"/>
    </w:r>
    <w:r>
      <w:rPr>
        <w:rFonts w:ascii="Arial Narrow" w:eastAsia="Arial Narrow" w:hAnsi="Arial Narrow" w:cs="Arial Narrow"/>
        <w:noProof/>
        <w:color w:val="000000"/>
        <w:sz w:val="16"/>
        <w:szCs w:val="16"/>
      </w:rPr>
      <w:t>3</w:t>
    </w:r>
    <w:r>
      <w:rPr>
        <w:rFonts w:ascii="Arial Narrow" w:eastAsia="Arial Narrow" w:hAnsi="Arial Narrow" w:cs="Arial Narrow"/>
        <w:color w:val="000000"/>
        <w:sz w:val="16"/>
        <w:szCs w:val="16"/>
      </w:rPr>
      <w:fldChar w:fldCharType="end"/>
    </w:r>
  </w:p>
  <w:p w14:paraId="5F1E1E17" w14:textId="77777777" w:rsidR="00C82ADC" w:rsidRDefault="00C82ADC">
    <w:pPr>
      <w:pBdr>
        <w:top w:val="nil"/>
        <w:left w:val="nil"/>
        <w:bottom w:val="nil"/>
        <w:right w:val="nil"/>
        <w:between w:val="nil"/>
      </w:pBdr>
      <w:tabs>
        <w:tab w:val="center" w:pos="4320"/>
        <w:tab w:val="right" w:pos="8640"/>
      </w:tabs>
      <w:rPr>
        <w:color w:val="000000"/>
        <w:szCs w:val="22"/>
      </w:rPr>
    </w:pPr>
  </w:p>
  <w:p w14:paraId="21754C92" w14:textId="77777777" w:rsidR="00C82ADC" w:rsidRDefault="00C82ADC"/>
  <w:p w14:paraId="7824439D" w14:textId="77777777" w:rsidR="00491743" w:rsidRDefault="00491743"/>
  <w:p w14:paraId="51D96598" w14:textId="77777777" w:rsidR="00491743" w:rsidRDefault="0049174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779A5" w14:textId="654ECADA" w:rsidR="00C82ADC" w:rsidRDefault="004B1E38" w:rsidP="004B1E38">
    <w:pPr>
      <w:pStyle w:val="Heading1"/>
      <w:tabs>
        <w:tab w:val="center" w:pos="2880"/>
      </w:tabs>
      <w:ind w:left="1440"/>
      <w:jc w:val="right"/>
      <w:rPr>
        <w:rFonts w:ascii="Arial Narrow" w:eastAsia="Arial Narrow" w:hAnsi="Arial Narrow" w:cs="Arial Narrow"/>
        <w:sz w:val="40"/>
        <w:szCs w:val="40"/>
      </w:rPr>
    </w:pPr>
    <w:r>
      <w:rPr>
        <w:noProof/>
      </w:rPr>
      <mc:AlternateContent>
        <mc:Choice Requires="wps">
          <w:drawing>
            <wp:anchor distT="0" distB="0" distL="114300" distR="114300" simplePos="0" relativeHeight="251656704" behindDoc="0" locked="0" layoutInCell="1" hidden="0" allowOverlap="1" wp14:anchorId="305D5ACB" wp14:editId="50C3B85C">
              <wp:simplePos x="0" y="0"/>
              <wp:positionH relativeFrom="column">
                <wp:posOffset>5880100</wp:posOffset>
              </wp:positionH>
              <wp:positionV relativeFrom="paragraph">
                <wp:posOffset>6350</wp:posOffset>
              </wp:positionV>
              <wp:extent cx="238125" cy="238125"/>
              <wp:effectExtent l="0" t="0" r="0" b="0"/>
              <wp:wrapNone/>
              <wp:docPr id="11" name="Right Triangle 11"/>
              <wp:cNvGraphicFramePr/>
              <a:graphic xmlns:a="http://schemas.openxmlformats.org/drawingml/2006/main">
                <a:graphicData uri="http://schemas.microsoft.com/office/word/2010/wordprocessingShape">
                  <wps:wsp>
                    <wps:cNvSpPr/>
                    <wps:spPr>
                      <a:xfrm>
                        <a:off x="0" y="0"/>
                        <a:ext cx="238125" cy="238125"/>
                      </a:xfrm>
                      <a:prstGeom prst="rtTriangle">
                        <a:avLst/>
                      </a:prstGeom>
                      <a:solidFill>
                        <a:srgbClr val="FFFFFF"/>
                      </a:solidFill>
                      <a:ln>
                        <a:noFill/>
                      </a:ln>
                    </wps:spPr>
                    <wps:txbx>
                      <w:txbxContent>
                        <w:p w14:paraId="59947887" w14:textId="77777777" w:rsidR="00C82ADC" w:rsidRDefault="00C82ADC">
                          <w:pPr>
                            <w:textDirection w:val="btLr"/>
                          </w:pPr>
                        </w:p>
                      </w:txbxContent>
                    </wps:txbx>
                    <wps:bodyPr spcFirstLastPara="1" wrap="square" lIns="91425" tIns="91425" rIns="91425" bIns="91425" anchor="ctr" anchorCtr="0">
                      <a:noAutofit/>
                    </wps:bodyPr>
                  </wps:wsp>
                </a:graphicData>
              </a:graphic>
            </wp:anchor>
          </w:drawing>
        </mc:Choice>
        <mc:Fallback>
          <w:pict>
            <v:shapetype w14:anchorId="305D5ACB" id="_x0000_t6" coordsize="21600,21600" o:spt="6" path="m,l,21600r21600,xe">
              <v:stroke joinstyle="miter"/>
              <v:path gradientshapeok="t" o:connecttype="custom" o:connectlocs="0,0;0,10800;0,21600;10800,21600;21600,21600;10800,10800" textboxrect="1800,12600,12600,19800"/>
            </v:shapetype>
            <v:shape id="Right Triangle 11" o:spid="_x0000_s1026" type="#_x0000_t6" style="position:absolute;left:0;text-align:left;margin-left:463pt;margin-top:.5pt;width:18.75pt;height:18.7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" stroked="f">
              <v:textbox inset="2.53958mm,2.53958mm,2.53958mm,2.53958mm">
                <w:txbxContent>
                  <w:p w14:paraId="59947887" w14:textId="77777777" w:rsidR="00C82ADC" w:rsidRDefault="00C82ADC">
                    <w:pPr>
                      <w:textDirection w:val="btLr"/>
                    </w:pPr>
                  </w:p>
                </w:txbxContent>
              </v:textbox>
            </v:shape>
          </w:pict>
        </mc:Fallback>
      </mc:AlternateContent>
    </w:r>
    <w:r>
      <w:rPr>
        <w:noProof/>
      </w:rPr>
      <mc:AlternateContent>
        <mc:Choice Requires="wps">
          <w:drawing>
            <wp:anchor distT="0" distB="0" distL="114300" distR="114300" simplePos="0" relativeHeight="251655680" behindDoc="0" locked="0" layoutInCell="1" hidden="0" allowOverlap="1" wp14:anchorId="766A3A4A" wp14:editId="188D4EFD">
              <wp:simplePos x="0" y="0"/>
              <wp:positionH relativeFrom="margin">
                <wp:align>right</wp:align>
              </wp:positionH>
              <wp:positionV relativeFrom="paragraph">
                <wp:posOffset>6350</wp:posOffset>
              </wp:positionV>
              <wp:extent cx="457200" cy="231775"/>
              <wp:effectExtent l="0" t="0" r="0" b="0"/>
              <wp:wrapNone/>
              <wp:docPr id="12" name="Rectangle 12"/>
              <wp:cNvGraphicFramePr/>
              <a:graphic xmlns:a="http://schemas.openxmlformats.org/drawingml/2006/main">
                <a:graphicData uri="http://schemas.microsoft.com/office/word/2010/wordprocessingShape">
                  <wps:wsp>
                    <wps:cNvSpPr/>
                    <wps:spPr>
                      <a:xfrm>
                        <a:off x="0" y="0"/>
                        <a:ext cx="457200" cy="231775"/>
                      </a:xfrm>
                      <a:prstGeom prst="rect">
                        <a:avLst/>
                      </a:prstGeom>
                      <a:solidFill>
                        <a:srgbClr val="000000"/>
                      </a:solidFill>
                      <a:ln>
                        <a:noFill/>
                      </a:ln>
                    </wps:spPr>
                    <wps:txbx>
                      <w:txbxContent>
                        <w:p w14:paraId="25064673" w14:textId="77777777" w:rsidR="00C82ADC" w:rsidRDefault="00C82ADC">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66A3A4A" id="Rectangle 12" o:spid="_x0000_s1027" style="position:absolute;left:0;text-align:left;margin-left:-15.2pt;margin-top:.5pt;width:36pt;height:18.25pt;z-index:251655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" fillcolor="black" stroked="f">
              <v:textbox inset="2.53958mm,2.53958mm,2.53958mm,2.53958mm">
                <w:txbxContent>
                  <w:p w14:paraId="25064673" w14:textId="77777777" w:rsidR="00C82ADC" w:rsidRDefault="00C82ADC">
                    <w:pPr>
                      <w:textDirection w:val="btLr"/>
                    </w:pPr>
                  </w:p>
                </w:txbxContent>
              </v:textbox>
              <w10:wrap anchorx="margin"/>
            </v:rect>
          </w:pict>
        </mc:Fallback>
      </mc:AlternateContent>
    </w:r>
    <w:r w:rsidR="000A45D4">
      <w:rPr>
        <w:noProof/>
      </w:rPr>
      <w:pict w14:anchorId="415800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3524359" o:spid="_x0000_s1028" type="#_x0000_t136" style="position:absolute;left:0;text-align:left;margin-left:0;margin-top:0;width:503.05pt;height:201.2pt;rotation:315;z-index:-251656704;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A70E99">
      <w:rPr>
        <w:rFonts w:ascii="Arial Narrow" w:eastAsia="Arial Narrow" w:hAnsi="Arial Narrow" w:cs="Arial Narrow"/>
        <w:sz w:val="40"/>
        <w:szCs w:val="40"/>
      </w:rPr>
      <w:t>State of Maryland</w:t>
    </w:r>
    <w:r w:rsidR="00A70E99">
      <w:rPr>
        <w:rFonts w:ascii="Arial Narrow" w:eastAsia="Arial Narrow" w:hAnsi="Arial Narrow" w:cs="Arial Narrow"/>
        <w:sz w:val="40"/>
        <w:szCs w:val="40"/>
      </w:rPr>
      <w:tab/>
    </w:r>
    <w:r w:rsidR="00A70E99">
      <w:rPr>
        <w:rFonts w:ascii="Arial Narrow" w:eastAsia="Arial Narrow" w:hAnsi="Arial Narrow" w:cs="Arial Narrow"/>
        <w:sz w:val="40"/>
        <w:szCs w:val="40"/>
      </w:rPr>
      <w:tab/>
      <w:t xml:space="preserve"> </w:t>
    </w:r>
    <w:r w:rsidR="00A70E99">
      <w:rPr>
        <w:noProof/>
      </w:rPr>
      <mc:AlternateContent>
        <mc:Choice Requires="wps">
          <w:drawing>
            <wp:anchor distT="0" distB="0" distL="114300" distR="114300" simplePos="0" relativeHeight="251654656" behindDoc="0" locked="0" layoutInCell="1" hidden="0" allowOverlap="1" wp14:anchorId="386D7A42" wp14:editId="01183A6D">
              <wp:simplePos x="0" y="0"/>
              <wp:positionH relativeFrom="column">
                <wp:posOffset>5994400</wp:posOffset>
              </wp:positionH>
              <wp:positionV relativeFrom="paragraph">
                <wp:posOffset>-1346199</wp:posOffset>
              </wp:positionV>
              <wp:extent cx="438150" cy="200025"/>
              <wp:effectExtent l="0" t="0" r="0" b="0"/>
              <wp:wrapNone/>
              <wp:docPr id="10" name="Parallelogram 10"/>
              <wp:cNvGraphicFramePr/>
              <a:graphic xmlns:a="http://schemas.openxmlformats.org/drawingml/2006/main">
                <a:graphicData uri="http://schemas.microsoft.com/office/word/2010/wordprocessingShape">
                  <wps:wsp>
                    <wps:cNvSpPr/>
                    <wps:spPr>
                      <a:xfrm>
                        <a:off x="5131688" y="3684750"/>
                        <a:ext cx="428625" cy="190500"/>
                      </a:xfrm>
                      <a:prstGeom prst="parallelogram">
                        <a:avLst>
                          <a:gd name="adj" fmla="val 56250"/>
                        </a:avLst>
                      </a:prstGeom>
                      <a:solidFill>
                        <a:srgbClr val="000000"/>
                      </a:solidFill>
                      <a:ln w="9525" cap="flat" cmpd="sng">
                        <a:solidFill>
                          <a:srgbClr val="000000"/>
                        </a:solidFill>
                        <a:prstDash val="solid"/>
                        <a:miter lim="800000"/>
                        <a:headEnd type="none" w="sm" len="sm"/>
                        <a:tailEnd type="none" w="sm" len="sm"/>
                      </a:ln>
                    </wps:spPr>
                    <wps:txbx>
                      <w:txbxContent>
                        <w:p w14:paraId="5865614B" w14:textId="77777777" w:rsidR="00C82ADC" w:rsidRDefault="00C82ADC">
                          <w:pPr>
                            <w:textDirection w:val="btLr"/>
                          </w:pPr>
                        </w:p>
                      </w:txbxContent>
                    </wps:txbx>
                    <wps:bodyPr spcFirstLastPara="1" wrap="square" lIns="91425" tIns="91425" rIns="91425" bIns="91425" anchor="ctr" anchorCtr="0">
                      <a:noAutofit/>
                    </wps:bodyPr>
                  </wps:wsp>
                </a:graphicData>
              </a:graphic>
            </wp:anchor>
          </w:drawing>
        </mc:Choice>
        <mc:Fallback>
          <w:pict>
            <v:shapetype w14:anchorId="386D7A4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0" o:spid="_x0000_s1028" type="#_x0000_t7" style="position:absolute;left:0;text-align:left;margin-left:472pt;margin-top:-106pt;width:34.5pt;height:15.7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" fillcolor="black">
              <v:stroke startarrowwidth="narrow" startarrowlength="short" endarrowwidth="narrow" endarrowlength="short"/>
              <v:textbox inset="2.53958mm,2.53958mm,2.53958mm,2.53958mm">
                <w:txbxContent>
                  <w:p w14:paraId="5865614B" w14:textId="77777777" w:rsidR="00C82ADC" w:rsidRDefault="00C82ADC">
                    <w:pPr>
                      <w:textDirection w:val="btLr"/>
                    </w:pPr>
                  </w:p>
                </w:txbxContent>
              </v:textbox>
            </v:shape>
          </w:pict>
        </mc:Fallback>
      </mc:AlternateContent>
    </w:r>
  </w:p>
  <w:p w14:paraId="4CD28DF3" w14:textId="356A25F1" w:rsidR="00C82ADC" w:rsidRDefault="00A70E99">
    <w:pPr>
      <w:pStyle w:val="Heading2"/>
      <w:jc w:val="right"/>
    </w:pPr>
    <w:r>
      <w:t xml:space="preserve">State Board of Elections – </w:t>
    </w:r>
    <w:r w:rsidR="00301CC6">
      <w:t>December 18</w:t>
    </w:r>
    <w:r>
      <w:t>, 202</w:t>
    </w:r>
    <w:r w:rsidR="00DD495C">
      <w:t>5</w:t>
    </w:r>
    <w:r>
      <w:t xml:space="preserve"> Meeting</w:t>
    </w:r>
  </w:p>
  <w:p w14:paraId="449C8968" w14:textId="77777777" w:rsidR="00C82ADC" w:rsidRDefault="00A70E99">
    <w:pPr>
      <w:pBdr>
        <w:top w:val="nil"/>
        <w:left w:val="nil"/>
        <w:bottom w:val="nil"/>
        <w:right w:val="nil"/>
        <w:between w:val="nil"/>
      </w:pBdr>
      <w:tabs>
        <w:tab w:val="center" w:pos="4320"/>
        <w:tab w:val="right" w:pos="8640"/>
      </w:tabs>
      <w:rPr>
        <w:color w:val="000000"/>
        <w:szCs w:val="22"/>
      </w:rPr>
    </w:pPr>
    <w:r>
      <w:rPr>
        <w:noProof/>
      </w:rPr>
      <mc:AlternateContent>
        <mc:Choice Requires="wps">
          <w:drawing>
            <wp:anchor distT="4294967291" distB="4294967291" distL="114300" distR="114300" simplePos="0" relativeHeight="251657728" behindDoc="0" locked="0" layoutInCell="1" hidden="0" allowOverlap="1" wp14:anchorId="71B45D34" wp14:editId="2F68893B">
              <wp:simplePos x="0" y="0"/>
              <wp:positionH relativeFrom="column">
                <wp:posOffset>1</wp:posOffset>
              </wp:positionH>
              <wp:positionV relativeFrom="paragraph">
                <wp:posOffset>93992</wp:posOffset>
              </wp:positionV>
              <wp:extent cx="0" cy="12700"/>
              <wp:effectExtent l="0" t="0" r="0" b="0"/>
              <wp:wrapNone/>
              <wp:docPr id="13" name="Straight Arrow Connector 13"/>
              <wp:cNvGraphicFramePr/>
              <a:graphic xmlns:a="http://schemas.openxmlformats.org/drawingml/2006/main">
                <a:graphicData uri="http://schemas.microsoft.com/office/word/2010/wordprocessingShape">
                  <wps:wsp>
                    <wps:cNvCnPr/>
                    <wps:spPr>
                      <a:xfrm>
                        <a:off x="1974150" y="3780000"/>
                        <a:ext cx="6743700" cy="0"/>
                      </a:xfrm>
                      <a:prstGeom prst="straightConnector1">
                        <a:avLst/>
                      </a:prstGeom>
                      <a:noFill/>
                      <a:ln w="9525" cap="flat" cmpd="sng">
                        <a:solidFill>
                          <a:srgbClr val="808080"/>
                        </a:solidFill>
                        <a:prstDash val="dash"/>
                        <a:round/>
                        <a:headEnd type="none" w="med" len="med"/>
                        <a:tailEnd type="none" w="med" len="med"/>
                      </a:ln>
                    </wps:spPr>
                    <wps:bodyPr/>
                  </wps:wsp>
                </a:graphicData>
              </a:graphic>
            </wp:anchor>
          </w:drawing>
        </mc:Choice>
        <mc:Fallback>
          <w:pict>
            <v:shapetype w14:anchorId="7C49F351" id="_x0000_t32" coordsize="21600,21600" o:spt="32" o:oned="t" path="m,l21600,21600e" filled="f">
              <v:path arrowok="t" fillok="f" o:connecttype="none"/>
              <o:lock v:ext="edit" shapetype="t"/>
            </v:shapetype>
            <v:shape id="Straight Arrow Connector 13" o:spid="_x0000_s1026" type="#_x0000_t32" style="position:absolute;margin-left:0;margin-top:7.4pt;width:0;height:1pt;z-index:251657728;visibility:visible;mso-wrap-style:square;mso-wrap-distance-left:9pt;mso-wrap-distance-top:-1e-4mm;mso-wrap-distance-right:9pt;mso-wrap-distance-bottom:-1e-4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" strokecolor="gray">
              <v:stroke dashstyle="dash"/>
            </v:shape>
          </w:pict>
        </mc:Fallback>
      </mc:AlternateContent>
    </w:r>
  </w:p>
  <w:p w14:paraId="4450245C" w14:textId="77777777" w:rsidR="00C82ADC" w:rsidRDefault="00C82A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FFFFFFFF"/>
    <w:lvl w:ilvl="0">
      <w:start w:val="3"/>
      <w:numFmt w:val="decimal"/>
      <w:lvlText w:val="%1."/>
      <w:lvlJc w:val="left"/>
      <w:pPr>
        <w:ind w:left="359" w:hanging="721"/>
      </w:pPr>
      <w:rPr>
        <w:rFonts w:ascii="Times New Roman" w:hAnsi="Times New Roman" w:cs="Times New Roman"/>
        <w:b w:val="0"/>
        <w:bCs w:val="0"/>
        <w:i w:val="0"/>
        <w:iCs w:val="0"/>
        <w:spacing w:val="0"/>
        <w:w w:val="99"/>
        <w:sz w:val="26"/>
        <w:szCs w:val="26"/>
      </w:rPr>
    </w:lvl>
    <w:lvl w:ilvl="1">
      <w:numFmt w:val="bullet"/>
      <w:lvlText w:val="•"/>
      <w:lvlJc w:val="left"/>
      <w:pPr>
        <w:ind w:left="1296" w:hanging="721"/>
      </w:pPr>
    </w:lvl>
    <w:lvl w:ilvl="2">
      <w:numFmt w:val="bullet"/>
      <w:lvlText w:val="•"/>
      <w:lvlJc w:val="left"/>
      <w:pPr>
        <w:ind w:left="2232" w:hanging="721"/>
      </w:pPr>
    </w:lvl>
    <w:lvl w:ilvl="3">
      <w:numFmt w:val="bullet"/>
      <w:lvlText w:val="•"/>
      <w:lvlJc w:val="left"/>
      <w:pPr>
        <w:ind w:left="3168" w:hanging="721"/>
      </w:pPr>
    </w:lvl>
    <w:lvl w:ilvl="4">
      <w:numFmt w:val="bullet"/>
      <w:lvlText w:val="•"/>
      <w:lvlJc w:val="left"/>
      <w:pPr>
        <w:ind w:left="4104" w:hanging="721"/>
      </w:pPr>
    </w:lvl>
    <w:lvl w:ilvl="5">
      <w:numFmt w:val="bullet"/>
      <w:lvlText w:val="•"/>
      <w:lvlJc w:val="left"/>
      <w:pPr>
        <w:ind w:left="5040" w:hanging="721"/>
      </w:pPr>
    </w:lvl>
    <w:lvl w:ilvl="6">
      <w:numFmt w:val="bullet"/>
      <w:lvlText w:val="•"/>
      <w:lvlJc w:val="left"/>
      <w:pPr>
        <w:ind w:left="5976" w:hanging="721"/>
      </w:pPr>
    </w:lvl>
    <w:lvl w:ilvl="7">
      <w:numFmt w:val="bullet"/>
      <w:lvlText w:val="•"/>
      <w:lvlJc w:val="left"/>
      <w:pPr>
        <w:ind w:left="6912" w:hanging="721"/>
      </w:pPr>
    </w:lvl>
    <w:lvl w:ilvl="8">
      <w:numFmt w:val="bullet"/>
      <w:lvlText w:val="•"/>
      <w:lvlJc w:val="left"/>
      <w:pPr>
        <w:ind w:left="7848" w:hanging="721"/>
      </w:pPr>
    </w:lvl>
  </w:abstractNum>
  <w:abstractNum w:abstractNumId="1" w15:restartNumberingAfterBreak="0">
    <w:nsid w:val="06301BDF"/>
    <w:multiLevelType w:val="hybridMultilevel"/>
    <w:tmpl w:val="F400414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B031F6D"/>
    <w:multiLevelType w:val="hybridMultilevel"/>
    <w:tmpl w:val="82D6B1F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667AF6"/>
    <w:multiLevelType w:val="hybridMultilevel"/>
    <w:tmpl w:val="16B68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931DAA"/>
    <w:multiLevelType w:val="hybridMultilevel"/>
    <w:tmpl w:val="88BAC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B27394"/>
    <w:multiLevelType w:val="multilevel"/>
    <w:tmpl w:val="B0E84A0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6F0747D"/>
    <w:multiLevelType w:val="hybridMultilevel"/>
    <w:tmpl w:val="593E0920"/>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844AA2"/>
    <w:multiLevelType w:val="hybridMultilevel"/>
    <w:tmpl w:val="D4460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EA5140"/>
    <w:multiLevelType w:val="hybridMultilevel"/>
    <w:tmpl w:val="7ED2C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90394"/>
    <w:multiLevelType w:val="hybridMultilevel"/>
    <w:tmpl w:val="CD385792"/>
    <w:lvl w:ilvl="0" w:tplc="FDCC493C">
      <w:start w:val="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65347B"/>
    <w:multiLevelType w:val="hybridMultilevel"/>
    <w:tmpl w:val="2154F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FC3860"/>
    <w:multiLevelType w:val="multilevel"/>
    <w:tmpl w:val="F64EC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3C2EBC"/>
    <w:multiLevelType w:val="hybridMultilevel"/>
    <w:tmpl w:val="BAB07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AC5619"/>
    <w:multiLevelType w:val="hybridMultilevel"/>
    <w:tmpl w:val="6F7A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B13C8C"/>
    <w:multiLevelType w:val="hybridMultilevel"/>
    <w:tmpl w:val="1E725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9A4E22"/>
    <w:multiLevelType w:val="hybridMultilevel"/>
    <w:tmpl w:val="6C6AB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B220A4"/>
    <w:multiLevelType w:val="hybridMultilevel"/>
    <w:tmpl w:val="EE140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00391F"/>
    <w:multiLevelType w:val="multilevel"/>
    <w:tmpl w:val="477C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F0A6E"/>
    <w:multiLevelType w:val="hybridMultilevel"/>
    <w:tmpl w:val="B6207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3958D1"/>
    <w:multiLevelType w:val="hybridMultilevel"/>
    <w:tmpl w:val="71820DBA"/>
    <w:lvl w:ilvl="0" w:tplc="57B42182">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C959F7"/>
    <w:multiLevelType w:val="hybridMultilevel"/>
    <w:tmpl w:val="6C7653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6A655EE"/>
    <w:multiLevelType w:val="hybridMultilevel"/>
    <w:tmpl w:val="E4343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281199"/>
    <w:multiLevelType w:val="hybridMultilevel"/>
    <w:tmpl w:val="B908DAB8"/>
    <w:lvl w:ilvl="0" w:tplc="15106A2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6E7D1E"/>
    <w:multiLevelType w:val="hybridMultilevel"/>
    <w:tmpl w:val="A2506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4B1FB2"/>
    <w:multiLevelType w:val="hybridMultilevel"/>
    <w:tmpl w:val="4FA2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315829"/>
    <w:multiLevelType w:val="hybridMultilevel"/>
    <w:tmpl w:val="D6BC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4E16E5"/>
    <w:multiLevelType w:val="hybridMultilevel"/>
    <w:tmpl w:val="F06AB15A"/>
    <w:lvl w:ilvl="0" w:tplc="15106A2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6A2144"/>
    <w:multiLevelType w:val="hybridMultilevel"/>
    <w:tmpl w:val="D3283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D86869"/>
    <w:multiLevelType w:val="hybridMultilevel"/>
    <w:tmpl w:val="82D6B1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C3C4FFA"/>
    <w:multiLevelType w:val="hybridMultilevel"/>
    <w:tmpl w:val="C2C8E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641DB8"/>
    <w:multiLevelType w:val="hybridMultilevel"/>
    <w:tmpl w:val="2014E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585423">
    <w:abstractNumId w:val="5"/>
  </w:num>
  <w:num w:numId="2" w16cid:durableId="581841768">
    <w:abstractNumId w:val="20"/>
  </w:num>
  <w:num w:numId="3" w16cid:durableId="637802292">
    <w:abstractNumId w:val="18"/>
  </w:num>
  <w:num w:numId="4" w16cid:durableId="1134565166">
    <w:abstractNumId w:val="29"/>
  </w:num>
  <w:num w:numId="5" w16cid:durableId="829829914">
    <w:abstractNumId w:val="7"/>
  </w:num>
  <w:num w:numId="6" w16cid:durableId="277220027">
    <w:abstractNumId w:val="24"/>
  </w:num>
  <w:num w:numId="7" w16cid:durableId="1404377002">
    <w:abstractNumId w:val="28"/>
  </w:num>
  <w:num w:numId="8" w16cid:durableId="1751267940">
    <w:abstractNumId w:val="22"/>
  </w:num>
  <w:num w:numId="9" w16cid:durableId="2711133">
    <w:abstractNumId w:val="26"/>
  </w:num>
  <w:num w:numId="10" w16cid:durableId="2081437991">
    <w:abstractNumId w:val="9"/>
  </w:num>
  <w:num w:numId="11" w16cid:durableId="448009405">
    <w:abstractNumId w:val="16"/>
  </w:num>
  <w:num w:numId="12" w16cid:durableId="1343971886">
    <w:abstractNumId w:val="14"/>
  </w:num>
  <w:num w:numId="13" w16cid:durableId="304512985">
    <w:abstractNumId w:val="27"/>
  </w:num>
  <w:num w:numId="14" w16cid:durableId="367609985">
    <w:abstractNumId w:val="10"/>
  </w:num>
  <w:num w:numId="15" w16cid:durableId="439758870">
    <w:abstractNumId w:val="25"/>
  </w:num>
  <w:num w:numId="16" w16cid:durableId="1048381141">
    <w:abstractNumId w:val="13"/>
  </w:num>
  <w:num w:numId="17" w16cid:durableId="1619292483">
    <w:abstractNumId w:val="21"/>
  </w:num>
  <w:num w:numId="18" w16cid:durableId="1621305338">
    <w:abstractNumId w:val="15"/>
  </w:num>
  <w:num w:numId="19" w16cid:durableId="1513451012">
    <w:abstractNumId w:val="2"/>
  </w:num>
  <w:num w:numId="20" w16cid:durableId="1305236309">
    <w:abstractNumId w:val="6"/>
  </w:num>
  <w:num w:numId="21" w16cid:durableId="969439310">
    <w:abstractNumId w:val="11"/>
  </w:num>
  <w:num w:numId="22" w16cid:durableId="417210971">
    <w:abstractNumId w:val="17"/>
  </w:num>
  <w:num w:numId="23" w16cid:durableId="588390138">
    <w:abstractNumId w:val="1"/>
  </w:num>
  <w:num w:numId="24" w16cid:durableId="436021255">
    <w:abstractNumId w:val="12"/>
  </w:num>
  <w:num w:numId="25" w16cid:durableId="1871187326">
    <w:abstractNumId w:val="23"/>
  </w:num>
  <w:num w:numId="26" w16cid:durableId="433401841">
    <w:abstractNumId w:val="0"/>
  </w:num>
  <w:num w:numId="27" w16cid:durableId="1698656938">
    <w:abstractNumId w:val="8"/>
  </w:num>
  <w:num w:numId="28" w16cid:durableId="2120833430">
    <w:abstractNumId w:val="3"/>
  </w:num>
  <w:num w:numId="29" w16cid:durableId="1679229378">
    <w:abstractNumId w:val="4"/>
  </w:num>
  <w:num w:numId="30" w16cid:durableId="1123616179">
    <w:abstractNumId w:val="19"/>
  </w:num>
  <w:num w:numId="31" w16cid:durableId="59984574">
    <w:abstractNumId w:val="3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ADC"/>
    <w:rsid w:val="0000038B"/>
    <w:rsid w:val="0000050E"/>
    <w:rsid w:val="00001F4C"/>
    <w:rsid w:val="00003781"/>
    <w:rsid w:val="00003FC1"/>
    <w:rsid w:val="00003FCE"/>
    <w:rsid w:val="00004EC2"/>
    <w:rsid w:val="00005CB9"/>
    <w:rsid w:val="000063F3"/>
    <w:rsid w:val="000064C9"/>
    <w:rsid w:val="00007EF7"/>
    <w:rsid w:val="000124BF"/>
    <w:rsid w:val="00012B3A"/>
    <w:rsid w:val="00012DA0"/>
    <w:rsid w:val="000130C6"/>
    <w:rsid w:val="00014F13"/>
    <w:rsid w:val="000151C6"/>
    <w:rsid w:val="000169B8"/>
    <w:rsid w:val="00017975"/>
    <w:rsid w:val="000211AC"/>
    <w:rsid w:val="00022856"/>
    <w:rsid w:val="00022E3A"/>
    <w:rsid w:val="000232A2"/>
    <w:rsid w:val="000234B9"/>
    <w:rsid w:val="00024695"/>
    <w:rsid w:val="00025144"/>
    <w:rsid w:val="0002539D"/>
    <w:rsid w:val="00026722"/>
    <w:rsid w:val="000269E6"/>
    <w:rsid w:val="00026A68"/>
    <w:rsid w:val="00026F2E"/>
    <w:rsid w:val="000274C1"/>
    <w:rsid w:val="000326EB"/>
    <w:rsid w:val="0003554D"/>
    <w:rsid w:val="00035846"/>
    <w:rsid w:val="00036945"/>
    <w:rsid w:val="00040077"/>
    <w:rsid w:val="0004087A"/>
    <w:rsid w:val="00040DE9"/>
    <w:rsid w:val="00040EBC"/>
    <w:rsid w:val="00041692"/>
    <w:rsid w:val="00042C78"/>
    <w:rsid w:val="00045FEE"/>
    <w:rsid w:val="000460E9"/>
    <w:rsid w:val="00046CAB"/>
    <w:rsid w:val="00047F62"/>
    <w:rsid w:val="000511BB"/>
    <w:rsid w:val="00052768"/>
    <w:rsid w:val="00056E7C"/>
    <w:rsid w:val="0005746F"/>
    <w:rsid w:val="00057EEA"/>
    <w:rsid w:val="00063FA0"/>
    <w:rsid w:val="00064287"/>
    <w:rsid w:val="0006431A"/>
    <w:rsid w:val="0006454E"/>
    <w:rsid w:val="000656BA"/>
    <w:rsid w:val="00065887"/>
    <w:rsid w:val="00067A01"/>
    <w:rsid w:val="00067C46"/>
    <w:rsid w:val="000705BE"/>
    <w:rsid w:val="00070868"/>
    <w:rsid w:val="00072230"/>
    <w:rsid w:val="00072694"/>
    <w:rsid w:val="00075651"/>
    <w:rsid w:val="00077A41"/>
    <w:rsid w:val="00077A91"/>
    <w:rsid w:val="000805E8"/>
    <w:rsid w:val="00080AA4"/>
    <w:rsid w:val="0008127B"/>
    <w:rsid w:val="00082415"/>
    <w:rsid w:val="00082666"/>
    <w:rsid w:val="00085370"/>
    <w:rsid w:val="000857D6"/>
    <w:rsid w:val="00093F8E"/>
    <w:rsid w:val="00095CB4"/>
    <w:rsid w:val="00095FDC"/>
    <w:rsid w:val="00097F5E"/>
    <w:rsid w:val="000A089E"/>
    <w:rsid w:val="000A0BB3"/>
    <w:rsid w:val="000A5C35"/>
    <w:rsid w:val="000B06FA"/>
    <w:rsid w:val="000B0C5C"/>
    <w:rsid w:val="000B13B2"/>
    <w:rsid w:val="000B27C1"/>
    <w:rsid w:val="000B31F8"/>
    <w:rsid w:val="000B3467"/>
    <w:rsid w:val="000B34CF"/>
    <w:rsid w:val="000B518F"/>
    <w:rsid w:val="000B5E64"/>
    <w:rsid w:val="000B754C"/>
    <w:rsid w:val="000B7612"/>
    <w:rsid w:val="000C0494"/>
    <w:rsid w:val="000C22CB"/>
    <w:rsid w:val="000C4CAA"/>
    <w:rsid w:val="000C4F0C"/>
    <w:rsid w:val="000C7BF8"/>
    <w:rsid w:val="000C7D34"/>
    <w:rsid w:val="000D028F"/>
    <w:rsid w:val="000D0696"/>
    <w:rsid w:val="000D0F32"/>
    <w:rsid w:val="000D1C22"/>
    <w:rsid w:val="000D1DBE"/>
    <w:rsid w:val="000D22A0"/>
    <w:rsid w:val="000E0B90"/>
    <w:rsid w:val="000E1D4F"/>
    <w:rsid w:val="000E2A94"/>
    <w:rsid w:val="000E3B00"/>
    <w:rsid w:val="000E7A6F"/>
    <w:rsid w:val="000F08BB"/>
    <w:rsid w:val="000F1C8C"/>
    <w:rsid w:val="000F2E76"/>
    <w:rsid w:val="000F3E9D"/>
    <w:rsid w:val="000F60C3"/>
    <w:rsid w:val="000F6214"/>
    <w:rsid w:val="00100A9E"/>
    <w:rsid w:val="00100E35"/>
    <w:rsid w:val="0010137B"/>
    <w:rsid w:val="00102424"/>
    <w:rsid w:val="00103532"/>
    <w:rsid w:val="0010461C"/>
    <w:rsid w:val="00105C60"/>
    <w:rsid w:val="00107923"/>
    <w:rsid w:val="001115FA"/>
    <w:rsid w:val="00112C47"/>
    <w:rsid w:val="00117ABD"/>
    <w:rsid w:val="00120D95"/>
    <w:rsid w:val="00120DD9"/>
    <w:rsid w:val="001211C3"/>
    <w:rsid w:val="00121566"/>
    <w:rsid w:val="00121707"/>
    <w:rsid w:val="00122505"/>
    <w:rsid w:val="00123228"/>
    <w:rsid w:val="001254FD"/>
    <w:rsid w:val="0012581E"/>
    <w:rsid w:val="001335C2"/>
    <w:rsid w:val="001335E6"/>
    <w:rsid w:val="00133D65"/>
    <w:rsid w:val="00133DB0"/>
    <w:rsid w:val="00134748"/>
    <w:rsid w:val="00134F04"/>
    <w:rsid w:val="00135C8D"/>
    <w:rsid w:val="00135CC2"/>
    <w:rsid w:val="00136EF1"/>
    <w:rsid w:val="00137F75"/>
    <w:rsid w:val="00140E58"/>
    <w:rsid w:val="0014118D"/>
    <w:rsid w:val="001427C4"/>
    <w:rsid w:val="00142CEF"/>
    <w:rsid w:val="001431BE"/>
    <w:rsid w:val="00144D4C"/>
    <w:rsid w:val="001454E9"/>
    <w:rsid w:val="001464BC"/>
    <w:rsid w:val="001467F6"/>
    <w:rsid w:val="00147799"/>
    <w:rsid w:val="00151641"/>
    <w:rsid w:val="00151F21"/>
    <w:rsid w:val="0015201C"/>
    <w:rsid w:val="00153524"/>
    <w:rsid w:val="001540B0"/>
    <w:rsid w:val="0015416F"/>
    <w:rsid w:val="00154770"/>
    <w:rsid w:val="00154873"/>
    <w:rsid w:val="00160B75"/>
    <w:rsid w:val="001610AD"/>
    <w:rsid w:val="0016286D"/>
    <w:rsid w:val="00162B7B"/>
    <w:rsid w:val="00163936"/>
    <w:rsid w:val="00164586"/>
    <w:rsid w:val="00167691"/>
    <w:rsid w:val="0017072C"/>
    <w:rsid w:val="00172FA2"/>
    <w:rsid w:val="00173FAA"/>
    <w:rsid w:val="0017763D"/>
    <w:rsid w:val="001815AC"/>
    <w:rsid w:val="001834B7"/>
    <w:rsid w:val="0018376B"/>
    <w:rsid w:val="0018558C"/>
    <w:rsid w:val="0018717E"/>
    <w:rsid w:val="00187E04"/>
    <w:rsid w:val="00191803"/>
    <w:rsid w:val="001918A9"/>
    <w:rsid w:val="0019373D"/>
    <w:rsid w:val="0019383A"/>
    <w:rsid w:val="00194129"/>
    <w:rsid w:val="00195055"/>
    <w:rsid w:val="00196B8F"/>
    <w:rsid w:val="001A00F0"/>
    <w:rsid w:val="001A2D9A"/>
    <w:rsid w:val="001A31F5"/>
    <w:rsid w:val="001A36A4"/>
    <w:rsid w:val="001A4E9F"/>
    <w:rsid w:val="001A5E05"/>
    <w:rsid w:val="001A749B"/>
    <w:rsid w:val="001B08C6"/>
    <w:rsid w:val="001B0C9B"/>
    <w:rsid w:val="001B1B71"/>
    <w:rsid w:val="001B2375"/>
    <w:rsid w:val="001B2619"/>
    <w:rsid w:val="001B446D"/>
    <w:rsid w:val="001B4AE9"/>
    <w:rsid w:val="001B5B81"/>
    <w:rsid w:val="001B5BD6"/>
    <w:rsid w:val="001C025F"/>
    <w:rsid w:val="001C0741"/>
    <w:rsid w:val="001C0F29"/>
    <w:rsid w:val="001C1C44"/>
    <w:rsid w:val="001C4E54"/>
    <w:rsid w:val="001C53B9"/>
    <w:rsid w:val="001C709A"/>
    <w:rsid w:val="001D2610"/>
    <w:rsid w:val="001D2648"/>
    <w:rsid w:val="001D32A4"/>
    <w:rsid w:val="001D3408"/>
    <w:rsid w:val="001D47EE"/>
    <w:rsid w:val="001D650B"/>
    <w:rsid w:val="001D6C9C"/>
    <w:rsid w:val="001D7522"/>
    <w:rsid w:val="001D7A3B"/>
    <w:rsid w:val="001E08D5"/>
    <w:rsid w:val="001E24BB"/>
    <w:rsid w:val="001E2B99"/>
    <w:rsid w:val="001E3C33"/>
    <w:rsid w:val="001E5262"/>
    <w:rsid w:val="001E5973"/>
    <w:rsid w:val="001E6C71"/>
    <w:rsid w:val="001E774E"/>
    <w:rsid w:val="001F07E4"/>
    <w:rsid w:val="001F1874"/>
    <w:rsid w:val="001F2065"/>
    <w:rsid w:val="001F488F"/>
    <w:rsid w:val="001F5717"/>
    <w:rsid w:val="001F58D8"/>
    <w:rsid w:val="001F59CD"/>
    <w:rsid w:val="001F7074"/>
    <w:rsid w:val="001F748D"/>
    <w:rsid w:val="001F77B8"/>
    <w:rsid w:val="0020055E"/>
    <w:rsid w:val="00200AED"/>
    <w:rsid w:val="00203AF7"/>
    <w:rsid w:val="00203EA8"/>
    <w:rsid w:val="00205707"/>
    <w:rsid w:val="002078E0"/>
    <w:rsid w:val="00212A83"/>
    <w:rsid w:val="002156F6"/>
    <w:rsid w:val="0021678B"/>
    <w:rsid w:val="002171A4"/>
    <w:rsid w:val="002201CB"/>
    <w:rsid w:val="00222191"/>
    <w:rsid w:val="00222751"/>
    <w:rsid w:val="00222911"/>
    <w:rsid w:val="0022364D"/>
    <w:rsid w:val="00224313"/>
    <w:rsid w:val="00224CAB"/>
    <w:rsid w:val="00225141"/>
    <w:rsid w:val="00225F73"/>
    <w:rsid w:val="00233DCB"/>
    <w:rsid w:val="00233F5E"/>
    <w:rsid w:val="00236141"/>
    <w:rsid w:val="00240F5A"/>
    <w:rsid w:val="00241532"/>
    <w:rsid w:val="0024204F"/>
    <w:rsid w:val="00243D4B"/>
    <w:rsid w:val="00244544"/>
    <w:rsid w:val="00244586"/>
    <w:rsid w:val="0024550F"/>
    <w:rsid w:val="00246880"/>
    <w:rsid w:val="00246CDE"/>
    <w:rsid w:val="002473B0"/>
    <w:rsid w:val="00247CB6"/>
    <w:rsid w:val="00247F6B"/>
    <w:rsid w:val="0025079B"/>
    <w:rsid w:val="00252748"/>
    <w:rsid w:val="002531A1"/>
    <w:rsid w:val="002536BD"/>
    <w:rsid w:val="00253C95"/>
    <w:rsid w:val="00253D6E"/>
    <w:rsid w:val="002551A8"/>
    <w:rsid w:val="002557E1"/>
    <w:rsid w:val="00256076"/>
    <w:rsid w:val="0025631E"/>
    <w:rsid w:val="00256766"/>
    <w:rsid w:val="00256BFA"/>
    <w:rsid w:val="00257837"/>
    <w:rsid w:val="00261DA5"/>
    <w:rsid w:val="0026217D"/>
    <w:rsid w:val="00264C16"/>
    <w:rsid w:val="00264F81"/>
    <w:rsid w:val="00265355"/>
    <w:rsid w:val="0026638D"/>
    <w:rsid w:val="00266DDA"/>
    <w:rsid w:val="00267044"/>
    <w:rsid w:val="002678EE"/>
    <w:rsid w:val="00267EED"/>
    <w:rsid w:val="00272177"/>
    <w:rsid w:val="00273484"/>
    <w:rsid w:val="0027358E"/>
    <w:rsid w:val="00273C7D"/>
    <w:rsid w:val="002744FA"/>
    <w:rsid w:val="00275056"/>
    <w:rsid w:val="0027558D"/>
    <w:rsid w:val="0027668A"/>
    <w:rsid w:val="002774D0"/>
    <w:rsid w:val="00280DC3"/>
    <w:rsid w:val="0028393C"/>
    <w:rsid w:val="002839F3"/>
    <w:rsid w:val="00284D6E"/>
    <w:rsid w:val="0029069E"/>
    <w:rsid w:val="00290D08"/>
    <w:rsid w:val="00291B88"/>
    <w:rsid w:val="00295140"/>
    <w:rsid w:val="002978EB"/>
    <w:rsid w:val="002A1B34"/>
    <w:rsid w:val="002A1E9B"/>
    <w:rsid w:val="002A261D"/>
    <w:rsid w:val="002A306A"/>
    <w:rsid w:val="002A349B"/>
    <w:rsid w:val="002A4B2F"/>
    <w:rsid w:val="002A67F7"/>
    <w:rsid w:val="002A7A1C"/>
    <w:rsid w:val="002B5EB0"/>
    <w:rsid w:val="002C0090"/>
    <w:rsid w:val="002C0693"/>
    <w:rsid w:val="002C1C69"/>
    <w:rsid w:val="002C274E"/>
    <w:rsid w:val="002C3643"/>
    <w:rsid w:val="002C76A3"/>
    <w:rsid w:val="002C7B1B"/>
    <w:rsid w:val="002D010A"/>
    <w:rsid w:val="002D1214"/>
    <w:rsid w:val="002D26F9"/>
    <w:rsid w:val="002D5111"/>
    <w:rsid w:val="002D6A4C"/>
    <w:rsid w:val="002D70C3"/>
    <w:rsid w:val="002D7BAA"/>
    <w:rsid w:val="002E0DD4"/>
    <w:rsid w:val="002E22E8"/>
    <w:rsid w:val="002E249E"/>
    <w:rsid w:val="002E24E8"/>
    <w:rsid w:val="002E314B"/>
    <w:rsid w:val="002E3C8B"/>
    <w:rsid w:val="002E5164"/>
    <w:rsid w:val="002E6A9D"/>
    <w:rsid w:val="002F224D"/>
    <w:rsid w:val="002F23C7"/>
    <w:rsid w:val="002F417A"/>
    <w:rsid w:val="002F4401"/>
    <w:rsid w:val="002F4E57"/>
    <w:rsid w:val="002F5362"/>
    <w:rsid w:val="002F585F"/>
    <w:rsid w:val="002F5A1F"/>
    <w:rsid w:val="002F6718"/>
    <w:rsid w:val="002F7BE1"/>
    <w:rsid w:val="003002CE"/>
    <w:rsid w:val="003008F2"/>
    <w:rsid w:val="0030091F"/>
    <w:rsid w:val="00301CC6"/>
    <w:rsid w:val="00304C20"/>
    <w:rsid w:val="00304E03"/>
    <w:rsid w:val="00307082"/>
    <w:rsid w:val="0030769C"/>
    <w:rsid w:val="00312049"/>
    <w:rsid w:val="00313FD7"/>
    <w:rsid w:val="00314799"/>
    <w:rsid w:val="0031479A"/>
    <w:rsid w:val="00316022"/>
    <w:rsid w:val="00316895"/>
    <w:rsid w:val="003175D3"/>
    <w:rsid w:val="0031793F"/>
    <w:rsid w:val="00320597"/>
    <w:rsid w:val="00321E16"/>
    <w:rsid w:val="0032326C"/>
    <w:rsid w:val="003239FC"/>
    <w:rsid w:val="00324222"/>
    <w:rsid w:val="00330740"/>
    <w:rsid w:val="0033201D"/>
    <w:rsid w:val="00332298"/>
    <w:rsid w:val="00332EF1"/>
    <w:rsid w:val="00333133"/>
    <w:rsid w:val="00333A25"/>
    <w:rsid w:val="00334476"/>
    <w:rsid w:val="003344DF"/>
    <w:rsid w:val="0033557A"/>
    <w:rsid w:val="003357A9"/>
    <w:rsid w:val="00335A81"/>
    <w:rsid w:val="003360DC"/>
    <w:rsid w:val="00340912"/>
    <w:rsid w:val="00340BF2"/>
    <w:rsid w:val="00341039"/>
    <w:rsid w:val="00341D25"/>
    <w:rsid w:val="00342E99"/>
    <w:rsid w:val="0034360C"/>
    <w:rsid w:val="00346126"/>
    <w:rsid w:val="00346AE8"/>
    <w:rsid w:val="00347511"/>
    <w:rsid w:val="003477CB"/>
    <w:rsid w:val="00350694"/>
    <w:rsid w:val="00350AF2"/>
    <w:rsid w:val="00350ECD"/>
    <w:rsid w:val="0035164A"/>
    <w:rsid w:val="003517C0"/>
    <w:rsid w:val="00351835"/>
    <w:rsid w:val="003524EB"/>
    <w:rsid w:val="00353FBA"/>
    <w:rsid w:val="00355509"/>
    <w:rsid w:val="003569F4"/>
    <w:rsid w:val="00356EAD"/>
    <w:rsid w:val="00363A8F"/>
    <w:rsid w:val="00366A5E"/>
    <w:rsid w:val="00367C7F"/>
    <w:rsid w:val="00370F37"/>
    <w:rsid w:val="003729BA"/>
    <w:rsid w:val="00376102"/>
    <w:rsid w:val="003761ED"/>
    <w:rsid w:val="0037733C"/>
    <w:rsid w:val="00377DDC"/>
    <w:rsid w:val="0038030D"/>
    <w:rsid w:val="003807CA"/>
    <w:rsid w:val="00381BBB"/>
    <w:rsid w:val="00382AC0"/>
    <w:rsid w:val="0038513A"/>
    <w:rsid w:val="003865F5"/>
    <w:rsid w:val="00386882"/>
    <w:rsid w:val="00386CD2"/>
    <w:rsid w:val="003874DA"/>
    <w:rsid w:val="00387670"/>
    <w:rsid w:val="0039131C"/>
    <w:rsid w:val="003920CA"/>
    <w:rsid w:val="00392B91"/>
    <w:rsid w:val="00393FA4"/>
    <w:rsid w:val="003943E4"/>
    <w:rsid w:val="00397E38"/>
    <w:rsid w:val="00397EED"/>
    <w:rsid w:val="003A099E"/>
    <w:rsid w:val="003A199D"/>
    <w:rsid w:val="003A1B85"/>
    <w:rsid w:val="003A1DA6"/>
    <w:rsid w:val="003A2882"/>
    <w:rsid w:val="003A5347"/>
    <w:rsid w:val="003B0630"/>
    <w:rsid w:val="003B0AAF"/>
    <w:rsid w:val="003B0B32"/>
    <w:rsid w:val="003B11AD"/>
    <w:rsid w:val="003B1262"/>
    <w:rsid w:val="003B435E"/>
    <w:rsid w:val="003B4875"/>
    <w:rsid w:val="003B4D77"/>
    <w:rsid w:val="003B507A"/>
    <w:rsid w:val="003B738C"/>
    <w:rsid w:val="003C0EF2"/>
    <w:rsid w:val="003C1B63"/>
    <w:rsid w:val="003C26F2"/>
    <w:rsid w:val="003C3BB5"/>
    <w:rsid w:val="003C6A51"/>
    <w:rsid w:val="003C768C"/>
    <w:rsid w:val="003C7B47"/>
    <w:rsid w:val="003D171C"/>
    <w:rsid w:val="003D33C1"/>
    <w:rsid w:val="003D44CB"/>
    <w:rsid w:val="003D4D5D"/>
    <w:rsid w:val="003E00B8"/>
    <w:rsid w:val="003E0666"/>
    <w:rsid w:val="003E20D1"/>
    <w:rsid w:val="003E70EF"/>
    <w:rsid w:val="003E77B4"/>
    <w:rsid w:val="003E7F4E"/>
    <w:rsid w:val="003F0A5D"/>
    <w:rsid w:val="003F2367"/>
    <w:rsid w:val="003F2F12"/>
    <w:rsid w:val="003F4A4C"/>
    <w:rsid w:val="00400E52"/>
    <w:rsid w:val="00401A4F"/>
    <w:rsid w:val="00401DAA"/>
    <w:rsid w:val="00402376"/>
    <w:rsid w:val="00402624"/>
    <w:rsid w:val="00402633"/>
    <w:rsid w:val="00403D83"/>
    <w:rsid w:val="00404E96"/>
    <w:rsid w:val="00406AEA"/>
    <w:rsid w:val="00407CC5"/>
    <w:rsid w:val="004108CA"/>
    <w:rsid w:val="00411674"/>
    <w:rsid w:val="0041250F"/>
    <w:rsid w:val="004137C6"/>
    <w:rsid w:val="004138A4"/>
    <w:rsid w:val="0041427C"/>
    <w:rsid w:val="004157F9"/>
    <w:rsid w:val="00416540"/>
    <w:rsid w:val="0041745F"/>
    <w:rsid w:val="00417555"/>
    <w:rsid w:val="00420382"/>
    <w:rsid w:val="00422060"/>
    <w:rsid w:val="00422686"/>
    <w:rsid w:val="00422A6F"/>
    <w:rsid w:val="00424B4F"/>
    <w:rsid w:val="004255FF"/>
    <w:rsid w:val="0042655F"/>
    <w:rsid w:val="00426C78"/>
    <w:rsid w:val="00430D44"/>
    <w:rsid w:val="004310A6"/>
    <w:rsid w:val="00431974"/>
    <w:rsid w:val="004366AA"/>
    <w:rsid w:val="00437065"/>
    <w:rsid w:val="00443B54"/>
    <w:rsid w:val="00445EB4"/>
    <w:rsid w:val="0044645F"/>
    <w:rsid w:val="0045014E"/>
    <w:rsid w:val="00451946"/>
    <w:rsid w:val="00453E12"/>
    <w:rsid w:val="004553AA"/>
    <w:rsid w:val="00457015"/>
    <w:rsid w:val="004609E3"/>
    <w:rsid w:val="004612A4"/>
    <w:rsid w:val="00462380"/>
    <w:rsid w:val="0046307B"/>
    <w:rsid w:val="00465898"/>
    <w:rsid w:val="00467714"/>
    <w:rsid w:val="0047077E"/>
    <w:rsid w:val="00470C50"/>
    <w:rsid w:val="00470E1E"/>
    <w:rsid w:val="0047252A"/>
    <w:rsid w:val="00472849"/>
    <w:rsid w:val="004747B2"/>
    <w:rsid w:val="00481065"/>
    <w:rsid w:val="0048114E"/>
    <w:rsid w:val="00483115"/>
    <w:rsid w:val="00483D6F"/>
    <w:rsid w:val="00484EEA"/>
    <w:rsid w:val="00485BC0"/>
    <w:rsid w:val="00485EAE"/>
    <w:rsid w:val="004860FD"/>
    <w:rsid w:val="0049055D"/>
    <w:rsid w:val="00490703"/>
    <w:rsid w:val="0049164E"/>
    <w:rsid w:val="00491743"/>
    <w:rsid w:val="00492647"/>
    <w:rsid w:val="00493DA5"/>
    <w:rsid w:val="00495244"/>
    <w:rsid w:val="004954C8"/>
    <w:rsid w:val="00496238"/>
    <w:rsid w:val="00496726"/>
    <w:rsid w:val="00496903"/>
    <w:rsid w:val="00496D08"/>
    <w:rsid w:val="004971F8"/>
    <w:rsid w:val="00497F59"/>
    <w:rsid w:val="004A0149"/>
    <w:rsid w:val="004A289A"/>
    <w:rsid w:val="004A38A9"/>
    <w:rsid w:val="004A3A30"/>
    <w:rsid w:val="004A4D43"/>
    <w:rsid w:val="004A64DC"/>
    <w:rsid w:val="004A658C"/>
    <w:rsid w:val="004A6A2E"/>
    <w:rsid w:val="004A6B2C"/>
    <w:rsid w:val="004B0872"/>
    <w:rsid w:val="004B11F7"/>
    <w:rsid w:val="004B1E38"/>
    <w:rsid w:val="004B1F7C"/>
    <w:rsid w:val="004B2EFA"/>
    <w:rsid w:val="004B57E3"/>
    <w:rsid w:val="004B5BDD"/>
    <w:rsid w:val="004B5F78"/>
    <w:rsid w:val="004B6359"/>
    <w:rsid w:val="004B6999"/>
    <w:rsid w:val="004B7C17"/>
    <w:rsid w:val="004C001F"/>
    <w:rsid w:val="004C05EF"/>
    <w:rsid w:val="004C13E4"/>
    <w:rsid w:val="004C282D"/>
    <w:rsid w:val="004C2EA4"/>
    <w:rsid w:val="004C3644"/>
    <w:rsid w:val="004C4751"/>
    <w:rsid w:val="004C5945"/>
    <w:rsid w:val="004C6902"/>
    <w:rsid w:val="004C6B8D"/>
    <w:rsid w:val="004C70B7"/>
    <w:rsid w:val="004D0414"/>
    <w:rsid w:val="004D2411"/>
    <w:rsid w:val="004D2BC6"/>
    <w:rsid w:val="004D45CA"/>
    <w:rsid w:val="004D54B0"/>
    <w:rsid w:val="004D6BB3"/>
    <w:rsid w:val="004D6DFC"/>
    <w:rsid w:val="004D7149"/>
    <w:rsid w:val="004E0AC8"/>
    <w:rsid w:val="004E191E"/>
    <w:rsid w:val="004E3C65"/>
    <w:rsid w:val="004E4B62"/>
    <w:rsid w:val="004E6969"/>
    <w:rsid w:val="004E75C4"/>
    <w:rsid w:val="004E784A"/>
    <w:rsid w:val="004E79F7"/>
    <w:rsid w:val="004F192E"/>
    <w:rsid w:val="004F295D"/>
    <w:rsid w:val="004F544A"/>
    <w:rsid w:val="004F6538"/>
    <w:rsid w:val="00501208"/>
    <w:rsid w:val="00501E7B"/>
    <w:rsid w:val="00502307"/>
    <w:rsid w:val="0050255A"/>
    <w:rsid w:val="00502C03"/>
    <w:rsid w:val="0050339F"/>
    <w:rsid w:val="00503E05"/>
    <w:rsid w:val="00504ACB"/>
    <w:rsid w:val="00505AE7"/>
    <w:rsid w:val="00505B5A"/>
    <w:rsid w:val="00510D61"/>
    <w:rsid w:val="005121B0"/>
    <w:rsid w:val="0051307F"/>
    <w:rsid w:val="00513117"/>
    <w:rsid w:val="00513C5E"/>
    <w:rsid w:val="00517071"/>
    <w:rsid w:val="005207A9"/>
    <w:rsid w:val="00522CC9"/>
    <w:rsid w:val="00523260"/>
    <w:rsid w:val="0053060B"/>
    <w:rsid w:val="0053197E"/>
    <w:rsid w:val="00531AA1"/>
    <w:rsid w:val="00532B6C"/>
    <w:rsid w:val="005349BD"/>
    <w:rsid w:val="00534C71"/>
    <w:rsid w:val="00535414"/>
    <w:rsid w:val="0053547F"/>
    <w:rsid w:val="005359FE"/>
    <w:rsid w:val="0053637E"/>
    <w:rsid w:val="0053690B"/>
    <w:rsid w:val="005379C8"/>
    <w:rsid w:val="00537D06"/>
    <w:rsid w:val="00537F3F"/>
    <w:rsid w:val="0054084C"/>
    <w:rsid w:val="005411A8"/>
    <w:rsid w:val="005444A7"/>
    <w:rsid w:val="0054472E"/>
    <w:rsid w:val="005451B5"/>
    <w:rsid w:val="00545813"/>
    <w:rsid w:val="00545E5B"/>
    <w:rsid w:val="005477F1"/>
    <w:rsid w:val="00547927"/>
    <w:rsid w:val="0055390D"/>
    <w:rsid w:val="00554395"/>
    <w:rsid w:val="00554455"/>
    <w:rsid w:val="00555D2A"/>
    <w:rsid w:val="00556EC2"/>
    <w:rsid w:val="0056040A"/>
    <w:rsid w:val="00561D13"/>
    <w:rsid w:val="00562EBD"/>
    <w:rsid w:val="00562FB3"/>
    <w:rsid w:val="00563908"/>
    <w:rsid w:val="00564D93"/>
    <w:rsid w:val="00565628"/>
    <w:rsid w:val="00566782"/>
    <w:rsid w:val="005701A6"/>
    <w:rsid w:val="0057045A"/>
    <w:rsid w:val="00570AE5"/>
    <w:rsid w:val="00571065"/>
    <w:rsid w:val="00571C1F"/>
    <w:rsid w:val="00572209"/>
    <w:rsid w:val="005723D4"/>
    <w:rsid w:val="00572663"/>
    <w:rsid w:val="00572DC9"/>
    <w:rsid w:val="005730D1"/>
    <w:rsid w:val="0057348E"/>
    <w:rsid w:val="00573B56"/>
    <w:rsid w:val="005745A6"/>
    <w:rsid w:val="00574BFF"/>
    <w:rsid w:val="00576435"/>
    <w:rsid w:val="00576CA1"/>
    <w:rsid w:val="005777AF"/>
    <w:rsid w:val="0058167C"/>
    <w:rsid w:val="00583709"/>
    <w:rsid w:val="0058611F"/>
    <w:rsid w:val="00586B8B"/>
    <w:rsid w:val="00587406"/>
    <w:rsid w:val="0058771C"/>
    <w:rsid w:val="005913B4"/>
    <w:rsid w:val="005926A8"/>
    <w:rsid w:val="00593021"/>
    <w:rsid w:val="00594B90"/>
    <w:rsid w:val="0059538A"/>
    <w:rsid w:val="00596F0B"/>
    <w:rsid w:val="005A03FA"/>
    <w:rsid w:val="005A10BD"/>
    <w:rsid w:val="005A1773"/>
    <w:rsid w:val="005A4142"/>
    <w:rsid w:val="005A4A60"/>
    <w:rsid w:val="005A6386"/>
    <w:rsid w:val="005A64B2"/>
    <w:rsid w:val="005B063D"/>
    <w:rsid w:val="005B2951"/>
    <w:rsid w:val="005B6954"/>
    <w:rsid w:val="005B7FCE"/>
    <w:rsid w:val="005C05E3"/>
    <w:rsid w:val="005C247A"/>
    <w:rsid w:val="005C2560"/>
    <w:rsid w:val="005C28CA"/>
    <w:rsid w:val="005C2CC0"/>
    <w:rsid w:val="005C36FD"/>
    <w:rsid w:val="005C4E24"/>
    <w:rsid w:val="005C7555"/>
    <w:rsid w:val="005D13F1"/>
    <w:rsid w:val="005D2CE8"/>
    <w:rsid w:val="005D33D4"/>
    <w:rsid w:val="005D4246"/>
    <w:rsid w:val="005D4B79"/>
    <w:rsid w:val="005D5E0A"/>
    <w:rsid w:val="005D661D"/>
    <w:rsid w:val="005D759C"/>
    <w:rsid w:val="005D7FAF"/>
    <w:rsid w:val="005E0B21"/>
    <w:rsid w:val="005E0B6A"/>
    <w:rsid w:val="005E3EBA"/>
    <w:rsid w:val="005E656B"/>
    <w:rsid w:val="005E68E2"/>
    <w:rsid w:val="005F2155"/>
    <w:rsid w:val="005F3917"/>
    <w:rsid w:val="005F3CC0"/>
    <w:rsid w:val="005F3F31"/>
    <w:rsid w:val="00601DDD"/>
    <w:rsid w:val="00602E0A"/>
    <w:rsid w:val="00604CEF"/>
    <w:rsid w:val="00605087"/>
    <w:rsid w:val="00605DF9"/>
    <w:rsid w:val="00611594"/>
    <w:rsid w:val="00611D87"/>
    <w:rsid w:val="0061466F"/>
    <w:rsid w:val="0061480C"/>
    <w:rsid w:val="00617033"/>
    <w:rsid w:val="00617C39"/>
    <w:rsid w:val="00621074"/>
    <w:rsid w:val="006211F9"/>
    <w:rsid w:val="006246BC"/>
    <w:rsid w:val="006254D1"/>
    <w:rsid w:val="00625F6F"/>
    <w:rsid w:val="006263A4"/>
    <w:rsid w:val="00627345"/>
    <w:rsid w:val="0062797D"/>
    <w:rsid w:val="00627CDD"/>
    <w:rsid w:val="006315DA"/>
    <w:rsid w:val="00631E79"/>
    <w:rsid w:val="00632D58"/>
    <w:rsid w:val="00632DDA"/>
    <w:rsid w:val="00634C23"/>
    <w:rsid w:val="006358F8"/>
    <w:rsid w:val="00636398"/>
    <w:rsid w:val="006407C0"/>
    <w:rsid w:val="00640C13"/>
    <w:rsid w:val="0064132C"/>
    <w:rsid w:val="006414B0"/>
    <w:rsid w:val="006417D7"/>
    <w:rsid w:val="00641A99"/>
    <w:rsid w:val="00643DC1"/>
    <w:rsid w:val="00645713"/>
    <w:rsid w:val="00646D4E"/>
    <w:rsid w:val="00647C1A"/>
    <w:rsid w:val="00650541"/>
    <w:rsid w:val="006507F9"/>
    <w:rsid w:val="00650992"/>
    <w:rsid w:val="00651BD3"/>
    <w:rsid w:val="00654F00"/>
    <w:rsid w:val="00655335"/>
    <w:rsid w:val="00655D7D"/>
    <w:rsid w:val="00655FFC"/>
    <w:rsid w:val="00662A25"/>
    <w:rsid w:val="00662F8D"/>
    <w:rsid w:val="00663C17"/>
    <w:rsid w:val="00663D9D"/>
    <w:rsid w:val="00664073"/>
    <w:rsid w:val="00664DF5"/>
    <w:rsid w:val="006655C9"/>
    <w:rsid w:val="00666781"/>
    <w:rsid w:val="0066717D"/>
    <w:rsid w:val="00667F62"/>
    <w:rsid w:val="00670AB5"/>
    <w:rsid w:val="006710D5"/>
    <w:rsid w:val="006767DA"/>
    <w:rsid w:val="006805DB"/>
    <w:rsid w:val="006819D8"/>
    <w:rsid w:val="00683C1B"/>
    <w:rsid w:val="00683E0A"/>
    <w:rsid w:val="00684A8E"/>
    <w:rsid w:val="0068506F"/>
    <w:rsid w:val="00685F63"/>
    <w:rsid w:val="00686316"/>
    <w:rsid w:val="00690B73"/>
    <w:rsid w:val="006918CC"/>
    <w:rsid w:val="006920BF"/>
    <w:rsid w:val="00693ED8"/>
    <w:rsid w:val="006955DE"/>
    <w:rsid w:val="006A1939"/>
    <w:rsid w:val="006A1AD1"/>
    <w:rsid w:val="006A2D8A"/>
    <w:rsid w:val="006A35CA"/>
    <w:rsid w:val="006A48C2"/>
    <w:rsid w:val="006A6E85"/>
    <w:rsid w:val="006A71A7"/>
    <w:rsid w:val="006B1C86"/>
    <w:rsid w:val="006B2900"/>
    <w:rsid w:val="006B338D"/>
    <w:rsid w:val="006B3886"/>
    <w:rsid w:val="006B4548"/>
    <w:rsid w:val="006B6D6A"/>
    <w:rsid w:val="006C2547"/>
    <w:rsid w:val="006C2F9C"/>
    <w:rsid w:val="006C48C1"/>
    <w:rsid w:val="006C49F2"/>
    <w:rsid w:val="006C674D"/>
    <w:rsid w:val="006C720C"/>
    <w:rsid w:val="006D04E5"/>
    <w:rsid w:val="006D09EF"/>
    <w:rsid w:val="006D18CE"/>
    <w:rsid w:val="006D3074"/>
    <w:rsid w:val="006D399B"/>
    <w:rsid w:val="006D40C4"/>
    <w:rsid w:val="006D6119"/>
    <w:rsid w:val="006D6615"/>
    <w:rsid w:val="006D720A"/>
    <w:rsid w:val="006D7EFA"/>
    <w:rsid w:val="006E1944"/>
    <w:rsid w:val="006E2C5B"/>
    <w:rsid w:val="006E4DB9"/>
    <w:rsid w:val="006E5C6F"/>
    <w:rsid w:val="006E60EF"/>
    <w:rsid w:val="006E69D0"/>
    <w:rsid w:val="006E782A"/>
    <w:rsid w:val="006E7BB2"/>
    <w:rsid w:val="006F073F"/>
    <w:rsid w:val="006F1055"/>
    <w:rsid w:val="006F1813"/>
    <w:rsid w:val="006F1B71"/>
    <w:rsid w:val="006F2783"/>
    <w:rsid w:val="006F2D70"/>
    <w:rsid w:val="006F4F43"/>
    <w:rsid w:val="006F5D37"/>
    <w:rsid w:val="006F627C"/>
    <w:rsid w:val="006F63F0"/>
    <w:rsid w:val="006F6661"/>
    <w:rsid w:val="006F6EA0"/>
    <w:rsid w:val="006F7454"/>
    <w:rsid w:val="006F7462"/>
    <w:rsid w:val="006F7E16"/>
    <w:rsid w:val="0070059A"/>
    <w:rsid w:val="00700FDC"/>
    <w:rsid w:val="007011B2"/>
    <w:rsid w:val="0070150E"/>
    <w:rsid w:val="00702F7C"/>
    <w:rsid w:val="007033EF"/>
    <w:rsid w:val="00703D29"/>
    <w:rsid w:val="00705347"/>
    <w:rsid w:val="00707562"/>
    <w:rsid w:val="00707A0E"/>
    <w:rsid w:val="00710783"/>
    <w:rsid w:val="00712F6D"/>
    <w:rsid w:val="00713594"/>
    <w:rsid w:val="00714D5D"/>
    <w:rsid w:val="00716083"/>
    <w:rsid w:val="007204FE"/>
    <w:rsid w:val="00721DA1"/>
    <w:rsid w:val="00721E37"/>
    <w:rsid w:val="00722D43"/>
    <w:rsid w:val="00723345"/>
    <w:rsid w:val="00723C28"/>
    <w:rsid w:val="00723EAE"/>
    <w:rsid w:val="00725CF9"/>
    <w:rsid w:val="00726A3A"/>
    <w:rsid w:val="00727588"/>
    <w:rsid w:val="007312D2"/>
    <w:rsid w:val="00732109"/>
    <w:rsid w:val="00732224"/>
    <w:rsid w:val="007339C9"/>
    <w:rsid w:val="00733E8B"/>
    <w:rsid w:val="0073656B"/>
    <w:rsid w:val="00736C52"/>
    <w:rsid w:val="00737D73"/>
    <w:rsid w:val="0074278B"/>
    <w:rsid w:val="00742A09"/>
    <w:rsid w:val="00743221"/>
    <w:rsid w:val="00744583"/>
    <w:rsid w:val="00744780"/>
    <w:rsid w:val="00744AC8"/>
    <w:rsid w:val="00745FB2"/>
    <w:rsid w:val="0074775A"/>
    <w:rsid w:val="007479DE"/>
    <w:rsid w:val="00750617"/>
    <w:rsid w:val="00750959"/>
    <w:rsid w:val="00754269"/>
    <w:rsid w:val="00754A49"/>
    <w:rsid w:val="00760D2A"/>
    <w:rsid w:val="00761885"/>
    <w:rsid w:val="007644A8"/>
    <w:rsid w:val="00764F26"/>
    <w:rsid w:val="007650FE"/>
    <w:rsid w:val="00765F93"/>
    <w:rsid w:val="007678F9"/>
    <w:rsid w:val="00770A8D"/>
    <w:rsid w:val="00772326"/>
    <w:rsid w:val="00772E2D"/>
    <w:rsid w:val="00774F07"/>
    <w:rsid w:val="007755FC"/>
    <w:rsid w:val="00775AD1"/>
    <w:rsid w:val="007760DD"/>
    <w:rsid w:val="007777C2"/>
    <w:rsid w:val="0078053A"/>
    <w:rsid w:val="00780FD4"/>
    <w:rsid w:val="007817B9"/>
    <w:rsid w:val="0078371F"/>
    <w:rsid w:val="00784887"/>
    <w:rsid w:val="00786749"/>
    <w:rsid w:val="00786997"/>
    <w:rsid w:val="00787691"/>
    <w:rsid w:val="00787ED0"/>
    <w:rsid w:val="00790A37"/>
    <w:rsid w:val="00792819"/>
    <w:rsid w:val="00793BF2"/>
    <w:rsid w:val="00794BFC"/>
    <w:rsid w:val="00797469"/>
    <w:rsid w:val="007977B5"/>
    <w:rsid w:val="007A07A6"/>
    <w:rsid w:val="007A07BD"/>
    <w:rsid w:val="007A0C91"/>
    <w:rsid w:val="007A13E0"/>
    <w:rsid w:val="007A5794"/>
    <w:rsid w:val="007A5915"/>
    <w:rsid w:val="007B0212"/>
    <w:rsid w:val="007B108F"/>
    <w:rsid w:val="007B14C4"/>
    <w:rsid w:val="007B1580"/>
    <w:rsid w:val="007B1C62"/>
    <w:rsid w:val="007B23D0"/>
    <w:rsid w:val="007B41F1"/>
    <w:rsid w:val="007B5719"/>
    <w:rsid w:val="007B6D0A"/>
    <w:rsid w:val="007C1ABC"/>
    <w:rsid w:val="007C47F6"/>
    <w:rsid w:val="007C4952"/>
    <w:rsid w:val="007C62B7"/>
    <w:rsid w:val="007D1F48"/>
    <w:rsid w:val="007D27D2"/>
    <w:rsid w:val="007D3B8F"/>
    <w:rsid w:val="007D3C04"/>
    <w:rsid w:val="007D504E"/>
    <w:rsid w:val="007D56E9"/>
    <w:rsid w:val="007D6008"/>
    <w:rsid w:val="007D61E2"/>
    <w:rsid w:val="007D6618"/>
    <w:rsid w:val="007D7E53"/>
    <w:rsid w:val="007E0C10"/>
    <w:rsid w:val="007E62A7"/>
    <w:rsid w:val="007E6DED"/>
    <w:rsid w:val="007E716E"/>
    <w:rsid w:val="007F33E9"/>
    <w:rsid w:val="007F5069"/>
    <w:rsid w:val="0080078F"/>
    <w:rsid w:val="0080258B"/>
    <w:rsid w:val="00802654"/>
    <w:rsid w:val="0080281C"/>
    <w:rsid w:val="008039F2"/>
    <w:rsid w:val="00804EA4"/>
    <w:rsid w:val="0080520A"/>
    <w:rsid w:val="00805651"/>
    <w:rsid w:val="00805A31"/>
    <w:rsid w:val="0080710C"/>
    <w:rsid w:val="0080774C"/>
    <w:rsid w:val="008079E8"/>
    <w:rsid w:val="008101A5"/>
    <w:rsid w:val="00811648"/>
    <w:rsid w:val="00812C9F"/>
    <w:rsid w:val="00814418"/>
    <w:rsid w:val="008168A6"/>
    <w:rsid w:val="0082118B"/>
    <w:rsid w:val="008228AA"/>
    <w:rsid w:val="00823960"/>
    <w:rsid w:val="0082525F"/>
    <w:rsid w:val="00825A25"/>
    <w:rsid w:val="00825E10"/>
    <w:rsid w:val="00827F85"/>
    <w:rsid w:val="00830E87"/>
    <w:rsid w:val="00833974"/>
    <w:rsid w:val="00833F3E"/>
    <w:rsid w:val="00833F9B"/>
    <w:rsid w:val="00835015"/>
    <w:rsid w:val="008356E5"/>
    <w:rsid w:val="00837AB2"/>
    <w:rsid w:val="008405FE"/>
    <w:rsid w:val="0084075B"/>
    <w:rsid w:val="00840962"/>
    <w:rsid w:val="0084149C"/>
    <w:rsid w:val="0084187A"/>
    <w:rsid w:val="00841889"/>
    <w:rsid w:val="008418D7"/>
    <w:rsid w:val="0084212B"/>
    <w:rsid w:val="008434FF"/>
    <w:rsid w:val="00843B47"/>
    <w:rsid w:val="00844E1F"/>
    <w:rsid w:val="00845F6F"/>
    <w:rsid w:val="00846E21"/>
    <w:rsid w:val="00847507"/>
    <w:rsid w:val="0085049E"/>
    <w:rsid w:val="00850FA7"/>
    <w:rsid w:val="00852C1E"/>
    <w:rsid w:val="0085389C"/>
    <w:rsid w:val="00853DA6"/>
    <w:rsid w:val="00855343"/>
    <w:rsid w:val="00855AA9"/>
    <w:rsid w:val="008561E5"/>
    <w:rsid w:val="0085667E"/>
    <w:rsid w:val="0086051B"/>
    <w:rsid w:val="00860E76"/>
    <w:rsid w:val="008616F3"/>
    <w:rsid w:val="00863AB0"/>
    <w:rsid w:val="00864BFE"/>
    <w:rsid w:val="00871337"/>
    <w:rsid w:val="008716C2"/>
    <w:rsid w:val="00873090"/>
    <w:rsid w:val="00874950"/>
    <w:rsid w:val="00875327"/>
    <w:rsid w:val="00880B34"/>
    <w:rsid w:val="00883D1D"/>
    <w:rsid w:val="0088483E"/>
    <w:rsid w:val="0088500D"/>
    <w:rsid w:val="00885BA7"/>
    <w:rsid w:val="00886DF4"/>
    <w:rsid w:val="00887D39"/>
    <w:rsid w:val="0089015F"/>
    <w:rsid w:val="0089033E"/>
    <w:rsid w:val="00890DB9"/>
    <w:rsid w:val="00891161"/>
    <w:rsid w:val="0089153C"/>
    <w:rsid w:val="00893C0B"/>
    <w:rsid w:val="00897A6A"/>
    <w:rsid w:val="008A0D56"/>
    <w:rsid w:val="008A118F"/>
    <w:rsid w:val="008A11D5"/>
    <w:rsid w:val="008A20F3"/>
    <w:rsid w:val="008A3C56"/>
    <w:rsid w:val="008A56B4"/>
    <w:rsid w:val="008A69B6"/>
    <w:rsid w:val="008A793F"/>
    <w:rsid w:val="008A7E10"/>
    <w:rsid w:val="008B0CAE"/>
    <w:rsid w:val="008B15B3"/>
    <w:rsid w:val="008B23A4"/>
    <w:rsid w:val="008B2529"/>
    <w:rsid w:val="008B34A9"/>
    <w:rsid w:val="008B3908"/>
    <w:rsid w:val="008B3A19"/>
    <w:rsid w:val="008B712A"/>
    <w:rsid w:val="008B7A2B"/>
    <w:rsid w:val="008B7AC5"/>
    <w:rsid w:val="008B7EE2"/>
    <w:rsid w:val="008C0BBB"/>
    <w:rsid w:val="008C21A6"/>
    <w:rsid w:val="008C23EE"/>
    <w:rsid w:val="008C2730"/>
    <w:rsid w:val="008C2D40"/>
    <w:rsid w:val="008C41FE"/>
    <w:rsid w:val="008C4992"/>
    <w:rsid w:val="008C4B04"/>
    <w:rsid w:val="008C50AC"/>
    <w:rsid w:val="008D3AE4"/>
    <w:rsid w:val="008D4AA8"/>
    <w:rsid w:val="008D62DD"/>
    <w:rsid w:val="008D657D"/>
    <w:rsid w:val="008D7315"/>
    <w:rsid w:val="008E061E"/>
    <w:rsid w:val="008E07E8"/>
    <w:rsid w:val="008E088B"/>
    <w:rsid w:val="008E1AA3"/>
    <w:rsid w:val="008E2676"/>
    <w:rsid w:val="008E4244"/>
    <w:rsid w:val="008E6783"/>
    <w:rsid w:val="008E6BDD"/>
    <w:rsid w:val="008E6C14"/>
    <w:rsid w:val="008E76F3"/>
    <w:rsid w:val="008F0835"/>
    <w:rsid w:val="008F4298"/>
    <w:rsid w:val="008F55B3"/>
    <w:rsid w:val="008F6278"/>
    <w:rsid w:val="008F6A8C"/>
    <w:rsid w:val="008F6E62"/>
    <w:rsid w:val="008F7428"/>
    <w:rsid w:val="008F7730"/>
    <w:rsid w:val="009000BE"/>
    <w:rsid w:val="00901332"/>
    <w:rsid w:val="0090202D"/>
    <w:rsid w:val="00902032"/>
    <w:rsid w:val="00902F43"/>
    <w:rsid w:val="00904C93"/>
    <w:rsid w:val="00905250"/>
    <w:rsid w:val="00906D03"/>
    <w:rsid w:val="00907BCA"/>
    <w:rsid w:val="009107EA"/>
    <w:rsid w:val="00912E6A"/>
    <w:rsid w:val="00912E90"/>
    <w:rsid w:val="00913873"/>
    <w:rsid w:val="00913DA4"/>
    <w:rsid w:val="00914C65"/>
    <w:rsid w:val="00916514"/>
    <w:rsid w:val="009209ED"/>
    <w:rsid w:val="00921058"/>
    <w:rsid w:val="009219F7"/>
    <w:rsid w:val="00923F16"/>
    <w:rsid w:val="009246B6"/>
    <w:rsid w:val="009249FC"/>
    <w:rsid w:val="00925A38"/>
    <w:rsid w:val="009261E8"/>
    <w:rsid w:val="00930566"/>
    <w:rsid w:val="00931339"/>
    <w:rsid w:val="00931972"/>
    <w:rsid w:val="00931EDF"/>
    <w:rsid w:val="00932A4B"/>
    <w:rsid w:val="00932CC7"/>
    <w:rsid w:val="00933CF2"/>
    <w:rsid w:val="00934C20"/>
    <w:rsid w:val="00934EA4"/>
    <w:rsid w:val="009400E5"/>
    <w:rsid w:val="0094057F"/>
    <w:rsid w:val="0094227C"/>
    <w:rsid w:val="009448BB"/>
    <w:rsid w:val="009470DF"/>
    <w:rsid w:val="009475D0"/>
    <w:rsid w:val="00947C56"/>
    <w:rsid w:val="00947CEE"/>
    <w:rsid w:val="009505FD"/>
    <w:rsid w:val="00952030"/>
    <w:rsid w:val="00952943"/>
    <w:rsid w:val="00954CC6"/>
    <w:rsid w:val="00954EB2"/>
    <w:rsid w:val="009554FF"/>
    <w:rsid w:val="009556A5"/>
    <w:rsid w:val="00957C4F"/>
    <w:rsid w:val="00960B5E"/>
    <w:rsid w:val="00961F76"/>
    <w:rsid w:val="009629E5"/>
    <w:rsid w:val="00962B2B"/>
    <w:rsid w:val="00964BF5"/>
    <w:rsid w:val="009656AA"/>
    <w:rsid w:val="00966523"/>
    <w:rsid w:val="00970F05"/>
    <w:rsid w:val="00971FAF"/>
    <w:rsid w:val="00974A04"/>
    <w:rsid w:val="00974CED"/>
    <w:rsid w:val="009758DE"/>
    <w:rsid w:val="00975F0F"/>
    <w:rsid w:val="0097725D"/>
    <w:rsid w:val="00977CE5"/>
    <w:rsid w:val="00980AAC"/>
    <w:rsid w:val="00980ECD"/>
    <w:rsid w:val="0098169C"/>
    <w:rsid w:val="00981F74"/>
    <w:rsid w:val="00982157"/>
    <w:rsid w:val="009822C4"/>
    <w:rsid w:val="00982751"/>
    <w:rsid w:val="009841C6"/>
    <w:rsid w:val="00984B1B"/>
    <w:rsid w:val="00985903"/>
    <w:rsid w:val="00990B5A"/>
    <w:rsid w:val="00990C5B"/>
    <w:rsid w:val="009932F2"/>
    <w:rsid w:val="00993349"/>
    <w:rsid w:val="009938C6"/>
    <w:rsid w:val="00994B88"/>
    <w:rsid w:val="00995126"/>
    <w:rsid w:val="00996183"/>
    <w:rsid w:val="009A0124"/>
    <w:rsid w:val="009A04FC"/>
    <w:rsid w:val="009A1E7A"/>
    <w:rsid w:val="009A36D6"/>
    <w:rsid w:val="009A4878"/>
    <w:rsid w:val="009A5823"/>
    <w:rsid w:val="009A59EF"/>
    <w:rsid w:val="009A5E7A"/>
    <w:rsid w:val="009A62F7"/>
    <w:rsid w:val="009A7C6B"/>
    <w:rsid w:val="009B0785"/>
    <w:rsid w:val="009B0D09"/>
    <w:rsid w:val="009B265F"/>
    <w:rsid w:val="009B62CB"/>
    <w:rsid w:val="009B7802"/>
    <w:rsid w:val="009C000E"/>
    <w:rsid w:val="009C0663"/>
    <w:rsid w:val="009C1777"/>
    <w:rsid w:val="009C1F00"/>
    <w:rsid w:val="009C2CE8"/>
    <w:rsid w:val="009C3D34"/>
    <w:rsid w:val="009C45F3"/>
    <w:rsid w:val="009C4724"/>
    <w:rsid w:val="009C4C90"/>
    <w:rsid w:val="009C55BE"/>
    <w:rsid w:val="009C56CA"/>
    <w:rsid w:val="009C7033"/>
    <w:rsid w:val="009C7644"/>
    <w:rsid w:val="009C7AE9"/>
    <w:rsid w:val="009C7E90"/>
    <w:rsid w:val="009D0943"/>
    <w:rsid w:val="009D22BA"/>
    <w:rsid w:val="009D2708"/>
    <w:rsid w:val="009D3D05"/>
    <w:rsid w:val="009D41FA"/>
    <w:rsid w:val="009D5A20"/>
    <w:rsid w:val="009D740F"/>
    <w:rsid w:val="009E03E4"/>
    <w:rsid w:val="009E335F"/>
    <w:rsid w:val="009E3E63"/>
    <w:rsid w:val="009E733D"/>
    <w:rsid w:val="009F1437"/>
    <w:rsid w:val="009F1EC4"/>
    <w:rsid w:val="009F3093"/>
    <w:rsid w:val="009F3D4F"/>
    <w:rsid w:val="009F4440"/>
    <w:rsid w:val="009F494A"/>
    <w:rsid w:val="009F67CA"/>
    <w:rsid w:val="009F72BD"/>
    <w:rsid w:val="009F7B0B"/>
    <w:rsid w:val="00A00B0E"/>
    <w:rsid w:val="00A025F8"/>
    <w:rsid w:val="00A063B1"/>
    <w:rsid w:val="00A1036A"/>
    <w:rsid w:val="00A10954"/>
    <w:rsid w:val="00A11CDC"/>
    <w:rsid w:val="00A11EB2"/>
    <w:rsid w:val="00A16F39"/>
    <w:rsid w:val="00A203F7"/>
    <w:rsid w:val="00A20919"/>
    <w:rsid w:val="00A217E3"/>
    <w:rsid w:val="00A2225C"/>
    <w:rsid w:val="00A2394A"/>
    <w:rsid w:val="00A23A42"/>
    <w:rsid w:val="00A242FC"/>
    <w:rsid w:val="00A25C81"/>
    <w:rsid w:val="00A2638A"/>
    <w:rsid w:val="00A27C58"/>
    <w:rsid w:val="00A316A8"/>
    <w:rsid w:val="00A316B7"/>
    <w:rsid w:val="00A32B62"/>
    <w:rsid w:val="00A338DA"/>
    <w:rsid w:val="00A33D30"/>
    <w:rsid w:val="00A35E5F"/>
    <w:rsid w:val="00A36667"/>
    <w:rsid w:val="00A3684F"/>
    <w:rsid w:val="00A36F6B"/>
    <w:rsid w:val="00A37EEA"/>
    <w:rsid w:val="00A4021D"/>
    <w:rsid w:val="00A404F5"/>
    <w:rsid w:val="00A409E3"/>
    <w:rsid w:val="00A41895"/>
    <w:rsid w:val="00A41CA6"/>
    <w:rsid w:val="00A42A4D"/>
    <w:rsid w:val="00A4563B"/>
    <w:rsid w:val="00A471D1"/>
    <w:rsid w:val="00A47B3E"/>
    <w:rsid w:val="00A50344"/>
    <w:rsid w:val="00A51E8A"/>
    <w:rsid w:val="00A5308F"/>
    <w:rsid w:val="00A551F6"/>
    <w:rsid w:val="00A565CC"/>
    <w:rsid w:val="00A5762B"/>
    <w:rsid w:val="00A61AFD"/>
    <w:rsid w:val="00A61F77"/>
    <w:rsid w:val="00A62AD5"/>
    <w:rsid w:val="00A6366F"/>
    <w:rsid w:val="00A63677"/>
    <w:rsid w:val="00A64833"/>
    <w:rsid w:val="00A64E15"/>
    <w:rsid w:val="00A6528E"/>
    <w:rsid w:val="00A6707F"/>
    <w:rsid w:val="00A7043B"/>
    <w:rsid w:val="00A70E99"/>
    <w:rsid w:val="00A74DB6"/>
    <w:rsid w:val="00A75EAE"/>
    <w:rsid w:val="00A769D9"/>
    <w:rsid w:val="00A76D30"/>
    <w:rsid w:val="00A76F3B"/>
    <w:rsid w:val="00A77061"/>
    <w:rsid w:val="00A776A4"/>
    <w:rsid w:val="00A77770"/>
    <w:rsid w:val="00A7783D"/>
    <w:rsid w:val="00A80586"/>
    <w:rsid w:val="00A80927"/>
    <w:rsid w:val="00A80B2C"/>
    <w:rsid w:val="00A81AF3"/>
    <w:rsid w:val="00A84022"/>
    <w:rsid w:val="00A840CA"/>
    <w:rsid w:val="00A848B9"/>
    <w:rsid w:val="00A84D2E"/>
    <w:rsid w:val="00A851DA"/>
    <w:rsid w:val="00A85391"/>
    <w:rsid w:val="00A8594C"/>
    <w:rsid w:val="00A86A01"/>
    <w:rsid w:val="00A86F87"/>
    <w:rsid w:val="00A90470"/>
    <w:rsid w:val="00A91242"/>
    <w:rsid w:val="00A92873"/>
    <w:rsid w:val="00A92995"/>
    <w:rsid w:val="00AA1402"/>
    <w:rsid w:val="00AA2072"/>
    <w:rsid w:val="00AA30C9"/>
    <w:rsid w:val="00AA452D"/>
    <w:rsid w:val="00AA5042"/>
    <w:rsid w:val="00AA5349"/>
    <w:rsid w:val="00AA5462"/>
    <w:rsid w:val="00AA6949"/>
    <w:rsid w:val="00AB1950"/>
    <w:rsid w:val="00AB1D96"/>
    <w:rsid w:val="00AB390B"/>
    <w:rsid w:val="00AB4D16"/>
    <w:rsid w:val="00AB57DF"/>
    <w:rsid w:val="00AB5ED0"/>
    <w:rsid w:val="00AB5F4B"/>
    <w:rsid w:val="00AB7655"/>
    <w:rsid w:val="00AC0E64"/>
    <w:rsid w:val="00AC1269"/>
    <w:rsid w:val="00AC1526"/>
    <w:rsid w:val="00AC1B66"/>
    <w:rsid w:val="00AC2158"/>
    <w:rsid w:val="00AC3930"/>
    <w:rsid w:val="00AC5020"/>
    <w:rsid w:val="00AC509F"/>
    <w:rsid w:val="00AC7CE5"/>
    <w:rsid w:val="00AC7F10"/>
    <w:rsid w:val="00AD19A4"/>
    <w:rsid w:val="00AD2C50"/>
    <w:rsid w:val="00AD4DA5"/>
    <w:rsid w:val="00AD5730"/>
    <w:rsid w:val="00AD67AB"/>
    <w:rsid w:val="00AD7B50"/>
    <w:rsid w:val="00AE0A34"/>
    <w:rsid w:val="00AE0BD3"/>
    <w:rsid w:val="00AE0E6B"/>
    <w:rsid w:val="00AE12E7"/>
    <w:rsid w:val="00AE2268"/>
    <w:rsid w:val="00AE22C7"/>
    <w:rsid w:val="00AE2FDE"/>
    <w:rsid w:val="00AE42CE"/>
    <w:rsid w:val="00AE583E"/>
    <w:rsid w:val="00AE6372"/>
    <w:rsid w:val="00AE72E6"/>
    <w:rsid w:val="00AF03BE"/>
    <w:rsid w:val="00AF08BC"/>
    <w:rsid w:val="00AF1FD8"/>
    <w:rsid w:val="00AF6D65"/>
    <w:rsid w:val="00AF7888"/>
    <w:rsid w:val="00AF7AAA"/>
    <w:rsid w:val="00AF7D54"/>
    <w:rsid w:val="00B00461"/>
    <w:rsid w:val="00B008E5"/>
    <w:rsid w:val="00B00CA6"/>
    <w:rsid w:val="00B013E6"/>
    <w:rsid w:val="00B02151"/>
    <w:rsid w:val="00B030BA"/>
    <w:rsid w:val="00B041E9"/>
    <w:rsid w:val="00B077F3"/>
    <w:rsid w:val="00B07CC0"/>
    <w:rsid w:val="00B115D8"/>
    <w:rsid w:val="00B135A9"/>
    <w:rsid w:val="00B1563B"/>
    <w:rsid w:val="00B1594F"/>
    <w:rsid w:val="00B15F8A"/>
    <w:rsid w:val="00B1608A"/>
    <w:rsid w:val="00B24699"/>
    <w:rsid w:val="00B269F5"/>
    <w:rsid w:val="00B27527"/>
    <w:rsid w:val="00B30259"/>
    <w:rsid w:val="00B31162"/>
    <w:rsid w:val="00B311E1"/>
    <w:rsid w:val="00B31E89"/>
    <w:rsid w:val="00B32B02"/>
    <w:rsid w:val="00B3345C"/>
    <w:rsid w:val="00B33F72"/>
    <w:rsid w:val="00B34707"/>
    <w:rsid w:val="00B34D88"/>
    <w:rsid w:val="00B3558B"/>
    <w:rsid w:val="00B373D4"/>
    <w:rsid w:val="00B402DF"/>
    <w:rsid w:val="00B40D25"/>
    <w:rsid w:val="00B41AD0"/>
    <w:rsid w:val="00B42081"/>
    <w:rsid w:val="00B42721"/>
    <w:rsid w:val="00B43AC4"/>
    <w:rsid w:val="00B43BCD"/>
    <w:rsid w:val="00B43DCE"/>
    <w:rsid w:val="00B44603"/>
    <w:rsid w:val="00B504F4"/>
    <w:rsid w:val="00B553D5"/>
    <w:rsid w:val="00B56423"/>
    <w:rsid w:val="00B566B3"/>
    <w:rsid w:val="00B57063"/>
    <w:rsid w:val="00B57DB1"/>
    <w:rsid w:val="00B601A4"/>
    <w:rsid w:val="00B60951"/>
    <w:rsid w:val="00B60CC1"/>
    <w:rsid w:val="00B60EDB"/>
    <w:rsid w:val="00B612BF"/>
    <w:rsid w:val="00B620F3"/>
    <w:rsid w:val="00B620F6"/>
    <w:rsid w:val="00B626DE"/>
    <w:rsid w:val="00B62B64"/>
    <w:rsid w:val="00B62D2D"/>
    <w:rsid w:val="00B63015"/>
    <w:rsid w:val="00B63521"/>
    <w:rsid w:val="00B63F21"/>
    <w:rsid w:val="00B653DD"/>
    <w:rsid w:val="00B66045"/>
    <w:rsid w:val="00B66563"/>
    <w:rsid w:val="00B665B8"/>
    <w:rsid w:val="00B671ED"/>
    <w:rsid w:val="00B67EE6"/>
    <w:rsid w:val="00B70240"/>
    <w:rsid w:val="00B71896"/>
    <w:rsid w:val="00B7200F"/>
    <w:rsid w:val="00B7375F"/>
    <w:rsid w:val="00B750AA"/>
    <w:rsid w:val="00B75FD0"/>
    <w:rsid w:val="00B77B06"/>
    <w:rsid w:val="00B800DD"/>
    <w:rsid w:val="00B810B0"/>
    <w:rsid w:val="00B83D0B"/>
    <w:rsid w:val="00B860E8"/>
    <w:rsid w:val="00B8663D"/>
    <w:rsid w:val="00B901E3"/>
    <w:rsid w:val="00B91D56"/>
    <w:rsid w:val="00B92665"/>
    <w:rsid w:val="00B94C5A"/>
    <w:rsid w:val="00B95107"/>
    <w:rsid w:val="00B96924"/>
    <w:rsid w:val="00B96F36"/>
    <w:rsid w:val="00B974A0"/>
    <w:rsid w:val="00BA0BF9"/>
    <w:rsid w:val="00BA22AE"/>
    <w:rsid w:val="00BA2AF8"/>
    <w:rsid w:val="00BA4E7A"/>
    <w:rsid w:val="00BA5B32"/>
    <w:rsid w:val="00BA64C9"/>
    <w:rsid w:val="00BA6A0E"/>
    <w:rsid w:val="00BA7897"/>
    <w:rsid w:val="00BB3A14"/>
    <w:rsid w:val="00BB4EB4"/>
    <w:rsid w:val="00BB5132"/>
    <w:rsid w:val="00BB794A"/>
    <w:rsid w:val="00BB7C8B"/>
    <w:rsid w:val="00BC0E61"/>
    <w:rsid w:val="00BC1CD4"/>
    <w:rsid w:val="00BC20F5"/>
    <w:rsid w:val="00BC2AD0"/>
    <w:rsid w:val="00BC424C"/>
    <w:rsid w:val="00BC4C18"/>
    <w:rsid w:val="00BC5903"/>
    <w:rsid w:val="00BC5E79"/>
    <w:rsid w:val="00BC5FB6"/>
    <w:rsid w:val="00BD0529"/>
    <w:rsid w:val="00BD2075"/>
    <w:rsid w:val="00BD2943"/>
    <w:rsid w:val="00BD3054"/>
    <w:rsid w:val="00BD3090"/>
    <w:rsid w:val="00BD3D3E"/>
    <w:rsid w:val="00BD4CB5"/>
    <w:rsid w:val="00BD53D1"/>
    <w:rsid w:val="00BD5F6D"/>
    <w:rsid w:val="00BD7C43"/>
    <w:rsid w:val="00BE0174"/>
    <w:rsid w:val="00BE02AD"/>
    <w:rsid w:val="00BE2748"/>
    <w:rsid w:val="00BE2F77"/>
    <w:rsid w:val="00BE4426"/>
    <w:rsid w:val="00BE46DB"/>
    <w:rsid w:val="00BE4D96"/>
    <w:rsid w:val="00BE4EB3"/>
    <w:rsid w:val="00BE57F4"/>
    <w:rsid w:val="00BF06C6"/>
    <w:rsid w:val="00BF06DC"/>
    <w:rsid w:val="00BF0F0B"/>
    <w:rsid w:val="00BF1240"/>
    <w:rsid w:val="00BF28A2"/>
    <w:rsid w:val="00BF4A7F"/>
    <w:rsid w:val="00BF744D"/>
    <w:rsid w:val="00BF7806"/>
    <w:rsid w:val="00BF78F0"/>
    <w:rsid w:val="00C00C60"/>
    <w:rsid w:val="00C00D63"/>
    <w:rsid w:val="00C016FB"/>
    <w:rsid w:val="00C01E44"/>
    <w:rsid w:val="00C030D8"/>
    <w:rsid w:val="00C03765"/>
    <w:rsid w:val="00C05D38"/>
    <w:rsid w:val="00C10611"/>
    <w:rsid w:val="00C106CA"/>
    <w:rsid w:val="00C107ED"/>
    <w:rsid w:val="00C10C7D"/>
    <w:rsid w:val="00C10DF6"/>
    <w:rsid w:val="00C13CA2"/>
    <w:rsid w:val="00C14BEC"/>
    <w:rsid w:val="00C1506C"/>
    <w:rsid w:val="00C157C7"/>
    <w:rsid w:val="00C15DA1"/>
    <w:rsid w:val="00C167BF"/>
    <w:rsid w:val="00C20F09"/>
    <w:rsid w:val="00C23764"/>
    <w:rsid w:val="00C24E1C"/>
    <w:rsid w:val="00C25EEB"/>
    <w:rsid w:val="00C26177"/>
    <w:rsid w:val="00C2682D"/>
    <w:rsid w:val="00C272D7"/>
    <w:rsid w:val="00C32F90"/>
    <w:rsid w:val="00C33DA8"/>
    <w:rsid w:val="00C34737"/>
    <w:rsid w:val="00C36A33"/>
    <w:rsid w:val="00C422DD"/>
    <w:rsid w:val="00C42E52"/>
    <w:rsid w:val="00C4422A"/>
    <w:rsid w:val="00C47CC6"/>
    <w:rsid w:val="00C5129F"/>
    <w:rsid w:val="00C515B0"/>
    <w:rsid w:val="00C55407"/>
    <w:rsid w:val="00C5566C"/>
    <w:rsid w:val="00C557EB"/>
    <w:rsid w:val="00C56554"/>
    <w:rsid w:val="00C57380"/>
    <w:rsid w:val="00C5789A"/>
    <w:rsid w:val="00C578FE"/>
    <w:rsid w:val="00C57C9D"/>
    <w:rsid w:val="00C61AEF"/>
    <w:rsid w:val="00C61FB7"/>
    <w:rsid w:val="00C63473"/>
    <w:rsid w:val="00C647F4"/>
    <w:rsid w:val="00C64A85"/>
    <w:rsid w:val="00C6507A"/>
    <w:rsid w:val="00C6550F"/>
    <w:rsid w:val="00C65C68"/>
    <w:rsid w:val="00C65CB4"/>
    <w:rsid w:val="00C66830"/>
    <w:rsid w:val="00C66F8A"/>
    <w:rsid w:val="00C70981"/>
    <w:rsid w:val="00C72A95"/>
    <w:rsid w:val="00C72DD4"/>
    <w:rsid w:val="00C72E7F"/>
    <w:rsid w:val="00C73E59"/>
    <w:rsid w:val="00C740D2"/>
    <w:rsid w:val="00C74B30"/>
    <w:rsid w:val="00C75EFB"/>
    <w:rsid w:val="00C80AD3"/>
    <w:rsid w:val="00C80ED2"/>
    <w:rsid w:val="00C81AE6"/>
    <w:rsid w:val="00C82ADC"/>
    <w:rsid w:val="00C82BCD"/>
    <w:rsid w:val="00C82F2F"/>
    <w:rsid w:val="00C82FCC"/>
    <w:rsid w:val="00C83400"/>
    <w:rsid w:val="00C85436"/>
    <w:rsid w:val="00C856AD"/>
    <w:rsid w:val="00C86D63"/>
    <w:rsid w:val="00C87924"/>
    <w:rsid w:val="00C90C89"/>
    <w:rsid w:val="00C9148C"/>
    <w:rsid w:val="00C91B77"/>
    <w:rsid w:val="00C92080"/>
    <w:rsid w:val="00C9494E"/>
    <w:rsid w:val="00C94DBB"/>
    <w:rsid w:val="00C96AB8"/>
    <w:rsid w:val="00C9753E"/>
    <w:rsid w:val="00CA04EF"/>
    <w:rsid w:val="00CA10DB"/>
    <w:rsid w:val="00CA123D"/>
    <w:rsid w:val="00CA1CA5"/>
    <w:rsid w:val="00CA2644"/>
    <w:rsid w:val="00CA3DFC"/>
    <w:rsid w:val="00CA4159"/>
    <w:rsid w:val="00CA41C6"/>
    <w:rsid w:val="00CA455E"/>
    <w:rsid w:val="00CA4BB7"/>
    <w:rsid w:val="00CA6665"/>
    <w:rsid w:val="00CB0965"/>
    <w:rsid w:val="00CB33A2"/>
    <w:rsid w:val="00CB33FD"/>
    <w:rsid w:val="00CB357E"/>
    <w:rsid w:val="00CB572E"/>
    <w:rsid w:val="00CB7B23"/>
    <w:rsid w:val="00CC0CDA"/>
    <w:rsid w:val="00CC10A8"/>
    <w:rsid w:val="00CC1475"/>
    <w:rsid w:val="00CC36F3"/>
    <w:rsid w:val="00CC39DC"/>
    <w:rsid w:val="00CC5E11"/>
    <w:rsid w:val="00CC6257"/>
    <w:rsid w:val="00CD0549"/>
    <w:rsid w:val="00CD1B25"/>
    <w:rsid w:val="00CD2672"/>
    <w:rsid w:val="00CD2CB4"/>
    <w:rsid w:val="00CD507F"/>
    <w:rsid w:val="00CD64E4"/>
    <w:rsid w:val="00CE0263"/>
    <w:rsid w:val="00CE31B7"/>
    <w:rsid w:val="00CE4C40"/>
    <w:rsid w:val="00CE4F2F"/>
    <w:rsid w:val="00CE4F49"/>
    <w:rsid w:val="00CE5453"/>
    <w:rsid w:val="00CE57E1"/>
    <w:rsid w:val="00CE5911"/>
    <w:rsid w:val="00CE5C6A"/>
    <w:rsid w:val="00CE6949"/>
    <w:rsid w:val="00CE727E"/>
    <w:rsid w:val="00CF044A"/>
    <w:rsid w:val="00CF0DC7"/>
    <w:rsid w:val="00CF2E23"/>
    <w:rsid w:val="00CF3BFE"/>
    <w:rsid w:val="00CF3FA6"/>
    <w:rsid w:val="00CF4A53"/>
    <w:rsid w:val="00CF5B4D"/>
    <w:rsid w:val="00CF65EE"/>
    <w:rsid w:val="00CF6866"/>
    <w:rsid w:val="00CF763D"/>
    <w:rsid w:val="00CF76C6"/>
    <w:rsid w:val="00CF7B4D"/>
    <w:rsid w:val="00D005B1"/>
    <w:rsid w:val="00D014EF"/>
    <w:rsid w:val="00D01D1C"/>
    <w:rsid w:val="00D020DB"/>
    <w:rsid w:val="00D02958"/>
    <w:rsid w:val="00D029F0"/>
    <w:rsid w:val="00D02B8E"/>
    <w:rsid w:val="00D02DBC"/>
    <w:rsid w:val="00D038BB"/>
    <w:rsid w:val="00D11687"/>
    <w:rsid w:val="00D11AFB"/>
    <w:rsid w:val="00D11FC0"/>
    <w:rsid w:val="00D1237B"/>
    <w:rsid w:val="00D13549"/>
    <w:rsid w:val="00D13DC1"/>
    <w:rsid w:val="00D141A7"/>
    <w:rsid w:val="00D1484E"/>
    <w:rsid w:val="00D1655B"/>
    <w:rsid w:val="00D176FA"/>
    <w:rsid w:val="00D2076E"/>
    <w:rsid w:val="00D2087E"/>
    <w:rsid w:val="00D20B2A"/>
    <w:rsid w:val="00D22F3A"/>
    <w:rsid w:val="00D230A7"/>
    <w:rsid w:val="00D25A86"/>
    <w:rsid w:val="00D267E3"/>
    <w:rsid w:val="00D27959"/>
    <w:rsid w:val="00D30450"/>
    <w:rsid w:val="00D3668E"/>
    <w:rsid w:val="00D37BF6"/>
    <w:rsid w:val="00D4031F"/>
    <w:rsid w:val="00D41FAA"/>
    <w:rsid w:val="00D42823"/>
    <w:rsid w:val="00D437CB"/>
    <w:rsid w:val="00D43FAC"/>
    <w:rsid w:val="00D50D11"/>
    <w:rsid w:val="00D5333D"/>
    <w:rsid w:val="00D53847"/>
    <w:rsid w:val="00D55010"/>
    <w:rsid w:val="00D55D1F"/>
    <w:rsid w:val="00D571D4"/>
    <w:rsid w:val="00D60264"/>
    <w:rsid w:val="00D60DCB"/>
    <w:rsid w:val="00D629D9"/>
    <w:rsid w:val="00D631DC"/>
    <w:rsid w:val="00D63A29"/>
    <w:rsid w:val="00D63E06"/>
    <w:rsid w:val="00D65441"/>
    <w:rsid w:val="00D65DAF"/>
    <w:rsid w:val="00D664E8"/>
    <w:rsid w:val="00D66C09"/>
    <w:rsid w:val="00D674EF"/>
    <w:rsid w:val="00D67FA2"/>
    <w:rsid w:val="00D70CFE"/>
    <w:rsid w:val="00D72447"/>
    <w:rsid w:val="00D752B1"/>
    <w:rsid w:val="00D752D0"/>
    <w:rsid w:val="00D75CEB"/>
    <w:rsid w:val="00D76CAF"/>
    <w:rsid w:val="00D80DA6"/>
    <w:rsid w:val="00D816A8"/>
    <w:rsid w:val="00D81CA9"/>
    <w:rsid w:val="00D820A1"/>
    <w:rsid w:val="00D84900"/>
    <w:rsid w:val="00D863D9"/>
    <w:rsid w:val="00D8664D"/>
    <w:rsid w:val="00D87F0B"/>
    <w:rsid w:val="00D91A0A"/>
    <w:rsid w:val="00D91D18"/>
    <w:rsid w:val="00D91F04"/>
    <w:rsid w:val="00D91FB2"/>
    <w:rsid w:val="00D956F9"/>
    <w:rsid w:val="00D95993"/>
    <w:rsid w:val="00D9755F"/>
    <w:rsid w:val="00D979C9"/>
    <w:rsid w:val="00DA0612"/>
    <w:rsid w:val="00DA0A6F"/>
    <w:rsid w:val="00DA1BEC"/>
    <w:rsid w:val="00DA24E2"/>
    <w:rsid w:val="00DA44C2"/>
    <w:rsid w:val="00DA499A"/>
    <w:rsid w:val="00DA592C"/>
    <w:rsid w:val="00DA59F3"/>
    <w:rsid w:val="00DA6A42"/>
    <w:rsid w:val="00DB339D"/>
    <w:rsid w:val="00DB3D65"/>
    <w:rsid w:val="00DB4021"/>
    <w:rsid w:val="00DB41F2"/>
    <w:rsid w:val="00DB5C2F"/>
    <w:rsid w:val="00DB6682"/>
    <w:rsid w:val="00DB750C"/>
    <w:rsid w:val="00DB7CEE"/>
    <w:rsid w:val="00DB7D61"/>
    <w:rsid w:val="00DB7EAE"/>
    <w:rsid w:val="00DC03E6"/>
    <w:rsid w:val="00DC0A47"/>
    <w:rsid w:val="00DC30BE"/>
    <w:rsid w:val="00DC4623"/>
    <w:rsid w:val="00DC4A15"/>
    <w:rsid w:val="00DC4EE8"/>
    <w:rsid w:val="00DC6560"/>
    <w:rsid w:val="00DC6A2D"/>
    <w:rsid w:val="00DC75B2"/>
    <w:rsid w:val="00DD05E7"/>
    <w:rsid w:val="00DD081C"/>
    <w:rsid w:val="00DD099C"/>
    <w:rsid w:val="00DD265E"/>
    <w:rsid w:val="00DD2BB9"/>
    <w:rsid w:val="00DD2DF1"/>
    <w:rsid w:val="00DD495C"/>
    <w:rsid w:val="00DD6549"/>
    <w:rsid w:val="00DD6AC8"/>
    <w:rsid w:val="00DD73E6"/>
    <w:rsid w:val="00DE1567"/>
    <w:rsid w:val="00DE1D9A"/>
    <w:rsid w:val="00DE21BB"/>
    <w:rsid w:val="00DE3894"/>
    <w:rsid w:val="00DE641B"/>
    <w:rsid w:val="00DF1647"/>
    <w:rsid w:val="00DF2633"/>
    <w:rsid w:val="00DF4578"/>
    <w:rsid w:val="00DF504C"/>
    <w:rsid w:val="00DF5FDD"/>
    <w:rsid w:val="00DF650B"/>
    <w:rsid w:val="00E004E8"/>
    <w:rsid w:val="00E01DCD"/>
    <w:rsid w:val="00E032FE"/>
    <w:rsid w:val="00E04354"/>
    <w:rsid w:val="00E0608D"/>
    <w:rsid w:val="00E06701"/>
    <w:rsid w:val="00E07124"/>
    <w:rsid w:val="00E100D0"/>
    <w:rsid w:val="00E10126"/>
    <w:rsid w:val="00E1018D"/>
    <w:rsid w:val="00E10373"/>
    <w:rsid w:val="00E11580"/>
    <w:rsid w:val="00E11A6B"/>
    <w:rsid w:val="00E123F3"/>
    <w:rsid w:val="00E16362"/>
    <w:rsid w:val="00E16966"/>
    <w:rsid w:val="00E20154"/>
    <w:rsid w:val="00E20855"/>
    <w:rsid w:val="00E25D4A"/>
    <w:rsid w:val="00E26140"/>
    <w:rsid w:val="00E30B2B"/>
    <w:rsid w:val="00E31EFC"/>
    <w:rsid w:val="00E3309B"/>
    <w:rsid w:val="00E330F1"/>
    <w:rsid w:val="00E33771"/>
    <w:rsid w:val="00E33DCE"/>
    <w:rsid w:val="00E342DF"/>
    <w:rsid w:val="00E3501D"/>
    <w:rsid w:val="00E3549A"/>
    <w:rsid w:val="00E3574E"/>
    <w:rsid w:val="00E37531"/>
    <w:rsid w:val="00E400BA"/>
    <w:rsid w:val="00E4066A"/>
    <w:rsid w:val="00E40EDA"/>
    <w:rsid w:val="00E4185C"/>
    <w:rsid w:val="00E4362E"/>
    <w:rsid w:val="00E45F37"/>
    <w:rsid w:val="00E46C55"/>
    <w:rsid w:val="00E47E6A"/>
    <w:rsid w:val="00E47FA8"/>
    <w:rsid w:val="00E50A5B"/>
    <w:rsid w:val="00E521D6"/>
    <w:rsid w:val="00E56247"/>
    <w:rsid w:val="00E56F63"/>
    <w:rsid w:val="00E57973"/>
    <w:rsid w:val="00E61D3D"/>
    <w:rsid w:val="00E6491F"/>
    <w:rsid w:val="00E70E5E"/>
    <w:rsid w:val="00E72878"/>
    <w:rsid w:val="00E7459B"/>
    <w:rsid w:val="00E75483"/>
    <w:rsid w:val="00E76021"/>
    <w:rsid w:val="00E76700"/>
    <w:rsid w:val="00E769BC"/>
    <w:rsid w:val="00E76EBA"/>
    <w:rsid w:val="00E76FD8"/>
    <w:rsid w:val="00E80FE1"/>
    <w:rsid w:val="00E8376B"/>
    <w:rsid w:val="00E84DA3"/>
    <w:rsid w:val="00E86828"/>
    <w:rsid w:val="00E8747E"/>
    <w:rsid w:val="00E87A1C"/>
    <w:rsid w:val="00E90675"/>
    <w:rsid w:val="00E921AF"/>
    <w:rsid w:val="00E92503"/>
    <w:rsid w:val="00E93499"/>
    <w:rsid w:val="00E936F7"/>
    <w:rsid w:val="00E9391E"/>
    <w:rsid w:val="00E94D19"/>
    <w:rsid w:val="00E95C11"/>
    <w:rsid w:val="00EA6B4D"/>
    <w:rsid w:val="00EB07A2"/>
    <w:rsid w:val="00EB07AB"/>
    <w:rsid w:val="00EB12D9"/>
    <w:rsid w:val="00EB16BC"/>
    <w:rsid w:val="00EB3019"/>
    <w:rsid w:val="00EB4839"/>
    <w:rsid w:val="00EB56ED"/>
    <w:rsid w:val="00EB6FCE"/>
    <w:rsid w:val="00EB78BF"/>
    <w:rsid w:val="00EB7BE0"/>
    <w:rsid w:val="00EC07DF"/>
    <w:rsid w:val="00EC1DAD"/>
    <w:rsid w:val="00EC38CA"/>
    <w:rsid w:val="00EC40B9"/>
    <w:rsid w:val="00EC42BE"/>
    <w:rsid w:val="00ED0123"/>
    <w:rsid w:val="00ED2D02"/>
    <w:rsid w:val="00ED6EFE"/>
    <w:rsid w:val="00ED76B2"/>
    <w:rsid w:val="00ED7C0A"/>
    <w:rsid w:val="00EE00DB"/>
    <w:rsid w:val="00EE1744"/>
    <w:rsid w:val="00EE2ED5"/>
    <w:rsid w:val="00EE53B2"/>
    <w:rsid w:val="00EE5E02"/>
    <w:rsid w:val="00EE5EEC"/>
    <w:rsid w:val="00EE5F50"/>
    <w:rsid w:val="00EE77E6"/>
    <w:rsid w:val="00EE7D02"/>
    <w:rsid w:val="00EF12E0"/>
    <w:rsid w:val="00EF1CD2"/>
    <w:rsid w:val="00EF1E9A"/>
    <w:rsid w:val="00EF22DA"/>
    <w:rsid w:val="00EF3F31"/>
    <w:rsid w:val="00EF554E"/>
    <w:rsid w:val="00EF6EA3"/>
    <w:rsid w:val="00EF76DB"/>
    <w:rsid w:val="00F00103"/>
    <w:rsid w:val="00F00FA5"/>
    <w:rsid w:val="00F02969"/>
    <w:rsid w:val="00F049ED"/>
    <w:rsid w:val="00F04B94"/>
    <w:rsid w:val="00F04F3E"/>
    <w:rsid w:val="00F067F7"/>
    <w:rsid w:val="00F0772A"/>
    <w:rsid w:val="00F0786E"/>
    <w:rsid w:val="00F07EC9"/>
    <w:rsid w:val="00F109E4"/>
    <w:rsid w:val="00F11C52"/>
    <w:rsid w:val="00F11F35"/>
    <w:rsid w:val="00F120C4"/>
    <w:rsid w:val="00F128EC"/>
    <w:rsid w:val="00F13069"/>
    <w:rsid w:val="00F132AF"/>
    <w:rsid w:val="00F1339F"/>
    <w:rsid w:val="00F1443D"/>
    <w:rsid w:val="00F15540"/>
    <w:rsid w:val="00F15BE3"/>
    <w:rsid w:val="00F16242"/>
    <w:rsid w:val="00F16E60"/>
    <w:rsid w:val="00F1746C"/>
    <w:rsid w:val="00F17B81"/>
    <w:rsid w:val="00F2009A"/>
    <w:rsid w:val="00F22E99"/>
    <w:rsid w:val="00F23606"/>
    <w:rsid w:val="00F2416A"/>
    <w:rsid w:val="00F26440"/>
    <w:rsid w:val="00F26FA1"/>
    <w:rsid w:val="00F27722"/>
    <w:rsid w:val="00F320FC"/>
    <w:rsid w:val="00F3277E"/>
    <w:rsid w:val="00F32936"/>
    <w:rsid w:val="00F33A51"/>
    <w:rsid w:val="00F34888"/>
    <w:rsid w:val="00F34DE5"/>
    <w:rsid w:val="00F37D5F"/>
    <w:rsid w:val="00F42902"/>
    <w:rsid w:val="00F42E6B"/>
    <w:rsid w:val="00F432C8"/>
    <w:rsid w:val="00F45E29"/>
    <w:rsid w:val="00F46A94"/>
    <w:rsid w:val="00F46C7B"/>
    <w:rsid w:val="00F50ABD"/>
    <w:rsid w:val="00F5188B"/>
    <w:rsid w:val="00F51E25"/>
    <w:rsid w:val="00F521AA"/>
    <w:rsid w:val="00F52DA8"/>
    <w:rsid w:val="00F579E2"/>
    <w:rsid w:val="00F65344"/>
    <w:rsid w:val="00F65664"/>
    <w:rsid w:val="00F656E2"/>
    <w:rsid w:val="00F662E4"/>
    <w:rsid w:val="00F674FD"/>
    <w:rsid w:val="00F70DDD"/>
    <w:rsid w:val="00F747A8"/>
    <w:rsid w:val="00F75294"/>
    <w:rsid w:val="00F752FC"/>
    <w:rsid w:val="00F75AF7"/>
    <w:rsid w:val="00F765E9"/>
    <w:rsid w:val="00F7738B"/>
    <w:rsid w:val="00F775F2"/>
    <w:rsid w:val="00F805C9"/>
    <w:rsid w:val="00F825D7"/>
    <w:rsid w:val="00F82A48"/>
    <w:rsid w:val="00F83BE9"/>
    <w:rsid w:val="00F842DF"/>
    <w:rsid w:val="00F863A0"/>
    <w:rsid w:val="00F87717"/>
    <w:rsid w:val="00F9024A"/>
    <w:rsid w:val="00F92503"/>
    <w:rsid w:val="00F93935"/>
    <w:rsid w:val="00F93FF6"/>
    <w:rsid w:val="00F94E4A"/>
    <w:rsid w:val="00F9604B"/>
    <w:rsid w:val="00FA0AC2"/>
    <w:rsid w:val="00FA0F2C"/>
    <w:rsid w:val="00FA1A80"/>
    <w:rsid w:val="00FA1A90"/>
    <w:rsid w:val="00FA282A"/>
    <w:rsid w:val="00FA3C51"/>
    <w:rsid w:val="00FA4480"/>
    <w:rsid w:val="00FA5391"/>
    <w:rsid w:val="00FA6C8C"/>
    <w:rsid w:val="00FA6FA0"/>
    <w:rsid w:val="00FB14DA"/>
    <w:rsid w:val="00FB293D"/>
    <w:rsid w:val="00FB395F"/>
    <w:rsid w:val="00FB4C6D"/>
    <w:rsid w:val="00FB6B7A"/>
    <w:rsid w:val="00FC029A"/>
    <w:rsid w:val="00FC03CE"/>
    <w:rsid w:val="00FC0D7A"/>
    <w:rsid w:val="00FC2767"/>
    <w:rsid w:val="00FC2917"/>
    <w:rsid w:val="00FC2C98"/>
    <w:rsid w:val="00FC33CE"/>
    <w:rsid w:val="00FC3960"/>
    <w:rsid w:val="00FC3E8C"/>
    <w:rsid w:val="00FC61D7"/>
    <w:rsid w:val="00FC7888"/>
    <w:rsid w:val="00FD0AE1"/>
    <w:rsid w:val="00FD1D19"/>
    <w:rsid w:val="00FD3EB3"/>
    <w:rsid w:val="00FD51D8"/>
    <w:rsid w:val="00FD5879"/>
    <w:rsid w:val="00FD5BF1"/>
    <w:rsid w:val="00FD773A"/>
    <w:rsid w:val="00FE04FC"/>
    <w:rsid w:val="00FE1D88"/>
    <w:rsid w:val="00FE45F3"/>
    <w:rsid w:val="00FE54C4"/>
    <w:rsid w:val="00FE67DA"/>
    <w:rsid w:val="00FE6D46"/>
    <w:rsid w:val="00FF0669"/>
    <w:rsid w:val="00FF0AC5"/>
    <w:rsid w:val="00FF1518"/>
    <w:rsid w:val="00FF2199"/>
    <w:rsid w:val="00FF260B"/>
    <w:rsid w:val="00FF2B5C"/>
    <w:rsid w:val="00FF2FD6"/>
    <w:rsid w:val="00FF3E36"/>
    <w:rsid w:val="00FF4456"/>
    <w:rsid w:val="00FF570D"/>
    <w:rsid w:val="00FF575B"/>
    <w:rsid w:val="00FF6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C2F43"/>
  <w15:docId w15:val="{F5E8DBB2-CEAB-4AF2-954D-B72E0A8EF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C68"/>
    <w:rPr>
      <w:szCs w:val="24"/>
    </w:rPr>
  </w:style>
  <w:style w:type="paragraph" w:styleId="Heading1">
    <w:name w:val="heading 1"/>
    <w:basedOn w:val="Normal"/>
    <w:next w:val="Normal"/>
    <w:link w:val="Heading1Char"/>
    <w:uiPriority w:val="9"/>
    <w:qFormat/>
    <w:rsid w:val="00193842"/>
    <w:pPr>
      <w:keepNext/>
      <w:widowControl w:val="0"/>
      <w:tabs>
        <w:tab w:val="center" w:pos="4680"/>
      </w:tabs>
      <w:suppressAutoHyphens/>
      <w:jc w:val="center"/>
      <w:outlineLvl w:val="0"/>
    </w:pPr>
    <w:rPr>
      <w:b/>
      <w:snapToGrid w:val="0"/>
      <w:spacing w:val="-2"/>
      <w:sz w:val="20"/>
      <w:szCs w:val="20"/>
    </w:rPr>
  </w:style>
  <w:style w:type="paragraph" w:styleId="Heading2">
    <w:name w:val="heading 2"/>
    <w:basedOn w:val="Normal"/>
    <w:next w:val="Normal"/>
    <w:uiPriority w:val="9"/>
    <w:unhideWhenUsed/>
    <w:qFormat/>
    <w:rsid w:val="00193842"/>
    <w:pPr>
      <w:keepNext/>
      <w:tabs>
        <w:tab w:val="left" w:pos="360"/>
      </w:tabs>
      <w:outlineLvl w:val="1"/>
    </w:pPr>
    <w:rPr>
      <w:rFonts w:ascii="Arial Narrow" w:hAnsi="Arial Narrow" w:cs="Arial"/>
      <w:bCs/>
      <w:color w:val="000000"/>
      <w:sz w:val="36"/>
      <w:szCs w:val="20"/>
    </w:rPr>
  </w:style>
  <w:style w:type="paragraph" w:styleId="Heading3">
    <w:name w:val="heading 3"/>
    <w:basedOn w:val="Normal"/>
    <w:next w:val="Normal"/>
    <w:uiPriority w:val="9"/>
    <w:semiHidden/>
    <w:unhideWhenUsed/>
    <w:qFormat/>
    <w:rsid w:val="00193842"/>
    <w:pPr>
      <w:keepNext/>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rsid w:val="00193842"/>
    <w:pPr>
      <w:keepNext/>
      <w:spacing w:before="240" w:after="60"/>
      <w:outlineLvl w:val="3"/>
    </w:pPr>
    <w:rPr>
      <w:b/>
      <w:bCs/>
      <w:sz w:val="28"/>
      <w:szCs w:val="28"/>
    </w:rPr>
  </w:style>
  <w:style w:type="paragraph" w:styleId="Heading5">
    <w:name w:val="heading 5"/>
    <w:basedOn w:val="Normal"/>
    <w:next w:val="Normal"/>
    <w:uiPriority w:val="9"/>
    <w:semiHidden/>
    <w:unhideWhenUsed/>
    <w:qFormat/>
    <w:rsid w:val="00193842"/>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193842"/>
    <w:pPr>
      <w:keepNext/>
      <w:ind w:left="-270" w:right="-360"/>
      <w:jc w:val="both"/>
      <w:outlineLvl w:val="5"/>
    </w:pPr>
    <w:rPr>
      <w:b/>
      <w:bCs/>
    </w:rPr>
  </w:style>
  <w:style w:type="paragraph" w:styleId="Heading7">
    <w:name w:val="heading 7"/>
    <w:basedOn w:val="Normal"/>
    <w:next w:val="Normal"/>
    <w:link w:val="Heading7Char"/>
    <w:qFormat/>
    <w:rsid w:val="00193842"/>
    <w:pPr>
      <w:keepNext/>
      <w:ind w:left="-180"/>
      <w:jc w:val="both"/>
      <w:outlineLvl w:val="6"/>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semiHidden/>
    <w:rsid w:val="00193842"/>
    <w:pPr>
      <w:tabs>
        <w:tab w:val="center" w:pos="4320"/>
        <w:tab w:val="right" w:pos="8640"/>
      </w:tabs>
    </w:pPr>
  </w:style>
  <w:style w:type="paragraph" w:styleId="Footer">
    <w:name w:val="footer"/>
    <w:basedOn w:val="Normal"/>
    <w:link w:val="FooterChar"/>
    <w:semiHidden/>
    <w:rsid w:val="00193842"/>
    <w:pPr>
      <w:tabs>
        <w:tab w:val="center" w:pos="4320"/>
        <w:tab w:val="right" w:pos="8640"/>
      </w:tabs>
    </w:pPr>
  </w:style>
  <w:style w:type="character" w:styleId="Hyperlink">
    <w:name w:val="Hyperlink"/>
    <w:basedOn w:val="DefaultParagraphFont"/>
    <w:rsid w:val="00193842"/>
    <w:rPr>
      <w:color w:val="0000FF"/>
      <w:u w:val="single"/>
    </w:rPr>
  </w:style>
  <w:style w:type="paragraph" w:styleId="BodyTextIndent2">
    <w:name w:val="Body Text Indent 2"/>
    <w:basedOn w:val="Normal"/>
    <w:semiHidden/>
    <w:rsid w:val="00193842"/>
    <w:pPr>
      <w:ind w:left="390"/>
      <w:jc w:val="both"/>
    </w:pPr>
  </w:style>
  <w:style w:type="paragraph" w:styleId="BodyText">
    <w:name w:val="Body Text"/>
    <w:basedOn w:val="Normal"/>
    <w:semiHidden/>
    <w:rsid w:val="00193842"/>
    <w:pPr>
      <w:jc w:val="both"/>
    </w:pPr>
  </w:style>
  <w:style w:type="paragraph" w:styleId="FootnoteText">
    <w:name w:val="footnote text"/>
    <w:basedOn w:val="Normal"/>
    <w:link w:val="FootnoteTextChar"/>
    <w:uiPriority w:val="99"/>
    <w:semiHidden/>
    <w:rsid w:val="00193842"/>
    <w:rPr>
      <w:sz w:val="20"/>
      <w:szCs w:val="20"/>
    </w:rPr>
  </w:style>
  <w:style w:type="character" w:styleId="FootnoteReference">
    <w:name w:val="footnote reference"/>
    <w:basedOn w:val="DefaultParagraphFont"/>
    <w:uiPriority w:val="99"/>
    <w:semiHidden/>
    <w:rsid w:val="00193842"/>
    <w:rPr>
      <w:vertAlign w:val="superscript"/>
    </w:rPr>
  </w:style>
  <w:style w:type="paragraph" w:styleId="BalloonText">
    <w:name w:val="Balloon Text"/>
    <w:basedOn w:val="Normal"/>
    <w:semiHidden/>
    <w:rsid w:val="00193842"/>
    <w:rPr>
      <w:rFonts w:ascii="Tahoma" w:hAnsi="Tahoma" w:cs="Tahoma"/>
      <w:sz w:val="16"/>
      <w:szCs w:val="16"/>
    </w:rPr>
  </w:style>
  <w:style w:type="paragraph" w:styleId="BodyTextIndent">
    <w:name w:val="Body Text Indent"/>
    <w:basedOn w:val="Normal"/>
    <w:semiHidden/>
    <w:rsid w:val="00193842"/>
    <w:pPr>
      <w:spacing w:after="120"/>
      <w:ind w:left="360"/>
    </w:pPr>
  </w:style>
  <w:style w:type="paragraph" w:styleId="NormalWeb">
    <w:name w:val="Normal (Web)"/>
    <w:basedOn w:val="Normal"/>
    <w:uiPriority w:val="99"/>
    <w:rsid w:val="00193842"/>
    <w:pPr>
      <w:spacing w:before="100" w:beforeAutospacing="1" w:after="100" w:afterAutospacing="1"/>
    </w:pPr>
    <w:rPr>
      <w:sz w:val="24"/>
    </w:rPr>
  </w:style>
  <w:style w:type="paragraph" w:customStyle="1" w:styleId="Default">
    <w:name w:val="Default"/>
    <w:rsid w:val="00193842"/>
    <w:pPr>
      <w:autoSpaceDE w:val="0"/>
      <w:autoSpaceDN w:val="0"/>
      <w:adjustRightInd w:val="0"/>
    </w:pPr>
    <w:rPr>
      <w:color w:val="000000"/>
      <w:sz w:val="24"/>
      <w:szCs w:val="24"/>
    </w:rPr>
  </w:style>
  <w:style w:type="paragraph" w:customStyle="1" w:styleId="CM29">
    <w:name w:val="CM29"/>
    <w:basedOn w:val="Default"/>
    <w:next w:val="Default"/>
    <w:rsid w:val="00193842"/>
    <w:rPr>
      <w:color w:val="auto"/>
      <w:sz w:val="20"/>
    </w:rPr>
  </w:style>
  <w:style w:type="paragraph" w:styleId="BlockText">
    <w:name w:val="Block Text"/>
    <w:basedOn w:val="Normal"/>
    <w:semiHidden/>
    <w:rsid w:val="00193842"/>
    <w:pPr>
      <w:autoSpaceDE w:val="0"/>
      <w:autoSpaceDN w:val="0"/>
      <w:adjustRightInd w:val="0"/>
      <w:ind w:left="360" w:right="-7"/>
      <w:jc w:val="both"/>
    </w:pPr>
    <w:rPr>
      <w:rFonts w:ascii="Arial" w:hAnsi="Arial" w:cs="Arial"/>
      <w:sz w:val="20"/>
      <w:szCs w:val="20"/>
    </w:rPr>
  </w:style>
  <w:style w:type="paragraph" w:styleId="PlainText">
    <w:name w:val="Plain Text"/>
    <w:basedOn w:val="Normal"/>
    <w:link w:val="PlainTextChar"/>
    <w:uiPriority w:val="99"/>
    <w:rsid w:val="00193842"/>
    <w:pPr>
      <w:widowControl w:val="0"/>
    </w:pPr>
    <w:rPr>
      <w:rFonts w:ascii="Courier New" w:hAnsi="Courier New" w:cs="Courier New"/>
      <w:sz w:val="20"/>
      <w:szCs w:val="20"/>
    </w:rPr>
  </w:style>
  <w:style w:type="paragraph" w:styleId="Subtitle">
    <w:name w:val="Subtitle"/>
    <w:basedOn w:val="Normal"/>
    <w:next w:val="Normal"/>
    <w:uiPriority w:val="11"/>
    <w:qFormat/>
    <w:rPr>
      <w:rFonts w:ascii="Arial" w:eastAsia="Arial" w:hAnsi="Arial" w:cs="Arial"/>
      <w:b/>
      <w:i/>
      <w:color w:val="000000"/>
      <w:u w:val="single"/>
    </w:rPr>
  </w:style>
  <w:style w:type="character" w:styleId="Strong">
    <w:name w:val="Strong"/>
    <w:basedOn w:val="DefaultParagraphFont"/>
    <w:uiPriority w:val="22"/>
    <w:qFormat/>
    <w:rsid w:val="00193842"/>
    <w:rPr>
      <w:b/>
      <w:bCs/>
    </w:rPr>
  </w:style>
  <w:style w:type="character" w:styleId="CommentReference">
    <w:name w:val="annotation reference"/>
    <w:basedOn w:val="DefaultParagraphFont"/>
    <w:rsid w:val="00193842"/>
    <w:rPr>
      <w:sz w:val="16"/>
      <w:szCs w:val="16"/>
    </w:rPr>
  </w:style>
  <w:style w:type="paragraph" w:styleId="CommentText">
    <w:name w:val="annotation text"/>
    <w:basedOn w:val="Normal"/>
    <w:link w:val="CommentTextChar"/>
    <w:rsid w:val="00193842"/>
    <w:rPr>
      <w:sz w:val="20"/>
      <w:szCs w:val="20"/>
    </w:rPr>
  </w:style>
  <w:style w:type="paragraph" w:styleId="CommentSubject">
    <w:name w:val="annotation subject"/>
    <w:basedOn w:val="CommentText"/>
    <w:next w:val="CommentText"/>
    <w:semiHidden/>
    <w:rsid w:val="00193842"/>
    <w:rPr>
      <w:b/>
      <w:bCs/>
    </w:rPr>
  </w:style>
  <w:style w:type="character" w:customStyle="1" w:styleId="Heading2Char">
    <w:name w:val="Heading 2 Char"/>
    <w:basedOn w:val="DefaultParagraphFont"/>
    <w:rsid w:val="00193842"/>
    <w:rPr>
      <w:rFonts w:ascii="Arial Narrow" w:hAnsi="Arial Narrow" w:cs="Arial"/>
      <w:bCs/>
      <w:color w:val="000000"/>
      <w:sz w:val="36"/>
    </w:rPr>
  </w:style>
  <w:style w:type="paragraph" w:styleId="ListParagraph">
    <w:name w:val="List Paragraph"/>
    <w:basedOn w:val="Normal"/>
    <w:link w:val="ListParagraphChar"/>
    <w:uiPriority w:val="34"/>
    <w:qFormat/>
    <w:rsid w:val="00193842"/>
    <w:pPr>
      <w:ind w:left="720"/>
    </w:pPr>
    <w:rPr>
      <w:rFonts w:ascii="Calibri" w:eastAsia="Calibri" w:hAnsi="Calibri"/>
      <w:szCs w:val="22"/>
    </w:rPr>
  </w:style>
  <w:style w:type="paragraph" w:styleId="Revision">
    <w:name w:val="Revision"/>
    <w:hidden/>
    <w:uiPriority w:val="99"/>
    <w:semiHidden/>
    <w:rsid w:val="00BE21F6"/>
    <w:rPr>
      <w:szCs w:val="24"/>
    </w:rPr>
  </w:style>
  <w:style w:type="character" w:customStyle="1" w:styleId="Heading1Char">
    <w:name w:val="Heading 1 Char"/>
    <w:basedOn w:val="DefaultParagraphFont"/>
    <w:link w:val="Heading1"/>
    <w:rsid w:val="00097567"/>
    <w:rPr>
      <w:b/>
      <w:snapToGrid w:val="0"/>
      <w:spacing w:val="-2"/>
    </w:rPr>
  </w:style>
  <w:style w:type="character" w:customStyle="1" w:styleId="PlainTextChar">
    <w:name w:val="Plain Text Char"/>
    <w:basedOn w:val="DefaultParagraphFont"/>
    <w:link w:val="PlainText"/>
    <w:uiPriority w:val="99"/>
    <w:rsid w:val="00E66ED1"/>
    <w:rPr>
      <w:rFonts w:ascii="Courier New" w:hAnsi="Courier New" w:cs="Courier New"/>
    </w:rPr>
  </w:style>
  <w:style w:type="character" w:customStyle="1" w:styleId="Heading6Char">
    <w:name w:val="Heading 6 Char"/>
    <w:basedOn w:val="DefaultParagraphFont"/>
    <w:link w:val="Heading6"/>
    <w:rsid w:val="00E6357C"/>
    <w:rPr>
      <w:b/>
      <w:bCs/>
      <w:sz w:val="22"/>
      <w:szCs w:val="24"/>
    </w:rPr>
  </w:style>
  <w:style w:type="character" w:customStyle="1" w:styleId="Heading7Char">
    <w:name w:val="Heading 7 Char"/>
    <w:basedOn w:val="DefaultParagraphFont"/>
    <w:link w:val="Heading7"/>
    <w:rsid w:val="00E6357C"/>
    <w:rPr>
      <w:rFonts w:ascii="Arial" w:hAnsi="Arial" w:cs="Arial"/>
      <w:b/>
      <w:bCs/>
    </w:rPr>
  </w:style>
  <w:style w:type="table" w:styleId="TableGrid">
    <w:name w:val="Table Grid"/>
    <w:basedOn w:val="TableNormal"/>
    <w:rsid w:val="00194D2F"/>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converted-space">
    <w:name w:val="apple-converted-space"/>
    <w:basedOn w:val="DefaultParagraphFont"/>
    <w:rsid w:val="00615DA2"/>
  </w:style>
  <w:style w:type="paragraph" w:customStyle="1" w:styleId="Normal1">
    <w:name w:val="Normal1"/>
    <w:rsid w:val="006B3013"/>
    <w:pPr>
      <w:spacing w:line="276" w:lineRule="auto"/>
    </w:pPr>
    <w:rPr>
      <w:rFonts w:ascii="Arial" w:eastAsia="Arial" w:hAnsi="Arial" w:cs="Arial"/>
      <w:color w:val="000000"/>
    </w:rPr>
  </w:style>
  <w:style w:type="character" w:customStyle="1" w:styleId="FootnoteTextChar">
    <w:name w:val="Footnote Text Char"/>
    <w:basedOn w:val="DefaultParagraphFont"/>
    <w:link w:val="FootnoteText"/>
    <w:uiPriority w:val="99"/>
    <w:semiHidden/>
    <w:rsid w:val="006A556B"/>
  </w:style>
  <w:style w:type="paragraph" w:styleId="NoSpacing">
    <w:name w:val="No Spacing"/>
    <w:link w:val="NoSpacingChar"/>
    <w:uiPriority w:val="1"/>
    <w:qFormat/>
    <w:rsid w:val="00E376CF"/>
    <w:rPr>
      <w:rFonts w:asciiTheme="minorHAnsi" w:eastAsiaTheme="minorHAnsi" w:hAnsiTheme="minorHAnsi" w:cstheme="minorBidi"/>
    </w:rPr>
  </w:style>
  <w:style w:type="character" w:customStyle="1" w:styleId="apple-tab-span">
    <w:name w:val="apple-tab-span"/>
    <w:basedOn w:val="DefaultParagraphFont"/>
    <w:rsid w:val="00237C04"/>
  </w:style>
  <w:style w:type="character" w:styleId="Emphasis">
    <w:name w:val="Emphasis"/>
    <w:basedOn w:val="DefaultParagraphFont"/>
    <w:uiPriority w:val="20"/>
    <w:qFormat/>
    <w:rsid w:val="004B1176"/>
    <w:rPr>
      <w:b/>
      <w:bCs/>
      <w:i w:val="0"/>
      <w:iCs w:val="0"/>
    </w:rPr>
  </w:style>
  <w:style w:type="paragraph" w:customStyle="1" w:styleId="Normal2">
    <w:name w:val="Normal2"/>
    <w:rsid w:val="00C951C2"/>
    <w:pPr>
      <w:spacing w:line="276" w:lineRule="auto"/>
    </w:pPr>
    <w:rPr>
      <w:rFonts w:ascii="Arial" w:eastAsia="Arial" w:hAnsi="Arial" w:cs="Arial"/>
      <w:color w:val="000000"/>
    </w:rPr>
  </w:style>
  <w:style w:type="paragraph" w:customStyle="1" w:styleId="Normal3">
    <w:name w:val="Normal3"/>
    <w:rsid w:val="00DE5E3E"/>
    <w:pPr>
      <w:spacing w:line="276" w:lineRule="auto"/>
    </w:pPr>
    <w:rPr>
      <w:rFonts w:ascii="Arial" w:eastAsia="Arial" w:hAnsi="Arial" w:cs="Arial"/>
      <w:color w:val="000000"/>
    </w:rPr>
  </w:style>
  <w:style w:type="character" w:styleId="LineNumber">
    <w:name w:val="line number"/>
    <w:basedOn w:val="DefaultParagraphFont"/>
    <w:uiPriority w:val="99"/>
    <w:semiHidden/>
    <w:unhideWhenUsed/>
    <w:rsid w:val="006E6462"/>
  </w:style>
  <w:style w:type="character" w:customStyle="1" w:styleId="HeaderChar">
    <w:name w:val="Header Char"/>
    <w:basedOn w:val="DefaultParagraphFont"/>
    <w:link w:val="Header"/>
    <w:semiHidden/>
    <w:rsid w:val="00D83C15"/>
    <w:rPr>
      <w:sz w:val="22"/>
      <w:szCs w:val="24"/>
    </w:rPr>
  </w:style>
  <w:style w:type="character" w:customStyle="1" w:styleId="FooterChar">
    <w:name w:val="Footer Char"/>
    <w:basedOn w:val="DefaultParagraphFont"/>
    <w:link w:val="Footer"/>
    <w:semiHidden/>
    <w:rsid w:val="00D83C15"/>
    <w:rPr>
      <w:sz w:val="22"/>
      <w:szCs w:val="24"/>
    </w:rPr>
  </w:style>
  <w:style w:type="character" w:customStyle="1" w:styleId="CommentTextChar">
    <w:name w:val="Comment Text Char"/>
    <w:basedOn w:val="DefaultParagraphFont"/>
    <w:link w:val="CommentText"/>
    <w:rsid w:val="00B16675"/>
  </w:style>
  <w:style w:type="paragraph" w:styleId="ListBullet">
    <w:name w:val="List Bullet"/>
    <w:basedOn w:val="Normal"/>
    <w:uiPriority w:val="99"/>
    <w:unhideWhenUsed/>
    <w:rsid w:val="003515BC"/>
    <w:pPr>
      <w:numPr>
        <w:numId w:val="1"/>
      </w:numPr>
      <w:contextualSpacing/>
    </w:pPr>
  </w:style>
  <w:style w:type="character" w:customStyle="1" w:styleId="NoSpacingChar">
    <w:name w:val="No Spacing Char"/>
    <w:basedOn w:val="DefaultParagraphFont"/>
    <w:link w:val="NoSpacing"/>
    <w:uiPriority w:val="1"/>
    <w:rsid w:val="008D47D5"/>
    <w:rPr>
      <w:rFonts w:asciiTheme="minorHAnsi" w:eastAsiaTheme="minorHAnsi" w:hAnsiTheme="minorHAnsi" w:cstheme="minorBidi"/>
      <w:sz w:val="22"/>
      <w:szCs w:val="22"/>
    </w:rPr>
  </w:style>
  <w:style w:type="character" w:customStyle="1" w:styleId="aqj">
    <w:name w:val="aqj"/>
    <w:basedOn w:val="DefaultParagraphFont"/>
    <w:rsid w:val="001619B9"/>
  </w:style>
  <w:style w:type="character" w:customStyle="1" w:styleId="ListParagraphChar">
    <w:name w:val="List Paragraph Char"/>
    <w:link w:val="ListParagraph"/>
    <w:uiPriority w:val="34"/>
    <w:rsid w:val="00401B15"/>
    <w:rPr>
      <w:rFonts w:ascii="Calibri" w:eastAsia="Calibri" w:hAnsi="Calibri"/>
      <w:sz w:val="22"/>
      <w:szCs w:val="22"/>
    </w:rPr>
  </w:style>
  <w:style w:type="character" w:styleId="UnresolvedMention">
    <w:name w:val="Unresolved Mention"/>
    <w:basedOn w:val="DefaultParagraphFont"/>
    <w:uiPriority w:val="99"/>
    <w:semiHidden/>
    <w:unhideWhenUsed/>
    <w:rsid w:val="006A049C"/>
    <w:rPr>
      <w:color w:val="605E5C"/>
      <w:shd w:val="clear" w:color="auto" w:fill="E1DFDD"/>
    </w:rPr>
  </w:style>
  <w:style w:type="character" w:styleId="FollowedHyperlink">
    <w:name w:val="FollowedHyperlink"/>
    <w:basedOn w:val="DefaultParagraphFont"/>
    <w:uiPriority w:val="99"/>
    <w:semiHidden/>
    <w:unhideWhenUsed/>
    <w:rsid w:val="001569B5"/>
    <w:rPr>
      <w:color w:val="800080" w:themeColor="followedHyperlink"/>
      <w:u w:val="single"/>
    </w:rPr>
  </w:style>
  <w:style w:type="paragraph" w:customStyle="1" w:styleId="P1">
    <w:name w:val="P1"/>
    <w:basedOn w:val="Normal"/>
    <w:rsid w:val="006C6037"/>
    <w:pPr>
      <w:ind w:firstLine="216"/>
    </w:pPr>
    <w:rPr>
      <w:sz w:val="18"/>
    </w:rPr>
  </w:style>
  <w:style w:type="character" w:customStyle="1" w:styleId="ng-star-inserted">
    <w:name w:val="ng-star-inserted"/>
    <w:basedOn w:val="DefaultParagraphFont"/>
    <w:rsid w:val="00097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271658">
      <w:bodyDiv w:val="1"/>
      <w:marLeft w:val="0"/>
      <w:marRight w:val="0"/>
      <w:marTop w:val="0"/>
      <w:marBottom w:val="0"/>
      <w:divBdr>
        <w:top w:val="none" w:sz="0" w:space="0" w:color="auto"/>
        <w:left w:val="none" w:sz="0" w:space="0" w:color="auto"/>
        <w:bottom w:val="none" w:sz="0" w:space="0" w:color="auto"/>
        <w:right w:val="none" w:sz="0" w:space="0" w:color="auto"/>
      </w:divBdr>
    </w:div>
    <w:div w:id="333609416">
      <w:bodyDiv w:val="1"/>
      <w:marLeft w:val="0"/>
      <w:marRight w:val="0"/>
      <w:marTop w:val="0"/>
      <w:marBottom w:val="0"/>
      <w:divBdr>
        <w:top w:val="none" w:sz="0" w:space="0" w:color="auto"/>
        <w:left w:val="none" w:sz="0" w:space="0" w:color="auto"/>
        <w:bottom w:val="none" w:sz="0" w:space="0" w:color="auto"/>
        <w:right w:val="none" w:sz="0" w:space="0" w:color="auto"/>
      </w:divBdr>
      <w:divsChild>
        <w:div w:id="544373611">
          <w:marLeft w:val="0"/>
          <w:marRight w:val="0"/>
          <w:marTop w:val="0"/>
          <w:marBottom w:val="0"/>
          <w:divBdr>
            <w:top w:val="none" w:sz="0" w:space="0" w:color="auto"/>
            <w:left w:val="none" w:sz="0" w:space="0" w:color="auto"/>
            <w:bottom w:val="none" w:sz="0" w:space="0" w:color="auto"/>
            <w:right w:val="none" w:sz="0" w:space="0" w:color="auto"/>
          </w:divBdr>
        </w:div>
        <w:div w:id="900672869">
          <w:marLeft w:val="0"/>
          <w:marRight w:val="0"/>
          <w:marTop w:val="0"/>
          <w:marBottom w:val="0"/>
          <w:divBdr>
            <w:top w:val="none" w:sz="0" w:space="0" w:color="auto"/>
            <w:left w:val="none" w:sz="0" w:space="0" w:color="auto"/>
            <w:bottom w:val="none" w:sz="0" w:space="0" w:color="auto"/>
            <w:right w:val="none" w:sz="0" w:space="0" w:color="auto"/>
          </w:divBdr>
        </w:div>
        <w:div w:id="1428498392">
          <w:marLeft w:val="0"/>
          <w:marRight w:val="0"/>
          <w:marTop w:val="0"/>
          <w:marBottom w:val="0"/>
          <w:divBdr>
            <w:top w:val="none" w:sz="0" w:space="0" w:color="auto"/>
            <w:left w:val="none" w:sz="0" w:space="0" w:color="auto"/>
            <w:bottom w:val="none" w:sz="0" w:space="0" w:color="auto"/>
            <w:right w:val="none" w:sz="0" w:space="0" w:color="auto"/>
          </w:divBdr>
        </w:div>
      </w:divsChild>
    </w:div>
    <w:div w:id="672806182">
      <w:bodyDiv w:val="1"/>
      <w:marLeft w:val="0"/>
      <w:marRight w:val="0"/>
      <w:marTop w:val="0"/>
      <w:marBottom w:val="0"/>
      <w:divBdr>
        <w:top w:val="none" w:sz="0" w:space="0" w:color="auto"/>
        <w:left w:val="none" w:sz="0" w:space="0" w:color="auto"/>
        <w:bottom w:val="none" w:sz="0" w:space="0" w:color="auto"/>
        <w:right w:val="none" w:sz="0" w:space="0" w:color="auto"/>
      </w:divBdr>
    </w:div>
    <w:div w:id="707996813">
      <w:bodyDiv w:val="1"/>
      <w:marLeft w:val="0"/>
      <w:marRight w:val="0"/>
      <w:marTop w:val="0"/>
      <w:marBottom w:val="0"/>
      <w:divBdr>
        <w:top w:val="none" w:sz="0" w:space="0" w:color="auto"/>
        <w:left w:val="none" w:sz="0" w:space="0" w:color="auto"/>
        <w:bottom w:val="none" w:sz="0" w:space="0" w:color="auto"/>
        <w:right w:val="none" w:sz="0" w:space="0" w:color="auto"/>
      </w:divBdr>
    </w:div>
    <w:div w:id="713046726">
      <w:bodyDiv w:val="1"/>
      <w:marLeft w:val="0"/>
      <w:marRight w:val="0"/>
      <w:marTop w:val="0"/>
      <w:marBottom w:val="0"/>
      <w:divBdr>
        <w:top w:val="none" w:sz="0" w:space="0" w:color="auto"/>
        <w:left w:val="none" w:sz="0" w:space="0" w:color="auto"/>
        <w:bottom w:val="none" w:sz="0" w:space="0" w:color="auto"/>
        <w:right w:val="none" w:sz="0" w:space="0" w:color="auto"/>
      </w:divBdr>
    </w:div>
    <w:div w:id="766968564">
      <w:bodyDiv w:val="1"/>
      <w:marLeft w:val="0"/>
      <w:marRight w:val="0"/>
      <w:marTop w:val="0"/>
      <w:marBottom w:val="0"/>
      <w:divBdr>
        <w:top w:val="none" w:sz="0" w:space="0" w:color="auto"/>
        <w:left w:val="none" w:sz="0" w:space="0" w:color="auto"/>
        <w:bottom w:val="none" w:sz="0" w:space="0" w:color="auto"/>
        <w:right w:val="none" w:sz="0" w:space="0" w:color="auto"/>
      </w:divBdr>
    </w:div>
    <w:div w:id="815075104">
      <w:bodyDiv w:val="1"/>
      <w:marLeft w:val="0"/>
      <w:marRight w:val="0"/>
      <w:marTop w:val="0"/>
      <w:marBottom w:val="0"/>
      <w:divBdr>
        <w:top w:val="none" w:sz="0" w:space="0" w:color="auto"/>
        <w:left w:val="none" w:sz="0" w:space="0" w:color="auto"/>
        <w:bottom w:val="none" w:sz="0" w:space="0" w:color="auto"/>
        <w:right w:val="none" w:sz="0" w:space="0" w:color="auto"/>
      </w:divBdr>
    </w:div>
    <w:div w:id="840967822">
      <w:bodyDiv w:val="1"/>
      <w:marLeft w:val="0"/>
      <w:marRight w:val="0"/>
      <w:marTop w:val="0"/>
      <w:marBottom w:val="0"/>
      <w:divBdr>
        <w:top w:val="none" w:sz="0" w:space="0" w:color="auto"/>
        <w:left w:val="none" w:sz="0" w:space="0" w:color="auto"/>
        <w:bottom w:val="none" w:sz="0" w:space="0" w:color="auto"/>
        <w:right w:val="none" w:sz="0" w:space="0" w:color="auto"/>
      </w:divBdr>
      <w:divsChild>
        <w:div w:id="669598946">
          <w:marLeft w:val="0"/>
          <w:marRight w:val="0"/>
          <w:marTop w:val="0"/>
          <w:marBottom w:val="0"/>
          <w:divBdr>
            <w:top w:val="none" w:sz="0" w:space="0" w:color="auto"/>
            <w:left w:val="none" w:sz="0" w:space="0" w:color="auto"/>
            <w:bottom w:val="none" w:sz="0" w:space="0" w:color="auto"/>
            <w:right w:val="none" w:sz="0" w:space="0" w:color="auto"/>
          </w:divBdr>
        </w:div>
        <w:div w:id="2017993037">
          <w:marLeft w:val="0"/>
          <w:marRight w:val="0"/>
          <w:marTop w:val="0"/>
          <w:marBottom w:val="0"/>
          <w:divBdr>
            <w:top w:val="none" w:sz="0" w:space="0" w:color="auto"/>
            <w:left w:val="none" w:sz="0" w:space="0" w:color="auto"/>
            <w:bottom w:val="none" w:sz="0" w:space="0" w:color="auto"/>
            <w:right w:val="none" w:sz="0" w:space="0" w:color="auto"/>
          </w:divBdr>
        </w:div>
      </w:divsChild>
    </w:div>
    <w:div w:id="865798184">
      <w:bodyDiv w:val="1"/>
      <w:marLeft w:val="0"/>
      <w:marRight w:val="0"/>
      <w:marTop w:val="0"/>
      <w:marBottom w:val="0"/>
      <w:divBdr>
        <w:top w:val="none" w:sz="0" w:space="0" w:color="auto"/>
        <w:left w:val="none" w:sz="0" w:space="0" w:color="auto"/>
        <w:bottom w:val="none" w:sz="0" w:space="0" w:color="auto"/>
        <w:right w:val="none" w:sz="0" w:space="0" w:color="auto"/>
      </w:divBdr>
    </w:div>
    <w:div w:id="1030571931">
      <w:bodyDiv w:val="1"/>
      <w:marLeft w:val="0"/>
      <w:marRight w:val="0"/>
      <w:marTop w:val="0"/>
      <w:marBottom w:val="0"/>
      <w:divBdr>
        <w:top w:val="none" w:sz="0" w:space="0" w:color="auto"/>
        <w:left w:val="none" w:sz="0" w:space="0" w:color="auto"/>
        <w:bottom w:val="none" w:sz="0" w:space="0" w:color="auto"/>
        <w:right w:val="none" w:sz="0" w:space="0" w:color="auto"/>
      </w:divBdr>
    </w:div>
    <w:div w:id="1053192853">
      <w:bodyDiv w:val="1"/>
      <w:marLeft w:val="0"/>
      <w:marRight w:val="0"/>
      <w:marTop w:val="0"/>
      <w:marBottom w:val="0"/>
      <w:divBdr>
        <w:top w:val="none" w:sz="0" w:space="0" w:color="auto"/>
        <w:left w:val="none" w:sz="0" w:space="0" w:color="auto"/>
        <w:bottom w:val="none" w:sz="0" w:space="0" w:color="auto"/>
        <w:right w:val="none" w:sz="0" w:space="0" w:color="auto"/>
      </w:divBdr>
    </w:div>
    <w:div w:id="1113089049">
      <w:bodyDiv w:val="1"/>
      <w:marLeft w:val="0"/>
      <w:marRight w:val="0"/>
      <w:marTop w:val="0"/>
      <w:marBottom w:val="0"/>
      <w:divBdr>
        <w:top w:val="none" w:sz="0" w:space="0" w:color="auto"/>
        <w:left w:val="none" w:sz="0" w:space="0" w:color="auto"/>
        <w:bottom w:val="none" w:sz="0" w:space="0" w:color="auto"/>
        <w:right w:val="none" w:sz="0" w:space="0" w:color="auto"/>
      </w:divBdr>
      <w:divsChild>
        <w:div w:id="1017846834">
          <w:marLeft w:val="0"/>
          <w:marRight w:val="0"/>
          <w:marTop w:val="0"/>
          <w:marBottom w:val="0"/>
          <w:divBdr>
            <w:top w:val="none" w:sz="0" w:space="0" w:color="auto"/>
            <w:left w:val="none" w:sz="0" w:space="0" w:color="auto"/>
            <w:bottom w:val="none" w:sz="0" w:space="0" w:color="auto"/>
            <w:right w:val="none" w:sz="0" w:space="0" w:color="auto"/>
          </w:divBdr>
        </w:div>
        <w:div w:id="1223832357">
          <w:marLeft w:val="0"/>
          <w:marRight w:val="0"/>
          <w:marTop w:val="0"/>
          <w:marBottom w:val="0"/>
          <w:divBdr>
            <w:top w:val="none" w:sz="0" w:space="0" w:color="auto"/>
            <w:left w:val="none" w:sz="0" w:space="0" w:color="auto"/>
            <w:bottom w:val="none" w:sz="0" w:space="0" w:color="auto"/>
            <w:right w:val="none" w:sz="0" w:space="0" w:color="auto"/>
          </w:divBdr>
        </w:div>
      </w:divsChild>
    </w:div>
    <w:div w:id="1168251071">
      <w:bodyDiv w:val="1"/>
      <w:marLeft w:val="0"/>
      <w:marRight w:val="0"/>
      <w:marTop w:val="0"/>
      <w:marBottom w:val="0"/>
      <w:divBdr>
        <w:top w:val="none" w:sz="0" w:space="0" w:color="auto"/>
        <w:left w:val="none" w:sz="0" w:space="0" w:color="auto"/>
        <w:bottom w:val="none" w:sz="0" w:space="0" w:color="auto"/>
        <w:right w:val="none" w:sz="0" w:space="0" w:color="auto"/>
      </w:divBdr>
    </w:div>
    <w:div w:id="1171675398">
      <w:bodyDiv w:val="1"/>
      <w:marLeft w:val="0"/>
      <w:marRight w:val="0"/>
      <w:marTop w:val="0"/>
      <w:marBottom w:val="0"/>
      <w:divBdr>
        <w:top w:val="none" w:sz="0" w:space="0" w:color="auto"/>
        <w:left w:val="none" w:sz="0" w:space="0" w:color="auto"/>
        <w:bottom w:val="none" w:sz="0" w:space="0" w:color="auto"/>
        <w:right w:val="none" w:sz="0" w:space="0" w:color="auto"/>
      </w:divBdr>
      <w:divsChild>
        <w:div w:id="537010941">
          <w:marLeft w:val="0"/>
          <w:marRight w:val="0"/>
          <w:marTop w:val="0"/>
          <w:marBottom w:val="0"/>
          <w:divBdr>
            <w:top w:val="none" w:sz="0" w:space="0" w:color="auto"/>
            <w:left w:val="none" w:sz="0" w:space="0" w:color="auto"/>
            <w:bottom w:val="none" w:sz="0" w:space="0" w:color="auto"/>
            <w:right w:val="none" w:sz="0" w:space="0" w:color="auto"/>
          </w:divBdr>
        </w:div>
        <w:div w:id="2110617696">
          <w:marLeft w:val="0"/>
          <w:marRight w:val="0"/>
          <w:marTop w:val="0"/>
          <w:marBottom w:val="0"/>
          <w:divBdr>
            <w:top w:val="none" w:sz="0" w:space="0" w:color="auto"/>
            <w:left w:val="none" w:sz="0" w:space="0" w:color="auto"/>
            <w:bottom w:val="none" w:sz="0" w:space="0" w:color="auto"/>
            <w:right w:val="none" w:sz="0" w:space="0" w:color="auto"/>
          </w:divBdr>
        </w:div>
      </w:divsChild>
    </w:div>
    <w:div w:id="1184632466">
      <w:bodyDiv w:val="1"/>
      <w:marLeft w:val="0"/>
      <w:marRight w:val="0"/>
      <w:marTop w:val="0"/>
      <w:marBottom w:val="0"/>
      <w:divBdr>
        <w:top w:val="none" w:sz="0" w:space="0" w:color="auto"/>
        <w:left w:val="none" w:sz="0" w:space="0" w:color="auto"/>
        <w:bottom w:val="none" w:sz="0" w:space="0" w:color="auto"/>
        <w:right w:val="none" w:sz="0" w:space="0" w:color="auto"/>
      </w:divBdr>
    </w:div>
    <w:div w:id="1336034507">
      <w:bodyDiv w:val="1"/>
      <w:marLeft w:val="0"/>
      <w:marRight w:val="0"/>
      <w:marTop w:val="0"/>
      <w:marBottom w:val="0"/>
      <w:divBdr>
        <w:top w:val="none" w:sz="0" w:space="0" w:color="auto"/>
        <w:left w:val="none" w:sz="0" w:space="0" w:color="auto"/>
        <w:bottom w:val="none" w:sz="0" w:space="0" w:color="auto"/>
        <w:right w:val="none" w:sz="0" w:space="0" w:color="auto"/>
      </w:divBdr>
    </w:div>
    <w:div w:id="1471283536">
      <w:bodyDiv w:val="1"/>
      <w:marLeft w:val="0"/>
      <w:marRight w:val="0"/>
      <w:marTop w:val="0"/>
      <w:marBottom w:val="0"/>
      <w:divBdr>
        <w:top w:val="none" w:sz="0" w:space="0" w:color="auto"/>
        <w:left w:val="none" w:sz="0" w:space="0" w:color="auto"/>
        <w:bottom w:val="none" w:sz="0" w:space="0" w:color="auto"/>
        <w:right w:val="none" w:sz="0" w:space="0" w:color="auto"/>
      </w:divBdr>
    </w:div>
    <w:div w:id="1495217518">
      <w:bodyDiv w:val="1"/>
      <w:marLeft w:val="0"/>
      <w:marRight w:val="0"/>
      <w:marTop w:val="0"/>
      <w:marBottom w:val="0"/>
      <w:divBdr>
        <w:top w:val="none" w:sz="0" w:space="0" w:color="auto"/>
        <w:left w:val="none" w:sz="0" w:space="0" w:color="auto"/>
        <w:bottom w:val="none" w:sz="0" w:space="0" w:color="auto"/>
        <w:right w:val="none" w:sz="0" w:space="0" w:color="auto"/>
      </w:divBdr>
    </w:div>
    <w:div w:id="1880624024">
      <w:bodyDiv w:val="1"/>
      <w:marLeft w:val="0"/>
      <w:marRight w:val="0"/>
      <w:marTop w:val="0"/>
      <w:marBottom w:val="0"/>
      <w:divBdr>
        <w:top w:val="none" w:sz="0" w:space="0" w:color="auto"/>
        <w:left w:val="none" w:sz="0" w:space="0" w:color="auto"/>
        <w:bottom w:val="none" w:sz="0" w:space="0" w:color="auto"/>
        <w:right w:val="none" w:sz="0" w:space="0" w:color="auto"/>
      </w:divBdr>
    </w:div>
    <w:div w:id="1995646365">
      <w:bodyDiv w:val="1"/>
      <w:marLeft w:val="0"/>
      <w:marRight w:val="0"/>
      <w:marTop w:val="0"/>
      <w:marBottom w:val="0"/>
      <w:divBdr>
        <w:top w:val="none" w:sz="0" w:space="0" w:color="auto"/>
        <w:left w:val="none" w:sz="0" w:space="0" w:color="auto"/>
        <w:bottom w:val="none" w:sz="0" w:space="0" w:color="auto"/>
        <w:right w:val="none" w:sz="0" w:space="0" w:color="auto"/>
      </w:divBdr>
    </w:div>
    <w:div w:id="2007829489">
      <w:bodyDiv w:val="1"/>
      <w:marLeft w:val="0"/>
      <w:marRight w:val="0"/>
      <w:marTop w:val="0"/>
      <w:marBottom w:val="0"/>
      <w:divBdr>
        <w:top w:val="none" w:sz="0" w:space="0" w:color="auto"/>
        <w:left w:val="none" w:sz="0" w:space="0" w:color="auto"/>
        <w:bottom w:val="none" w:sz="0" w:space="0" w:color="auto"/>
        <w:right w:val="none" w:sz="0" w:space="0" w:color="auto"/>
      </w:divBdr>
    </w:div>
    <w:div w:id="2047557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dw3wKjlTWR2+EQazHtJtObzCNw==">CgMxLjAyCGguZ2pkZ3hzMgloLjMwajB6bGwyCWguMWZvYjl0ZTgAciExUEo3alZGdWVxSFppck5UYjM4dnVfdW1wR0YyYXJ1NHM=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B42F9C1-EA98-4B88-9632-7774B4EB3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1740</Words>
  <Characters>9921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SBE</dc:creator>
  <cp:keywords/>
  <dc:description/>
  <cp:lastModifiedBy>Shermaine Walker</cp:lastModifiedBy>
  <cp:revision>2</cp:revision>
  <cp:lastPrinted>2024-12-03T13:09:00Z</cp:lastPrinted>
  <dcterms:created xsi:type="dcterms:W3CDTF">2026-01-21T19:48:00Z</dcterms:created>
  <dcterms:modified xsi:type="dcterms:W3CDTF">2026-01-21T19:48:00Z</dcterms:modified>
</cp:coreProperties>
</file>