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574" w:rsidRPr="00595574" w:rsidRDefault="00595574" w:rsidP="005955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UNIT-I</w:t>
      </w:r>
    </w:p>
    <w:p w:rsidR="00595574" w:rsidRPr="00595574" w:rsidRDefault="00595574" w:rsidP="005955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 the concept of Virtual Organizations in Grid Computing.</w:t>
      </w:r>
    </w:p>
    <w:p w:rsidR="00595574" w:rsidRPr="00595574" w:rsidRDefault="00595574" w:rsidP="005955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Describe the architecture of Grid Computing and its relation to various distributed technologies.</w:t>
      </w:r>
    </w:p>
    <w:p w:rsidR="00595574" w:rsidRPr="00595574" w:rsidRDefault="00595574" w:rsidP="005955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t</w:t>
      </w:r>
      <w:bookmarkStart w:id="0" w:name="_GoBack"/>
      <w:bookmarkEnd w:id="0"/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 Grid Computing Road Map, and how does it help in the development and implementation of Grid Computing systems?</w:t>
      </w:r>
    </w:p>
    <w:p w:rsidR="00595574" w:rsidRPr="00595574" w:rsidRDefault="00595574" w:rsidP="005955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Discuss the role and features of the GLOBUS GT3 Toolkit in Grid Computing.</w:t>
      </w:r>
    </w:p>
    <w:p w:rsidR="00595574" w:rsidRPr="00595574" w:rsidRDefault="00595574" w:rsidP="0059557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Differentiate between Data Grids and Computational Grids with relevant examples.</w:t>
      </w:r>
    </w:p>
    <w:p w:rsidR="006A4DAB" w:rsidRPr="00595574" w:rsidRDefault="00595574" w:rsidP="00595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5574">
        <w:rPr>
          <w:rFonts w:ascii="Times New Roman" w:hAnsi="Times New Roman" w:cs="Times New Roman"/>
          <w:sz w:val="24"/>
          <w:szCs w:val="24"/>
        </w:rPr>
        <w:t>UNIT- II</w:t>
      </w:r>
    </w:p>
    <w:p w:rsidR="00595574" w:rsidRPr="00595574" w:rsidRDefault="00595574" w:rsidP="005955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hAnsi="Times New Roman" w:cs="Times New Roman"/>
          <w:sz w:val="24"/>
          <w:szCs w:val="24"/>
        </w:rPr>
        <w:t>Explain the architectural differences between shared-memory and distributed-</w:t>
      </w:r>
      <w:proofErr w:type="gramStart"/>
      <w:r w:rsidRPr="00595574">
        <w:rPr>
          <w:rFonts w:ascii="Times New Roman" w:hAnsi="Times New Roman" w:cs="Times New Roman"/>
          <w:sz w:val="24"/>
          <w:szCs w:val="24"/>
        </w:rPr>
        <w:t>memory</w:t>
      </w:r>
      <w:r w:rsidRPr="005955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systems</w:t>
      </w:r>
      <w:proofErr w:type="gramEnd"/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parallel computing.</w:t>
      </w:r>
    </w:p>
    <w:p w:rsidR="00595574" w:rsidRPr="00595574" w:rsidRDefault="00595574" w:rsidP="005955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Describe in detail the Message Passing Interface (MPI) programming paradigm.</w:t>
      </w:r>
    </w:p>
    <w:p w:rsidR="00595574" w:rsidRPr="00595574" w:rsidRDefault="00595574" w:rsidP="005955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 task scheduling and load balancing in parallel computing.</w:t>
      </w:r>
    </w:p>
    <w:p w:rsidR="00595574" w:rsidRPr="00595574" w:rsidRDefault="00595574" w:rsidP="005955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is Amdahl’s Law, and how does it relate to the limitations of parallel computing?</w:t>
      </w:r>
    </w:p>
    <w:p w:rsidR="00595574" w:rsidRPr="00595574" w:rsidRDefault="00595574" w:rsidP="00595574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Discuss the role and design of interconnection networks in parallel computer architectures.</w:t>
      </w:r>
    </w:p>
    <w:p w:rsidR="00595574" w:rsidRPr="00595574" w:rsidRDefault="00595574" w:rsidP="0059557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UNIT-III</w:t>
      </w:r>
    </w:p>
    <w:p w:rsidR="00595574" w:rsidRPr="00595574" w:rsidRDefault="00595574" w:rsidP="0059557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Explain the fundamental components and architecture of a cluster computing system.</w:t>
      </w:r>
    </w:p>
    <w:p w:rsidR="00595574" w:rsidRPr="00595574" w:rsidRDefault="00595574" w:rsidP="0059557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Analyze</w:t>
      </w:r>
      <w:proofErr w:type="spellEnd"/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the process of resource allocation and job scheduling in cluster computing systems.</w:t>
      </w:r>
    </w:p>
    <w:p w:rsidR="00595574" w:rsidRPr="00595574" w:rsidRDefault="00595574" w:rsidP="0059557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Identify the challenges involved in building and maintaining cluster systems and propose solutions.</w:t>
      </w:r>
    </w:p>
    <w:p w:rsidR="00595574" w:rsidRPr="00595574" w:rsidRDefault="00595574" w:rsidP="0059557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Describe the working and significance of the Message Passing Interface (MPI) in cluster computing.</w:t>
      </w:r>
    </w:p>
    <w:p w:rsidR="00595574" w:rsidRPr="00595574" w:rsidRDefault="00595574" w:rsidP="00595574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557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Examine the role of load balancing and fault tolerance mechanisms in improving cluster performance.</w:t>
      </w:r>
    </w:p>
    <w:p w:rsidR="00595574" w:rsidRPr="00595574" w:rsidRDefault="00595574" w:rsidP="00595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5574" w:rsidRPr="0059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80B3F"/>
    <w:multiLevelType w:val="multilevel"/>
    <w:tmpl w:val="1F8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240E3"/>
    <w:multiLevelType w:val="multilevel"/>
    <w:tmpl w:val="106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1D5606"/>
    <w:multiLevelType w:val="hybridMultilevel"/>
    <w:tmpl w:val="B26A0F6A"/>
    <w:lvl w:ilvl="0" w:tplc="92C402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F75BB"/>
    <w:multiLevelType w:val="hybridMultilevel"/>
    <w:tmpl w:val="9F9838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03629"/>
    <w:multiLevelType w:val="hybridMultilevel"/>
    <w:tmpl w:val="12AA6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16FCC"/>
    <w:multiLevelType w:val="multilevel"/>
    <w:tmpl w:val="697A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AC18CD"/>
    <w:multiLevelType w:val="hybridMultilevel"/>
    <w:tmpl w:val="6DAE273C"/>
    <w:lvl w:ilvl="0" w:tplc="92C402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148DF"/>
    <w:multiLevelType w:val="multilevel"/>
    <w:tmpl w:val="D190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711E19"/>
    <w:multiLevelType w:val="hybridMultilevel"/>
    <w:tmpl w:val="15327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9C88E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A7108"/>
    <w:multiLevelType w:val="hybridMultilevel"/>
    <w:tmpl w:val="3ACE6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24DCC"/>
    <w:multiLevelType w:val="hybridMultilevel"/>
    <w:tmpl w:val="AB92B6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8500A"/>
    <w:multiLevelType w:val="hybridMultilevel"/>
    <w:tmpl w:val="ABA2FE36"/>
    <w:lvl w:ilvl="0" w:tplc="92C402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2782F4E2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C2DFF"/>
    <w:multiLevelType w:val="hybridMultilevel"/>
    <w:tmpl w:val="FC7812FC"/>
    <w:lvl w:ilvl="0" w:tplc="3E9428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31772"/>
    <w:multiLevelType w:val="hybridMultilevel"/>
    <w:tmpl w:val="51EA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F3CC6"/>
    <w:multiLevelType w:val="multilevel"/>
    <w:tmpl w:val="88D8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6C2E8E"/>
    <w:multiLevelType w:val="hybridMultilevel"/>
    <w:tmpl w:val="5E14A8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666AF"/>
    <w:multiLevelType w:val="hybridMultilevel"/>
    <w:tmpl w:val="06626210"/>
    <w:lvl w:ilvl="0" w:tplc="92C402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2C21F5"/>
    <w:multiLevelType w:val="multilevel"/>
    <w:tmpl w:val="F97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6218F"/>
    <w:multiLevelType w:val="multilevel"/>
    <w:tmpl w:val="2E66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C12BA8"/>
    <w:multiLevelType w:val="multilevel"/>
    <w:tmpl w:val="036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E5046A"/>
    <w:multiLevelType w:val="hybridMultilevel"/>
    <w:tmpl w:val="01E4C7F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6249F4"/>
    <w:multiLevelType w:val="multilevel"/>
    <w:tmpl w:val="9CB8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455144"/>
    <w:multiLevelType w:val="multilevel"/>
    <w:tmpl w:val="BBE4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193272"/>
    <w:multiLevelType w:val="hybridMultilevel"/>
    <w:tmpl w:val="13945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AE1FE8"/>
    <w:multiLevelType w:val="multilevel"/>
    <w:tmpl w:val="A418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0840B0"/>
    <w:multiLevelType w:val="hybridMultilevel"/>
    <w:tmpl w:val="BC6E3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2C562F"/>
    <w:multiLevelType w:val="multilevel"/>
    <w:tmpl w:val="0DDE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E54AF7"/>
    <w:multiLevelType w:val="multilevel"/>
    <w:tmpl w:val="3342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8013A0"/>
    <w:multiLevelType w:val="multilevel"/>
    <w:tmpl w:val="1C7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121917"/>
    <w:multiLevelType w:val="multilevel"/>
    <w:tmpl w:val="68B2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5"/>
  </w:num>
  <w:num w:numId="3">
    <w:abstractNumId w:val="1"/>
  </w:num>
  <w:num w:numId="4">
    <w:abstractNumId w:val="26"/>
  </w:num>
  <w:num w:numId="5">
    <w:abstractNumId w:val="18"/>
  </w:num>
  <w:num w:numId="6">
    <w:abstractNumId w:val="4"/>
  </w:num>
  <w:num w:numId="7">
    <w:abstractNumId w:val="20"/>
  </w:num>
  <w:num w:numId="8">
    <w:abstractNumId w:val="7"/>
  </w:num>
  <w:num w:numId="9">
    <w:abstractNumId w:val="19"/>
  </w:num>
  <w:num w:numId="10">
    <w:abstractNumId w:val="28"/>
  </w:num>
  <w:num w:numId="11">
    <w:abstractNumId w:val="21"/>
  </w:num>
  <w:num w:numId="12">
    <w:abstractNumId w:val="14"/>
  </w:num>
  <w:num w:numId="13">
    <w:abstractNumId w:val="8"/>
  </w:num>
  <w:num w:numId="14">
    <w:abstractNumId w:val="15"/>
  </w:num>
  <w:num w:numId="15">
    <w:abstractNumId w:val="9"/>
  </w:num>
  <w:num w:numId="16">
    <w:abstractNumId w:val="11"/>
  </w:num>
  <w:num w:numId="17">
    <w:abstractNumId w:val="24"/>
  </w:num>
  <w:num w:numId="18">
    <w:abstractNumId w:val="0"/>
  </w:num>
  <w:num w:numId="19">
    <w:abstractNumId w:val="17"/>
  </w:num>
  <w:num w:numId="20">
    <w:abstractNumId w:val="22"/>
  </w:num>
  <w:num w:numId="21">
    <w:abstractNumId w:val="27"/>
  </w:num>
  <w:num w:numId="22">
    <w:abstractNumId w:val="6"/>
  </w:num>
  <w:num w:numId="23">
    <w:abstractNumId w:val="2"/>
  </w:num>
  <w:num w:numId="24">
    <w:abstractNumId w:val="16"/>
  </w:num>
  <w:num w:numId="25">
    <w:abstractNumId w:val="23"/>
  </w:num>
  <w:num w:numId="26">
    <w:abstractNumId w:val="3"/>
  </w:num>
  <w:num w:numId="27">
    <w:abstractNumId w:val="25"/>
  </w:num>
  <w:num w:numId="28">
    <w:abstractNumId w:val="13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74"/>
    <w:rsid w:val="00595574"/>
    <w:rsid w:val="006A4DAB"/>
    <w:rsid w:val="00D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452FD-D173-458D-9371-F0A3E573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5574"/>
    <w:rPr>
      <w:b/>
      <w:bCs/>
    </w:rPr>
  </w:style>
  <w:style w:type="paragraph" w:styleId="ListParagraph">
    <w:name w:val="List Paragraph"/>
    <w:basedOn w:val="Normal"/>
    <w:uiPriority w:val="34"/>
    <w:qFormat/>
    <w:rsid w:val="0059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</dc:creator>
  <cp:keywords/>
  <dc:description/>
  <cp:lastModifiedBy>Manasa</cp:lastModifiedBy>
  <cp:revision>1</cp:revision>
  <dcterms:created xsi:type="dcterms:W3CDTF">2025-01-21T16:27:00Z</dcterms:created>
  <dcterms:modified xsi:type="dcterms:W3CDTF">2025-01-21T16:39:00Z</dcterms:modified>
</cp:coreProperties>
</file>