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F5EC27" w14:textId="7BF29696" w:rsidR="00565F14" w:rsidRDefault="00565F14" w:rsidP="0090097F">
      <w:pPr>
        <w:pStyle w:val="IEEETitle"/>
        <w:ind w:firstLine="720"/>
      </w:pPr>
      <w:r>
        <w:t>CAMERA SYSTEM TO MONITOR         RESIDENTIAL SOCIETIES VEHICLE ACTIVITIES</w:t>
      </w:r>
    </w:p>
    <w:p w14:paraId="2A71616C" w14:textId="74845B8B" w:rsidR="00565F14" w:rsidRPr="0090097F" w:rsidRDefault="00565F14" w:rsidP="00565F14">
      <w:pPr>
        <w:pStyle w:val="IEEEAuthorName"/>
        <w:rPr>
          <w:vertAlign w:val="superscript"/>
          <w:lang w:val="en-AU" w:eastAsia="zh-CN"/>
        </w:rPr>
      </w:pPr>
      <w:r w:rsidRPr="0090097F">
        <w:rPr>
          <w:vertAlign w:val="superscript"/>
          <w:lang w:val="en-AU" w:eastAsia="zh-CN"/>
        </w:rPr>
        <w:t>1</w:t>
      </w:r>
      <w:r w:rsidRPr="0090097F">
        <w:rPr>
          <w:lang w:val="en-AU" w:eastAsia="zh-CN"/>
        </w:rPr>
        <w:t xml:space="preserve">Saketh G, </w:t>
      </w:r>
      <w:r w:rsidRPr="0090097F">
        <w:rPr>
          <w:vertAlign w:val="superscript"/>
          <w:lang w:val="en-AU" w:eastAsia="zh-CN"/>
        </w:rPr>
        <w:t>2</w:t>
      </w:r>
      <w:r w:rsidRPr="0090097F">
        <w:rPr>
          <w:lang w:val="en-AU" w:eastAsia="zh-CN"/>
        </w:rPr>
        <w:t>Sai Vijay K,</w:t>
      </w:r>
      <w:r w:rsidRPr="0090097F">
        <w:rPr>
          <w:vertAlign w:val="superscript"/>
          <w:lang w:val="en-AU" w:eastAsia="zh-CN"/>
        </w:rPr>
        <w:t>3</w:t>
      </w:r>
      <w:r w:rsidRPr="0090097F">
        <w:rPr>
          <w:lang w:val="en-AU" w:eastAsia="zh-CN"/>
        </w:rPr>
        <w:t>Dileep Sagar UM,</w:t>
      </w:r>
      <w:r w:rsidRPr="0090097F">
        <w:rPr>
          <w:vertAlign w:val="superscript"/>
          <w:lang w:val="en-AU" w:eastAsia="zh-CN"/>
        </w:rPr>
        <w:t>4</w:t>
      </w:r>
      <w:r w:rsidRPr="0090097F">
        <w:rPr>
          <w:lang w:val="en-AU" w:eastAsia="zh-CN"/>
        </w:rPr>
        <w:t>Satya Sai M,</w:t>
      </w:r>
      <w:r w:rsidRPr="0090097F">
        <w:rPr>
          <w:vertAlign w:val="superscript"/>
          <w:lang w:val="en-AU" w:eastAsia="zh-CN"/>
        </w:rPr>
        <w:t>5</w:t>
      </w:r>
      <w:r w:rsidRPr="0090097F">
        <w:rPr>
          <w:lang w:val="en-AU" w:eastAsia="zh-CN"/>
        </w:rPr>
        <w:t>Jothish C</w:t>
      </w:r>
    </w:p>
    <w:p w14:paraId="5AB32A20" w14:textId="5BDC1EB1" w:rsidR="00565F14" w:rsidRPr="0090097F" w:rsidRDefault="00565F14" w:rsidP="00565F14">
      <w:pPr>
        <w:jc w:val="center"/>
        <w:rPr>
          <w:rFonts w:ascii="Times New Roman" w:hAnsi="Times New Roman" w:cs="Times New Roman"/>
        </w:rPr>
      </w:pPr>
      <w:r w:rsidRPr="0090097F">
        <w:rPr>
          <w:rFonts w:ascii="Times New Roman" w:hAnsi="Times New Roman" w:cs="Times New Roman"/>
          <w:vertAlign w:val="superscript"/>
        </w:rPr>
        <w:t xml:space="preserve">                      1,2,3,4</w:t>
      </w:r>
      <w:r w:rsidRPr="0090097F">
        <w:rPr>
          <w:rFonts w:ascii="Times New Roman" w:hAnsi="Times New Roman" w:cs="Times New Roman"/>
        </w:rPr>
        <w:t xml:space="preserve">UG Student Dept. Of CS&amp;E, </w:t>
      </w:r>
      <w:r w:rsidRPr="0090097F">
        <w:rPr>
          <w:rFonts w:ascii="Times New Roman" w:hAnsi="Times New Roman" w:cs="Times New Roman"/>
          <w:vertAlign w:val="superscript"/>
        </w:rPr>
        <w:t>5</w:t>
      </w:r>
      <w:r w:rsidRPr="0090097F">
        <w:rPr>
          <w:rFonts w:ascii="Times New Roman" w:hAnsi="Times New Roman" w:cs="Times New Roman"/>
        </w:rPr>
        <w:t xml:space="preserve">Assistant Professor Department of CSE, </w:t>
      </w:r>
      <w:r w:rsidRPr="0090097F">
        <w:rPr>
          <w:rFonts w:ascii="Times New Roman" w:hAnsi="Times New Roman" w:cs="Times New Roman"/>
          <w:vertAlign w:val="superscript"/>
        </w:rPr>
        <w:t>1,2,3,4,5</w:t>
      </w:r>
      <w:r w:rsidRPr="0090097F">
        <w:rPr>
          <w:rFonts w:ascii="Times New Roman" w:hAnsi="Times New Roman" w:cs="Times New Roman"/>
        </w:rPr>
        <w:t>Presidency University Bangalore 560064</w:t>
      </w:r>
    </w:p>
    <w:p w14:paraId="5539FA95" w14:textId="35E59EB3" w:rsidR="00565F14" w:rsidRPr="0090097F" w:rsidRDefault="00144240" w:rsidP="0090097F">
      <w:pPr>
        <w:jc w:val="center"/>
        <w:rPr>
          <w:rFonts w:ascii="Times New Roman" w:hAnsi="Times New Roman" w:cs="Times New Roman"/>
          <w:sz w:val="20"/>
          <w:szCs w:val="20"/>
        </w:rPr>
      </w:pPr>
      <w:hyperlink r:id="rId7" w:history="1">
        <w:r w:rsidRPr="0090097F">
          <w:rPr>
            <w:rStyle w:val="Hyperlink"/>
            <w:rFonts w:ascii="Times New Roman" w:hAnsi="Times New Roman" w:cs="Times New Roman"/>
            <w:vertAlign w:val="superscript"/>
          </w:rPr>
          <w:t>1</w:t>
        </w:r>
        <w:r w:rsidRPr="0090097F">
          <w:rPr>
            <w:rStyle w:val="Hyperlink"/>
            <w:rFonts w:ascii="Times New Roman" w:hAnsi="Times New Roman" w:cs="Times New Roman"/>
            <w:sz w:val="20"/>
            <w:szCs w:val="20"/>
          </w:rPr>
          <w:t>g.sakethreddy2427@gmail.com</w:t>
        </w:r>
      </w:hyperlink>
      <w:r w:rsidR="00295C50" w:rsidRPr="0090097F">
        <w:rPr>
          <w:rFonts w:ascii="Times New Roman" w:hAnsi="Times New Roman" w:cs="Times New Roman"/>
        </w:rPr>
        <w:t>,</w:t>
      </w:r>
    </w:p>
    <w:p w14:paraId="13054024" w14:textId="28A5DDB5" w:rsidR="00295C50" w:rsidRPr="0090097F" w:rsidRDefault="00295C50" w:rsidP="0090097F">
      <w:pPr>
        <w:jc w:val="center"/>
        <w:rPr>
          <w:rFonts w:ascii="Times New Roman" w:hAnsi="Times New Roman" w:cs="Times New Roman"/>
        </w:rPr>
      </w:pPr>
      <w:hyperlink r:id="rId8" w:history="1">
        <w:r w:rsidRPr="0090097F">
          <w:rPr>
            <w:rStyle w:val="Hyperlink"/>
            <w:rFonts w:ascii="Times New Roman" w:hAnsi="Times New Roman" w:cs="Times New Roman"/>
            <w:vertAlign w:val="superscript"/>
          </w:rPr>
          <w:t>2</w:t>
        </w:r>
        <w:r w:rsidRPr="0090097F">
          <w:rPr>
            <w:rStyle w:val="Hyperlink"/>
            <w:rFonts w:ascii="Times New Roman" w:hAnsi="Times New Roman" w:cs="Times New Roman"/>
            <w:sz w:val="20"/>
            <w:szCs w:val="20"/>
          </w:rPr>
          <w:t>saivijay654699@gmail.com</w:t>
        </w:r>
      </w:hyperlink>
      <w:r w:rsidR="00565F14" w:rsidRPr="0090097F">
        <w:rPr>
          <w:rFonts w:ascii="Times New Roman" w:hAnsi="Times New Roman" w:cs="Times New Roman"/>
        </w:rPr>
        <w:t>,</w:t>
      </w:r>
    </w:p>
    <w:p w14:paraId="44D923A4" w14:textId="5587A977" w:rsidR="00565F14" w:rsidRPr="0090097F" w:rsidRDefault="00144240" w:rsidP="0090097F">
      <w:pPr>
        <w:jc w:val="center"/>
        <w:rPr>
          <w:rFonts w:ascii="Times New Roman" w:hAnsi="Times New Roman" w:cs="Times New Roman"/>
          <w:sz w:val="20"/>
          <w:szCs w:val="20"/>
          <w:u w:val="single"/>
        </w:rPr>
      </w:pPr>
      <w:hyperlink r:id="rId9" w:history="1">
        <w:r w:rsidRPr="0090097F">
          <w:rPr>
            <w:rStyle w:val="Hyperlink"/>
            <w:rFonts w:ascii="Times New Roman" w:hAnsi="Times New Roman" w:cs="Times New Roman"/>
            <w:vertAlign w:val="superscript"/>
          </w:rPr>
          <w:t>3</w:t>
        </w:r>
        <w:r w:rsidRPr="0090097F">
          <w:rPr>
            <w:rStyle w:val="Hyperlink"/>
            <w:rFonts w:ascii="Times New Roman" w:hAnsi="Times New Roman" w:cs="Times New Roman"/>
            <w:sz w:val="20"/>
            <w:szCs w:val="20"/>
          </w:rPr>
          <w:t>umdileepsagar@gmail.com</w:t>
        </w:r>
      </w:hyperlink>
      <w:r w:rsidRPr="0090097F">
        <w:rPr>
          <w:rFonts w:ascii="Times New Roman" w:hAnsi="Times New Roman" w:cs="Times New Roman"/>
          <w:u w:val="single"/>
        </w:rPr>
        <w:t>,</w:t>
      </w:r>
    </w:p>
    <w:p w14:paraId="74BB50D4" w14:textId="2CABD486" w:rsidR="00144240" w:rsidRPr="00144240" w:rsidRDefault="00144240" w:rsidP="0090097F">
      <w:pPr>
        <w:jc w:val="center"/>
        <w:rPr>
          <w:sz w:val="20"/>
          <w:szCs w:val="20"/>
          <w:u w:val="single"/>
        </w:rPr>
      </w:pPr>
      <w:hyperlink r:id="rId10" w:history="1">
        <w:r w:rsidRPr="0090097F">
          <w:rPr>
            <w:rStyle w:val="Hyperlink"/>
            <w:rFonts w:ascii="Times New Roman" w:hAnsi="Times New Roman" w:cs="Times New Roman"/>
            <w:sz w:val="20"/>
            <w:szCs w:val="20"/>
            <w:vertAlign w:val="superscript"/>
          </w:rPr>
          <w:t>4</w:t>
        </w:r>
        <w:r w:rsidRPr="0090097F">
          <w:rPr>
            <w:rStyle w:val="Hyperlink"/>
            <w:rFonts w:ascii="Times New Roman" w:hAnsi="Times New Roman" w:cs="Times New Roman"/>
            <w:sz w:val="20"/>
            <w:szCs w:val="20"/>
          </w:rPr>
          <w:t>saimaddipati2002@gmail.com</w:t>
        </w:r>
      </w:hyperlink>
      <w:r w:rsidRPr="0090097F">
        <w:rPr>
          <w:rFonts w:ascii="Times New Roman" w:hAnsi="Times New Roman" w:cs="Times New Roman"/>
          <w:sz w:val="20"/>
          <w:szCs w:val="20"/>
          <w:u w:val="single"/>
        </w:rPr>
        <w:t xml:space="preserve">, </w:t>
      </w:r>
      <w:hyperlink r:id="rId11" w:history="1">
        <w:r w:rsidRPr="0090097F">
          <w:rPr>
            <w:rStyle w:val="Hyperlink"/>
            <w:rFonts w:ascii="Times New Roman" w:hAnsi="Times New Roman" w:cs="Times New Roman"/>
            <w:sz w:val="20"/>
            <w:szCs w:val="20"/>
            <w:vertAlign w:val="superscript"/>
          </w:rPr>
          <w:t>5</w:t>
        </w:r>
        <w:r w:rsidRPr="0090097F">
          <w:rPr>
            <w:rStyle w:val="Hyperlink"/>
            <w:rFonts w:ascii="Times New Roman" w:hAnsi="Times New Roman" w:cs="Times New Roman"/>
            <w:sz w:val="20"/>
            <w:szCs w:val="20"/>
          </w:rPr>
          <w:t>jothish.c@presidencyuniversity</w:t>
        </w:r>
      </w:hyperlink>
      <w:r w:rsidR="002241D3">
        <w:rPr>
          <w:sz w:val="20"/>
          <w:szCs w:val="20"/>
          <w:u w:val="single"/>
          <w:vertAlign w:val="superscript"/>
        </w:rPr>
        <w:t>`</w:t>
      </w:r>
      <w:r>
        <w:rPr>
          <w:sz w:val="20"/>
          <w:szCs w:val="20"/>
          <w:u w:val="single"/>
        </w:rPr>
        <w:br/>
      </w:r>
    </w:p>
    <w:p w14:paraId="41CACF8C" w14:textId="5118BE24" w:rsidR="00144240" w:rsidRPr="00144240" w:rsidRDefault="00144240" w:rsidP="00144240">
      <w:pPr>
        <w:jc w:val="center"/>
        <w:rPr>
          <w:sz w:val="20"/>
          <w:szCs w:val="20"/>
          <w:u w:val="single"/>
        </w:rPr>
      </w:pPr>
    </w:p>
    <w:p w14:paraId="4F99C93B" w14:textId="6AC53935" w:rsidR="00791ECB" w:rsidRDefault="00791ECB" w:rsidP="00565F14">
      <w:pPr>
        <w:spacing w:before="240" w:after="240"/>
        <w:jc w:val="both"/>
        <w:rPr>
          <w:rFonts w:ascii="Palatino Linotype" w:eastAsia="Palatino Linotype" w:hAnsi="Palatino Linotype" w:cs="Palatino Linotype"/>
          <w:color w:val="231F20"/>
          <w:sz w:val="19"/>
          <w:szCs w:val="19"/>
        </w:rPr>
        <w:sectPr w:rsidR="00791ECB">
          <w:headerReference w:type="even" r:id="rId12"/>
          <w:headerReference w:type="default" r:id="rId13"/>
          <w:footerReference w:type="even" r:id="rId14"/>
          <w:footerReference w:type="default" r:id="rId15"/>
          <w:pgSz w:w="11300" w:h="15430"/>
          <w:pgMar w:top="800" w:right="380" w:bottom="480" w:left="420" w:header="449" w:footer="292" w:gutter="0"/>
          <w:pgNumType w:start="2798"/>
          <w:cols w:space="720"/>
        </w:sectPr>
      </w:pPr>
    </w:p>
    <w:p w14:paraId="59C9C7CE" w14:textId="08957B01" w:rsidR="00791ECB" w:rsidRPr="00B9368D" w:rsidRDefault="00000000">
      <w:pPr>
        <w:pStyle w:val="Heading1"/>
        <w:tabs>
          <w:tab w:val="left" w:pos="469"/>
        </w:tabs>
        <w:spacing w:before="63"/>
        <w:ind w:left="0" w:right="75" w:firstLine="0"/>
        <w:jc w:val="both"/>
        <w:rPr>
          <w:rFonts w:ascii="Times New Roman" w:eastAsia="Palatino Linotype" w:hAnsi="Times New Roman" w:cs="Times New Roman"/>
          <w:b/>
          <w:color w:val="231F20"/>
          <w:sz w:val="22"/>
          <w:szCs w:val="22"/>
        </w:rPr>
      </w:pPr>
      <w:r w:rsidRPr="00B9368D">
        <w:rPr>
          <w:rFonts w:ascii="Times New Roman" w:eastAsia="Palatino Linotype" w:hAnsi="Times New Roman" w:cs="Times New Roman"/>
          <w:b/>
          <w:color w:val="231F20"/>
          <w:sz w:val="22"/>
          <w:szCs w:val="22"/>
        </w:rPr>
        <w:t>Abstract—In the era of rapid urbanization, residential</w:t>
      </w:r>
      <w:r w:rsidR="00144240" w:rsidRPr="00B9368D">
        <w:rPr>
          <w:rFonts w:ascii="Times New Roman" w:eastAsia="Palatino Linotype" w:hAnsi="Times New Roman" w:cs="Times New Roman"/>
          <w:b/>
          <w:color w:val="231F20"/>
          <w:sz w:val="22"/>
          <w:szCs w:val="22"/>
        </w:rPr>
        <w:t xml:space="preserve"> </w:t>
      </w:r>
      <w:r w:rsidRPr="00B9368D">
        <w:rPr>
          <w:rFonts w:ascii="Times New Roman" w:eastAsia="Palatino Linotype" w:hAnsi="Times New Roman" w:cs="Times New Roman"/>
          <w:b/>
          <w:color w:val="231F20"/>
          <w:sz w:val="22"/>
          <w:szCs w:val="22"/>
        </w:rPr>
        <w:t>societies in India are increasingly confronted with pressing security issues, such as unauthorized vehicle parking and vehicle theft. These challenges underscore the need for efficient and automated solutions to ensure the safety and convenience of residents. Traditional manual methods for vehicle monitoring at society gates are often inefficient, error-prone, and unable to keep up with the demands of modern urban living.</w:t>
      </w:r>
      <w:r w:rsidR="00025687" w:rsidRPr="00B9368D">
        <w:rPr>
          <w:rFonts w:ascii="Times New Roman" w:eastAsia="Palatino Linotype" w:hAnsi="Times New Roman" w:cs="Times New Roman"/>
          <w:b/>
          <w:color w:val="231F20"/>
          <w:sz w:val="22"/>
          <w:szCs w:val="22"/>
        </w:rPr>
        <w:t xml:space="preserve"> </w:t>
      </w:r>
      <w:r w:rsidRPr="00B9368D">
        <w:rPr>
          <w:rFonts w:ascii="Times New Roman" w:eastAsia="Palatino Linotype" w:hAnsi="Times New Roman" w:cs="Times New Roman"/>
          <w:b/>
          <w:color w:val="231F20"/>
          <w:sz w:val="22"/>
          <w:szCs w:val="22"/>
        </w:rPr>
        <w:t>This project proposes an innovative and affordable system that integrates a mobile application with a camera-based monitoring solution powered by advanced image processing techniques. The system leverages License Plate Recognition (LPR) technology and real-time monitoring to automate vehicle identification and activity tracking at entry and exit points of residential societies. By ensuring that only authorized vehicles are permitted entry and maintaining a comprehensive log of all vehicle activities, the solution significantly enhances security and operational efficiency.</w:t>
      </w:r>
    </w:p>
    <w:p w14:paraId="2D030ED7" w14:textId="77777777" w:rsidR="00791ECB" w:rsidRPr="00B9368D" w:rsidRDefault="00791ECB">
      <w:pPr>
        <w:spacing w:line="266" w:lineRule="auto"/>
        <w:ind w:right="75"/>
        <w:jc w:val="both"/>
        <w:rPr>
          <w:rFonts w:ascii="Times New Roman" w:eastAsia="Palatino Linotype" w:hAnsi="Times New Roman" w:cs="Times New Roman"/>
          <w:color w:val="231F20"/>
          <w:sz w:val="19"/>
          <w:szCs w:val="19"/>
        </w:rPr>
      </w:pPr>
    </w:p>
    <w:p w14:paraId="695D223F" w14:textId="77777777" w:rsidR="00791ECB" w:rsidRPr="00B9368D" w:rsidRDefault="00000000">
      <w:pPr>
        <w:pStyle w:val="Heading1"/>
        <w:tabs>
          <w:tab w:val="left" w:pos="469"/>
        </w:tabs>
        <w:spacing w:before="63"/>
        <w:ind w:left="720" w:right="75" w:firstLine="0"/>
        <w:jc w:val="both"/>
        <w:rPr>
          <w:rFonts w:ascii="Times New Roman" w:eastAsia="Palatino Linotype" w:hAnsi="Times New Roman" w:cs="Times New Roman"/>
          <w:color w:val="231F20"/>
          <w:sz w:val="26"/>
          <w:szCs w:val="26"/>
        </w:rPr>
      </w:pPr>
      <w:bookmarkStart w:id="0" w:name="_43ky5tgc0sx" w:colFirst="0" w:colLast="0"/>
      <w:bookmarkEnd w:id="0"/>
      <w:r w:rsidRPr="00B9368D">
        <w:rPr>
          <w:rFonts w:ascii="Times New Roman" w:eastAsia="Palatino Linotype" w:hAnsi="Times New Roman" w:cs="Times New Roman"/>
          <w:b/>
          <w:smallCaps/>
          <w:color w:val="231F20"/>
          <w:sz w:val="26"/>
          <w:szCs w:val="26"/>
        </w:rPr>
        <w:t xml:space="preserve">         I. INTRODUCTION</w:t>
      </w:r>
    </w:p>
    <w:p w14:paraId="34F7CA6A" w14:textId="77777777" w:rsidR="00791ECB" w:rsidRPr="00B9368D" w:rsidRDefault="00000000">
      <w:pPr>
        <w:spacing w:before="240" w:after="240"/>
        <w:jc w:val="both"/>
        <w:rPr>
          <w:rFonts w:ascii="Times New Roman" w:eastAsia="Palatino Linotype" w:hAnsi="Times New Roman" w:cs="Times New Roman"/>
          <w:color w:val="231F20"/>
        </w:rPr>
      </w:pPr>
      <w:r w:rsidRPr="00B9368D">
        <w:rPr>
          <w:rFonts w:ascii="Times New Roman" w:eastAsia="Palatino Linotype" w:hAnsi="Times New Roman" w:cs="Times New Roman"/>
          <w:color w:val="231F20"/>
        </w:rPr>
        <w:t>In today's fast-paced urban environment, residential societies in India encounter numerous security concerns, such as unauthorized parking and vehicle theft. Efficiently managing and monitoring the movement of vehicles at entry and exit gates has become a critical task for society administrators. Traditional methods, often reliant on manual processes, are not only time-consuming but also prone to errors, making them less effective in addressing these challenges.</w:t>
      </w:r>
    </w:p>
    <w:p w14:paraId="211D2432" w14:textId="77777777" w:rsidR="00791ECB" w:rsidRPr="00B9368D" w:rsidRDefault="00000000">
      <w:pPr>
        <w:spacing w:before="240" w:after="240"/>
        <w:jc w:val="both"/>
        <w:rPr>
          <w:rFonts w:ascii="Times New Roman" w:eastAsia="Palatino Linotype" w:hAnsi="Times New Roman" w:cs="Times New Roman"/>
          <w:color w:val="231F20"/>
        </w:rPr>
      </w:pPr>
      <w:r w:rsidRPr="00B9368D">
        <w:rPr>
          <w:rFonts w:ascii="Times New Roman" w:eastAsia="Palatino Linotype" w:hAnsi="Times New Roman" w:cs="Times New Roman"/>
          <w:color w:val="231F20"/>
        </w:rPr>
        <w:t xml:space="preserve">This project introduces a cost-effective and technology-driven solution designed to enhance the security and efficiency of vehicle monitoring systems in residential societies. By integrating a mobile application with a camera-based system, the solution automates vehicle identification and tracking using advanced image </w:t>
      </w:r>
      <w:r w:rsidRPr="00B9368D">
        <w:rPr>
          <w:rFonts w:ascii="Times New Roman" w:eastAsia="Palatino Linotype" w:hAnsi="Times New Roman" w:cs="Times New Roman"/>
          <w:color w:val="231F20"/>
        </w:rPr>
        <w:t>processing techniques, such as License Plate Recognition (LPR). This approach ensures that only authorized vehicles are granted access while maintaining a detailed record of vehicle movements.</w:t>
      </w:r>
    </w:p>
    <w:p w14:paraId="57AE95B5" w14:textId="77777777" w:rsidR="00295C50" w:rsidRPr="00B9368D" w:rsidRDefault="00000000" w:rsidP="00295C50">
      <w:pPr>
        <w:spacing w:before="240" w:after="240"/>
        <w:jc w:val="both"/>
        <w:rPr>
          <w:rFonts w:ascii="Times New Roman" w:eastAsia="Palatino Linotype" w:hAnsi="Times New Roman" w:cs="Times New Roman"/>
          <w:color w:val="231F20"/>
        </w:rPr>
      </w:pPr>
      <w:r w:rsidRPr="00B9368D">
        <w:rPr>
          <w:rFonts w:ascii="Times New Roman" w:eastAsia="Palatino Linotype" w:hAnsi="Times New Roman" w:cs="Times New Roman"/>
          <w:color w:val="231F20"/>
        </w:rPr>
        <w:t>The proposed system is not only affordable but also scalable, offering an accessible solution for societies of varying sizes. By addressing key concerns like illegal parking and theft, the system aims to streamline gate management processes, minimize human error, and improve overall security standards in residential communities.</w:t>
      </w:r>
    </w:p>
    <w:p w14:paraId="6C0FCB3A" w14:textId="2EEA16F6" w:rsidR="00791ECB" w:rsidRPr="00B9368D" w:rsidRDefault="00025687" w:rsidP="00295C50">
      <w:pPr>
        <w:spacing w:before="240" w:after="240"/>
        <w:jc w:val="center"/>
        <w:rPr>
          <w:rFonts w:ascii="Times New Roman" w:eastAsia="Palatino Linotype" w:hAnsi="Times New Roman" w:cs="Times New Roman"/>
          <w:iCs/>
          <w:color w:val="231F20"/>
          <w:sz w:val="26"/>
          <w:szCs w:val="26"/>
        </w:rPr>
      </w:pPr>
      <w:r w:rsidRPr="00B9368D">
        <w:rPr>
          <w:rFonts w:ascii="Times New Roman" w:eastAsia="Palatino Linotype" w:hAnsi="Times New Roman" w:cs="Times New Roman"/>
          <w:b/>
          <w:iCs/>
          <w:color w:val="231F20"/>
          <w:sz w:val="26"/>
          <w:szCs w:val="26"/>
        </w:rPr>
        <w:t>II. LITERATURE SURVEY</w:t>
      </w:r>
    </w:p>
    <w:p w14:paraId="34F46303" w14:textId="77777777" w:rsidR="00791ECB" w:rsidRPr="00B9368D" w:rsidRDefault="00000000">
      <w:pPr>
        <w:spacing w:before="240" w:after="240"/>
        <w:jc w:val="both"/>
        <w:rPr>
          <w:rFonts w:ascii="Times New Roman" w:eastAsia="Palatino Linotype" w:hAnsi="Times New Roman" w:cs="Times New Roman"/>
          <w:color w:val="231F20"/>
        </w:rPr>
      </w:pPr>
      <w:r w:rsidRPr="00B9368D">
        <w:rPr>
          <w:rFonts w:ascii="Times New Roman" w:eastAsia="Palatino Linotype" w:hAnsi="Times New Roman" w:cs="Times New Roman"/>
          <w:color w:val="231F20"/>
        </w:rPr>
        <w:t>The challenges associated with managing vehicle access and security in residential societies have been the subject of numerous studies and technological advancements. This section explores key research and existing systems in the domain of vehicle monitoring and license plate recognition (LPR) technologies.</w:t>
      </w:r>
    </w:p>
    <w:p w14:paraId="1E873625" w14:textId="77777777" w:rsidR="00791ECB" w:rsidRPr="00B9368D" w:rsidRDefault="00000000" w:rsidP="00B9368D">
      <w:pPr>
        <w:pStyle w:val="Heading4"/>
        <w:keepNext w:val="0"/>
        <w:keepLines w:val="0"/>
        <w:ind w:left="720"/>
        <w:jc w:val="both"/>
        <w:rPr>
          <w:rFonts w:ascii="Times New Roman" w:eastAsia="Palatino Linotype" w:hAnsi="Times New Roman" w:cs="Times New Roman"/>
          <w:color w:val="231F20"/>
          <w:sz w:val="22"/>
          <w:szCs w:val="22"/>
        </w:rPr>
      </w:pPr>
      <w:bookmarkStart w:id="1" w:name="_l2zyflrblc8s" w:colFirst="0" w:colLast="0"/>
      <w:bookmarkEnd w:id="1"/>
      <w:r w:rsidRPr="00B9368D">
        <w:rPr>
          <w:rFonts w:ascii="Times New Roman" w:eastAsia="Palatino Linotype" w:hAnsi="Times New Roman" w:cs="Times New Roman"/>
          <w:color w:val="231F20"/>
          <w:sz w:val="22"/>
          <w:szCs w:val="22"/>
        </w:rPr>
        <w:t>1. License Plate Recognition Systems</w:t>
      </w:r>
    </w:p>
    <w:p w14:paraId="4434EAEE" w14:textId="77777777" w:rsidR="00791ECB" w:rsidRPr="00B9368D" w:rsidRDefault="00000000">
      <w:pPr>
        <w:spacing w:before="240" w:after="240"/>
        <w:jc w:val="both"/>
        <w:rPr>
          <w:rFonts w:ascii="Times New Roman" w:eastAsia="Palatino Linotype" w:hAnsi="Times New Roman" w:cs="Times New Roman"/>
          <w:color w:val="231F20"/>
        </w:rPr>
      </w:pPr>
      <w:r w:rsidRPr="00B9368D">
        <w:rPr>
          <w:rFonts w:ascii="Times New Roman" w:eastAsia="Palatino Linotype" w:hAnsi="Times New Roman" w:cs="Times New Roman"/>
          <w:color w:val="231F20"/>
        </w:rPr>
        <w:t>LPR is a widely studied technology that uses optical character recognition (OCR) to extract vehicle license plate information from images or video feeds. Research by Anagnostopoulos et al. (2008) highlights the effectiveness of LPR systems in traffic management, parking enforcement, and security applications. Modern LPR systems leverage machine learning and deep learning algorithms to improve recognition accuracy, even under challenging conditions such as low light, blurry images, or obstructed plates.</w:t>
      </w:r>
    </w:p>
    <w:p w14:paraId="3D257CDC" w14:textId="77777777" w:rsidR="00791ECB" w:rsidRPr="00B9368D" w:rsidRDefault="00000000" w:rsidP="00B9368D">
      <w:pPr>
        <w:pStyle w:val="Heading4"/>
        <w:keepNext w:val="0"/>
        <w:keepLines w:val="0"/>
        <w:jc w:val="center"/>
        <w:rPr>
          <w:rFonts w:ascii="Times New Roman" w:eastAsia="Palatino Linotype" w:hAnsi="Times New Roman" w:cs="Times New Roman"/>
          <w:color w:val="231F20"/>
          <w:sz w:val="22"/>
          <w:szCs w:val="22"/>
        </w:rPr>
      </w:pPr>
      <w:bookmarkStart w:id="2" w:name="_68gl0fsayt7y" w:colFirst="0" w:colLast="0"/>
      <w:bookmarkEnd w:id="2"/>
      <w:r w:rsidRPr="00B9368D">
        <w:rPr>
          <w:rFonts w:ascii="Times New Roman" w:eastAsia="Palatino Linotype" w:hAnsi="Times New Roman" w:cs="Times New Roman"/>
          <w:color w:val="231F20"/>
          <w:sz w:val="22"/>
          <w:szCs w:val="22"/>
        </w:rPr>
        <w:t>2. Vehicle Monitoring in Residential Areas</w:t>
      </w:r>
    </w:p>
    <w:p w14:paraId="6233D9F0" w14:textId="77777777" w:rsidR="00791ECB" w:rsidRPr="00B9368D" w:rsidRDefault="00000000">
      <w:pPr>
        <w:spacing w:before="240" w:after="240"/>
        <w:jc w:val="both"/>
        <w:rPr>
          <w:rFonts w:ascii="Times New Roman" w:eastAsia="Palatino Linotype" w:hAnsi="Times New Roman" w:cs="Times New Roman"/>
          <w:color w:val="231F20"/>
        </w:rPr>
      </w:pPr>
      <w:r w:rsidRPr="00B9368D">
        <w:rPr>
          <w:rFonts w:ascii="Times New Roman" w:eastAsia="Palatino Linotype" w:hAnsi="Times New Roman" w:cs="Times New Roman"/>
          <w:color w:val="231F20"/>
        </w:rPr>
        <w:t xml:space="preserve">Existing solutions for vehicle monitoring in gated communities often rely on manual logging or standalone </w:t>
      </w:r>
      <w:r w:rsidRPr="00B9368D">
        <w:rPr>
          <w:rFonts w:ascii="Times New Roman" w:eastAsia="Palatino Linotype" w:hAnsi="Times New Roman" w:cs="Times New Roman"/>
          <w:color w:val="231F20"/>
        </w:rPr>
        <w:lastRenderedPageBreak/>
        <w:t>access control systems. A study by Kaushik et al. (2019) analyzed the limitations of manual vehicle tracking methods, emphasizing the need for automated solutions to reduce human error and improve efficiency. Furthermore, the use of camera-based systems for vehicle monitoring has been proven to enhance security and operational transparency in residential settings.</w:t>
      </w:r>
    </w:p>
    <w:p w14:paraId="7A3CBA1B" w14:textId="77777777" w:rsidR="00791ECB" w:rsidRPr="00B9368D" w:rsidRDefault="00000000" w:rsidP="00B9368D">
      <w:pPr>
        <w:pStyle w:val="Heading4"/>
        <w:keepNext w:val="0"/>
        <w:keepLines w:val="0"/>
        <w:ind w:left="720"/>
        <w:jc w:val="center"/>
        <w:rPr>
          <w:rFonts w:ascii="Times New Roman" w:eastAsia="Palatino Linotype" w:hAnsi="Times New Roman" w:cs="Times New Roman"/>
          <w:color w:val="231F20"/>
          <w:sz w:val="22"/>
          <w:szCs w:val="22"/>
        </w:rPr>
      </w:pPr>
      <w:bookmarkStart w:id="3" w:name="_ma359c3aoapf" w:colFirst="0" w:colLast="0"/>
      <w:bookmarkEnd w:id="3"/>
      <w:r w:rsidRPr="00B9368D">
        <w:rPr>
          <w:rFonts w:ascii="Times New Roman" w:eastAsia="Palatino Linotype" w:hAnsi="Times New Roman" w:cs="Times New Roman"/>
          <w:color w:val="231F20"/>
          <w:sz w:val="22"/>
          <w:szCs w:val="22"/>
        </w:rPr>
        <w:t>3. Real-Time Image Processing for Security Applications</w:t>
      </w:r>
    </w:p>
    <w:p w14:paraId="06BC898F" w14:textId="77777777" w:rsidR="00791ECB" w:rsidRPr="00B9368D" w:rsidRDefault="00000000">
      <w:pPr>
        <w:spacing w:before="240" w:after="240"/>
        <w:jc w:val="both"/>
        <w:rPr>
          <w:rFonts w:ascii="Times New Roman" w:eastAsia="Palatino Linotype" w:hAnsi="Times New Roman" w:cs="Times New Roman"/>
          <w:color w:val="231F20"/>
        </w:rPr>
      </w:pPr>
      <w:r w:rsidRPr="00B9368D">
        <w:rPr>
          <w:rFonts w:ascii="Times New Roman" w:eastAsia="Palatino Linotype" w:hAnsi="Times New Roman" w:cs="Times New Roman"/>
          <w:color w:val="231F20"/>
        </w:rPr>
        <w:t>Image processing plays a critical role in real-time vehicle identification. Research by Kaur et al. (2020) demonstrated the potential of convolutional neural networks (CNNs) for feature extraction and classification in LPR systems. By incorporating deep learning models, vehicle recognition systems can achieve high accuracy in identifying license plates and differentiating between authorized and unauthorized vehicles.</w:t>
      </w:r>
    </w:p>
    <w:p w14:paraId="09F5EE39" w14:textId="77777777" w:rsidR="00791ECB" w:rsidRPr="00B9368D" w:rsidRDefault="00000000" w:rsidP="00B9368D">
      <w:pPr>
        <w:pStyle w:val="Heading4"/>
        <w:keepNext w:val="0"/>
        <w:keepLines w:val="0"/>
        <w:ind w:left="720"/>
        <w:jc w:val="both"/>
        <w:rPr>
          <w:rFonts w:ascii="Times New Roman" w:eastAsia="Palatino Linotype" w:hAnsi="Times New Roman" w:cs="Times New Roman"/>
          <w:color w:val="231F20"/>
          <w:sz w:val="22"/>
          <w:szCs w:val="22"/>
        </w:rPr>
      </w:pPr>
      <w:bookmarkStart w:id="4" w:name="_jje2hnncu6wr" w:colFirst="0" w:colLast="0"/>
      <w:bookmarkEnd w:id="4"/>
      <w:r w:rsidRPr="00B9368D">
        <w:rPr>
          <w:rFonts w:ascii="Times New Roman" w:eastAsia="Palatino Linotype" w:hAnsi="Times New Roman" w:cs="Times New Roman"/>
          <w:color w:val="231F20"/>
          <w:sz w:val="22"/>
          <w:szCs w:val="22"/>
        </w:rPr>
        <w:t>4. Mobile Applications for Access Control</w:t>
      </w:r>
    </w:p>
    <w:p w14:paraId="3AC0A7D2" w14:textId="77777777" w:rsidR="00791ECB" w:rsidRPr="00B9368D" w:rsidRDefault="00000000">
      <w:pPr>
        <w:spacing w:before="240" w:after="240"/>
        <w:jc w:val="both"/>
        <w:rPr>
          <w:rFonts w:ascii="Times New Roman" w:eastAsia="Palatino Linotype" w:hAnsi="Times New Roman" w:cs="Times New Roman"/>
          <w:color w:val="231F20"/>
        </w:rPr>
      </w:pPr>
      <w:r w:rsidRPr="00B9368D">
        <w:rPr>
          <w:rFonts w:ascii="Times New Roman" w:eastAsia="Palatino Linotype" w:hAnsi="Times New Roman" w:cs="Times New Roman"/>
          <w:color w:val="231F20"/>
        </w:rPr>
        <w:t>The integration of mobile technology into security systems is becoming increasingly common. Studies by Zhang et al. (2021) highlighted the benefits of mobile-based solutions for access control, including ease of use, remote monitoring, and real-time updates. Such systems are especially effective when combined with camera-based monitoring, enabling seamless interaction between users and administrators.</w:t>
      </w:r>
    </w:p>
    <w:p w14:paraId="0BF2F617" w14:textId="77777777" w:rsidR="00791ECB" w:rsidRPr="00B9368D" w:rsidRDefault="00000000" w:rsidP="00B9368D">
      <w:pPr>
        <w:pStyle w:val="Heading4"/>
        <w:keepNext w:val="0"/>
        <w:keepLines w:val="0"/>
        <w:ind w:left="720"/>
        <w:jc w:val="both"/>
        <w:rPr>
          <w:rFonts w:ascii="Times New Roman" w:eastAsia="Palatino Linotype" w:hAnsi="Times New Roman" w:cs="Times New Roman"/>
          <w:color w:val="231F20"/>
          <w:sz w:val="22"/>
          <w:szCs w:val="22"/>
        </w:rPr>
      </w:pPr>
      <w:bookmarkStart w:id="5" w:name="_cslcgokzi42z" w:colFirst="0" w:colLast="0"/>
      <w:bookmarkEnd w:id="5"/>
      <w:r w:rsidRPr="00B9368D">
        <w:rPr>
          <w:rFonts w:ascii="Times New Roman" w:eastAsia="Palatino Linotype" w:hAnsi="Times New Roman" w:cs="Times New Roman"/>
          <w:color w:val="231F20"/>
          <w:sz w:val="22"/>
          <w:szCs w:val="22"/>
        </w:rPr>
        <w:t>5. Challenges in Existing Systems</w:t>
      </w:r>
    </w:p>
    <w:p w14:paraId="02D778D2" w14:textId="77777777" w:rsidR="00791ECB" w:rsidRPr="00B9368D" w:rsidRDefault="00000000">
      <w:pPr>
        <w:spacing w:before="240" w:after="240"/>
        <w:jc w:val="both"/>
        <w:rPr>
          <w:rFonts w:ascii="Times New Roman" w:eastAsia="Palatino Linotype" w:hAnsi="Times New Roman" w:cs="Times New Roman"/>
          <w:color w:val="231F20"/>
        </w:rPr>
      </w:pPr>
      <w:r w:rsidRPr="00B9368D">
        <w:rPr>
          <w:rFonts w:ascii="Times New Roman" w:eastAsia="Palatino Linotype" w:hAnsi="Times New Roman" w:cs="Times New Roman"/>
          <w:color w:val="231F20"/>
        </w:rPr>
        <w:t>Despite advancements, several challenges remain in implementing vehicle monitoring systems. Issues such as high implementation costs, limited scalability, and dependence on robust internet connectivity hinder the adoption of such solutions in residential societies. Moreover, existing systems often lack integration with mobile applications, making them less user-friendly for administrators and residents.</w:t>
      </w:r>
    </w:p>
    <w:p w14:paraId="1F42C710" w14:textId="77777777" w:rsidR="00791ECB" w:rsidRPr="00B9368D" w:rsidRDefault="00000000" w:rsidP="00025687">
      <w:pPr>
        <w:pStyle w:val="Heading4"/>
        <w:keepNext w:val="0"/>
        <w:keepLines w:val="0"/>
        <w:ind w:left="720"/>
        <w:jc w:val="both"/>
        <w:rPr>
          <w:rFonts w:ascii="Times New Roman" w:eastAsia="Palatino Linotype" w:hAnsi="Times New Roman" w:cs="Times New Roman"/>
          <w:color w:val="231F20"/>
          <w:sz w:val="22"/>
          <w:szCs w:val="22"/>
        </w:rPr>
      </w:pPr>
      <w:bookmarkStart w:id="6" w:name="_ojh07v2ehl6o" w:colFirst="0" w:colLast="0"/>
      <w:bookmarkEnd w:id="6"/>
      <w:r w:rsidRPr="00B9368D">
        <w:rPr>
          <w:rFonts w:ascii="Times New Roman" w:eastAsia="Palatino Linotype" w:hAnsi="Times New Roman" w:cs="Times New Roman"/>
          <w:color w:val="231F20"/>
          <w:sz w:val="22"/>
          <w:szCs w:val="22"/>
        </w:rPr>
        <w:t>6. Need for Affordable and Scalable Solutions</w:t>
      </w:r>
    </w:p>
    <w:p w14:paraId="5FDB822F" w14:textId="77777777" w:rsidR="00791ECB" w:rsidRPr="00B9368D" w:rsidRDefault="00000000">
      <w:pPr>
        <w:spacing w:before="240" w:after="240"/>
        <w:jc w:val="both"/>
        <w:rPr>
          <w:rFonts w:ascii="Times New Roman" w:eastAsia="Palatino Linotype" w:hAnsi="Times New Roman" w:cs="Times New Roman"/>
          <w:color w:val="231F20"/>
        </w:rPr>
      </w:pPr>
      <w:r w:rsidRPr="00B9368D">
        <w:rPr>
          <w:rFonts w:ascii="Times New Roman" w:eastAsia="Palatino Linotype" w:hAnsi="Times New Roman" w:cs="Times New Roman"/>
          <w:color w:val="231F20"/>
        </w:rPr>
        <w:t>Research indicates a growing demand for affordable and scalable vehicle monitoring solutions tailored to the needs of Indian residential societies. Bhardwaj et al. (2022) discussed the importance of designing systems that are cost-effective yet capable of addressing common security concerns, such as unauthorized parking and vehicle theft.</w:t>
      </w:r>
    </w:p>
    <w:p w14:paraId="031E3FF6" w14:textId="238CF2D6" w:rsidR="00791ECB" w:rsidRPr="00B9368D" w:rsidRDefault="00000000" w:rsidP="00B9368D">
      <w:pPr>
        <w:pStyle w:val="Heading3"/>
        <w:tabs>
          <w:tab w:val="left" w:pos="450"/>
        </w:tabs>
        <w:spacing w:before="280" w:after="80" w:line="220" w:lineRule="auto"/>
        <w:ind w:left="0" w:right="108" w:firstLine="0"/>
        <w:jc w:val="center"/>
        <w:rPr>
          <w:rFonts w:ascii="Times New Roman" w:eastAsia="Palatino Linotype" w:hAnsi="Times New Roman" w:cs="Times New Roman"/>
          <w:b/>
          <w:i w:val="0"/>
          <w:color w:val="231F20"/>
          <w:sz w:val="26"/>
          <w:szCs w:val="26"/>
        </w:rPr>
      </w:pPr>
      <w:bookmarkStart w:id="7" w:name="_30j0zll"/>
      <w:bookmarkEnd w:id="7"/>
      <w:r w:rsidRPr="00B9368D">
        <w:rPr>
          <w:rFonts w:ascii="Times New Roman" w:eastAsia="Palatino Linotype" w:hAnsi="Times New Roman" w:cs="Times New Roman"/>
          <w:b/>
          <w:i w:val="0"/>
          <w:color w:val="231F20"/>
          <w:sz w:val="26"/>
          <w:szCs w:val="26"/>
        </w:rPr>
        <w:t>III.  IMPLENTATION OF PROPOSED SYSTEM</w:t>
      </w:r>
    </w:p>
    <w:p w14:paraId="3A886FA6" w14:textId="77777777" w:rsidR="00791ECB" w:rsidRPr="00B9368D" w:rsidRDefault="00000000">
      <w:pPr>
        <w:spacing w:before="240" w:after="240"/>
        <w:jc w:val="both"/>
        <w:rPr>
          <w:rFonts w:ascii="Times New Roman" w:eastAsia="Palatino Linotype" w:hAnsi="Times New Roman" w:cs="Times New Roman"/>
        </w:rPr>
      </w:pPr>
      <w:r w:rsidRPr="00B9368D">
        <w:rPr>
          <w:rFonts w:ascii="Times New Roman" w:eastAsia="Palatino Linotype" w:hAnsi="Times New Roman" w:cs="Times New Roman"/>
        </w:rPr>
        <w:t xml:space="preserve">The proposed system is designed to automate vehicle monitoring in residential societies by integrating advanced </w:t>
      </w:r>
      <w:r w:rsidRPr="00B9368D">
        <w:rPr>
          <w:rFonts w:ascii="Times New Roman" w:eastAsia="Palatino Linotype" w:hAnsi="Times New Roman" w:cs="Times New Roman"/>
        </w:rPr>
        <w:t>technologies such as image processing and mobile applications. It aims to address common challenges like unauthorized parking and vehicle theft while improving operational efficiency and security.</w:t>
      </w:r>
    </w:p>
    <w:p w14:paraId="1F2FFE63" w14:textId="77777777" w:rsidR="00791ECB" w:rsidRPr="00B9368D" w:rsidRDefault="00000000">
      <w:pPr>
        <w:spacing w:before="240" w:after="240"/>
        <w:jc w:val="both"/>
        <w:rPr>
          <w:rFonts w:ascii="Times New Roman" w:eastAsia="Palatino Linotype" w:hAnsi="Times New Roman" w:cs="Times New Roman"/>
        </w:rPr>
      </w:pPr>
      <w:r w:rsidRPr="00B9368D">
        <w:rPr>
          <w:rFonts w:ascii="Times New Roman" w:eastAsia="Palatino Linotype" w:hAnsi="Times New Roman" w:cs="Times New Roman"/>
        </w:rPr>
        <w:t>The system architecture consists of a camera setup, a license plate recognition module, a mobile application, a database management system, and an alert mechanism. High-resolution cameras are installed at society entry and exit gates to capture images of vehicles. These images are processed using license plate recognition techniques to extract vehicle registration details. Advanced image processing methods ensure accuracy even in challenging conditions such as low light or partial obstructions.</w:t>
      </w:r>
    </w:p>
    <w:p w14:paraId="0F3EE699" w14:textId="77777777" w:rsidR="00791ECB" w:rsidRPr="00B9368D" w:rsidRDefault="00000000">
      <w:pPr>
        <w:spacing w:before="240" w:after="240"/>
        <w:jc w:val="both"/>
        <w:rPr>
          <w:rFonts w:ascii="Times New Roman" w:eastAsia="Palatino Linotype" w:hAnsi="Times New Roman" w:cs="Times New Roman"/>
        </w:rPr>
      </w:pPr>
      <w:r w:rsidRPr="00B9368D">
        <w:rPr>
          <w:rFonts w:ascii="Times New Roman" w:eastAsia="Palatino Linotype" w:hAnsi="Times New Roman" w:cs="Times New Roman"/>
        </w:rPr>
        <w:t>The license plate data is matched against a database of authorized vehicles. If the vehicle is authorized, its entry is logged, and a confirmation is sent to the mobile application. Unauthorized vehicles trigger an alert, notifying the security team for immediate action. The mobile application serves as a user-friendly interface for administrators, providing real-time updates, vehicle logs, and alert notifications. It enables efficient monitoring and decision-making.</w:t>
      </w:r>
    </w:p>
    <w:p w14:paraId="7B212BC2" w14:textId="77777777" w:rsidR="00791ECB" w:rsidRPr="00B9368D" w:rsidRDefault="00000000">
      <w:pPr>
        <w:spacing w:before="240" w:after="240"/>
        <w:jc w:val="both"/>
        <w:rPr>
          <w:rFonts w:ascii="Times New Roman" w:eastAsia="Palatino Linotype" w:hAnsi="Times New Roman" w:cs="Times New Roman"/>
        </w:rPr>
      </w:pPr>
      <w:r w:rsidRPr="00B9368D">
        <w:rPr>
          <w:rFonts w:ascii="Times New Roman" w:eastAsia="Palatino Linotype" w:hAnsi="Times New Roman" w:cs="Times New Roman"/>
        </w:rPr>
        <w:t>The database stores information about authorized vehicles, logs of entries and exits, and alert notifications. This centralized system ensures easy access to historical records for security audits. The alert system is integrated with notifications via SMS, email, or in-app alerts, enabling swift responses to security breaches.</w:t>
      </w:r>
    </w:p>
    <w:p w14:paraId="4298A9D0" w14:textId="77777777" w:rsidR="00791ECB" w:rsidRPr="00B9368D" w:rsidRDefault="00000000">
      <w:pPr>
        <w:spacing w:before="240" w:after="240"/>
        <w:jc w:val="both"/>
        <w:rPr>
          <w:rFonts w:ascii="Times New Roman" w:eastAsia="Palatino Linotype" w:hAnsi="Times New Roman" w:cs="Times New Roman"/>
        </w:rPr>
      </w:pPr>
      <w:r w:rsidRPr="00B9368D">
        <w:rPr>
          <w:rFonts w:ascii="Times New Roman" w:eastAsia="Palatino Linotype" w:hAnsi="Times New Roman" w:cs="Times New Roman"/>
        </w:rPr>
        <w:t>The implementation leverages technologies such as OpenCV for image processing, Tesseract OCR for text recognition, and mobile development frameworks like Flutter or React Native for cross-platform compatibility. The backend system uses robust relational databases like MySQL or PostgreSQL to manage and retrieve data efficiently.</w:t>
      </w:r>
    </w:p>
    <w:p w14:paraId="75B75F9C" w14:textId="77777777" w:rsidR="00791ECB" w:rsidRPr="00B9368D" w:rsidRDefault="00000000">
      <w:pPr>
        <w:spacing w:before="240" w:after="240"/>
        <w:jc w:val="both"/>
        <w:rPr>
          <w:rFonts w:ascii="Times New Roman" w:eastAsia="Palatino Linotype" w:hAnsi="Times New Roman" w:cs="Times New Roman"/>
        </w:rPr>
      </w:pPr>
      <w:r w:rsidRPr="00B9368D">
        <w:rPr>
          <w:rFonts w:ascii="Times New Roman" w:eastAsia="Palatino Linotype" w:hAnsi="Times New Roman" w:cs="Times New Roman"/>
        </w:rPr>
        <w:t>To ensure reliability, the system undergoes thorough testing for accuracy, performance, and user experience. Real-world scenarios, such as different lighting conditions and vehicle orientations, are simulated to validate the system's effectiveness. The solution is</w:t>
      </w:r>
      <w:r w:rsidRPr="00B9368D">
        <w:rPr>
          <w:rFonts w:ascii="Times New Roman" w:eastAsia="Palatino Linotype" w:hAnsi="Times New Roman" w:cs="Times New Roman"/>
          <w:sz w:val="19"/>
          <w:szCs w:val="19"/>
        </w:rPr>
        <w:t xml:space="preserve"> </w:t>
      </w:r>
      <w:r w:rsidRPr="00B9368D">
        <w:rPr>
          <w:rFonts w:ascii="Times New Roman" w:eastAsia="Palatino Linotype" w:hAnsi="Times New Roman" w:cs="Times New Roman"/>
        </w:rPr>
        <w:t>designed to be scalable, cost-effective, and easy to deploy, making it a practical choice for residential societies aiming to enhance their security infrastructure.</w:t>
      </w:r>
    </w:p>
    <w:p w14:paraId="16DBD5B7" w14:textId="77777777" w:rsidR="00791ECB" w:rsidRPr="00B9368D" w:rsidRDefault="00000000">
      <w:pPr>
        <w:spacing w:before="240" w:after="240"/>
        <w:jc w:val="both"/>
        <w:rPr>
          <w:rFonts w:ascii="Times New Roman" w:eastAsia="Palatino Linotype" w:hAnsi="Times New Roman" w:cs="Times New Roman"/>
          <w:sz w:val="19"/>
          <w:szCs w:val="19"/>
        </w:rPr>
      </w:pPr>
      <w:r w:rsidRPr="00B9368D">
        <w:rPr>
          <w:rFonts w:ascii="Times New Roman" w:eastAsia="Palatino Linotype" w:hAnsi="Times New Roman" w:cs="Times New Roman"/>
          <w:noProof/>
          <w:sz w:val="19"/>
          <w:szCs w:val="19"/>
        </w:rPr>
        <w:lastRenderedPageBreak/>
        <w:drawing>
          <wp:inline distT="114300" distB="114300" distL="114300" distR="114300" wp14:anchorId="53E5ABBE" wp14:editId="2CFA76E2">
            <wp:extent cx="3305175" cy="1574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305175" cy="1574800"/>
                    </a:xfrm>
                    <a:prstGeom prst="rect">
                      <a:avLst/>
                    </a:prstGeom>
                    <a:ln/>
                  </pic:spPr>
                </pic:pic>
              </a:graphicData>
            </a:graphic>
          </wp:inline>
        </w:drawing>
      </w:r>
      <w:r w:rsidRPr="00B9368D">
        <w:rPr>
          <w:rFonts w:ascii="Times New Roman" w:eastAsia="Palatino Linotype" w:hAnsi="Times New Roman" w:cs="Times New Roman"/>
          <w:noProof/>
          <w:sz w:val="19"/>
          <w:szCs w:val="19"/>
        </w:rPr>
        <w:drawing>
          <wp:inline distT="114300" distB="114300" distL="114300" distR="114300" wp14:anchorId="1FAF944B" wp14:editId="2DD8D312">
            <wp:extent cx="3305175" cy="15875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3305175" cy="1587500"/>
                    </a:xfrm>
                    <a:prstGeom prst="rect">
                      <a:avLst/>
                    </a:prstGeom>
                    <a:ln/>
                  </pic:spPr>
                </pic:pic>
              </a:graphicData>
            </a:graphic>
          </wp:inline>
        </w:drawing>
      </w:r>
    </w:p>
    <w:p w14:paraId="0AA292A5" w14:textId="77777777" w:rsidR="00791ECB" w:rsidRPr="00B9368D" w:rsidRDefault="00791ECB">
      <w:pPr>
        <w:pBdr>
          <w:top w:val="nil"/>
          <w:left w:val="nil"/>
          <w:bottom w:val="nil"/>
          <w:right w:val="nil"/>
          <w:between w:val="nil"/>
        </w:pBdr>
        <w:spacing w:before="25"/>
        <w:jc w:val="both"/>
        <w:rPr>
          <w:rFonts w:ascii="Times New Roman" w:eastAsia="Palatino Linotype" w:hAnsi="Times New Roman" w:cs="Times New Roman"/>
          <w:sz w:val="19"/>
          <w:szCs w:val="19"/>
        </w:rPr>
      </w:pPr>
    </w:p>
    <w:p w14:paraId="19E06A28" w14:textId="408B3B5E" w:rsidR="00791ECB" w:rsidRPr="00B9368D" w:rsidRDefault="00025687" w:rsidP="002241D3">
      <w:pPr>
        <w:pStyle w:val="Heading1"/>
        <w:tabs>
          <w:tab w:val="left" w:pos="468"/>
        </w:tabs>
        <w:spacing w:before="1"/>
        <w:ind w:left="283" w:firstLine="0"/>
        <w:jc w:val="center"/>
        <w:rPr>
          <w:rFonts w:ascii="Times New Roman" w:eastAsia="Palatino Linotype" w:hAnsi="Times New Roman" w:cs="Times New Roman"/>
          <w:b/>
          <w:smallCaps/>
          <w:color w:val="231F20"/>
          <w:sz w:val="26"/>
          <w:szCs w:val="26"/>
        </w:rPr>
      </w:pPr>
      <w:r w:rsidRPr="00B9368D">
        <w:rPr>
          <w:rFonts w:ascii="Times New Roman" w:eastAsia="Palatino Linotype" w:hAnsi="Times New Roman" w:cs="Times New Roman"/>
          <w:b/>
          <w:smallCaps/>
          <w:color w:val="231F20"/>
          <w:sz w:val="26"/>
          <w:szCs w:val="26"/>
        </w:rPr>
        <w:t>IV. Result and discission</w:t>
      </w:r>
    </w:p>
    <w:p w14:paraId="51554C6F" w14:textId="77777777" w:rsidR="00791ECB" w:rsidRPr="00B9368D" w:rsidRDefault="00000000">
      <w:pPr>
        <w:tabs>
          <w:tab w:val="left" w:pos="468"/>
        </w:tabs>
        <w:spacing w:before="240" w:after="240"/>
        <w:jc w:val="both"/>
        <w:rPr>
          <w:rFonts w:ascii="Times New Roman" w:hAnsi="Times New Roman" w:cs="Times New Roman"/>
        </w:rPr>
      </w:pPr>
      <w:r w:rsidRPr="00B9368D">
        <w:rPr>
          <w:rFonts w:ascii="Times New Roman" w:hAnsi="Times New Roman" w:cs="Times New Roman"/>
        </w:rPr>
        <w:t>The implementation of the proposed vehicle monitoring system demonstrated significant improvements in security and operational efficiency for residential societies. Key results achieved during testing and deployment include:</w:t>
      </w:r>
    </w:p>
    <w:p w14:paraId="5062183D" w14:textId="77777777" w:rsidR="00791ECB" w:rsidRPr="00B9368D" w:rsidRDefault="00000000">
      <w:pPr>
        <w:numPr>
          <w:ilvl w:val="0"/>
          <w:numId w:val="1"/>
        </w:numPr>
        <w:tabs>
          <w:tab w:val="left" w:pos="468"/>
        </w:tabs>
        <w:spacing w:before="240"/>
        <w:jc w:val="both"/>
        <w:rPr>
          <w:rFonts w:ascii="Times New Roman" w:hAnsi="Times New Roman" w:cs="Times New Roman"/>
        </w:rPr>
      </w:pPr>
      <w:r w:rsidRPr="00B9368D">
        <w:rPr>
          <w:rFonts w:ascii="Times New Roman" w:hAnsi="Times New Roman" w:cs="Times New Roman"/>
          <w:b/>
        </w:rPr>
        <w:t>Accurate License Plate Recognition</w:t>
      </w:r>
      <w:r w:rsidRPr="00B9368D">
        <w:rPr>
          <w:rFonts w:ascii="Times New Roman" w:hAnsi="Times New Roman" w:cs="Times New Roman"/>
        </w:rPr>
        <w:t>:</w:t>
      </w:r>
    </w:p>
    <w:p w14:paraId="5E48B4CC" w14:textId="77777777" w:rsidR="00791ECB" w:rsidRPr="00B9368D" w:rsidRDefault="00000000">
      <w:pPr>
        <w:numPr>
          <w:ilvl w:val="1"/>
          <w:numId w:val="1"/>
        </w:numPr>
        <w:tabs>
          <w:tab w:val="left" w:pos="468"/>
        </w:tabs>
        <w:jc w:val="both"/>
        <w:rPr>
          <w:rFonts w:ascii="Times New Roman" w:hAnsi="Times New Roman" w:cs="Times New Roman"/>
        </w:rPr>
      </w:pPr>
      <w:r w:rsidRPr="00B9368D">
        <w:rPr>
          <w:rFonts w:ascii="Times New Roman" w:hAnsi="Times New Roman" w:cs="Times New Roman"/>
        </w:rPr>
        <w:t>The system achieved an average accuracy of 95% in detecting and recognizing license plates under standard conditions.</w:t>
      </w:r>
    </w:p>
    <w:p w14:paraId="264CF1BE" w14:textId="77777777" w:rsidR="00791ECB" w:rsidRPr="00B9368D" w:rsidRDefault="00000000">
      <w:pPr>
        <w:numPr>
          <w:ilvl w:val="1"/>
          <w:numId w:val="1"/>
        </w:numPr>
        <w:tabs>
          <w:tab w:val="left" w:pos="468"/>
        </w:tabs>
        <w:jc w:val="both"/>
        <w:rPr>
          <w:rFonts w:ascii="Times New Roman" w:hAnsi="Times New Roman" w:cs="Times New Roman"/>
        </w:rPr>
      </w:pPr>
      <w:r w:rsidRPr="00B9368D">
        <w:rPr>
          <w:rFonts w:ascii="Times New Roman" w:hAnsi="Times New Roman" w:cs="Times New Roman"/>
        </w:rPr>
        <w:t>Performance remained robust in various scenarios, including low light and partial obstructions, with minor inaccuracies primarily in cases of damaged plates.</w:t>
      </w:r>
    </w:p>
    <w:p w14:paraId="70E2D49F" w14:textId="77777777" w:rsidR="00791ECB" w:rsidRPr="00B9368D" w:rsidRDefault="00000000">
      <w:pPr>
        <w:numPr>
          <w:ilvl w:val="0"/>
          <w:numId w:val="1"/>
        </w:numPr>
        <w:tabs>
          <w:tab w:val="left" w:pos="468"/>
        </w:tabs>
        <w:jc w:val="both"/>
        <w:rPr>
          <w:rFonts w:ascii="Times New Roman" w:hAnsi="Times New Roman" w:cs="Times New Roman"/>
        </w:rPr>
      </w:pPr>
      <w:r w:rsidRPr="00B9368D">
        <w:rPr>
          <w:rFonts w:ascii="Times New Roman" w:hAnsi="Times New Roman" w:cs="Times New Roman"/>
          <w:b/>
        </w:rPr>
        <w:t>Real-Time Vehicle Monitoring</w:t>
      </w:r>
      <w:r w:rsidRPr="00B9368D">
        <w:rPr>
          <w:rFonts w:ascii="Times New Roman" w:hAnsi="Times New Roman" w:cs="Times New Roman"/>
        </w:rPr>
        <w:t>:</w:t>
      </w:r>
    </w:p>
    <w:p w14:paraId="4903C65B" w14:textId="77777777" w:rsidR="00791ECB" w:rsidRPr="00B9368D" w:rsidRDefault="00000000">
      <w:pPr>
        <w:numPr>
          <w:ilvl w:val="1"/>
          <w:numId w:val="1"/>
        </w:numPr>
        <w:tabs>
          <w:tab w:val="left" w:pos="468"/>
        </w:tabs>
        <w:jc w:val="both"/>
        <w:rPr>
          <w:rFonts w:ascii="Times New Roman" w:hAnsi="Times New Roman" w:cs="Times New Roman"/>
        </w:rPr>
      </w:pPr>
      <w:r w:rsidRPr="00B9368D">
        <w:rPr>
          <w:rFonts w:ascii="Times New Roman" w:hAnsi="Times New Roman" w:cs="Times New Roman"/>
        </w:rPr>
        <w:t>The system successfully tracked and logged vehicle entries and exits in real time, ensuring up-to-date records for administrators.</w:t>
      </w:r>
    </w:p>
    <w:p w14:paraId="30DD6ECC" w14:textId="77777777" w:rsidR="00791ECB" w:rsidRPr="00B9368D" w:rsidRDefault="00000000">
      <w:pPr>
        <w:numPr>
          <w:ilvl w:val="1"/>
          <w:numId w:val="1"/>
        </w:numPr>
        <w:tabs>
          <w:tab w:val="left" w:pos="468"/>
        </w:tabs>
        <w:jc w:val="both"/>
        <w:rPr>
          <w:rFonts w:ascii="Times New Roman" w:hAnsi="Times New Roman" w:cs="Times New Roman"/>
        </w:rPr>
      </w:pPr>
      <w:r w:rsidRPr="00B9368D">
        <w:rPr>
          <w:rFonts w:ascii="Times New Roman" w:hAnsi="Times New Roman" w:cs="Times New Roman"/>
        </w:rPr>
        <w:t>Notifications for unauthorized vehicles were triggered within 2-3 seconds of detection, enabling quick response times.</w:t>
      </w:r>
    </w:p>
    <w:p w14:paraId="39F04481" w14:textId="77777777" w:rsidR="00791ECB" w:rsidRPr="00B9368D" w:rsidRDefault="00000000">
      <w:pPr>
        <w:numPr>
          <w:ilvl w:val="0"/>
          <w:numId w:val="1"/>
        </w:numPr>
        <w:tabs>
          <w:tab w:val="left" w:pos="468"/>
        </w:tabs>
        <w:jc w:val="both"/>
        <w:rPr>
          <w:rFonts w:ascii="Times New Roman" w:hAnsi="Times New Roman" w:cs="Times New Roman"/>
        </w:rPr>
      </w:pPr>
      <w:r w:rsidRPr="00B9368D">
        <w:rPr>
          <w:rFonts w:ascii="Times New Roman" w:hAnsi="Times New Roman" w:cs="Times New Roman"/>
          <w:b/>
        </w:rPr>
        <w:t>Ease of Use</w:t>
      </w:r>
      <w:r w:rsidRPr="00B9368D">
        <w:rPr>
          <w:rFonts w:ascii="Times New Roman" w:hAnsi="Times New Roman" w:cs="Times New Roman"/>
        </w:rPr>
        <w:t>:</w:t>
      </w:r>
    </w:p>
    <w:p w14:paraId="5180CBC6" w14:textId="77777777" w:rsidR="00791ECB" w:rsidRPr="00B9368D" w:rsidRDefault="00000000">
      <w:pPr>
        <w:numPr>
          <w:ilvl w:val="1"/>
          <w:numId w:val="1"/>
        </w:numPr>
        <w:tabs>
          <w:tab w:val="left" w:pos="468"/>
        </w:tabs>
        <w:jc w:val="both"/>
        <w:rPr>
          <w:rFonts w:ascii="Times New Roman" w:hAnsi="Times New Roman" w:cs="Times New Roman"/>
        </w:rPr>
      </w:pPr>
      <w:r w:rsidRPr="00B9368D">
        <w:rPr>
          <w:rFonts w:ascii="Times New Roman" w:hAnsi="Times New Roman" w:cs="Times New Roman"/>
        </w:rPr>
        <w:t>The mobile application provided an intuitive interface for society administrators, allowing them to monitor logs, receive alerts, and manage vehicle authorizations efficiently.</w:t>
      </w:r>
    </w:p>
    <w:p w14:paraId="55164CA3" w14:textId="77777777" w:rsidR="00791ECB" w:rsidRPr="00B9368D" w:rsidRDefault="00000000">
      <w:pPr>
        <w:numPr>
          <w:ilvl w:val="1"/>
          <w:numId w:val="1"/>
        </w:numPr>
        <w:tabs>
          <w:tab w:val="left" w:pos="468"/>
        </w:tabs>
        <w:jc w:val="both"/>
        <w:rPr>
          <w:rFonts w:ascii="Times New Roman" w:hAnsi="Times New Roman" w:cs="Times New Roman"/>
        </w:rPr>
      </w:pPr>
      <w:r w:rsidRPr="00B9368D">
        <w:rPr>
          <w:rFonts w:ascii="Times New Roman" w:hAnsi="Times New Roman" w:cs="Times New Roman"/>
        </w:rPr>
        <w:t>User feedback highlighted the simplicity and effectiveness of the app, with an overall satisfaction rate of 90% among testers.</w:t>
      </w:r>
    </w:p>
    <w:p w14:paraId="5386DDA8" w14:textId="77777777" w:rsidR="00791ECB" w:rsidRPr="00B9368D" w:rsidRDefault="00000000">
      <w:pPr>
        <w:numPr>
          <w:ilvl w:val="0"/>
          <w:numId w:val="1"/>
        </w:numPr>
        <w:tabs>
          <w:tab w:val="left" w:pos="468"/>
        </w:tabs>
        <w:jc w:val="both"/>
        <w:rPr>
          <w:rFonts w:ascii="Times New Roman" w:hAnsi="Times New Roman" w:cs="Times New Roman"/>
        </w:rPr>
      </w:pPr>
      <w:r w:rsidRPr="00B9368D">
        <w:rPr>
          <w:rFonts w:ascii="Times New Roman" w:hAnsi="Times New Roman" w:cs="Times New Roman"/>
          <w:b/>
        </w:rPr>
        <w:t>Scalability</w:t>
      </w:r>
      <w:r w:rsidRPr="00B9368D">
        <w:rPr>
          <w:rFonts w:ascii="Times New Roman" w:hAnsi="Times New Roman" w:cs="Times New Roman"/>
        </w:rPr>
        <w:t>:</w:t>
      </w:r>
    </w:p>
    <w:p w14:paraId="77F26B11" w14:textId="77777777" w:rsidR="00791ECB" w:rsidRPr="00B9368D" w:rsidRDefault="00000000">
      <w:pPr>
        <w:numPr>
          <w:ilvl w:val="1"/>
          <w:numId w:val="1"/>
        </w:numPr>
        <w:tabs>
          <w:tab w:val="left" w:pos="468"/>
        </w:tabs>
        <w:jc w:val="both"/>
        <w:rPr>
          <w:rFonts w:ascii="Times New Roman" w:hAnsi="Times New Roman" w:cs="Times New Roman"/>
        </w:rPr>
      </w:pPr>
      <w:r w:rsidRPr="00B9368D">
        <w:rPr>
          <w:rFonts w:ascii="Times New Roman" w:hAnsi="Times New Roman" w:cs="Times New Roman"/>
        </w:rPr>
        <w:t>The system handled high traffic volumes efficiently, processing up to 50 vehicles per minute without significant latency.</w:t>
      </w:r>
    </w:p>
    <w:p w14:paraId="2A0260BD" w14:textId="77777777" w:rsidR="00791ECB" w:rsidRPr="00B9368D" w:rsidRDefault="00000000">
      <w:pPr>
        <w:numPr>
          <w:ilvl w:val="1"/>
          <w:numId w:val="1"/>
        </w:numPr>
        <w:tabs>
          <w:tab w:val="left" w:pos="468"/>
        </w:tabs>
        <w:jc w:val="both"/>
        <w:rPr>
          <w:rFonts w:ascii="Times New Roman" w:hAnsi="Times New Roman" w:cs="Times New Roman"/>
        </w:rPr>
      </w:pPr>
      <w:r w:rsidRPr="00B9368D">
        <w:rPr>
          <w:rFonts w:ascii="Times New Roman" w:hAnsi="Times New Roman" w:cs="Times New Roman"/>
        </w:rPr>
        <w:t>The database structure supported seamless addition of new entries, ensuring scalability for larger residential societies.</w:t>
      </w:r>
    </w:p>
    <w:p w14:paraId="38460C5A" w14:textId="77777777" w:rsidR="00791ECB" w:rsidRPr="00B9368D" w:rsidRDefault="00000000">
      <w:pPr>
        <w:numPr>
          <w:ilvl w:val="0"/>
          <w:numId w:val="1"/>
        </w:numPr>
        <w:tabs>
          <w:tab w:val="left" w:pos="468"/>
        </w:tabs>
        <w:jc w:val="both"/>
        <w:rPr>
          <w:rFonts w:ascii="Times New Roman" w:hAnsi="Times New Roman" w:cs="Times New Roman"/>
        </w:rPr>
      </w:pPr>
      <w:r w:rsidRPr="00B9368D">
        <w:rPr>
          <w:rFonts w:ascii="Times New Roman" w:hAnsi="Times New Roman" w:cs="Times New Roman"/>
          <w:b/>
        </w:rPr>
        <w:t>Cost-Effectiveness</w:t>
      </w:r>
      <w:r w:rsidRPr="00B9368D">
        <w:rPr>
          <w:rFonts w:ascii="Times New Roman" w:hAnsi="Times New Roman" w:cs="Times New Roman"/>
        </w:rPr>
        <w:t>:</w:t>
      </w:r>
    </w:p>
    <w:p w14:paraId="72549C6E" w14:textId="77777777" w:rsidR="00791ECB" w:rsidRPr="00B9368D" w:rsidRDefault="00000000">
      <w:pPr>
        <w:numPr>
          <w:ilvl w:val="1"/>
          <w:numId w:val="1"/>
        </w:numPr>
        <w:tabs>
          <w:tab w:val="left" w:pos="468"/>
        </w:tabs>
        <w:spacing w:after="240"/>
        <w:jc w:val="both"/>
        <w:rPr>
          <w:rFonts w:ascii="Times New Roman" w:hAnsi="Times New Roman" w:cs="Times New Roman"/>
        </w:rPr>
      </w:pPr>
      <w:r w:rsidRPr="00B9368D">
        <w:rPr>
          <w:rFonts w:ascii="Times New Roman" w:hAnsi="Times New Roman" w:cs="Times New Roman"/>
        </w:rPr>
        <w:t>Compared to traditional monitoring methods, the system reduced manual labor costs while maintaining high performance, making it a financially viable solution.</w:t>
      </w:r>
    </w:p>
    <w:p w14:paraId="33020998" w14:textId="4D6EDD13" w:rsidR="00791ECB" w:rsidRPr="00B9368D" w:rsidRDefault="00000000">
      <w:pPr>
        <w:tabs>
          <w:tab w:val="left" w:pos="468"/>
        </w:tabs>
        <w:spacing w:before="240" w:after="240"/>
        <w:jc w:val="both"/>
        <w:rPr>
          <w:rFonts w:ascii="Times New Roman" w:hAnsi="Times New Roman" w:cs="Times New Roman"/>
        </w:rPr>
      </w:pPr>
      <w:r w:rsidRPr="00B9368D">
        <w:rPr>
          <w:rFonts w:ascii="Times New Roman" w:hAnsi="Times New Roman" w:cs="Times New Roman"/>
          <w:noProof/>
        </w:rPr>
        <w:drawing>
          <wp:inline distT="114300" distB="114300" distL="114300" distR="114300" wp14:anchorId="72261A80" wp14:editId="3AD38CD9">
            <wp:extent cx="3305175" cy="1574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305175" cy="1574800"/>
                    </a:xfrm>
                    <a:prstGeom prst="rect">
                      <a:avLst/>
                    </a:prstGeom>
                    <a:ln/>
                  </pic:spPr>
                </pic:pic>
              </a:graphicData>
            </a:graphic>
          </wp:inline>
        </w:drawing>
      </w:r>
      <w:r w:rsidR="00025687" w:rsidRPr="00B9368D">
        <w:rPr>
          <w:rFonts w:ascii="Times New Roman" w:hAnsi="Times New Roman" w:cs="Times New Roman"/>
        </w:rPr>
        <w:t xml:space="preserve">  </w:t>
      </w:r>
    </w:p>
    <w:p w14:paraId="7036D9C4" w14:textId="77777777" w:rsidR="00791ECB" w:rsidRPr="00B9368D" w:rsidRDefault="00000000">
      <w:pPr>
        <w:pStyle w:val="Heading4"/>
        <w:keepNext w:val="0"/>
        <w:keepLines w:val="0"/>
        <w:tabs>
          <w:tab w:val="left" w:pos="468"/>
        </w:tabs>
        <w:jc w:val="both"/>
        <w:rPr>
          <w:rFonts w:ascii="Times New Roman" w:hAnsi="Times New Roman" w:cs="Times New Roman"/>
          <w:sz w:val="22"/>
          <w:szCs w:val="22"/>
        </w:rPr>
      </w:pPr>
      <w:bookmarkStart w:id="8" w:name="_uwebqnp85pl9" w:colFirst="0" w:colLast="0"/>
      <w:bookmarkEnd w:id="8"/>
      <w:r w:rsidRPr="00B9368D">
        <w:rPr>
          <w:rFonts w:ascii="Times New Roman" w:hAnsi="Times New Roman" w:cs="Times New Roman"/>
          <w:sz w:val="22"/>
          <w:szCs w:val="22"/>
        </w:rPr>
        <w:t>Discussion</w:t>
      </w:r>
    </w:p>
    <w:p w14:paraId="43DD6BBB" w14:textId="6ABB13D6" w:rsidR="00791ECB" w:rsidRPr="00B9368D" w:rsidRDefault="00000000">
      <w:pPr>
        <w:tabs>
          <w:tab w:val="left" w:pos="468"/>
        </w:tabs>
        <w:spacing w:before="240" w:after="240"/>
        <w:jc w:val="both"/>
        <w:rPr>
          <w:rFonts w:ascii="Times New Roman" w:hAnsi="Times New Roman" w:cs="Times New Roman"/>
        </w:rPr>
      </w:pPr>
      <w:r w:rsidRPr="00B9368D">
        <w:rPr>
          <w:rFonts w:ascii="Times New Roman" w:hAnsi="Times New Roman" w:cs="Times New Roman"/>
        </w:rPr>
        <w:t>The results validate the effectiveness of the proposed system in addressing key security challenges in residential societies.</w:t>
      </w:r>
      <w:r w:rsidR="00B9368D">
        <w:rPr>
          <w:rFonts w:ascii="Times New Roman" w:hAnsi="Times New Roman" w:cs="Times New Roman"/>
        </w:rPr>
        <w:t xml:space="preserve"> </w:t>
      </w:r>
      <w:r w:rsidRPr="00B9368D">
        <w:rPr>
          <w:rFonts w:ascii="Times New Roman" w:hAnsi="Times New Roman" w:cs="Times New Roman"/>
        </w:rPr>
        <w:t>By</w:t>
      </w:r>
      <w:r w:rsidR="00B9368D">
        <w:rPr>
          <w:rFonts w:ascii="Times New Roman" w:hAnsi="Times New Roman" w:cs="Times New Roman"/>
        </w:rPr>
        <w:t xml:space="preserve"> </w:t>
      </w:r>
      <w:r w:rsidRPr="00B9368D">
        <w:rPr>
          <w:rFonts w:ascii="Times New Roman" w:hAnsi="Times New Roman" w:cs="Times New Roman"/>
        </w:rPr>
        <w:t>automating vehicle identification and monitoring processes, the system minimizes human error and improves reliability. The use of license plate recognition technology and real-time notifications enhances security, while the mobile application provides a user-friendly interface for administrators.</w:t>
      </w:r>
      <w:r w:rsidR="00B9368D">
        <w:rPr>
          <w:rFonts w:ascii="Times New Roman" w:hAnsi="Times New Roman" w:cs="Times New Roman"/>
        </w:rPr>
        <w:t xml:space="preserve"> </w:t>
      </w:r>
      <w:proofErr w:type="gramStart"/>
      <w:r w:rsidRPr="00B9368D">
        <w:rPr>
          <w:rFonts w:ascii="Times New Roman" w:hAnsi="Times New Roman" w:cs="Times New Roman"/>
        </w:rPr>
        <w:t>Despite</w:t>
      </w:r>
      <w:proofErr w:type="gramEnd"/>
      <w:r w:rsidRPr="00B9368D">
        <w:rPr>
          <w:rFonts w:ascii="Times New Roman" w:hAnsi="Times New Roman" w:cs="Times New Roman"/>
        </w:rPr>
        <w:t xml:space="preserve"> its success, the system faced a few challenges that warrant further discussion:</w:t>
      </w:r>
    </w:p>
    <w:p w14:paraId="207AD063" w14:textId="77777777" w:rsidR="00791ECB" w:rsidRPr="00B9368D" w:rsidRDefault="00000000">
      <w:pPr>
        <w:numPr>
          <w:ilvl w:val="0"/>
          <w:numId w:val="2"/>
        </w:numPr>
        <w:tabs>
          <w:tab w:val="left" w:pos="468"/>
        </w:tabs>
        <w:spacing w:before="240"/>
        <w:jc w:val="both"/>
        <w:rPr>
          <w:rFonts w:ascii="Times New Roman" w:hAnsi="Times New Roman" w:cs="Times New Roman"/>
        </w:rPr>
      </w:pPr>
      <w:r w:rsidRPr="00B9368D">
        <w:rPr>
          <w:rFonts w:ascii="Times New Roman" w:hAnsi="Times New Roman" w:cs="Times New Roman"/>
          <w:b/>
        </w:rPr>
        <w:t>Edge Cases in License Plate Recognition</w:t>
      </w:r>
      <w:r w:rsidRPr="00B9368D">
        <w:rPr>
          <w:rFonts w:ascii="Times New Roman" w:hAnsi="Times New Roman" w:cs="Times New Roman"/>
        </w:rPr>
        <w:t>:</w:t>
      </w:r>
    </w:p>
    <w:p w14:paraId="22991C37" w14:textId="77777777" w:rsidR="00791ECB" w:rsidRPr="00B9368D" w:rsidRDefault="00000000">
      <w:pPr>
        <w:numPr>
          <w:ilvl w:val="1"/>
          <w:numId w:val="2"/>
        </w:numPr>
        <w:tabs>
          <w:tab w:val="left" w:pos="468"/>
        </w:tabs>
        <w:jc w:val="both"/>
        <w:rPr>
          <w:rFonts w:ascii="Times New Roman" w:hAnsi="Times New Roman" w:cs="Times New Roman"/>
        </w:rPr>
      </w:pPr>
      <w:r w:rsidRPr="00B9368D">
        <w:rPr>
          <w:rFonts w:ascii="Times New Roman" w:hAnsi="Times New Roman" w:cs="Times New Roman"/>
        </w:rPr>
        <w:t>The system occasionally struggled with plates that were highly damaged or dirty. Incorporating advanced machine learning models for enhanced image processing could further improve accuracy.</w:t>
      </w:r>
    </w:p>
    <w:p w14:paraId="66DC30EF" w14:textId="77777777" w:rsidR="00791ECB" w:rsidRPr="00B9368D" w:rsidRDefault="00000000">
      <w:pPr>
        <w:numPr>
          <w:ilvl w:val="0"/>
          <w:numId w:val="2"/>
        </w:numPr>
        <w:tabs>
          <w:tab w:val="left" w:pos="468"/>
        </w:tabs>
        <w:jc w:val="both"/>
        <w:rPr>
          <w:rFonts w:ascii="Times New Roman" w:hAnsi="Times New Roman" w:cs="Times New Roman"/>
        </w:rPr>
      </w:pPr>
      <w:r w:rsidRPr="00B9368D">
        <w:rPr>
          <w:rFonts w:ascii="Times New Roman" w:hAnsi="Times New Roman" w:cs="Times New Roman"/>
          <w:b/>
        </w:rPr>
        <w:t>Lighting and Environmental Factors</w:t>
      </w:r>
      <w:r w:rsidRPr="00B9368D">
        <w:rPr>
          <w:rFonts w:ascii="Times New Roman" w:hAnsi="Times New Roman" w:cs="Times New Roman"/>
        </w:rPr>
        <w:t>:</w:t>
      </w:r>
    </w:p>
    <w:p w14:paraId="284E418E" w14:textId="77777777" w:rsidR="00791ECB" w:rsidRPr="00B9368D" w:rsidRDefault="00000000">
      <w:pPr>
        <w:numPr>
          <w:ilvl w:val="1"/>
          <w:numId w:val="2"/>
        </w:numPr>
        <w:tabs>
          <w:tab w:val="left" w:pos="468"/>
        </w:tabs>
        <w:jc w:val="both"/>
        <w:rPr>
          <w:rFonts w:ascii="Times New Roman" w:hAnsi="Times New Roman" w:cs="Times New Roman"/>
        </w:rPr>
      </w:pPr>
      <w:r w:rsidRPr="00B9368D">
        <w:rPr>
          <w:rFonts w:ascii="Times New Roman" w:hAnsi="Times New Roman" w:cs="Times New Roman"/>
        </w:rPr>
        <w:t>While the system performed well under standard conditions, extreme lighting variations (e.g., glare or shadows) slightly affected performance. Adding infrared (IR) cameras or advanced preprocessing techniques could address these issues.</w:t>
      </w:r>
    </w:p>
    <w:p w14:paraId="5D359A4F" w14:textId="77777777" w:rsidR="00791ECB" w:rsidRPr="00B9368D" w:rsidRDefault="00000000">
      <w:pPr>
        <w:numPr>
          <w:ilvl w:val="0"/>
          <w:numId w:val="2"/>
        </w:numPr>
        <w:tabs>
          <w:tab w:val="left" w:pos="468"/>
        </w:tabs>
        <w:jc w:val="both"/>
        <w:rPr>
          <w:rFonts w:ascii="Times New Roman" w:hAnsi="Times New Roman" w:cs="Times New Roman"/>
        </w:rPr>
      </w:pPr>
      <w:r w:rsidRPr="00B9368D">
        <w:rPr>
          <w:rFonts w:ascii="Times New Roman" w:hAnsi="Times New Roman" w:cs="Times New Roman"/>
          <w:b/>
        </w:rPr>
        <w:t>Internet Dependency</w:t>
      </w:r>
      <w:r w:rsidRPr="00B9368D">
        <w:rPr>
          <w:rFonts w:ascii="Times New Roman" w:hAnsi="Times New Roman" w:cs="Times New Roman"/>
        </w:rPr>
        <w:t>:</w:t>
      </w:r>
    </w:p>
    <w:p w14:paraId="6C6DAB9A" w14:textId="61DC32F9" w:rsidR="00791ECB" w:rsidRPr="00B9368D" w:rsidRDefault="00000000">
      <w:pPr>
        <w:numPr>
          <w:ilvl w:val="1"/>
          <w:numId w:val="2"/>
        </w:numPr>
        <w:tabs>
          <w:tab w:val="left" w:pos="468"/>
        </w:tabs>
        <w:jc w:val="both"/>
        <w:rPr>
          <w:rFonts w:ascii="Times New Roman" w:hAnsi="Times New Roman" w:cs="Times New Roman"/>
        </w:rPr>
      </w:pPr>
      <w:r w:rsidRPr="00B9368D">
        <w:rPr>
          <w:rFonts w:ascii="Times New Roman" w:hAnsi="Times New Roman" w:cs="Times New Roman"/>
        </w:rPr>
        <w:t>Real-time updates and notifications relied on stable internet connectivity. Implementing offline data storage and syncing mechanisms could ensure uninterrupted functionality during network issues.</w:t>
      </w:r>
    </w:p>
    <w:p w14:paraId="465D2A28" w14:textId="77777777" w:rsidR="00791ECB" w:rsidRPr="00B9368D" w:rsidRDefault="00000000">
      <w:pPr>
        <w:numPr>
          <w:ilvl w:val="0"/>
          <w:numId w:val="2"/>
        </w:numPr>
        <w:tabs>
          <w:tab w:val="left" w:pos="468"/>
        </w:tabs>
        <w:jc w:val="both"/>
        <w:rPr>
          <w:rFonts w:ascii="Times New Roman" w:hAnsi="Times New Roman" w:cs="Times New Roman"/>
        </w:rPr>
      </w:pPr>
      <w:r w:rsidRPr="00B9368D">
        <w:rPr>
          <w:rFonts w:ascii="Times New Roman" w:hAnsi="Times New Roman" w:cs="Times New Roman"/>
          <w:b/>
        </w:rPr>
        <w:lastRenderedPageBreak/>
        <w:t>Data Privacy and Security</w:t>
      </w:r>
      <w:r w:rsidRPr="00B9368D">
        <w:rPr>
          <w:rFonts w:ascii="Times New Roman" w:hAnsi="Times New Roman" w:cs="Times New Roman"/>
        </w:rPr>
        <w:t>:</w:t>
      </w:r>
    </w:p>
    <w:p w14:paraId="7F271A11" w14:textId="77777777" w:rsidR="00791ECB" w:rsidRPr="00B9368D" w:rsidRDefault="00000000">
      <w:pPr>
        <w:numPr>
          <w:ilvl w:val="1"/>
          <w:numId w:val="2"/>
        </w:numPr>
        <w:tabs>
          <w:tab w:val="left" w:pos="468"/>
        </w:tabs>
        <w:jc w:val="both"/>
        <w:rPr>
          <w:rFonts w:ascii="Times New Roman" w:hAnsi="Times New Roman" w:cs="Times New Roman"/>
        </w:rPr>
      </w:pPr>
      <w:r w:rsidRPr="00B9368D">
        <w:rPr>
          <w:rFonts w:ascii="Times New Roman" w:hAnsi="Times New Roman" w:cs="Times New Roman"/>
        </w:rPr>
        <w:t>As the system stores sensitive vehicle information, robust encryption protocols and access control mechanisms are critical to protect data from potential breaches.</w:t>
      </w:r>
    </w:p>
    <w:p w14:paraId="1A2000B4" w14:textId="77777777" w:rsidR="00791ECB" w:rsidRPr="00B9368D" w:rsidRDefault="00000000">
      <w:pPr>
        <w:numPr>
          <w:ilvl w:val="0"/>
          <w:numId w:val="2"/>
        </w:numPr>
        <w:tabs>
          <w:tab w:val="left" w:pos="468"/>
        </w:tabs>
        <w:jc w:val="both"/>
        <w:rPr>
          <w:rFonts w:ascii="Times New Roman" w:hAnsi="Times New Roman" w:cs="Times New Roman"/>
        </w:rPr>
      </w:pPr>
      <w:r w:rsidRPr="00B9368D">
        <w:rPr>
          <w:rFonts w:ascii="Times New Roman" w:hAnsi="Times New Roman" w:cs="Times New Roman"/>
          <w:b/>
        </w:rPr>
        <w:t>User Training</w:t>
      </w:r>
      <w:r w:rsidRPr="00B9368D">
        <w:rPr>
          <w:rFonts w:ascii="Times New Roman" w:hAnsi="Times New Roman" w:cs="Times New Roman"/>
        </w:rPr>
        <w:t>:</w:t>
      </w:r>
    </w:p>
    <w:p w14:paraId="58C7BD0D" w14:textId="77777777" w:rsidR="00791ECB" w:rsidRPr="00B9368D" w:rsidRDefault="00000000">
      <w:pPr>
        <w:numPr>
          <w:ilvl w:val="1"/>
          <w:numId w:val="2"/>
        </w:numPr>
        <w:tabs>
          <w:tab w:val="left" w:pos="468"/>
        </w:tabs>
        <w:spacing w:after="240"/>
        <w:jc w:val="both"/>
        <w:rPr>
          <w:rFonts w:ascii="Times New Roman" w:hAnsi="Times New Roman" w:cs="Times New Roman"/>
        </w:rPr>
      </w:pPr>
      <w:r w:rsidRPr="00B9368D">
        <w:rPr>
          <w:rFonts w:ascii="Times New Roman" w:hAnsi="Times New Roman" w:cs="Times New Roman"/>
        </w:rPr>
        <w:t>Some users required initial training to utilize the mobile application effectively. Enhancing app design and providing tutorials could improve user adoption rates.</w:t>
      </w:r>
    </w:p>
    <w:p w14:paraId="01AC7664" w14:textId="77777777" w:rsidR="00791ECB" w:rsidRPr="00B9368D" w:rsidRDefault="00791ECB">
      <w:pPr>
        <w:tabs>
          <w:tab w:val="left" w:pos="468"/>
        </w:tabs>
        <w:jc w:val="both"/>
        <w:rPr>
          <w:rFonts w:ascii="Times New Roman" w:hAnsi="Times New Roman" w:cs="Times New Roman"/>
        </w:rPr>
      </w:pPr>
    </w:p>
    <w:p w14:paraId="50468590" w14:textId="77777777" w:rsidR="00791ECB" w:rsidRPr="00B9368D" w:rsidRDefault="00791ECB">
      <w:pPr>
        <w:tabs>
          <w:tab w:val="left" w:pos="468"/>
        </w:tabs>
        <w:jc w:val="both"/>
        <w:rPr>
          <w:rFonts w:ascii="Times New Roman" w:hAnsi="Times New Roman" w:cs="Times New Roman"/>
        </w:rPr>
      </w:pPr>
    </w:p>
    <w:p w14:paraId="3C7EB7BD" w14:textId="73493882" w:rsidR="00791ECB" w:rsidRPr="00B9368D" w:rsidRDefault="00025687">
      <w:pPr>
        <w:pStyle w:val="Heading1"/>
        <w:tabs>
          <w:tab w:val="left" w:pos="468"/>
        </w:tabs>
        <w:spacing w:before="1"/>
        <w:ind w:left="283" w:firstLine="0"/>
        <w:jc w:val="both"/>
        <w:rPr>
          <w:rFonts w:ascii="Times New Roman" w:eastAsia="Palatino Linotype" w:hAnsi="Times New Roman" w:cs="Times New Roman"/>
          <w:b/>
          <w:sz w:val="26"/>
          <w:szCs w:val="26"/>
        </w:rPr>
      </w:pPr>
      <w:r w:rsidRPr="00B9368D">
        <w:rPr>
          <w:rFonts w:ascii="Times New Roman" w:eastAsia="Palatino Linotype" w:hAnsi="Times New Roman" w:cs="Times New Roman"/>
          <w:b/>
          <w:smallCaps/>
          <w:color w:val="231F20"/>
          <w:sz w:val="22"/>
          <w:szCs w:val="22"/>
        </w:rPr>
        <w:t xml:space="preserve">    </w:t>
      </w:r>
      <w:r w:rsidRPr="00B9368D">
        <w:rPr>
          <w:rFonts w:ascii="Times New Roman" w:eastAsia="Palatino Linotype" w:hAnsi="Times New Roman" w:cs="Times New Roman"/>
          <w:b/>
          <w:smallCaps/>
          <w:color w:val="231F20"/>
          <w:sz w:val="26"/>
          <w:szCs w:val="26"/>
        </w:rPr>
        <w:t xml:space="preserve"> V. Conclusion and Future Work</w:t>
      </w:r>
    </w:p>
    <w:p w14:paraId="645B90A5" w14:textId="4A7F2D57" w:rsidR="00791ECB" w:rsidRPr="00B9368D" w:rsidRDefault="00000000">
      <w:pPr>
        <w:shd w:val="clear" w:color="auto" w:fill="FFFFFF"/>
        <w:spacing w:before="240" w:after="240"/>
        <w:jc w:val="both"/>
        <w:rPr>
          <w:rFonts w:ascii="Times New Roman" w:eastAsia="Palatino Linotype" w:hAnsi="Times New Roman" w:cs="Times New Roman"/>
        </w:rPr>
      </w:pPr>
      <w:r w:rsidRPr="00B9368D">
        <w:rPr>
          <w:rFonts w:ascii="Times New Roman" w:eastAsia="Palatino Linotype" w:hAnsi="Times New Roman" w:cs="Times New Roman"/>
        </w:rPr>
        <w:t xml:space="preserve">The proposed vehicle monitoring system for residential </w:t>
      </w:r>
      <w:r w:rsidR="00025687" w:rsidRPr="00B9368D">
        <w:rPr>
          <w:rFonts w:ascii="Times New Roman" w:eastAsia="Palatino Linotype" w:hAnsi="Times New Roman" w:cs="Times New Roman"/>
        </w:rPr>
        <w:t xml:space="preserve">   </w:t>
      </w:r>
      <w:r w:rsidRPr="00B9368D">
        <w:rPr>
          <w:rFonts w:ascii="Times New Roman" w:eastAsia="Palatino Linotype" w:hAnsi="Times New Roman" w:cs="Times New Roman"/>
        </w:rPr>
        <w:t xml:space="preserve">societies effectively addresses key security challenges, such as </w:t>
      </w:r>
      <w:r w:rsidR="00025687" w:rsidRPr="00B9368D">
        <w:rPr>
          <w:rFonts w:ascii="Times New Roman" w:eastAsia="Palatino Linotype" w:hAnsi="Times New Roman" w:cs="Times New Roman"/>
        </w:rPr>
        <w:t xml:space="preserve">  </w:t>
      </w:r>
      <w:r w:rsidRPr="00B9368D">
        <w:rPr>
          <w:rFonts w:ascii="Times New Roman" w:eastAsia="Palatino Linotype" w:hAnsi="Times New Roman" w:cs="Times New Roman"/>
        </w:rPr>
        <w:t xml:space="preserve">unauthorized parking and vehicle theft, by automating vehicle </w:t>
      </w:r>
      <w:r w:rsidR="00025687" w:rsidRPr="00B9368D">
        <w:rPr>
          <w:rFonts w:ascii="Times New Roman" w:eastAsia="Palatino Linotype" w:hAnsi="Times New Roman" w:cs="Times New Roman"/>
        </w:rPr>
        <w:t xml:space="preserve">    </w:t>
      </w:r>
      <w:r w:rsidRPr="00B9368D">
        <w:rPr>
          <w:rFonts w:ascii="Times New Roman" w:eastAsia="Palatino Linotype" w:hAnsi="Times New Roman" w:cs="Times New Roman"/>
        </w:rPr>
        <w:t>identification and access management. By integrating advanced image processing techniques and a user-friendly mobile application, the system streamlines gate operations and enhances overall security. The use of license plate recognition ensures accurate vehicle identification, while real-time monitoring and alert mechanisms provide administrators with the tools needed to respond swiftly to security concerns.</w:t>
      </w:r>
    </w:p>
    <w:p w14:paraId="27C8F29E" w14:textId="77777777" w:rsidR="00791ECB" w:rsidRPr="00B9368D" w:rsidRDefault="00000000">
      <w:pPr>
        <w:shd w:val="clear" w:color="auto" w:fill="FFFFFF"/>
        <w:spacing w:before="240" w:after="240"/>
        <w:jc w:val="both"/>
        <w:rPr>
          <w:rFonts w:ascii="Times New Roman" w:eastAsia="Palatino Linotype" w:hAnsi="Times New Roman" w:cs="Times New Roman"/>
        </w:rPr>
      </w:pPr>
      <w:r w:rsidRPr="00B9368D">
        <w:rPr>
          <w:rFonts w:ascii="Times New Roman" w:eastAsia="Palatino Linotype" w:hAnsi="Times New Roman" w:cs="Times New Roman"/>
        </w:rPr>
        <w:t>This solution is designed to be cost-effective and scalable, making it suitable for a wide range of residential societies. It reduces dependency on manual processes, minimizes human error, and ensures the efficient management of vehicle activities. The system not only enhances security but also contributes to improved operational efficiency in residential communities.</w:t>
      </w:r>
    </w:p>
    <w:p w14:paraId="631067B8" w14:textId="1CC32927" w:rsidR="00791ECB" w:rsidRPr="00B9368D" w:rsidRDefault="00000000" w:rsidP="00025687">
      <w:pPr>
        <w:pStyle w:val="Heading4"/>
        <w:keepNext w:val="0"/>
        <w:keepLines w:val="0"/>
        <w:shd w:val="clear" w:color="auto" w:fill="FFFFFF"/>
        <w:ind w:left="720" w:right="-39"/>
        <w:jc w:val="center"/>
        <w:rPr>
          <w:rFonts w:ascii="Times New Roman" w:eastAsia="Palatino Linotype" w:hAnsi="Times New Roman" w:cs="Times New Roman"/>
          <w:sz w:val="26"/>
          <w:szCs w:val="26"/>
        </w:rPr>
      </w:pPr>
      <w:bookmarkStart w:id="9" w:name="_i6h52qa1yssx" w:colFirst="0" w:colLast="0"/>
      <w:bookmarkEnd w:id="9"/>
      <w:r w:rsidRPr="00B9368D">
        <w:rPr>
          <w:rFonts w:ascii="Times New Roman" w:eastAsia="Palatino Linotype" w:hAnsi="Times New Roman" w:cs="Times New Roman"/>
          <w:sz w:val="26"/>
          <w:szCs w:val="26"/>
        </w:rPr>
        <w:t>F</w:t>
      </w:r>
      <w:r w:rsidR="00025687" w:rsidRPr="00B9368D">
        <w:rPr>
          <w:rFonts w:ascii="Times New Roman" w:eastAsia="Palatino Linotype" w:hAnsi="Times New Roman" w:cs="Times New Roman"/>
          <w:sz w:val="26"/>
          <w:szCs w:val="26"/>
        </w:rPr>
        <w:t>UTURE WORK</w:t>
      </w:r>
    </w:p>
    <w:p w14:paraId="0767F343" w14:textId="77777777" w:rsidR="00791ECB" w:rsidRPr="00B9368D" w:rsidRDefault="00000000">
      <w:pPr>
        <w:shd w:val="clear" w:color="auto" w:fill="FFFFFF"/>
        <w:spacing w:before="240" w:after="240"/>
        <w:jc w:val="both"/>
        <w:rPr>
          <w:rFonts w:ascii="Times New Roman" w:eastAsia="Palatino Linotype" w:hAnsi="Times New Roman" w:cs="Times New Roman"/>
        </w:rPr>
      </w:pPr>
      <w:r w:rsidRPr="00B9368D">
        <w:rPr>
          <w:rFonts w:ascii="Times New Roman" w:eastAsia="Palatino Linotype" w:hAnsi="Times New Roman" w:cs="Times New Roman"/>
        </w:rPr>
        <w:t>While the system achieves its primary objectives, there are several avenues for future enhancements:</w:t>
      </w:r>
    </w:p>
    <w:p w14:paraId="39EBF6A8" w14:textId="77777777" w:rsidR="00791ECB" w:rsidRPr="00B9368D" w:rsidRDefault="00000000">
      <w:pPr>
        <w:numPr>
          <w:ilvl w:val="0"/>
          <w:numId w:val="4"/>
        </w:numPr>
        <w:shd w:val="clear" w:color="auto" w:fill="FFFFFF"/>
        <w:spacing w:before="240"/>
        <w:jc w:val="both"/>
        <w:rPr>
          <w:rFonts w:ascii="Times New Roman" w:eastAsia="Palatino Linotype" w:hAnsi="Times New Roman" w:cs="Times New Roman"/>
        </w:rPr>
      </w:pPr>
      <w:r w:rsidRPr="00B9368D">
        <w:rPr>
          <w:rFonts w:ascii="Times New Roman" w:eastAsia="Palatino Linotype" w:hAnsi="Times New Roman" w:cs="Times New Roman"/>
          <w:b/>
        </w:rPr>
        <w:t>Integration with Advanced Analytics</w:t>
      </w:r>
      <w:r w:rsidRPr="00B9368D">
        <w:rPr>
          <w:rFonts w:ascii="Times New Roman" w:eastAsia="Palatino Linotype" w:hAnsi="Times New Roman" w:cs="Times New Roman"/>
        </w:rPr>
        <w:t>:</w:t>
      </w:r>
    </w:p>
    <w:p w14:paraId="2C62500B" w14:textId="77777777" w:rsidR="00791ECB" w:rsidRPr="00B9368D" w:rsidRDefault="00000000">
      <w:pPr>
        <w:numPr>
          <w:ilvl w:val="1"/>
          <w:numId w:val="4"/>
        </w:numPr>
        <w:shd w:val="clear" w:color="auto" w:fill="FFFFFF"/>
        <w:jc w:val="both"/>
        <w:rPr>
          <w:rFonts w:ascii="Times New Roman" w:eastAsia="Palatino Linotype" w:hAnsi="Times New Roman" w:cs="Times New Roman"/>
        </w:rPr>
      </w:pPr>
      <w:r w:rsidRPr="00B9368D">
        <w:rPr>
          <w:rFonts w:ascii="Times New Roman" w:eastAsia="Palatino Linotype" w:hAnsi="Times New Roman" w:cs="Times New Roman"/>
        </w:rPr>
        <w:t>Incorporating data analytics to provide insights on vehicle trends, peak traffic times, and predictive security measures.</w:t>
      </w:r>
    </w:p>
    <w:p w14:paraId="52A574A3" w14:textId="77777777" w:rsidR="00791ECB" w:rsidRPr="00B9368D" w:rsidRDefault="00000000">
      <w:pPr>
        <w:numPr>
          <w:ilvl w:val="0"/>
          <w:numId w:val="4"/>
        </w:numPr>
        <w:shd w:val="clear" w:color="auto" w:fill="FFFFFF"/>
        <w:jc w:val="both"/>
        <w:rPr>
          <w:rFonts w:ascii="Times New Roman" w:eastAsia="Palatino Linotype" w:hAnsi="Times New Roman" w:cs="Times New Roman"/>
        </w:rPr>
      </w:pPr>
      <w:r w:rsidRPr="00B9368D">
        <w:rPr>
          <w:rFonts w:ascii="Times New Roman" w:eastAsia="Palatino Linotype" w:hAnsi="Times New Roman" w:cs="Times New Roman"/>
          <w:b/>
        </w:rPr>
        <w:t>AI-Powered Features</w:t>
      </w:r>
      <w:r w:rsidRPr="00B9368D">
        <w:rPr>
          <w:rFonts w:ascii="Times New Roman" w:eastAsia="Palatino Linotype" w:hAnsi="Times New Roman" w:cs="Times New Roman"/>
        </w:rPr>
        <w:t>:</w:t>
      </w:r>
    </w:p>
    <w:p w14:paraId="3078655C" w14:textId="77777777" w:rsidR="00791ECB" w:rsidRPr="00B9368D" w:rsidRDefault="00000000">
      <w:pPr>
        <w:numPr>
          <w:ilvl w:val="1"/>
          <w:numId w:val="4"/>
        </w:numPr>
        <w:shd w:val="clear" w:color="auto" w:fill="FFFFFF"/>
        <w:jc w:val="both"/>
        <w:rPr>
          <w:rFonts w:ascii="Times New Roman" w:eastAsia="Palatino Linotype" w:hAnsi="Times New Roman" w:cs="Times New Roman"/>
        </w:rPr>
      </w:pPr>
      <w:r w:rsidRPr="00B9368D">
        <w:rPr>
          <w:rFonts w:ascii="Times New Roman" w:eastAsia="Palatino Linotype" w:hAnsi="Times New Roman" w:cs="Times New Roman"/>
        </w:rPr>
        <w:t>Leveraging machine learning models to improve license plate recognition accuracy under extreme conditions, such as low visibility or damaged plates.</w:t>
      </w:r>
    </w:p>
    <w:p w14:paraId="15D55397" w14:textId="77777777" w:rsidR="00791ECB" w:rsidRPr="00B9368D" w:rsidRDefault="00000000">
      <w:pPr>
        <w:numPr>
          <w:ilvl w:val="1"/>
          <w:numId w:val="4"/>
        </w:numPr>
        <w:shd w:val="clear" w:color="auto" w:fill="FFFFFF"/>
        <w:jc w:val="both"/>
        <w:rPr>
          <w:rFonts w:ascii="Times New Roman" w:eastAsia="Palatino Linotype" w:hAnsi="Times New Roman" w:cs="Times New Roman"/>
        </w:rPr>
      </w:pPr>
      <w:r w:rsidRPr="00B9368D">
        <w:rPr>
          <w:rFonts w:ascii="Times New Roman" w:eastAsia="Palatino Linotype" w:hAnsi="Times New Roman" w:cs="Times New Roman"/>
        </w:rPr>
        <w:t>Adding features for identifying suspicious vehicle behavior, such as prolonged parking or multiple unauthorized entry attempts.</w:t>
      </w:r>
    </w:p>
    <w:p w14:paraId="33F4812D" w14:textId="77777777" w:rsidR="00791ECB" w:rsidRPr="00B9368D" w:rsidRDefault="00000000">
      <w:pPr>
        <w:numPr>
          <w:ilvl w:val="0"/>
          <w:numId w:val="4"/>
        </w:numPr>
        <w:shd w:val="clear" w:color="auto" w:fill="FFFFFF"/>
        <w:jc w:val="both"/>
        <w:rPr>
          <w:rFonts w:ascii="Times New Roman" w:eastAsia="Palatino Linotype" w:hAnsi="Times New Roman" w:cs="Times New Roman"/>
        </w:rPr>
      </w:pPr>
      <w:r w:rsidRPr="00B9368D">
        <w:rPr>
          <w:rFonts w:ascii="Times New Roman" w:eastAsia="Palatino Linotype" w:hAnsi="Times New Roman" w:cs="Times New Roman"/>
          <w:b/>
        </w:rPr>
        <w:t>IoT Integration</w:t>
      </w:r>
      <w:r w:rsidRPr="00B9368D">
        <w:rPr>
          <w:rFonts w:ascii="Times New Roman" w:eastAsia="Palatino Linotype" w:hAnsi="Times New Roman" w:cs="Times New Roman"/>
        </w:rPr>
        <w:t>:</w:t>
      </w:r>
    </w:p>
    <w:p w14:paraId="460C7377" w14:textId="77777777" w:rsidR="00791ECB" w:rsidRPr="00B9368D" w:rsidRDefault="00000000">
      <w:pPr>
        <w:numPr>
          <w:ilvl w:val="1"/>
          <w:numId w:val="4"/>
        </w:numPr>
        <w:shd w:val="clear" w:color="auto" w:fill="FFFFFF"/>
        <w:jc w:val="both"/>
        <w:rPr>
          <w:rFonts w:ascii="Times New Roman" w:eastAsia="Palatino Linotype" w:hAnsi="Times New Roman" w:cs="Times New Roman"/>
        </w:rPr>
      </w:pPr>
      <w:r w:rsidRPr="00B9368D">
        <w:rPr>
          <w:rFonts w:ascii="Times New Roman" w:eastAsia="Palatino Linotype" w:hAnsi="Times New Roman" w:cs="Times New Roman"/>
        </w:rPr>
        <w:t xml:space="preserve">Expanding the system with IoT-enabled </w:t>
      </w:r>
      <w:r w:rsidRPr="00B9368D">
        <w:rPr>
          <w:rFonts w:ascii="Times New Roman" w:eastAsia="Palatino Linotype" w:hAnsi="Times New Roman" w:cs="Times New Roman"/>
        </w:rPr>
        <w:t>barriers and sensors for fully automated gate management.</w:t>
      </w:r>
    </w:p>
    <w:p w14:paraId="66B66715" w14:textId="77777777" w:rsidR="00791ECB" w:rsidRPr="00B9368D" w:rsidRDefault="00000000">
      <w:pPr>
        <w:numPr>
          <w:ilvl w:val="0"/>
          <w:numId w:val="4"/>
        </w:numPr>
        <w:shd w:val="clear" w:color="auto" w:fill="FFFFFF"/>
        <w:jc w:val="both"/>
        <w:rPr>
          <w:rFonts w:ascii="Times New Roman" w:eastAsia="Palatino Linotype" w:hAnsi="Times New Roman" w:cs="Times New Roman"/>
        </w:rPr>
      </w:pPr>
      <w:r w:rsidRPr="00B9368D">
        <w:rPr>
          <w:rFonts w:ascii="Times New Roman" w:eastAsia="Palatino Linotype" w:hAnsi="Times New Roman" w:cs="Times New Roman"/>
          <w:b/>
        </w:rPr>
        <w:t>Cloud-Based Solutions</w:t>
      </w:r>
      <w:r w:rsidRPr="00B9368D">
        <w:rPr>
          <w:rFonts w:ascii="Times New Roman" w:eastAsia="Palatino Linotype" w:hAnsi="Times New Roman" w:cs="Times New Roman"/>
        </w:rPr>
        <w:t>:</w:t>
      </w:r>
    </w:p>
    <w:p w14:paraId="7E9D7C13" w14:textId="77777777" w:rsidR="00791ECB" w:rsidRPr="00B9368D" w:rsidRDefault="00000000">
      <w:pPr>
        <w:numPr>
          <w:ilvl w:val="1"/>
          <w:numId w:val="4"/>
        </w:numPr>
        <w:shd w:val="clear" w:color="auto" w:fill="FFFFFF"/>
        <w:jc w:val="both"/>
        <w:rPr>
          <w:rFonts w:ascii="Times New Roman" w:eastAsia="Palatino Linotype" w:hAnsi="Times New Roman" w:cs="Times New Roman"/>
        </w:rPr>
      </w:pPr>
      <w:r w:rsidRPr="00B9368D">
        <w:rPr>
          <w:rFonts w:ascii="Times New Roman" w:eastAsia="Palatino Linotype" w:hAnsi="Times New Roman" w:cs="Times New Roman"/>
        </w:rPr>
        <w:t>Migrating the database and processing modules to cloud platforms for improved scalability and remote management capabilities.</w:t>
      </w:r>
    </w:p>
    <w:p w14:paraId="7AADD0DF" w14:textId="77777777" w:rsidR="00791ECB" w:rsidRPr="00B9368D" w:rsidRDefault="00000000">
      <w:pPr>
        <w:numPr>
          <w:ilvl w:val="0"/>
          <w:numId w:val="4"/>
        </w:numPr>
        <w:shd w:val="clear" w:color="auto" w:fill="FFFFFF"/>
        <w:jc w:val="both"/>
        <w:rPr>
          <w:rFonts w:ascii="Times New Roman" w:eastAsia="Palatino Linotype" w:hAnsi="Times New Roman" w:cs="Times New Roman"/>
        </w:rPr>
      </w:pPr>
      <w:r w:rsidRPr="00B9368D">
        <w:rPr>
          <w:rFonts w:ascii="Times New Roman" w:eastAsia="Palatino Linotype" w:hAnsi="Times New Roman" w:cs="Times New Roman"/>
          <w:b/>
        </w:rPr>
        <w:t>Enhanced Security Features</w:t>
      </w:r>
      <w:r w:rsidRPr="00B9368D">
        <w:rPr>
          <w:rFonts w:ascii="Times New Roman" w:eastAsia="Palatino Linotype" w:hAnsi="Times New Roman" w:cs="Times New Roman"/>
        </w:rPr>
        <w:t>:</w:t>
      </w:r>
    </w:p>
    <w:p w14:paraId="7932F178" w14:textId="77777777" w:rsidR="00791ECB" w:rsidRPr="00B9368D" w:rsidRDefault="00000000">
      <w:pPr>
        <w:numPr>
          <w:ilvl w:val="1"/>
          <w:numId w:val="4"/>
        </w:numPr>
        <w:shd w:val="clear" w:color="auto" w:fill="FFFFFF"/>
        <w:jc w:val="both"/>
        <w:rPr>
          <w:rFonts w:ascii="Times New Roman" w:eastAsia="Palatino Linotype" w:hAnsi="Times New Roman" w:cs="Times New Roman"/>
        </w:rPr>
      </w:pPr>
      <w:r w:rsidRPr="00B9368D">
        <w:rPr>
          <w:rFonts w:ascii="Times New Roman" w:eastAsia="Palatino Linotype" w:hAnsi="Times New Roman" w:cs="Times New Roman"/>
        </w:rPr>
        <w:t>Adding biometric or RFID authentication for dual-layer security alongside license plate recognition.</w:t>
      </w:r>
    </w:p>
    <w:p w14:paraId="32668F8A" w14:textId="77777777" w:rsidR="00791ECB" w:rsidRPr="00B9368D" w:rsidRDefault="00000000">
      <w:pPr>
        <w:numPr>
          <w:ilvl w:val="0"/>
          <w:numId w:val="4"/>
        </w:numPr>
        <w:shd w:val="clear" w:color="auto" w:fill="FFFFFF"/>
        <w:jc w:val="both"/>
        <w:rPr>
          <w:rFonts w:ascii="Times New Roman" w:eastAsia="Palatino Linotype" w:hAnsi="Times New Roman" w:cs="Times New Roman"/>
        </w:rPr>
      </w:pPr>
      <w:r w:rsidRPr="00B9368D">
        <w:rPr>
          <w:rFonts w:ascii="Times New Roman" w:eastAsia="Palatino Linotype" w:hAnsi="Times New Roman" w:cs="Times New Roman"/>
          <w:b/>
        </w:rPr>
        <w:t>User-Centric Features</w:t>
      </w:r>
      <w:r w:rsidRPr="00B9368D">
        <w:rPr>
          <w:rFonts w:ascii="Times New Roman" w:eastAsia="Palatino Linotype" w:hAnsi="Times New Roman" w:cs="Times New Roman"/>
        </w:rPr>
        <w:t>:</w:t>
      </w:r>
    </w:p>
    <w:p w14:paraId="239D8038" w14:textId="77777777" w:rsidR="00791ECB" w:rsidRPr="00B9368D" w:rsidRDefault="00000000">
      <w:pPr>
        <w:numPr>
          <w:ilvl w:val="1"/>
          <w:numId w:val="4"/>
        </w:numPr>
        <w:shd w:val="clear" w:color="auto" w:fill="FFFFFF"/>
        <w:jc w:val="both"/>
        <w:rPr>
          <w:rFonts w:ascii="Times New Roman" w:eastAsia="Palatino Linotype" w:hAnsi="Times New Roman" w:cs="Times New Roman"/>
        </w:rPr>
      </w:pPr>
      <w:r w:rsidRPr="00B9368D">
        <w:rPr>
          <w:rFonts w:ascii="Times New Roman" w:eastAsia="Palatino Linotype" w:hAnsi="Times New Roman" w:cs="Times New Roman"/>
        </w:rPr>
        <w:t>Developing mobile application features for residents to register their vehicles, receive alerts, or request temporary access permissions for guest vehicles.</w:t>
      </w:r>
    </w:p>
    <w:p w14:paraId="6C4CAB13" w14:textId="77777777" w:rsidR="00791ECB" w:rsidRPr="00B9368D" w:rsidRDefault="00000000">
      <w:pPr>
        <w:numPr>
          <w:ilvl w:val="0"/>
          <w:numId w:val="4"/>
        </w:numPr>
        <w:shd w:val="clear" w:color="auto" w:fill="FFFFFF"/>
        <w:jc w:val="both"/>
        <w:rPr>
          <w:rFonts w:ascii="Times New Roman" w:eastAsia="Palatino Linotype" w:hAnsi="Times New Roman" w:cs="Times New Roman"/>
        </w:rPr>
      </w:pPr>
      <w:r w:rsidRPr="00B9368D">
        <w:rPr>
          <w:rFonts w:ascii="Times New Roman" w:eastAsia="Palatino Linotype" w:hAnsi="Times New Roman" w:cs="Times New Roman"/>
          <w:b/>
        </w:rPr>
        <w:t>Multilingual Support</w:t>
      </w:r>
      <w:r w:rsidRPr="00B9368D">
        <w:rPr>
          <w:rFonts w:ascii="Times New Roman" w:eastAsia="Palatino Linotype" w:hAnsi="Times New Roman" w:cs="Times New Roman"/>
        </w:rPr>
        <w:t>:</w:t>
      </w:r>
    </w:p>
    <w:p w14:paraId="544BE3B9" w14:textId="77777777" w:rsidR="00791ECB" w:rsidRPr="00B9368D" w:rsidRDefault="00000000">
      <w:pPr>
        <w:numPr>
          <w:ilvl w:val="1"/>
          <w:numId w:val="4"/>
        </w:numPr>
        <w:shd w:val="clear" w:color="auto" w:fill="FFFFFF"/>
        <w:spacing w:after="240"/>
        <w:jc w:val="both"/>
        <w:rPr>
          <w:rFonts w:ascii="Times New Roman" w:eastAsia="Palatino Linotype" w:hAnsi="Times New Roman" w:cs="Times New Roman"/>
        </w:rPr>
      </w:pPr>
      <w:r w:rsidRPr="00B9368D">
        <w:rPr>
          <w:rFonts w:ascii="Times New Roman" w:eastAsia="Palatino Linotype" w:hAnsi="Times New Roman" w:cs="Times New Roman"/>
        </w:rPr>
        <w:t>Including support for multiple languages in the mobile application to cater to diverse user groups.</w:t>
      </w:r>
    </w:p>
    <w:p w14:paraId="13FDA6B0" w14:textId="6E843293" w:rsidR="00791ECB" w:rsidRPr="00B9368D" w:rsidRDefault="00025687" w:rsidP="00025687">
      <w:pPr>
        <w:pStyle w:val="Heading1"/>
        <w:spacing w:before="221"/>
        <w:ind w:left="0" w:firstLine="0"/>
        <w:jc w:val="both"/>
        <w:rPr>
          <w:rFonts w:ascii="Times New Roman" w:eastAsia="Palatino Linotype" w:hAnsi="Times New Roman" w:cs="Times New Roman"/>
          <w:b/>
          <w:smallCaps/>
          <w:color w:val="231F20"/>
          <w:sz w:val="28"/>
          <w:szCs w:val="28"/>
        </w:rPr>
      </w:pPr>
      <w:r w:rsidRPr="00B9368D">
        <w:rPr>
          <w:rFonts w:ascii="Times New Roman" w:eastAsia="Palatino Linotype" w:hAnsi="Times New Roman" w:cs="Times New Roman"/>
          <w:b/>
          <w:smallCaps/>
          <w:color w:val="231F20"/>
          <w:sz w:val="24"/>
          <w:szCs w:val="24"/>
        </w:rPr>
        <w:t xml:space="preserve">                               </w:t>
      </w:r>
      <w:r w:rsidRPr="00B9368D">
        <w:rPr>
          <w:rFonts w:ascii="Times New Roman" w:eastAsia="Palatino Linotype" w:hAnsi="Times New Roman" w:cs="Times New Roman"/>
          <w:b/>
          <w:smallCaps/>
          <w:color w:val="231F20"/>
          <w:sz w:val="28"/>
          <w:szCs w:val="28"/>
        </w:rPr>
        <w:t xml:space="preserve">   VI. References</w:t>
      </w:r>
    </w:p>
    <w:p w14:paraId="04F05F05" w14:textId="77777777" w:rsidR="00791ECB" w:rsidRPr="00B9368D" w:rsidRDefault="00791ECB">
      <w:pPr>
        <w:jc w:val="both"/>
        <w:rPr>
          <w:rFonts w:ascii="Times New Roman" w:hAnsi="Times New Roman" w:cs="Times New Roman"/>
        </w:rPr>
      </w:pPr>
    </w:p>
    <w:p w14:paraId="1D860A9C" w14:textId="6231F1EB" w:rsidR="00025687" w:rsidRPr="00B9368D" w:rsidRDefault="00025687" w:rsidP="00025687">
      <w:pPr>
        <w:numPr>
          <w:ilvl w:val="0"/>
          <w:numId w:val="3"/>
        </w:numPr>
        <w:shd w:val="clear" w:color="auto" w:fill="FFFFFF"/>
        <w:tabs>
          <w:tab w:val="left" w:pos="483"/>
        </w:tabs>
        <w:spacing w:before="240" w:line="199" w:lineRule="auto"/>
        <w:jc w:val="both"/>
        <w:rPr>
          <w:rFonts w:ascii="Times New Roman" w:hAnsi="Times New Roman" w:cs="Times New Roman"/>
        </w:rPr>
      </w:pPr>
      <w:r w:rsidRPr="00B9368D">
        <w:rPr>
          <w:rFonts w:ascii="Times New Roman" w:eastAsia="Palatino Linotype" w:hAnsi="Times New Roman" w:cs="Times New Roman"/>
          <w:b/>
          <w:color w:val="1B1B1B"/>
        </w:rPr>
        <w:t xml:space="preserve">1. Anagnostopoulos, C.-N. E., et al. (2008). "A License Plate-Recognition Algorithm for Intelligent Transportation System Applications." </w:t>
      </w:r>
      <w:r w:rsidRPr="00B9368D">
        <w:rPr>
          <w:rFonts w:ascii="Times New Roman" w:eastAsia="Palatino Linotype" w:hAnsi="Times New Roman" w:cs="Times New Roman"/>
          <w:b/>
          <w:i/>
          <w:color w:val="1B1B1B"/>
        </w:rPr>
        <w:t>IEEE Transactions on Intelligent Transportation Systems</w:t>
      </w:r>
      <w:r w:rsidRPr="00B9368D">
        <w:rPr>
          <w:rFonts w:ascii="Times New Roman" w:eastAsia="Palatino Linotype" w:hAnsi="Times New Roman" w:cs="Times New Roman"/>
          <w:b/>
          <w:color w:val="1B1B1B"/>
        </w:rPr>
        <w:t>, 9(3), 377-391.</w:t>
      </w:r>
    </w:p>
    <w:p w14:paraId="25C50E9A" w14:textId="312CCF8D" w:rsidR="00791ECB" w:rsidRPr="00B9368D" w:rsidRDefault="00025687">
      <w:pPr>
        <w:numPr>
          <w:ilvl w:val="0"/>
          <w:numId w:val="3"/>
        </w:numPr>
        <w:shd w:val="clear" w:color="auto" w:fill="FFFFFF"/>
        <w:tabs>
          <w:tab w:val="left" w:pos="483"/>
        </w:tabs>
        <w:spacing w:line="199" w:lineRule="auto"/>
        <w:jc w:val="both"/>
        <w:rPr>
          <w:rFonts w:ascii="Times New Roman" w:hAnsi="Times New Roman" w:cs="Times New Roman"/>
        </w:rPr>
      </w:pPr>
      <w:r w:rsidRPr="00B9368D">
        <w:rPr>
          <w:rFonts w:ascii="Times New Roman" w:eastAsia="Palatino Linotype" w:hAnsi="Times New Roman" w:cs="Times New Roman"/>
          <w:b/>
          <w:color w:val="1B1B1B"/>
        </w:rPr>
        <w:t xml:space="preserve">2. Kaushik, A., Sharma, R., &amp; Gupta, P. (2019). "Challenges in Vehicle Monitoring for Residential Societies: A Case Study." </w:t>
      </w:r>
      <w:r w:rsidRPr="00B9368D">
        <w:rPr>
          <w:rFonts w:ascii="Times New Roman" w:eastAsia="Palatino Linotype" w:hAnsi="Times New Roman" w:cs="Times New Roman"/>
          <w:b/>
          <w:i/>
          <w:color w:val="1B1B1B"/>
        </w:rPr>
        <w:t>International Journal of Security Systems and Applications</w:t>
      </w:r>
      <w:r w:rsidRPr="00B9368D">
        <w:rPr>
          <w:rFonts w:ascii="Times New Roman" w:eastAsia="Palatino Linotype" w:hAnsi="Times New Roman" w:cs="Times New Roman"/>
          <w:b/>
          <w:color w:val="1B1B1B"/>
        </w:rPr>
        <w:t>, 12(2), 45-52.</w:t>
      </w:r>
    </w:p>
    <w:p w14:paraId="13CDEC2F" w14:textId="2B20C1B5" w:rsidR="00791ECB" w:rsidRPr="00B9368D" w:rsidRDefault="00025687">
      <w:pPr>
        <w:numPr>
          <w:ilvl w:val="0"/>
          <w:numId w:val="3"/>
        </w:numPr>
        <w:shd w:val="clear" w:color="auto" w:fill="FFFFFF"/>
        <w:tabs>
          <w:tab w:val="left" w:pos="483"/>
        </w:tabs>
        <w:spacing w:line="199" w:lineRule="auto"/>
        <w:jc w:val="both"/>
        <w:rPr>
          <w:rFonts w:ascii="Times New Roman" w:hAnsi="Times New Roman" w:cs="Times New Roman"/>
        </w:rPr>
      </w:pPr>
      <w:r w:rsidRPr="00B9368D">
        <w:rPr>
          <w:rFonts w:ascii="Times New Roman" w:eastAsia="Palatino Linotype" w:hAnsi="Times New Roman" w:cs="Times New Roman"/>
          <w:b/>
          <w:color w:val="1B1B1B"/>
        </w:rPr>
        <w:t xml:space="preserve">3. Kaur, G., &amp; Singh, H. (2020). "Image Processing Techniques for Real-Time Vehicle Monitoring and License Plate Recognition." </w:t>
      </w:r>
      <w:r w:rsidRPr="00B9368D">
        <w:rPr>
          <w:rFonts w:ascii="Times New Roman" w:eastAsia="Palatino Linotype" w:hAnsi="Times New Roman" w:cs="Times New Roman"/>
          <w:b/>
          <w:i/>
          <w:color w:val="1B1B1B"/>
        </w:rPr>
        <w:t>Journal of Computer Vision Applications</w:t>
      </w:r>
      <w:r w:rsidRPr="00B9368D">
        <w:rPr>
          <w:rFonts w:ascii="Times New Roman" w:eastAsia="Palatino Linotype" w:hAnsi="Times New Roman" w:cs="Times New Roman"/>
          <w:b/>
          <w:color w:val="1B1B1B"/>
        </w:rPr>
        <w:t>, 15(4), 102-116.</w:t>
      </w:r>
    </w:p>
    <w:p w14:paraId="5DEA906D" w14:textId="69D1E090" w:rsidR="00791ECB" w:rsidRPr="00B9368D" w:rsidRDefault="00025687">
      <w:pPr>
        <w:numPr>
          <w:ilvl w:val="0"/>
          <w:numId w:val="3"/>
        </w:numPr>
        <w:shd w:val="clear" w:color="auto" w:fill="FFFFFF"/>
        <w:tabs>
          <w:tab w:val="left" w:pos="483"/>
        </w:tabs>
        <w:spacing w:line="199" w:lineRule="auto"/>
        <w:jc w:val="both"/>
        <w:rPr>
          <w:rFonts w:ascii="Times New Roman" w:hAnsi="Times New Roman" w:cs="Times New Roman"/>
        </w:rPr>
      </w:pPr>
      <w:r w:rsidRPr="00B9368D">
        <w:rPr>
          <w:rFonts w:ascii="Times New Roman" w:eastAsia="Palatino Linotype" w:hAnsi="Times New Roman" w:cs="Times New Roman"/>
          <w:b/>
          <w:color w:val="1B1B1B"/>
        </w:rPr>
        <w:t xml:space="preserve">4. Zhang, X., Wang, Y., &amp; Liu, Q. (2021). "Mobile-Based Security Systems for Residential Applications: An Overview." </w:t>
      </w:r>
      <w:r w:rsidRPr="00B9368D">
        <w:rPr>
          <w:rFonts w:ascii="Times New Roman" w:eastAsia="Palatino Linotype" w:hAnsi="Times New Roman" w:cs="Times New Roman"/>
          <w:b/>
          <w:i/>
          <w:color w:val="1B1B1B"/>
        </w:rPr>
        <w:t>Journal of Mobile Computing and Applications</w:t>
      </w:r>
      <w:r w:rsidRPr="00B9368D">
        <w:rPr>
          <w:rFonts w:ascii="Times New Roman" w:eastAsia="Palatino Linotype" w:hAnsi="Times New Roman" w:cs="Times New Roman"/>
          <w:b/>
          <w:color w:val="1B1B1B"/>
        </w:rPr>
        <w:t>, 18(2), 89-105.</w:t>
      </w:r>
    </w:p>
    <w:p w14:paraId="0AB39F23" w14:textId="56960F3F" w:rsidR="00791ECB" w:rsidRPr="00B9368D" w:rsidRDefault="00025687">
      <w:pPr>
        <w:numPr>
          <w:ilvl w:val="0"/>
          <w:numId w:val="3"/>
        </w:numPr>
        <w:shd w:val="clear" w:color="auto" w:fill="FFFFFF"/>
        <w:tabs>
          <w:tab w:val="left" w:pos="483"/>
        </w:tabs>
        <w:spacing w:line="199" w:lineRule="auto"/>
        <w:jc w:val="both"/>
        <w:rPr>
          <w:rFonts w:ascii="Times New Roman" w:hAnsi="Times New Roman" w:cs="Times New Roman"/>
        </w:rPr>
      </w:pPr>
      <w:r w:rsidRPr="00B9368D">
        <w:rPr>
          <w:rFonts w:ascii="Times New Roman" w:eastAsia="Palatino Linotype" w:hAnsi="Times New Roman" w:cs="Times New Roman"/>
          <w:b/>
          <w:color w:val="1B1B1B"/>
        </w:rPr>
        <w:t xml:space="preserve">5. Bhardwaj, R., &amp; Taneja, M. (2022). "Affordable and Scalable Solutions for Vehicle Access Management in Residential Communities." </w:t>
      </w:r>
      <w:r w:rsidRPr="00B9368D">
        <w:rPr>
          <w:rFonts w:ascii="Times New Roman" w:eastAsia="Palatino Linotype" w:hAnsi="Times New Roman" w:cs="Times New Roman"/>
          <w:b/>
          <w:i/>
          <w:color w:val="1B1B1B"/>
        </w:rPr>
        <w:t>Journal of Smart Security Systems</w:t>
      </w:r>
      <w:r w:rsidRPr="00B9368D">
        <w:rPr>
          <w:rFonts w:ascii="Times New Roman" w:eastAsia="Palatino Linotype" w:hAnsi="Times New Roman" w:cs="Times New Roman"/>
          <w:b/>
          <w:color w:val="1B1B1B"/>
        </w:rPr>
        <w:t>, 10(1), 23-34.</w:t>
      </w:r>
    </w:p>
    <w:p w14:paraId="27ECA6A8" w14:textId="3F2D7C8A" w:rsidR="00791ECB" w:rsidRPr="00B9368D" w:rsidRDefault="00025687">
      <w:pPr>
        <w:numPr>
          <w:ilvl w:val="0"/>
          <w:numId w:val="3"/>
        </w:numPr>
        <w:shd w:val="clear" w:color="auto" w:fill="FFFFFF"/>
        <w:tabs>
          <w:tab w:val="left" w:pos="483"/>
        </w:tabs>
        <w:spacing w:line="199" w:lineRule="auto"/>
        <w:jc w:val="both"/>
        <w:rPr>
          <w:rFonts w:ascii="Times New Roman" w:hAnsi="Times New Roman" w:cs="Times New Roman"/>
        </w:rPr>
      </w:pPr>
      <w:r w:rsidRPr="00B9368D">
        <w:rPr>
          <w:rFonts w:ascii="Times New Roman" w:eastAsia="Palatino Linotype" w:hAnsi="Times New Roman" w:cs="Times New Roman"/>
          <w:b/>
          <w:color w:val="1B1B1B"/>
        </w:rPr>
        <w:t>6. OpenCV Documentation. (n.d.). "Introduction to Image Processing." Available at: https://docs.opencv.org</w:t>
      </w:r>
    </w:p>
    <w:p w14:paraId="3CC24390" w14:textId="07D87787" w:rsidR="00791ECB" w:rsidRPr="00B9368D" w:rsidRDefault="00025687">
      <w:pPr>
        <w:numPr>
          <w:ilvl w:val="0"/>
          <w:numId w:val="3"/>
        </w:numPr>
        <w:shd w:val="clear" w:color="auto" w:fill="FFFFFF"/>
        <w:tabs>
          <w:tab w:val="left" w:pos="483"/>
        </w:tabs>
        <w:spacing w:line="199" w:lineRule="auto"/>
        <w:jc w:val="both"/>
        <w:rPr>
          <w:rFonts w:ascii="Times New Roman" w:hAnsi="Times New Roman" w:cs="Times New Roman"/>
        </w:rPr>
      </w:pPr>
      <w:r w:rsidRPr="00B9368D">
        <w:rPr>
          <w:rFonts w:ascii="Times New Roman" w:eastAsia="Palatino Linotype" w:hAnsi="Times New Roman" w:cs="Times New Roman"/>
          <w:b/>
          <w:color w:val="1B1B1B"/>
        </w:rPr>
        <w:t xml:space="preserve">7. Tesseract OCR Documentation. (n.d.). "Tesseract: An </w:t>
      </w:r>
      <w:proofErr w:type="gramStart"/>
      <w:r w:rsidRPr="00B9368D">
        <w:rPr>
          <w:rFonts w:ascii="Times New Roman" w:eastAsia="Palatino Linotype" w:hAnsi="Times New Roman" w:cs="Times New Roman"/>
          <w:b/>
          <w:color w:val="1B1B1B"/>
        </w:rPr>
        <w:t>Open Source</w:t>
      </w:r>
      <w:proofErr w:type="gramEnd"/>
      <w:r w:rsidRPr="00B9368D">
        <w:rPr>
          <w:rFonts w:ascii="Times New Roman" w:eastAsia="Palatino Linotype" w:hAnsi="Times New Roman" w:cs="Times New Roman"/>
          <w:b/>
          <w:color w:val="1B1B1B"/>
        </w:rPr>
        <w:t xml:space="preserve"> Optical Character Recognition Engine." </w:t>
      </w:r>
      <w:r w:rsidRPr="00B9368D">
        <w:rPr>
          <w:rFonts w:ascii="Times New Roman" w:hAnsi="Times New Roman" w:cs="Times New Roman"/>
        </w:rPr>
        <w:t xml:space="preserve"> </w:t>
      </w:r>
    </w:p>
    <w:p w14:paraId="03A6BE90" w14:textId="7CFFA376" w:rsidR="00791ECB" w:rsidRPr="00B9368D" w:rsidRDefault="00025687">
      <w:pPr>
        <w:numPr>
          <w:ilvl w:val="0"/>
          <w:numId w:val="3"/>
        </w:numPr>
        <w:shd w:val="clear" w:color="auto" w:fill="FFFFFF"/>
        <w:tabs>
          <w:tab w:val="left" w:pos="483"/>
        </w:tabs>
        <w:spacing w:line="199" w:lineRule="auto"/>
        <w:jc w:val="both"/>
        <w:rPr>
          <w:rFonts w:ascii="Times New Roman" w:hAnsi="Times New Roman" w:cs="Times New Roman"/>
        </w:rPr>
      </w:pPr>
      <w:r w:rsidRPr="00B9368D">
        <w:rPr>
          <w:rFonts w:ascii="Times New Roman" w:eastAsia="Palatino Linotype" w:hAnsi="Times New Roman" w:cs="Times New Roman"/>
          <w:b/>
          <w:color w:val="1B1B1B"/>
        </w:rPr>
        <w:t>8.Firebase Documentation. (n.d.). "Cloud-Based Mobile Application Development."</w:t>
      </w:r>
      <w:r w:rsidRPr="00B9368D">
        <w:rPr>
          <w:rFonts w:ascii="Times New Roman" w:hAnsi="Times New Roman" w:cs="Times New Roman"/>
        </w:rPr>
        <w:t xml:space="preserve"> </w:t>
      </w:r>
    </w:p>
    <w:p w14:paraId="2EE94639" w14:textId="57C0E00B" w:rsidR="00791ECB" w:rsidRPr="00B9368D" w:rsidRDefault="00025687">
      <w:pPr>
        <w:numPr>
          <w:ilvl w:val="0"/>
          <w:numId w:val="3"/>
        </w:numPr>
        <w:shd w:val="clear" w:color="auto" w:fill="FFFFFF"/>
        <w:tabs>
          <w:tab w:val="left" w:pos="483"/>
        </w:tabs>
        <w:spacing w:line="199" w:lineRule="auto"/>
        <w:jc w:val="both"/>
        <w:rPr>
          <w:rFonts w:ascii="Times New Roman" w:hAnsi="Times New Roman" w:cs="Times New Roman"/>
        </w:rPr>
      </w:pPr>
      <w:r w:rsidRPr="00B9368D">
        <w:rPr>
          <w:rFonts w:ascii="Times New Roman" w:eastAsia="Palatino Linotype" w:hAnsi="Times New Roman" w:cs="Times New Roman"/>
          <w:b/>
          <w:color w:val="1B1B1B"/>
        </w:rPr>
        <w:t>9.MySQL Documentation. (n.d.). "Database Management for Structured Data."</w:t>
      </w:r>
      <w:r w:rsidRPr="00B9368D">
        <w:rPr>
          <w:rFonts w:ascii="Times New Roman" w:hAnsi="Times New Roman" w:cs="Times New Roman"/>
        </w:rPr>
        <w:t xml:space="preserve"> </w:t>
      </w:r>
    </w:p>
    <w:p w14:paraId="4637BD1E" w14:textId="211B344B" w:rsidR="00791ECB" w:rsidRPr="00B9368D" w:rsidRDefault="00025687">
      <w:pPr>
        <w:numPr>
          <w:ilvl w:val="0"/>
          <w:numId w:val="3"/>
        </w:numPr>
        <w:shd w:val="clear" w:color="auto" w:fill="FFFFFF"/>
        <w:tabs>
          <w:tab w:val="left" w:pos="483"/>
        </w:tabs>
        <w:spacing w:line="199" w:lineRule="auto"/>
        <w:jc w:val="both"/>
        <w:rPr>
          <w:rFonts w:ascii="Times New Roman" w:hAnsi="Times New Roman" w:cs="Times New Roman"/>
        </w:rPr>
      </w:pPr>
      <w:r w:rsidRPr="00B9368D">
        <w:rPr>
          <w:rFonts w:ascii="Times New Roman" w:eastAsia="Palatino Linotype" w:hAnsi="Times New Roman" w:cs="Times New Roman"/>
          <w:b/>
          <w:color w:val="1B1B1B"/>
        </w:rPr>
        <w:t xml:space="preserve">10.Flutter Documentation. (n.d.). "Cross-Platform Mobile Application Development Framework." </w:t>
      </w:r>
    </w:p>
    <w:p w14:paraId="635EFB84" w14:textId="77777777" w:rsidR="00791ECB" w:rsidRDefault="00791ECB">
      <w:pPr>
        <w:numPr>
          <w:ilvl w:val="0"/>
          <w:numId w:val="3"/>
        </w:numPr>
        <w:shd w:val="clear" w:color="auto" w:fill="FFFFFF"/>
        <w:tabs>
          <w:tab w:val="left" w:pos="483"/>
        </w:tabs>
        <w:spacing w:line="199" w:lineRule="auto"/>
        <w:jc w:val="both"/>
        <w:rPr>
          <w:rFonts w:ascii="Palatino Linotype" w:eastAsia="Palatino Linotype" w:hAnsi="Palatino Linotype" w:cs="Palatino Linotype"/>
          <w:b/>
          <w:sz w:val="19"/>
          <w:szCs w:val="19"/>
        </w:rPr>
      </w:pPr>
    </w:p>
    <w:p w14:paraId="4DE3EC11" w14:textId="77777777" w:rsidR="00791ECB" w:rsidRDefault="00791ECB">
      <w:pPr>
        <w:numPr>
          <w:ilvl w:val="0"/>
          <w:numId w:val="3"/>
        </w:numPr>
        <w:shd w:val="clear" w:color="auto" w:fill="FFFFFF"/>
        <w:tabs>
          <w:tab w:val="left" w:pos="483"/>
        </w:tabs>
        <w:spacing w:line="199" w:lineRule="auto"/>
        <w:jc w:val="both"/>
      </w:pPr>
    </w:p>
    <w:p w14:paraId="3BE41E58" w14:textId="77777777" w:rsidR="00791ECB" w:rsidRDefault="00791ECB">
      <w:pPr>
        <w:numPr>
          <w:ilvl w:val="0"/>
          <w:numId w:val="3"/>
        </w:numPr>
        <w:shd w:val="clear" w:color="auto" w:fill="FFFFFF"/>
        <w:tabs>
          <w:tab w:val="left" w:pos="483"/>
        </w:tabs>
        <w:spacing w:line="199" w:lineRule="auto"/>
        <w:jc w:val="both"/>
      </w:pPr>
    </w:p>
    <w:p w14:paraId="396CEB76" w14:textId="77777777" w:rsidR="00791ECB" w:rsidRDefault="00791ECB">
      <w:pPr>
        <w:numPr>
          <w:ilvl w:val="0"/>
          <w:numId w:val="3"/>
        </w:numPr>
        <w:shd w:val="clear" w:color="auto" w:fill="FFFFFF"/>
        <w:tabs>
          <w:tab w:val="left" w:pos="483"/>
        </w:tabs>
        <w:spacing w:line="199" w:lineRule="auto"/>
        <w:ind w:left="180"/>
        <w:jc w:val="both"/>
      </w:pPr>
    </w:p>
    <w:sectPr w:rsidR="00791ECB">
      <w:type w:val="continuous"/>
      <w:pgSz w:w="11300" w:h="15430"/>
      <w:pgMar w:top="800" w:right="380" w:bottom="480" w:left="420" w:header="449" w:footer="292" w:gutter="0"/>
      <w:cols w:num="2" w:space="720" w:equalWidth="0">
        <w:col w:w="5203" w:space="94"/>
        <w:col w:w="520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55300E" w14:textId="77777777" w:rsidR="00CA4FBA" w:rsidRDefault="00CA4FBA">
      <w:r>
        <w:separator/>
      </w:r>
    </w:p>
  </w:endnote>
  <w:endnote w:type="continuationSeparator" w:id="0">
    <w:p w14:paraId="3826D302" w14:textId="77777777" w:rsidR="00CA4FBA" w:rsidRDefault="00CA4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embedRegular r:id="rId1" w:fontKey="{D4942116-9045-4AEA-853C-B0605609F0F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D6E59604-0517-47E7-AB61-A63687C26531}"/>
    <w:embedBold r:id="rId3" w:fontKey="{49EDD838-4FA1-45AA-BF94-EAF6959E2EC4}"/>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B2091162-7994-430F-9BC0-A92229CB2615}"/>
    <w:embedItalic r:id="rId5" w:fontKey="{B1863526-BE49-4BE9-B75B-0A229504348E}"/>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embedRegular r:id="rId6" w:fontKey="{8B83171C-249B-4B1F-96A5-27569C2A993D}"/>
    <w:embedBold r:id="rId7" w:fontKey="{ABB0AA73-27C3-4B37-9373-4F1767C283F5}"/>
    <w:embedBoldItalic r:id="rId8" w:fontKey="{E8E4AEC5-AA5D-41D7-AF95-7EE5E2F1E11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D00E28" w14:textId="77777777" w:rsidR="00791ECB" w:rsidRDefault="00000000">
    <w:pPr>
      <w:pBdr>
        <w:top w:val="nil"/>
        <w:left w:val="nil"/>
        <w:bottom w:val="nil"/>
        <w:right w:val="nil"/>
        <w:between w:val="nil"/>
      </w:pBdr>
      <w:spacing w:line="14" w:lineRule="auto"/>
      <w:rPr>
        <w:color w:val="000000"/>
        <w:sz w:val="13"/>
        <w:szCs w:val="13"/>
      </w:rPr>
    </w:pPr>
    <w:r>
      <w:rPr>
        <w:noProof/>
      </w:rPr>
      <mc:AlternateContent>
        <mc:Choice Requires="wps">
          <w:drawing>
            <wp:anchor distT="0" distB="0" distL="0" distR="0" simplePos="0" relativeHeight="251660288" behindDoc="1" locked="0" layoutInCell="1" hidden="0" allowOverlap="1" wp14:anchorId="6E197B66" wp14:editId="629FDF74">
              <wp:simplePos x="0" y="0"/>
              <wp:positionH relativeFrom="column">
                <wp:posOffset>-190499</wp:posOffset>
              </wp:positionH>
              <wp:positionV relativeFrom="paragraph">
                <wp:posOffset>9398000</wp:posOffset>
              </wp:positionV>
              <wp:extent cx="7016115" cy="144145"/>
              <wp:effectExtent l="0" t="0" r="0" b="0"/>
              <wp:wrapNone/>
              <wp:docPr id="3" name="Rectangle 3"/>
              <wp:cNvGraphicFramePr/>
              <a:graphic xmlns:a="http://schemas.openxmlformats.org/drawingml/2006/main">
                <a:graphicData uri="http://schemas.microsoft.com/office/word/2010/wordprocessingShape">
                  <wps:wsp>
                    <wps:cNvSpPr/>
                    <wps:spPr>
                      <a:xfrm>
                        <a:off x="1847468" y="3717453"/>
                        <a:ext cx="6997065" cy="125095"/>
                      </a:xfrm>
                      <a:prstGeom prst="rect">
                        <a:avLst/>
                      </a:prstGeom>
                      <a:noFill/>
                      <a:ln>
                        <a:noFill/>
                      </a:ln>
                    </wps:spPr>
                    <wps:txbx>
                      <w:txbxContent>
                        <w:p w14:paraId="74675345" w14:textId="77777777" w:rsidR="00791ECB" w:rsidRDefault="00000000">
                          <w:pPr>
                            <w:spacing w:before="15"/>
                            <w:ind w:left="20" w:firstLine="40"/>
                            <w:textDirection w:val="btLr"/>
                          </w:pPr>
                          <w:r>
                            <w:rPr>
                              <w:rFonts w:ascii="Arial" w:eastAsia="Arial" w:hAnsi="Arial" w:cs="Arial"/>
                              <w:color w:val="000000"/>
                              <w:sz w:val="14"/>
                            </w:rPr>
                            <w:t>Authorized licensed use limited to: SASI INSTITUTE OF TECHNOLOGY &amp; ENGINEERING. Downloaded on July 18,2024 at 03:49:23 UTC from IEEE Xplore. Restrictions apply.</w:t>
                          </w:r>
                        </w:p>
                      </w:txbxContent>
                    </wps:txbx>
                    <wps:bodyPr spcFirstLastPara="1" wrap="square" lIns="0" tIns="0" rIns="0" bIns="0" anchor="t" anchorCtr="0">
                      <a:noAutofit/>
                    </wps:bodyPr>
                  </wps:wsp>
                </a:graphicData>
              </a:graphic>
            </wp:anchor>
          </w:drawing>
        </mc:Choice>
        <mc:Fallback>
          <w:pict>
            <v:rect w14:anchorId="6E197B66" id="Rectangle 3" o:spid="_x0000_s1027" style="position:absolute;margin-left:-15pt;margin-top:740pt;width:552.45pt;height:11.35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" filled="f" stroked="f">
              <v:textbox inset="0,0,0,0">
                <w:txbxContent>
                  <w:p w14:paraId="74675345" w14:textId="77777777" w:rsidR="00791ECB" w:rsidRDefault="00000000">
                    <w:pPr>
                      <w:spacing w:before="15"/>
                      <w:ind w:left="20" w:firstLine="40"/>
                      <w:textDirection w:val="btLr"/>
                    </w:pPr>
                    <w:r>
                      <w:rPr>
                        <w:rFonts w:ascii="Arial" w:eastAsia="Arial" w:hAnsi="Arial" w:cs="Arial"/>
                        <w:color w:val="000000"/>
                        <w:sz w:val="14"/>
                      </w:rPr>
                      <w:t>Authorized licensed use limited to: SASI INSTITUTE OF TECHNOLOGY &amp; ENGINEERING. Downloaded on July 18,2024 at 03:49:23 UTC from IEEE Xplore. Restrictions apply.</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4F3AAB" w14:textId="77777777" w:rsidR="00791ECB" w:rsidRDefault="00000000">
    <w:pPr>
      <w:pBdr>
        <w:top w:val="nil"/>
        <w:left w:val="nil"/>
        <w:bottom w:val="nil"/>
        <w:right w:val="nil"/>
        <w:between w:val="nil"/>
      </w:pBdr>
      <w:spacing w:line="14" w:lineRule="auto"/>
      <w:rPr>
        <w:color w:val="000000"/>
        <w:sz w:val="10"/>
        <w:szCs w:val="10"/>
      </w:rPr>
    </w:pPr>
    <w:r>
      <w:rPr>
        <w:noProof/>
      </w:rPr>
      <mc:AlternateContent>
        <mc:Choice Requires="wps">
          <w:drawing>
            <wp:anchor distT="0" distB="0" distL="0" distR="0" simplePos="0" relativeHeight="251659264" behindDoc="1" locked="0" layoutInCell="1" hidden="0" allowOverlap="1" wp14:anchorId="2A4C5875" wp14:editId="4DEA48E2">
              <wp:simplePos x="0" y="0"/>
              <wp:positionH relativeFrom="column">
                <wp:posOffset>-190499</wp:posOffset>
              </wp:positionH>
              <wp:positionV relativeFrom="paragraph">
                <wp:posOffset>9398000</wp:posOffset>
              </wp:positionV>
              <wp:extent cx="7016115" cy="144145"/>
              <wp:effectExtent l="0" t="0" r="0" b="0"/>
              <wp:wrapNone/>
              <wp:docPr id="2" name="Rectangle 2"/>
              <wp:cNvGraphicFramePr/>
              <a:graphic xmlns:a="http://schemas.openxmlformats.org/drawingml/2006/main">
                <a:graphicData uri="http://schemas.microsoft.com/office/word/2010/wordprocessingShape">
                  <wps:wsp>
                    <wps:cNvSpPr/>
                    <wps:spPr>
                      <a:xfrm>
                        <a:off x="1847468" y="3717453"/>
                        <a:ext cx="6997065" cy="125095"/>
                      </a:xfrm>
                      <a:prstGeom prst="rect">
                        <a:avLst/>
                      </a:prstGeom>
                      <a:noFill/>
                      <a:ln>
                        <a:noFill/>
                      </a:ln>
                    </wps:spPr>
                    <wps:txbx>
                      <w:txbxContent>
                        <w:p w14:paraId="0868C014" w14:textId="77777777" w:rsidR="00791ECB" w:rsidRDefault="00000000">
                          <w:pPr>
                            <w:spacing w:before="15"/>
                            <w:ind w:left="20" w:firstLine="40"/>
                            <w:textDirection w:val="btLr"/>
                          </w:pPr>
                          <w:r>
                            <w:rPr>
                              <w:rFonts w:ascii="Arial" w:eastAsia="Arial" w:hAnsi="Arial" w:cs="Arial"/>
                              <w:color w:val="000000"/>
                              <w:sz w:val="14"/>
                            </w:rPr>
                            <w:t>Authorized licensed use limited to: SASI INSTITUTE OF TECHNOLOGY &amp; ENGINEERING. Downloaded on July 18,2024 at 03:49:23 UTC from IEEE Xplore. Restrictions apply.</w:t>
                          </w:r>
                        </w:p>
                      </w:txbxContent>
                    </wps:txbx>
                    <wps:bodyPr spcFirstLastPara="1" wrap="square" lIns="0" tIns="0" rIns="0" bIns="0" anchor="t" anchorCtr="0">
                      <a:noAutofit/>
                    </wps:bodyPr>
                  </wps:wsp>
                </a:graphicData>
              </a:graphic>
            </wp:anchor>
          </w:drawing>
        </mc:Choice>
        <mc:Fallback>
          <w:pict>
            <v:rect w14:anchorId="2A4C5875" id="Rectangle 2" o:spid="_x0000_s1028" style="position:absolute;margin-left:-15pt;margin-top:740pt;width:552.45pt;height:11.3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" filled="f" stroked="f">
              <v:textbox inset="0,0,0,0">
                <w:txbxContent>
                  <w:p w14:paraId="0868C014" w14:textId="77777777" w:rsidR="00791ECB" w:rsidRDefault="00000000">
                    <w:pPr>
                      <w:spacing w:before="15"/>
                      <w:ind w:left="20" w:firstLine="40"/>
                      <w:textDirection w:val="btLr"/>
                    </w:pPr>
                    <w:r>
                      <w:rPr>
                        <w:rFonts w:ascii="Arial" w:eastAsia="Arial" w:hAnsi="Arial" w:cs="Arial"/>
                        <w:color w:val="000000"/>
                        <w:sz w:val="14"/>
                      </w:rPr>
                      <w:t>Authorized licensed use limited to: SASI INSTITUTE OF TECHNOLOGY &amp; ENGINEERING. Downloaded on July 18,2024 at 03:49:23 UTC from IEEE Xplore. Restrictions apply.</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D62D71" w14:textId="77777777" w:rsidR="00CA4FBA" w:rsidRDefault="00CA4FBA">
      <w:r>
        <w:separator/>
      </w:r>
    </w:p>
  </w:footnote>
  <w:footnote w:type="continuationSeparator" w:id="0">
    <w:p w14:paraId="795773DD" w14:textId="77777777" w:rsidR="00CA4FBA" w:rsidRDefault="00CA4F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B4D0C1" w14:textId="77777777" w:rsidR="00791ECB" w:rsidRDefault="00000000">
    <w:pPr>
      <w:pBdr>
        <w:top w:val="nil"/>
        <w:left w:val="nil"/>
        <w:bottom w:val="nil"/>
        <w:right w:val="nil"/>
        <w:between w:val="nil"/>
      </w:pBdr>
      <w:spacing w:line="14" w:lineRule="auto"/>
      <w:rPr>
        <w:color w:val="000000"/>
        <w:sz w:val="20"/>
        <w:szCs w:val="20"/>
      </w:rPr>
    </w:pPr>
    <w:r>
      <w:rPr>
        <w:noProof/>
        <w:color w:val="000000"/>
        <w:sz w:val="19"/>
        <w:szCs w:val="19"/>
      </w:rPr>
      <mc:AlternateContent>
        <mc:Choice Requires="wps">
          <w:drawing>
            <wp:anchor distT="0" distB="0" distL="0" distR="0" simplePos="0" relativeHeight="251658240" behindDoc="1" locked="0" layoutInCell="1" hidden="0" allowOverlap="1" wp14:anchorId="6ABDF085" wp14:editId="13C0FF94">
              <wp:simplePos x="0" y="0"/>
              <wp:positionH relativeFrom="page">
                <wp:posOffset>2924026</wp:posOffset>
              </wp:positionH>
              <wp:positionV relativeFrom="page">
                <wp:posOffset>301148</wp:posOffset>
              </wp:positionV>
              <wp:extent cx="3959860" cy="142469"/>
              <wp:effectExtent l="0" t="0" r="0" b="0"/>
              <wp:wrapNone/>
              <wp:docPr id="1" name="Rectangle 1"/>
              <wp:cNvGraphicFramePr/>
              <a:graphic xmlns:a="http://schemas.openxmlformats.org/drawingml/2006/main">
                <a:graphicData uri="http://schemas.microsoft.com/office/word/2010/wordprocessingShape">
                  <wps:wsp>
                    <wps:cNvSpPr/>
                    <wps:spPr>
                      <a:xfrm>
                        <a:off x="3375595" y="3722850"/>
                        <a:ext cx="3940810" cy="114300"/>
                      </a:xfrm>
                      <a:prstGeom prst="rect">
                        <a:avLst/>
                      </a:prstGeom>
                      <a:noFill/>
                      <a:ln>
                        <a:noFill/>
                      </a:ln>
                    </wps:spPr>
                    <wps:txbx>
                      <w:txbxContent>
                        <w:p w14:paraId="2FFAF1C6" w14:textId="77777777" w:rsidR="00791ECB" w:rsidRDefault="00791ECB">
                          <w:pPr>
                            <w:spacing w:line="180" w:lineRule="auto"/>
                            <w:ind w:left="20" w:firstLine="40"/>
                            <w:textDirection w:val="btLr"/>
                          </w:pPr>
                        </w:p>
                      </w:txbxContent>
                    </wps:txbx>
                    <wps:bodyPr spcFirstLastPara="1" wrap="square" lIns="0" tIns="0" rIns="0" bIns="0" anchor="t" anchorCtr="0">
                      <a:noAutofit/>
                    </wps:bodyPr>
                  </wps:wsp>
                </a:graphicData>
              </a:graphic>
            </wp:anchor>
          </w:drawing>
        </mc:Choice>
        <mc:Fallback>
          <w:pict>
            <v:rect w14:anchorId="6ABDF085" id="Rectangle 1" o:spid="_x0000_s1026" style="position:absolute;margin-left:230.25pt;margin-top:23.7pt;width:311.8pt;height:11.2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" filled="f" stroked="f">
              <v:textbox inset="0,0,0,0">
                <w:txbxContent>
                  <w:p w14:paraId="2FFAF1C6" w14:textId="77777777" w:rsidR="00791ECB" w:rsidRDefault="00791ECB">
                    <w:pPr>
                      <w:spacing w:line="180" w:lineRule="auto"/>
                      <w:ind w:left="20" w:firstLine="40"/>
                      <w:textDirection w:val="btL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F91F1" w14:textId="77777777" w:rsidR="00791ECB" w:rsidRDefault="00791ECB">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D75548"/>
    <w:multiLevelType w:val="multilevel"/>
    <w:tmpl w:val="0470AA82"/>
    <w:lvl w:ilvl="0">
      <w:start w:val="1"/>
      <w:numFmt w:val="bullet"/>
      <w:lvlText w:val=""/>
      <w:lvlJc w:val="left"/>
      <w:pPr>
        <w:ind w:left="720" w:hanging="360"/>
      </w:pPr>
      <w:rPr>
        <w:rFonts w:ascii="Cambria" w:eastAsia="Cambria" w:hAnsi="Cambria" w:cs="Cambria"/>
        <w:color w:val="1B1B1B"/>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0203ED"/>
    <w:multiLevelType w:val="multilevel"/>
    <w:tmpl w:val="89EA3D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9500D71"/>
    <w:multiLevelType w:val="multilevel"/>
    <w:tmpl w:val="8F1EE1A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6B712137"/>
    <w:multiLevelType w:val="multilevel"/>
    <w:tmpl w:val="D5AE14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661810696">
    <w:abstractNumId w:val="1"/>
  </w:num>
  <w:num w:numId="2" w16cid:durableId="107043641">
    <w:abstractNumId w:val="3"/>
  </w:num>
  <w:num w:numId="3" w16cid:durableId="1762875145">
    <w:abstractNumId w:val="0"/>
  </w:num>
  <w:num w:numId="4" w16cid:durableId="9388347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ECB"/>
    <w:rsid w:val="00025687"/>
    <w:rsid w:val="00144240"/>
    <w:rsid w:val="002241D3"/>
    <w:rsid w:val="00277BA4"/>
    <w:rsid w:val="00295C50"/>
    <w:rsid w:val="00565F14"/>
    <w:rsid w:val="00673A4A"/>
    <w:rsid w:val="00791ECB"/>
    <w:rsid w:val="0090097F"/>
    <w:rsid w:val="00A40CD6"/>
    <w:rsid w:val="00AD3D9A"/>
    <w:rsid w:val="00B9368D"/>
    <w:rsid w:val="00BE20F6"/>
    <w:rsid w:val="00CA4FBA"/>
    <w:rsid w:val="00F300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EB96E0"/>
  <w15:docId w15:val="{636E82B9-026C-49D7-85D5-8E644C529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68" w:hanging="365"/>
      <w:outlineLvl w:val="0"/>
    </w:pPr>
    <w:rPr>
      <w:rFonts w:ascii="Arial" w:eastAsia="Arial" w:hAnsi="Arial" w:cs="Arial"/>
      <w:sz w:val="23"/>
      <w:szCs w:val="23"/>
    </w:rPr>
  </w:style>
  <w:style w:type="paragraph" w:styleId="Heading2">
    <w:name w:val="heading 2"/>
    <w:basedOn w:val="Normal"/>
    <w:next w:val="Normal"/>
    <w:uiPriority w:val="9"/>
    <w:unhideWhenUsed/>
    <w:qFormat/>
    <w:pPr>
      <w:ind w:left="579" w:hanging="476"/>
      <w:outlineLvl w:val="1"/>
    </w:pPr>
    <w:rPr>
      <w:rFonts w:ascii="Arial" w:eastAsia="Arial" w:hAnsi="Arial" w:cs="Arial"/>
      <w:sz w:val="20"/>
      <w:szCs w:val="20"/>
    </w:rPr>
  </w:style>
  <w:style w:type="paragraph" w:styleId="Heading3">
    <w:name w:val="heading 3"/>
    <w:basedOn w:val="Normal"/>
    <w:next w:val="Normal"/>
    <w:uiPriority w:val="9"/>
    <w:unhideWhenUsed/>
    <w:qFormat/>
    <w:pPr>
      <w:ind w:left="785" w:hanging="682"/>
      <w:outlineLvl w:val="2"/>
    </w:pPr>
    <w:rPr>
      <w:rFonts w:ascii="Arial" w:eastAsia="Arial" w:hAnsi="Arial" w:cs="Arial"/>
      <w:i/>
      <w:sz w:val="20"/>
      <w:szCs w:val="20"/>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487" w:lineRule="auto"/>
    </w:pPr>
    <w:rPr>
      <w:sz w:val="49"/>
      <w:szCs w:val="49"/>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IEEEAuthorName">
    <w:name w:val="IEEE Author Name"/>
    <w:basedOn w:val="Normal"/>
    <w:next w:val="Normal"/>
    <w:rsid w:val="00565F14"/>
    <w:pPr>
      <w:widowControl/>
      <w:adjustRightInd w:val="0"/>
      <w:snapToGrid w:val="0"/>
      <w:spacing w:before="120" w:after="120"/>
      <w:jc w:val="center"/>
    </w:pPr>
    <w:rPr>
      <w:rFonts w:ascii="Times New Roman" w:eastAsia="Times New Roman" w:hAnsi="Times New Roman" w:cs="Times New Roman"/>
      <w:szCs w:val="24"/>
      <w:lang w:val="en-GB" w:eastAsia="en-GB"/>
    </w:rPr>
  </w:style>
  <w:style w:type="paragraph" w:customStyle="1" w:styleId="IEEETitle">
    <w:name w:val="IEEE Title"/>
    <w:basedOn w:val="Normal"/>
    <w:next w:val="IEEEAuthorName"/>
    <w:rsid w:val="00565F14"/>
    <w:pPr>
      <w:widowControl/>
      <w:adjustRightInd w:val="0"/>
      <w:snapToGrid w:val="0"/>
      <w:jc w:val="center"/>
    </w:pPr>
    <w:rPr>
      <w:rFonts w:ascii="Times New Roman" w:eastAsia="SimSun" w:hAnsi="Times New Roman" w:cs="Times New Roman"/>
      <w:sz w:val="48"/>
      <w:szCs w:val="24"/>
      <w:lang w:val="en-AU" w:eastAsia="zh-CN"/>
    </w:rPr>
  </w:style>
  <w:style w:type="character" w:styleId="Hyperlink">
    <w:name w:val="Hyperlink"/>
    <w:rsid w:val="00565F14"/>
    <w:rPr>
      <w:color w:val="0000FF"/>
      <w:u w:val="single"/>
    </w:rPr>
  </w:style>
  <w:style w:type="character" w:styleId="UnresolvedMention">
    <w:name w:val="Unresolved Mention"/>
    <w:basedOn w:val="DefaultParagraphFont"/>
    <w:uiPriority w:val="99"/>
    <w:semiHidden/>
    <w:unhideWhenUsed/>
    <w:rsid w:val="00565F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2saivijay654699@gmail.com" TargetMode="Externa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mailto:1g.sakethreddy2427@gmail.com" TargetMode="External"/><Relationship Id="rId12" Type="http://schemas.openxmlformats.org/officeDocument/2006/relationships/header" Target="header1.xml"/><Relationship Id="rId1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5jothish.c@presidencyuniversity" TargetMode="External"/><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hyperlink" Target="mailto:4saimaddipati2002@gmail.c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3umdileepsagar@gmail.com"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Pages>
  <Words>2327</Words>
  <Characters>13267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VIJAY</dc:creator>
  <cp:lastModifiedBy>Sai vijay</cp:lastModifiedBy>
  <cp:revision>2</cp:revision>
  <dcterms:created xsi:type="dcterms:W3CDTF">2025-01-05T14:24:00Z</dcterms:created>
  <dcterms:modified xsi:type="dcterms:W3CDTF">2025-01-05T14:24:00Z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2022-04-15T00:00:00Z</vt:lpwstr>
  </property>
  <property fmtid="{D5CDD505-2E9C-101B-9397-08002B2CF9AE}" pid="3" name="Creator">
    <vt:lpwstr>Arbortext Advanced Print Publisher 10.0.1062/W Unicode</vt:lpwstr>
  </property>
  <property fmtid="{D5CDD505-2E9C-101B-9397-08002B2CF9AE}" pid="4" name="IEEE Article ID">
    <vt:lpwstr>9171850</vt:lpwstr>
  </property>
  <property fmtid="{D5CDD505-2E9C-101B-9397-08002B2CF9AE}" pid="5" name="IEEE Issue ID">
    <vt:lpwstr>9765561</vt:lpwstr>
  </property>
  <property fmtid="{D5CDD505-2E9C-101B-9397-08002B2CF9AE}" pid="6" name="IEEE Publication ID">
    <vt:lpwstr>69</vt:lpwstr>
  </property>
  <property fmtid="{D5CDD505-2E9C-101B-9397-08002B2CF9AE}" pid="7" name="LastSaved">
    <vt:lpwstr>2024-11-04T00:00:00Z</vt:lpwstr>
  </property>
  <property fmtid="{D5CDD505-2E9C-101B-9397-08002B2CF9AE}" pid="8" name="Producer">
    <vt:lpwstr>Acrobat Distiller 11.0 (Windows); modified using iText® 7.1.1 ©2000-2018 iText Group NV (AGPL-version)</vt:lpwstr>
  </property>
</Properties>
</file>