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Report: Advanced Checkers AI Systems</w:t>
      </w:r>
    </w:p>
    <w:p>
      <w:pPr>
        <w:jc w:val="center"/>
      </w:pPr>
      <w:r>
        <w:t xml:space="preserve">A Comparative Study of Deterministic Alpha-Beta Pruning </w:t>
        <w:br/>
        <w:t>vs. Probabilistic Monte Carlo Tree Search with Fuzzy Logic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project explores the intersection of classical game theory and modern heuristic-driven AI. The objective is to create a high-performance Checkers environment where two distinct AI architectures can be evaluated. Checkers, while mathematically solved, remains a perfect testbed for observing how different search algorithms handle state-space complexity and tactical trade-offs.</w:t>
      </w:r>
    </w:p>
    <w:p>
      <w:pPr>
        <w:pStyle w:val="Heading1"/>
      </w:pPr>
      <w:r>
        <w:t>2. System Architecture</w:t>
      </w:r>
    </w:p>
    <w:p>
      <w:r>
        <w:t>The application is built on a full-stack architecture designed for low-latency AI decision-making.</w:t>
      </w:r>
    </w:p>
    <w:p>
      <w:pPr>
        <w:pStyle w:val="ListBullet"/>
      </w:pPr>
      <w:r>
        <w:t>- Frontend: React + Vite for a responsive, state-driven UI.</w:t>
      </w:r>
    </w:p>
    <w:p>
      <w:pPr>
        <w:pStyle w:val="ListBullet"/>
      </w:pPr>
      <w:r>
        <w:t>- Backend: FastAPI (Python) utilizing high-speed move validation logic.</w:t>
      </w:r>
    </w:p>
    <w:p>
      <w:pPr>
        <w:pStyle w:val="ListBullet"/>
      </w:pPr>
      <w:r>
        <w:t>- Database: Supabase for persistent leaderboard and match history tracking.</w:t>
      </w:r>
    </w:p>
    <w:p>
      <w:pPr>
        <w:pStyle w:val="Heading1"/>
      </w:pPr>
      <w:r>
        <w:t>3. Agent Megha: Minimax &amp; Alpha-Beta</w:t>
      </w:r>
    </w:p>
    <w:p>
      <w:r>
        <w:t>Agent Megha utilizes a depth-first search approach. It assumes a 'rational opponent' model, where each player plays optimally to maximize their own advantage.</w:t>
      </w:r>
    </w:p>
    <w:p>
      <w:pPr>
        <w:pStyle w:val="Heading2"/>
      </w:pPr>
      <w:r>
        <w:t>3.1 Alpha-Beta Pruning Mechanism</w:t>
      </w:r>
    </w:p>
    <w:p>
      <w:r>
        <w:t>To handle the exponential growth of the game tree, Alpha-Beta pruning is implemented. By maintaining two values, Alpha (best score for Red) and Beta (best score for Black), the agent ignores branches that cannot possibly influence the final decision.</w:t>
      </w:r>
    </w:p>
    <w:p>
      <w:pPr>
        <w:jc w:val="center"/>
      </w:pPr>
      <w:r>
        <w:rPr>
          <w:i/>
        </w:rPr>
        <w:t>[FIGURE 1: MINIMAX DECISION TREE WITH PRUNING HIERARCHY]</w:t>
      </w:r>
    </w:p>
    <w:p>
      <w:pPr>
        <w:pStyle w:val="Heading1"/>
      </w:pPr>
      <w:r>
        <w:t>4. Agent Adiba: MCTS &amp; Fuzzy Logic</w:t>
      </w:r>
    </w:p>
    <w:p>
      <w:r>
        <w:t>Agent Adiba represents a departure from traditional search. It uses Monte Carlo Tree Search (MCTS), which focuses on statistical simulation rather than exhaustive branch evaluation.</w:t>
      </w:r>
    </w:p>
    <w:p>
      <w:pPr>
        <w:pStyle w:val="Heading2"/>
      </w:pPr>
      <w:r>
        <w:t>4.1 The MCTS Cycle</w:t>
      </w:r>
    </w:p>
    <w:p>
      <w:r>
        <w:t>Adiba follows four distinct phases for every decision:</w:t>
      </w:r>
    </w:p>
    <w:p>
      <w:pPr>
        <w:pStyle w:val="ListNumber"/>
      </w:pPr>
      <w:r>
        <w:t>1. Selection: Navigating existing nodes using the Upper Confidence Bound (UCB1).</w:t>
      </w:r>
    </w:p>
    <w:p>
      <w:pPr>
        <w:pStyle w:val="ListNumber"/>
      </w:pPr>
      <w:r>
        <w:t>2. Expansion: Adding new potential board states to the tree.</w:t>
      </w:r>
    </w:p>
    <w:p>
      <w:pPr>
        <w:pStyle w:val="ListNumber"/>
      </w:pPr>
      <w:r>
        <w:t>3. Simulation: Performing 'rollouts' (rapid random games) to estimate win rates.</w:t>
      </w:r>
    </w:p>
    <w:p>
      <w:pPr>
        <w:pStyle w:val="ListNumber"/>
      </w:pPr>
      <w:r>
        <w:t>4. Backpropagation: Updating the parent nodes with the simulation results.</w:t>
      </w:r>
    </w:p>
    <w:p>
      <w:pPr>
        <w:pStyle w:val="Heading2"/>
      </w:pPr>
      <w:r>
        <w:t>4.2 Fuzzy Logic Prioritization</w:t>
      </w:r>
    </w:p>
    <w:p>
      <w:r>
        <w:t>To make simulations more efficient, a Fuzzy Logic layer pre-scores moves. Factors like 'King Safety' and 'Capture Pressure' are mapped to fuzzy sets, allowing the AI to prioritize simulating high-value moves over low-quality ones.</w:t>
      </w:r>
    </w:p>
    <w:p>
      <w:pPr>
        <w:jc w:val="center"/>
      </w:pPr>
      <w:r>
        <w:rPr>
          <w:i/>
        </w:rPr>
        <w:t>[FIGURE 2: FUZZY LOGIC SCORING AND MCTS INTEGRATION]</w:t>
      </w:r>
    </w:p>
    <w:p>
      <w:pPr>
        <w:pStyle w:val="Heading1"/>
      </w:pPr>
      <w:r>
        <w:t>5. Game Integrity: Draw Conditions</w:t>
      </w:r>
    </w:p>
    <w:p>
      <w:r>
        <w:t>To prevent infinite loops and ensure match completion, two technical draw conditions are enforced: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No-Progress Draw</w:t>
            </w:r>
          </w:p>
        </w:tc>
        <w:tc>
          <w:tcPr>
            <w:tcW w:type="dxa" w:w="4320"/>
          </w:tcPr>
          <w:p>
            <w:r>
              <w:t>Triggered after 40 moves without a capture or promotion.</w:t>
            </w:r>
          </w:p>
        </w:tc>
      </w:tr>
      <w:tr>
        <w:tc>
          <w:tcPr>
            <w:tcW w:type="dxa" w:w="4320"/>
          </w:tcPr>
          <w:p>
            <w:r>
              <w:t>Repetition Draw</w:t>
            </w:r>
          </w:p>
        </w:tc>
        <w:tc>
          <w:tcPr>
            <w:tcW w:type="dxa" w:w="4320"/>
          </w:tcPr>
          <w:p>
            <w:r>
              <w:t>Triggered if the board state occurs 3 times in one match.</w:t>
            </w:r>
          </w:p>
        </w:tc>
      </w:tr>
    </w:tbl>
    <w:p>
      <w:pPr>
        <w:pStyle w:val="Heading1"/>
      </w:pPr>
      <w:r>
        <w:t>6. Conclusion</w:t>
      </w:r>
    </w:p>
    <w:p>
      <w:r>
        <w:t>The comparison between Megha and Adiba highlights a fundamental AI trade-off: precision vs. adaptability. Megha dominates in tactical 'forced' endgame scenarios, while Adiba shows superior flexibility in complex mid-game board configurations.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