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Data Cleaning Explanatory Document</w:t>
      </w:r>
    </w:p>
    <w:p w:rsidR="00000000" w:rsidDel="00000000" w:rsidP="00000000" w:rsidRDefault="00000000" w:rsidRPr="00000000" w14:paraId="00000002">
      <w:pPr>
        <w:pStyle w:val="Heading2"/>
        <w:rPr/>
      </w:pPr>
      <w:r w:rsidDel="00000000" w:rsidR="00000000" w:rsidRPr="00000000">
        <w:rPr>
          <w:rtl w:val="0"/>
        </w:rPr>
        <w:t xml:space="preserve">1. Removing Duplicate Records</w:t>
      </w:r>
    </w:p>
    <w:p w:rsidR="00000000" w:rsidDel="00000000" w:rsidP="00000000" w:rsidRDefault="00000000" w:rsidRPr="00000000" w14:paraId="00000003">
      <w:pPr>
        <w:rPr/>
      </w:pPr>
      <w:r w:rsidDel="00000000" w:rsidR="00000000" w:rsidRPr="00000000">
        <w:rPr>
          <w:rtl w:val="0"/>
        </w:rPr>
        <w:t xml:space="preserve">Identical rows were removed using `drop_duplicates()`. Removing duplicates prevents total revenue and order counts from being artificially inflated by repeated transactions.</w:t>
      </w:r>
    </w:p>
    <w:p w:rsidR="00000000" w:rsidDel="00000000" w:rsidP="00000000" w:rsidRDefault="00000000" w:rsidRPr="00000000" w14:paraId="00000004">
      <w:pPr>
        <w:pStyle w:val="Heading2"/>
        <w:rPr/>
      </w:pPr>
      <w:r w:rsidDel="00000000" w:rsidR="00000000" w:rsidRPr="00000000">
        <w:rPr>
          <w:rtl w:val="0"/>
        </w:rPr>
        <w:t xml:space="preserve">2. Date Formatting</w:t>
      </w:r>
    </w:p>
    <w:p w:rsidR="00000000" w:rsidDel="00000000" w:rsidP="00000000" w:rsidRDefault="00000000" w:rsidRPr="00000000" w14:paraId="00000005">
      <w:pPr>
        <w:rPr/>
      </w:pPr>
      <w:r w:rsidDel="00000000" w:rsidR="00000000" w:rsidRPr="00000000">
        <w:rPr>
          <w:rtl w:val="0"/>
        </w:rPr>
        <w:t xml:space="preserve">Date values were standardized to YYYY-MM-DD format via `pd.to_datetime()`, coercing invalid entries to `NaN`. Converting inconsistent date formats ensures error-free filtering, sorting, and time-based aggregation.</w:t>
      </w:r>
    </w:p>
    <w:p w:rsidR="00000000" w:rsidDel="00000000" w:rsidP="00000000" w:rsidRDefault="00000000" w:rsidRPr="00000000" w14:paraId="00000006">
      <w:pPr>
        <w:pStyle w:val="Heading2"/>
        <w:rPr/>
      </w:pPr>
      <w:r w:rsidDel="00000000" w:rsidR="00000000" w:rsidRPr="00000000">
        <w:rPr>
          <w:rtl w:val="0"/>
        </w:rPr>
        <w:t xml:space="preserve">3. String Formatting</w:t>
      </w:r>
    </w:p>
    <w:p w:rsidR="00000000" w:rsidDel="00000000" w:rsidP="00000000" w:rsidRDefault="00000000" w:rsidRPr="00000000" w14:paraId="00000007">
      <w:pPr>
        <w:rPr/>
      </w:pPr>
      <w:r w:rsidDel="00000000" w:rsidR="00000000" w:rsidRPr="00000000">
        <w:rPr>
          <w:rtl w:val="0"/>
        </w:rPr>
        <w:t xml:space="preserve">Leading and trailing whitespace in string columns was removed using `str.strip()`. Stripping whitespace prevents distinct string variants (e.g., "Electronics" vs. "Electronics ") from causing grouping errors.</w:t>
      </w:r>
    </w:p>
    <w:p w:rsidR="00000000" w:rsidDel="00000000" w:rsidP="00000000" w:rsidRDefault="00000000" w:rsidRPr="00000000" w14:paraId="00000008">
      <w:pPr>
        <w:pStyle w:val="Heading2"/>
        <w:rPr/>
      </w:pPr>
      <w:r w:rsidDel="00000000" w:rsidR="00000000" w:rsidRPr="00000000">
        <w:rPr>
          <w:rtl w:val="0"/>
        </w:rPr>
        <w:t xml:space="preserve">4. Price Formatting</w:t>
      </w:r>
    </w:p>
    <w:p w:rsidR="00000000" w:rsidDel="00000000" w:rsidP="00000000" w:rsidRDefault="00000000" w:rsidRPr="00000000" w14:paraId="00000009">
      <w:pPr>
        <w:rPr/>
      </w:pPr>
      <w:r w:rsidDel="00000000" w:rsidR="00000000" w:rsidRPr="00000000">
        <w:rPr>
          <w:rtl w:val="0"/>
        </w:rPr>
        <w:t xml:space="preserve">Currency symbols ($) and commas were stripped from price data before converting values to floating-point numbers. Converting text-based price fields to numerical data types enables mathematical operations such as calculating sales averages and totals.</w:t>
      </w:r>
    </w:p>
    <w:p w:rsidR="00000000" w:rsidDel="00000000" w:rsidP="00000000" w:rsidRDefault="00000000" w:rsidRPr="00000000" w14:paraId="0000000A">
      <w:pPr>
        <w:pStyle w:val="Heading2"/>
        <w:rPr/>
      </w:pPr>
      <w:r w:rsidDel="00000000" w:rsidR="00000000" w:rsidRPr="00000000">
        <w:rPr>
          <w:rtl w:val="0"/>
        </w:rPr>
        <w:t xml:space="preserve">5. Outlier Handling</w:t>
      </w:r>
    </w:p>
    <w:p w:rsidR="00000000" w:rsidDel="00000000" w:rsidP="00000000" w:rsidRDefault="00000000" w:rsidRPr="00000000" w14:paraId="0000000B">
      <w:pPr>
        <w:rPr/>
      </w:pPr>
      <w:r w:rsidDel="00000000" w:rsidR="00000000" w:rsidRPr="00000000">
        <w:rPr>
          <w:rtl w:val="0"/>
        </w:rPr>
        <w:t xml:space="preserve">Zero or negative prices were replaced with the median price of valid entries, and extreme order quantities were clipped to the 1st and 99th percentiles. Replacing invalid price entries and bounding extreme values maintains dataset integrity without requiring row deletion.</w:t>
      </w:r>
    </w:p>
    <w:p w:rsidR="00000000" w:rsidDel="00000000" w:rsidP="00000000" w:rsidRDefault="00000000" w:rsidRPr="00000000" w14:paraId="0000000C">
      <w:pPr>
        <w:pStyle w:val="Heading2"/>
        <w:rPr/>
      </w:pPr>
      <w:r w:rsidDel="00000000" w:rsidR="00000000" w:rsidRPr="00000000">
        <w:rPr>
          <w:rtl w:val="0"/>
        </w:rPr>
        <w:t xml:space="preserve">6. Missing Value Imputation</w:t>
      </w:r>
    </w:p>
    <w:p w:rsidR="00000000" w:rsidDel="00000000" w:rsidP="00000000" w:rsidRDefault="00000000" w:rsidRPr="00000000" w14:paraId="0000000D">
      <w:pPr>
        <w:rPr/>
      </w:pPr>
      <w:r w:rsidDel="00000000" w:rsidR="00000000" w:rsidRPr="00000000">
        <w:rPr>
          <w:rtl w:val="0"/>
        </w:rPr>
        <w:t xml:space="preserve">Missing textual values were filled with "Unknown", and missing numerical values were imputed using column medians. Categorizing missing text and imputing missing numbers retains overall data volume while avoiding skew from extreme values.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9Knfc7ZLFPwFdI2WMFgHsarn1w==">CgMxLjA4AHIhMUp2alF1ZU9QOTNFNHJ0MUJpYl92MTBWQkpKNUtJNmNV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