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2869" w14:textId="48500E81" w:rsidR="0075310D" w:rsidRDefault="0075310D" w:rsidP="0075310D">
      <w:pPr>
        <w:pStyle w:val="Title"/>
      </w:pPr>
      <w:r>
        <w:t xml:space="preserve">Data Explorer: </w:t>
      </w:r>
      <w:r w:rsidRPr="00B10D4B">
        <w:t xml:space="preserve">Generating </w:t>
      </w:r>
      <w:r>
        <w:t>w</w:t>
      </w:r>
      <w:r>
        <w:t xml:space="preserve">eb </w:t>
      </w:r>
      <w:r>
        <w:t>apps</w:t>
      </w:r>
      <w:r w:rsidRPr="00B10D4B">
        <w:t xml:space="preserve"> </w:t>
      </w:r>
      <w:r>
        <w:t>a</w:t>
      </w:r>
      <w:r w:rsidRPr="00B10D4B">
        <w:t xml:space="preserve">utomatically from </w:t>
      </w:r>
      <w:r>
        <w:t xml:space="preserve">arbitrary </w:t>
      </w:r>
      <w:r w:rsidR="00523A7C">
        <w:t>database schemas</w:t>
      </w:r>
    </w:p>
    <w:p w14:paraId="558B4073" w14:textId="77777777" w:rsidR="0075310D" w:rsidRPr="00C92C3E" w:rsidRDefault="0075310D" w:rsidP="0048570A">
      <w:pPr>
        <w:pStyle w:val="Subtitle"/>
        <w:rPr>
          <w:lang w:val="en-US"/>
        </w:rPr>
      </w:pPr>
      <w:r>
        <w:rPr>
          <w:lang w:val="en-US"/>
        </w:rPr>
        <w:t>Product Owner: Graeme JONES</w:t>
      </w:r>
    </w:p>
    <w:p w14:paraId="335B2866" w14:textId="2261EF0A" w:rsidR="0075310D" w:rsidRDefault="0048570A" w:rsidP="0048570A">
      <w:pPr>
        <w:pStyle w:val="Heading1"/>
        <w:spacing w:before="240"/>
      </w:pPr>
      <w:r>
        <w:t>Overview</w:t>
      </w:r>
    </w:p>
    <w:p w14:paraId="5922BA10" w14:textId="554A7356" w:rsidR="0075310D" w:rsidRPr="0075310D" w:rsidRDefault="0075310D" w:rsidP="0075310D">
      <w:pPr>
        <w:spacing w:after="160" w:line="259" w:lineRule="auto"/>
      </w:pPr>
      <w:r w:rsidRPr="0075310D">
        <w:t>The project aims to develop a software tool that automatically generates a database-driven web application from a</w:t>
      </w:r>
      <w:r w:rsidR="009B1E97">
        <w:t xml:space="preserve">n export of </w:t>
      </w:r>
      <w:r w:rsidR="00523A7C">
        <w:t>the database schema</w:t>
      </w:r>
      <w:r w:rsidRPr="0075310D">
        <w:t>. Its purpose is to reduce the time and effort normally required to move from database design to a working client application.</w:t>
      </w:r>
      <w:r w:rsidR="00973B7F">
        <w:t xml:space="preserve"> </w:t>
      </w:r>
      <w:r w:rsidRPr="0075310D">
        <w:t>The application will allow users to view and navigate database structures and records through an intuitive, responsive user interface. It will support basic data-management operations, including create, read, update, delete, and list functionality. Where possible, it will also allow users to explore related records through primary key and foreign key relationships, reducing the need to write complex SQL queries manually.</w:t>
      </w:r>
    </w:p>
    <w:p w14:paraId="031A9EA5" w14:textId="2FF982F2" w:rsidR="00973B7F" w:rsidRPr="0075310D" w:rsidRDefault="0075310D" w:rsidP="00973B7F">
      <w:pPr>
        <w:spacing w:after="160" w:line="259" w:lineRule="auto"/>
      </w:pPr>
      <w:r w:rsidRPr="0075310D">
        <w:t>The project is intended to streamline the workflow from ERD design to usable software by generating a working boilerplate client that can be used for testing, demonstration, data inspection, or further development into a production-ready application. Additional functionality may include generating the database schema itself and supporting the insertion of test data, either automatically or through simple user-driven tools.</w:t>
      </w:r>
      <w:r w:rsidR="00973B7F">
        <w:t xml:space="preserve"> </w:t>
      </w:r>
      <w:r w:rsidR="00973B7F" w:rsidRPr="0075310D">
        <w:t>The generated application will be a single page application built with React JS, supported by an Express JS backend API server. The backend will provide controlled access to the target relational database, exposing the data and relationships defined by the ERD to the frontend client.</w:t>
      </w:r>
    </w:p>
    <w:p w14:paraId="1B0409CC" w14:textId="77777777" w:rsidR="0075310D" w:rsidRPr="0075310D" w:rsidRDefault="0075310D" w:rsidP="0075310D">
      <w:pPr>
        <w:spacing w:after="160" w:line="259" w:lineRule="auto"/>
      </w:pPr>
      <w:r w:rsidRPr="0075310D">
        <w:t>Overall, the project will deliver a code-generation tool that accepts an ERD and an output directory, then produces a functional React and Express based web application for managing and navigating relational database content.</w:t>
      </w:r>
    </w:p>
    <w:p w14:paraId="73FBC931" w14:textId="5BB43206" w:rsidR="00584356" w:rsidRDefault="00584356" w:rsidP="00584356">
      <w:pPr>
        <w:pStyle w:val="Heading1"/>
      </w:pPr>
      <w:r>
        <w:t>Main Challenges</w:t>
      </w:r>
    </w:p>
    <w:p w14:paraId="6558A917" w14:textId="376D37A0" w:rsidR="00584356" w:rsidRPr="00584356" w:rsidRDefault="00584356" w:rsidP="00584356">
      <w:pPr>
        <w:spacing w:after="200"/>
      </w:pPr>
      <w:r w:rsidRPr="00584356">
        <w:t>The main technical challenges are concentrated in three areas: turning an ERD/database schema into a reliable internal model, designing a generic but usable UX for arbitrary relational data, and generating coherent React and Express code from that model.</w:t>
      </w:r>
    </w:p>
    <w:p w14:paraId="155BBE16" w14:textId="77777777" w:rsidR="00584356" w:rsidRPr="00584356" w:rsidRDefault="00584356" w:rsidP="00584356">
      <w:pPr>
        <w:pStyle w:val="Heading2"/>
      </w:pPr>
      <w:r w:rsidRPr="00584356">
        <w:t>1. Parsing the schema into a useful internal model</w:t>
      </w:r>
    </w:p>
    <w:p w14:paraId="1241BC54" w14:textId="411913D0" w:rsidR="00584356" w:rsidRPr="00584356" w:rsidRDefault="00584356" w:rsidP="00584356">
      <w:pPr>
        <w:spacing w:after="200"/>
      </w:pPr>
      <w:r w:rsidRPr="00584356">
        <w:t>The generator needs to convert the input ERD or database schema into a normalized representation that the rest of the system can use. This is more than simply reading table names and columns.</w:t>
      </w:r>
      <w:r w:rsidR="00E7346B">
        <w:t xml:space="preserve"> </w:t>
      </w:r>
      <w:r w:rsidRPr="00584356">
        <w:t>The parser needs to identify:</w:t>
      </w:r>
    </w:p>
    <w:p w14:paraId="7EE2A486" w14:textId="77777777" w:rsidR="00584356" w:rsidRPr="00584356" w:rsidRDefault="00584356" w:rsidP="00E7346B">
      <w:pPr>
        <w:pStyle w:val="ListParagraph"/>
        <w:numPr>
          <w:ilvl w:val="0"/>
          <w:numId w:val="13"/>
        </w:numPr>
        <w:ind w:left="426" w:hanging="284"/>
      </w:pPr>
      <w:r w:rsidRPr="00584356">
        <w:t xml:space="preserve">entities/tables </w:t>
      </w:r>
    </w:p>
    <w:p w14:paraId="57CEA9DB" w14:textId="77777777" w:rsidR="00584356" w:rsidRPr="00584356" w:rsidRDefault="00584356" w:rsidP="00E7346B">
      <w:pPr>
        <w:pStyle w:val="ListParagraph"/>
        <w:numPr>
          <w:ilvl w:val="0"/>
          <w:numId w:val="13"/>
        </w:numPr>
        <w:ind w:left="426" w:hanging="284"/>
      </w:pPr>
      <w:r w:rsidRPr="00584356">
        <w:t xml:space="preserve">fields/columns </w:t>
      </w:r>
    </w:p>
    <w:p w14:paraId="2E571618" w14:textId="77777777" w:rsidR="00584356" w:rsidRPr="00584356" w:rsidRDefault="00584356" w:rsidP="00E7346B">
      <w:pPr>
        <w:pStyle w:val="ListParagraph"/>
        <w:numPr>
          <w:ilvl w:val="0"/>
          <w:numId w:val="13"/>
        </w:numPr>
        <w:ind w:left="426" w:hanging="284"/>
      </w:pPr>
      <w:r w:rsidRPr="00584356">
        <w:t xml:space="preserve">primary keys </w:t>
      </w:r>
    </w:p>
    <w:p w14:paraId="5DF760E5" w14:textId="77777777" w:rsidR="00584356" w:rsidRPr="00584356" w:rsidRDefault="00584356" w:rsidP="00E7346B">
      <w:pPr>
        <w:pStyle w:val="ListParagraph"/>
        <w:numPr>
          <w:ilvl w:val="0"/>
          <w:numId w:val="13"/>
        </w:numPr>
        <w:ind w:left="426" w:hanging="284"/>
      </w:pPr>
      <w:r w:rsidRPr="00584356">
        <w:t xml:space="preserve">foreign keys </w:t>
      </w:r>
    </w:p>
    <w:p w14:paraId="764D2AA6" w14:textId="77777777" w:rsidR="00584356" w:rsidRPr="00584356" w:rsidRDefault="00584356" w:rsidP="00E7346B">
      <w:pPr>
        <w:pStyle w:val="ListParagraph"/>
        <w:numPr>
          <w:ilvl w:val="0"/>
          <w:numId w:val="13"/>
        </w:numPr>
        <w:ind w:left="426" w:hanging="284"/>
      </w:pPr>
      <w:r w:rsidRPr="00584356">
        <w:lastRenderedPageBreak/>
        <w:t xml:space="preserve">nullable and required fields </w:t>
      </w:r>
    </w:p>
    <w:p w14:paraId="096A0D02" w14:textId="77777777" w:rsidR="00584356" w:rsidRPr="00584356" w:rsidRDefault="00584356" w:rsidP="00E7346B">
      <w:pPr>
        <w:pStyle w:val="ListParagraph"/>
        <w:numPr>
          <w:ilvl w:val="0"/>
          <w:numId w:val="13"/>
        </w:numPr>
        <w:ind w:left="426" w:hanging="284"/>
      </w:pPr>
      <w:r w:rsidRPr="00584356">
        <w:t xml:space="preserve">data types </w:t>
      </w:r>
    </w:p>
    <w:p w14:paraId="4481AC04" w14:textId="77777777" w:rsidR="00584356" w:rsidRPr="00584356" w:rsidRDefault="00584356" w:rsidP="00E7346B">
      <w:pPr>
        <w:pStyle w:val="ListParagraph"/>
        <w:numPr>
          <w:ilvl w:val="0"/>
          <w:numId w:val="13"/>
        </w:numPr>
        <w:ind w:left="426" w:hanging="284"/>
      </w:pPr>
      <w:r w:rsidRPr="00584356">
        <w:t xml:space="preserve">default values </w:t>
      </w:r>
    </w:p>
    <w:p w14:paraId="3DB0E853" w14:textId="77777777" w:rsidR="00584356" w:rsidRPr="00584356" w:rsidRDefault="00584356" w:rsidP="00E7346B">
      <w:pPr>
        <w:pStyle w:val="ListParagraph"/>
        <w:numPr>
          <w:ilvl w:val="0"/>
          <w:numId w:val="13"/>
        </w:numPr>
        <w:ind w:left="426" w:hanging="284"/>
      </w:pPr>
      <w:r w:rsidRPr="00584356">
        <w:t xml:space="preserve">uniqueness constraints </w:t>
      </w:r>
    </w:p>
    <w:p w14:paraId="46CD8DF2" w14:textId="77777777" w:rsidR="00584356" w:rsidRPr="00584356" w:rsidRDefault="00584356" w:rsidP="00E7346B">
      <w:pPr>
        <w:pStyle w:val="ListParagraph"/>
        <w:numPr>
          <w:ilvl w:val="0"/>
          <w:numId w:val="13"/>
        </w:numPr>
        <w:ind w:left="426" w:hanging="284"/>
      </w:pPr>
      <w:r w:rsidRPr="00584356">
        <w:t xml:space="preserve">one-to-one, one-to-many, and many-to-many relationships </w:t>
      </w:r>
    </w:p>
    <w:p w14:paraId="56CB55EE" w14:textId="77777777" w:rsidR="00584356" w:rsidRPr="00584356" w:rsidRDefault="00584356" w:rsidP="00E7346B">
      <w:pPr>
        <w:pStyle w:val="ListParagraph"/>
        <w:numPr>
          <w:ilvl w:val="0"/>
          <w:numId w:val="13"/>
        </w:numPr>
        <w:ind w:left="426" w:hanging="284"/>
      </w:pPr>
      <w:r w:rsidRPr="00584356">
        <w:t xml:space="preserve">join tables </w:t>
      </w:r>
    </w:p>
    <w:p w14:paraId="51AC5D35" w14:textId="77777777" w:rsidR="00584356" w:rsidRPr="00584356" w:rsidRDefault="00584356" w:rsidP="00E7346B">
      <w:pPr>
        <w:pStyle w:val="ListParagraph"/>
        <w:numPr>
          <w:ilvl w:val="0"/>
          <w:numId w:val="13"/>
        </w:numPr>
        <w:ind w:left="426" w:hanging="284"/>
      </w:pPr>
      <w:r w:rsidRPr="00584356">
        <w:t xml:space="preserve">displayable fields for human-readable labels </w:t>
      </w:r>
    </w:p>
    <w:p w14:paraId="5C809A9C" w14:textId="77777777" w:rsidR="00584356" w:rsidRPr="00584356" w:rsidRDefault="00584356" w:rsidP="00E7346B">
      <w:pPr>
        <w:pStyle w:val="ListParagraph"/>
        <w:numPr>
          <w:ilvl w:val="0"/>
          <w:numId w:val="13"/>
        </w:numPr>
        <w:ind w:left="426" w:hanging="284"/>
      </w:pPr>
      <w:r w:rsidRPr="00584356">
        <w:t xml:space="preserve">ordering fields, timestamps, and audit fields where present </w:t>
      </w:r>
    </w:p>
    <w:p w14:paraId="4CB84324" w14:textId="77777777" w:rsidR="00584356" w:rsidRDefault="00584356" w:rsidP="00584356">
      <w:r w:rsidRPr="00584356">
        <w:t>A key challenge is that ERD formats can vary considerably. The project should therefore define an intermediate schema model that is independent of the original ERD format. For example, the parser might translate the input into a canonical structure such as:</w:t>
      </w:r>
    </w:p>
    <w:tbl>
      <w:tblPr>
        <w:tblStyle w:val="TableGrid"/>
        <w:tblW w:w="0" w:type="auto"/>
        <w:tblLook w:val="04A0" w:firstRow="1" w:lastRow="0" w:firstColumn="1" w:lastColumn="0" w:noHBand="0" w:noVBand="1"/>
      </w:tblPr>
      <w:tblGrid>
        <w:gridCol w:w="9016"/>
      </w:tblGrid>
      <w:tr w:rsidR="002F3F68" w14:paraId="151FEA0B" w14:textId="77777777" w:rsidTr="002F3F68">
        <w:tc>
          <w:tcPr>
            <w:tcW w:w="9016" w:type="dxa"/>
          </w:tcPr>
          <w:p w14:paraId="7E0EB418" w14:textId="094EB52D" w:rsidR="002F3F68" w:rsidRPr="002E0EEC" w:rsidRDefault="002F3F68" w:rsidP="002E0EEC">
            <w:pPr>
              <w:pStyle w:val="NoSpacing"/>
              <w:rPr>
                <w:rFonts w:ascii="Courier New" w:hAnsi="Courier New" w:cs="Courier New"/>
              </w:rPr>
            </w:pPr>
            <w:r w:rsidRPr="002E0EEC">
              <w:rPr>
                <w:rFonts w:ascii="Courier New" w:hAnsi="Courier New" w:cs="Courier New"/>
              </w:rPr>
              <w:t>Entity {</w:t>
            </w:r>
            <w:r w:rsidRPr="002E0EEC">
              <w:rPr>
                <w:rFonts w:ascii="Courier New" w:hAnsi="Courier New" w:cs="Courier New"/>
              </w:rPr>
              <w:br/>
              <w:t xml:space="preserve">  name: string;</w:t>
            </w:r>
            <w:r w:rsidRPr="002E0EEC">
              <w:rPr>
                <w:rFonts w:ascii="Courier New" w:hAnsi="Courier New" w:cs="Courier New"/>
              </w:rPr>
              <w:br/>
              <w:t xml:space="preserve">  tableName: string;</w:t>
            </w:r>
            <w:r w:rsidRPr="002E0EEC">
              <w:rPr>
                <w:rFonts w:ascii="Courier New" w:hAnsi="Courier New" w:cs="Courier New"/>
              </w:rPr>
              <w:br/>
              <w:t xml:space="preserve">  primaryKey: Field[];</w:t>
            </w:r>
            <w:r w:rsidRPr="002E0EEC">
              <w:rPr>
                <w:rFonts w:ascii="Courier New" w:hAnsi="Courier New" w:cs="Courier New"/>
              </w:rPr>
              <w:br/>
              <w:t xml:space="preserve">  fields: Field[];</w:t>
            </w:r>
            <w:r w:rsidRPr="002E0EEC">
              <w:rPr>
                <w:rFonts w:ascii="Courier New" w:hAnsi="Courier New" w:cs="Courier New"/>
              </w:rPr>
              <w:br/>
              <w:t xml:space="preserve">  relationships: Relationship[];</w:t>
            </w:r>
            <w:r w:rsidRPr="002E0EEC">
              <w:rPr>
                <w:rFonts w:ascii="Courier New" w:hAnsi="Courier New" w:cs="Courier New"/>
              </w:rPr>
              <w:br/>
              <w:t>}</w:t>
            </w:r>
          </w:p>
        </w:tc>
      </w:tr>
    </w:tbl>
    <w:p w14:paraId="50B1F041" w14:textId="77777777" w:rsidR="002F3F68" w:rsidRPr="00584356" w:rsidRDefault="002F3F68" w:rsidP="00905E2A">
      <w:pPr>
        <w:pStyle w:val="NoSpacing"/>
      </w:pPr>
    </w:p>
    <w:p w14:paraId="671A21B5" w14:textId="77777777" w:rsidR="00584356" w:rsidRPr="00584356" w:rsidRDefault="00584356" w:rsidP="00584356">
      <w:pPr>
        <w:spacing w:after="200"/>
      </w:pPr>
      <w:r w:rsidRPr="00584356">
        <w:t>This intermediate representation becomes the contract between the parser, the backend generator, and the frontend generator.</w:t>
      </w:r>
    </w:p>
    <w:p w14:paraId="708C0F64" w14:textId="77777777" w:rsidR="00584356" w:rsidRPr="00584356" w:rsidRDefault="00584356" w:rsidP="00584356">
      <w:pPr>
        <w:spacing w:after="200"/>
      </w:pPr>
      <w:r w:rsidRPr="00584356">
        <w:t>The most difficult part is relationship inference. The tool must distinguish between a normal foreign key, a lookup/reference relationship, a parent-child relationship, and a many-to-many join table. This affects both generated API routes and generated UI behaviour. For example, a user_id column in orders implies that an order belongs to a user, while a user_roles table with user_id and role_id may need to be presented as a multi-select or relationship-management screen rather than a normal table.</w:t>
      </w:r>
    </w:p>
    <w:p w14:paraId="48376C15" w14:textId="77777777" w:rsidR="00584356" w:rsidRPr="00584356" w:rsidRDefault="00584356" w:rsidP="002E0EEC">
      <w:pPr>
        <w:pStyle w:val="Heading2"/>
      </w:pPr>
      <w:r w:rsidRPr="00584356">
        <w:t>2. Resolving naming and metadata gaps</w:t>
      </w:r>
    </w:p>
    <w:p w14:paraId="04865F8F" w14:textId="5EA7C99A" w:rsidR="00584356" w:rsidRDefault="00584356" w:rsidP="00584356">
      <w:r w:rsidRPr="00584356">
        <w:t>Database schemas are often designed for machines, not user interfaces. A generated application needs human-readable labels, route names, component names, form labels, and navigation names.</w:t>
      </w:r>
      <w:r w:rsidR="002E0EEC">
        <w:t xml:space="preserve"> </w:t>
      </w:r>
      <w:r w:rsidRPr="00584356">
        <w:t>The generator needs strategies for converting:</w:t>
      </w:r>
    </w:p>
    <w:tbl>
      <w:tblPr>
        <w:tblStyle w:val="TableGrid"/>
        <w:tblW w:w="0" w:type="auto"/>
        <w:tblLook w:val="04A0" w:firstRow="1" w:lastRow="0" w:firstColumn="1" w:lastColumn="0" w:noHBand="0" w:noVBand="1"/>
      </w:tblPr>
      <w:tblGrid>
        <w:gridCol w:w="9016"/>
      </w:tblGrid>
      <w:tr w:rsidR="005F5207" w14:paraId="387FF575" w14:textId="77777777" w:rsidTr="005F5207">
        <w:tc>
          <w:tcPr>
            <w:tcW w:w="9016" w:type="dxa"/>
          </w:tcPr>
          <w:p w14:paraId="2334B7E8" w14:textId="31C1B5B1" w:rsidR="005F5207" w:rsidRDefault="005F5207" w:rsidP="005F5207">
            <w:pPr>
              <w:pStyle w:val="NoSpacing"/>
            </w:pPr>
            <w:r w:rsidRPr="005F5207">
              <w:rPr>
                <w:rFonts w:ascii="Courier New" w:hAnsi="Courier New" w:cs="Courier New"/>
              </w:rPr>
              <w:t>customer_order_items → Customer Order Items</w:t>
            </w:r>
            <w:r w:rsidRPr="00584356">
              <w:br/>
            </w:r>
            <w:r w:rsidRPr="005F5207">
              <w:rPr>
                <w:rFonts w:ascii="Courier New" w:hAnsi="Courier New" w:cs="Courier New"/>
              </w:rPr>
              <w:t>created_at → Created At</w:t>
            </w:r>
            <w:r w:rsidRPr="005F5207">
              <w:rPr>
                <w:rFonts w:ascii="Courier New" w:hAnsi="Courier New" w:cs="Courier New"/>
              </w:rPr>
              <w:br/>
              <w:t>fk_customer_id → Customer</w:t>
            </w:r>
            <w:r w:rsidRPr="005F5207">
              <w:rPr>
                <w:rFonts w:ascii="Courier New" w:hAnsi="Courier New" w:cs="Courier New"/>
              </w:rPr>
              <w:br/>
              <w:t>tbl_users → Users</w:t>
            </w:r>
          </w:p>
        </w:tc>
      </w:tr>
    </w:tbl>
    <w:p w14:paraId="7CFD8365" w14:textId="77777777" w:rsidR="005F5207" w:rsidRDefault="005F5207" w:rsidP="005F5207">
      <w:pPr>
        <w:pStyle w:val="NoSpacing"/>
      </w:pPr>
    </w:p>
    <w:p w14:paraId="2ADBB1F6" w14:textId="521B50F4" w:rsidR="00584356" w:rsidRPr="00584356" w:rsidRDefault="00584356" w:rsidP="00584356">
      <w:pPr>
        <w:spacing w:after="200"/>
      </w:pPr>
      <w:r w:rsidRPr="00584356">
        <w:t>It also needs to handle naming conflicts, reserved JavaScript words, pluralisation, casing, and inconsistent naming conventions.</w:t>
      </w:r>
    </w:p>
    <w:p w14:paraId="4946E795" w14:textId="77777777" w:rsidR="00584356" w:rsidRPr="00584356" w:rsidRDefault="00584356" w:rsidP="00584356">
      <w:pPr>
        <w:spacing w:after="200"/>
      </w:pPr>
      <w:r w:rsidRPr="00584356">
        <w:t>Another major issue is missing semantic metadata. A schema may tell the generator that a table has first_name, last_name, and email, but it does not explicitly say which field should be used as the display label for a related record. The generator needs heuristics, such as preferring name, title, label, email, or a combination of fields over raw IDs.</w:t>
      </w:r>
    </w:p>
    <w:p w14:paraId="402F2854" w14:textId="77777777" w:rsidR="00584356" w:rsidRPr="00584356" w:rsidRDefault="00584356" w:rsidP="005F5207">
      <w:pPr>
        <w:pStyle w:val="Heading2"/>
      </w:pPr>
      <w:r w:rsidRPr="00584356">
        <w:lastRenderedPageBreak/>
        <w:t>3. Mapping database types to frontend controls</w:t>
      </w:r>
    </w:p>
    <w:p w14:paraId="6C2AF940" w14:textId="4F834358" w:rsidR="00584356" w:rsidRPr="00584356" w:rsidRDefault="00584356" w:rsidP="00584356">
      <w:pPr>
        <w:spacing w:after="200"/>
      </w:pPr>
      <w:r w:rsidRPr="00584356">
        <w:t>The React SPA will need to render forms dynamically or generate static form components. Either way, database column types must be mapped to appropriate UI controls.</w:t>
      </w:r>
      <w:r w:rsidR="005F5207">
        <w:t xml:space="preserve"> Exa</w:t>
      </w:r>
      <w:r w:rsidR="00072CEE">
        <w:t>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4604"/>
      </w:tblGrid>
      <w:tr w:rsidR="00584356" w:rsidRPr="00584356" w14:paraId="264C9A34" w14:textId="77777777">
        <w:trPr>
          <w:tblHeader/>
          <w:tblCellSpacing w:w="15" w:type="dxa"/>
        </w:trPr>
        <w:tc>
          <w:tcPr>
            <w:tcW w:w="0" w:type="auto"/>
            <w:vAlign w:val="center"/>
            <w:hideMark/>
          </w:tcPr>
          <w:p w14:paraId="3B1EB229" w14:textId="77777777" w:rsidR="00584356" w:rsidRPr="00584356" w:rsidRDefault="00584356" w:rsidP="00072CEE">
            <w:pPr>
              <w:pStyle w:val="NoSpacing"/>
            </w:pPr>
            <w:r w:rsidRPr="00584356">
              <w:t>Database concept</w:t>
            </w:r>
          </w:p>
        </w:tc>
        <w:tc>
          <w:tcPr>
            <w:tcW w:w="0" w:type="auto"/>
            <w:vAlign w:val="center"/>
            <w:hideMark/>
          </w:tcPr>
          <w:p w14:paraId="23A5AF8E" w14:textId="77777777" w:rsidR="00584356" w:rsidRPr="00584356" w:rsidRDefault="00584356" w:rsidP="00072CEE">
            <w:pPr>
              <w:pStyle w:val="NoSpacing"/>
            </w:pPr>
            <w:r w:rsidRPr="00584356">
              <w:t>Likely UI control</w:t>
            </w:r>
          </w:p>
        </w:tc>
      </w:tr>
      <w:tr w:rsidR="00584356" w:rsidRPr="00584356" w14:paraId="522342C3" w14:textId="77777777">
        <w:trPr>
          <w:tblCellSpacing w:w="15" w:type="dxa"/>
        </w:trPr>
        <w:tc>
          <w:tcPr>
            <w:tcW w:w="0" w:type="auto"/>
            <w:vAlign w:val="center"/>
            <w:hideMark/>
          </w:tcPr>
          <w:p w14:paraId="63C47888" w14:textId="77777777" w:rsidR="00584356" w:rsidRPr="00584356" w:rsidRDefault="00584356" w:rsidP="00072CEE">
            <w:pPr>
              <w:pStyle w:val="NoSpacing"/>
            </w:pPr>
            <w:r w:rsidRPr="00584356">
              <w:t>varchar, text</w:t>
            </w:r>
          </w:p>
        </w:tc>
        <w:tc>
          <w:tcPr>
            <w:tcW w:w="0" w:type="auto"/>
            <w:vAlign w:val="center"/>
            <w:hideMark/>
          </w:tcPr>
          <w:p w14:paraId="0350E9BA" w14:textId="77777777" w:rsidR="00584356" w:rsidRPr="00584356" w:rsidRDefault="00584356" w:rsidP="00072CEE">
            <w:pPr>
              <w:pStyle w:val="NoSpacing"/>
            </w:pPr>
            <w:r w:rsidRPr="00584356">
              <w:t>text input or textarea</w:t>
            </w:r>
          </w:p>
        </w:tc>
      </w:tr>
      <w:tr w:rsidR="00584356" w:rsidRPr="00584356" w14:paraId="119DF921" w14:textId="77777777">
        <w:trPr>
          <w:tblCellSpacing w:w="15" w:type="dxa"/>
        </w:trPr>
        <w:tc>
          <w:tcPr>
            <w:tcW w:w="0" w:type="auto"/>
            <w:vAlign w:val="center"/>
            <w:hideMark/>
          </w:tcPr>
          <w:p w14:paraId="2DC5038B" w14:textId="77777777" w:rsidR="00584356" w:rsidRPr="00584356" w:rsidRDefault="00584356" w:rsidP="00072CEE">
            <w:pPr>
              <w:pStyle w:val="NoSpacing"/>
            </w:pPr>
            <w:r w:rsidRPr="00584356">
              <w:t>integer, decimal</w:t>
            </w:r>
          </w:p>
        </w:tc>
        <w:tc>
          <w:tcPr>
            <w:tcW w:w="0" w:type="auto"/>
            <w:vAlign w:val="center"/>
            <w:hideMark/>
          </w:tcPr>
          <w:p w14:paraId="7A25A7A9" w14:textId="77777777" w:rsidR="00584356" w:rsidRPr="00584356" w:rsidRDefault="00584356" w:rsidP="00072CEE">
            <w:pPr>
              <w:pStyle w:val="NoSpacing"/>
            </w:pPr>
            <w:r w:rsidRPr="00584356">
              <w:t>number input</w:t>
            </w:r>
          </w:p>
        </w:tc>
      </w:tr>
      <w:tr w:rsidR="00584356" w:rsidRPr="00584356" w14:paraId="0D0FB1B9" w14:textId="77777777">
        <w:trPr>
          <w:tblCellSpacing w:w="15" w:type="dxa"/>
        </w:trPr>
        <w:tc>
          <w:tcPr>
            <w:tcW w:w="0" w:type="auto"/>
            <w:vAlign w:val="center"/>
            <w:hideMark/>
          </w:tcPr>
          <w:p w14:paraId="746B2ED7" w14:textId="77777777" w:rsidR="00584356" w:rsidRPr="00584356" w:rsidRDefault="00584356" w:rsidP="00072CEE">
            <w:pPr>
              <w:pStyle w:val="NoSpacing"/>
            </w:pPr>
            <w:r w:rsidRPr="00584356">
              <w:t>boolean</w:t>
            </w:r>
          </w:p>
        </w:tc>
        <w:tc>
          <w:tcPr>
            <w:tcW w:w="0" w:type="auto"/>
            <w:vAlign w:val="center"/>
            <w:hideMark/>
          </w:tcPr>
          <w:p w14:paraId="4EF0F5BA" w14:textId="77777777" w:rsidR="00584356" w:rsidRPr="00584356" w:rsidRDefault="00584356" w:rsidP="00072CEE">
            <w:pPr>
              <w:pStyle w:val="NoSpacing"/>
            </w:pPr>
            <w:r w:rsidRPr="00584356">
              <w:t>checkbox or toggle</w:t>
            </w:r>
          </w:p>
        </w:tc>
      </w:tr>
      <w:tr w:rsidR="00584356" w:rsidRPr="00584356" w14:paraId="73149021" w14:textId="77777777">
        <w:trPr>
          <w:tblCellSpacing w:w="15" w:type="dxa"/>
        </w:trPr>
        <w:tc>
          <w:tcPr>
            <w:tcW w:w="0" w:type="auto"/>
            <w:vAlign w:val="center"/>
            <w:hideMark/>
          </w:tcPr>
          <w:p w14:paraId="2E21AED2" w14:textId="77777777" w:rsidR="00584356" w:rsidRPr="00584356" w:rsidRDefault="00584356" w:rsidP="00072CEE">
            <w:pPr>
              <w:pStyle w:val="NoSpacing"/>
            </w:pPr>
            <w:r w:rsidRPr="00584356">
              <w:t>date, timestamp</w:t>
            </w:r>
          </w:p>
        </w:tc>
        <w:tc>
          <w:tcPr>
            <w:tcW w:w="0" w:type="auto"/>
            <w:vAlign w:val="center"/>
            <w:hideMark/>
          </w:tcPr>
          <w:p w14:paraId="5D3C72FF" w14:textId="77777777" w:rsidR="00584356" w:rsidRPr="00584356" w:rsidRDefault="00584356" w:rsidP="00072CEE">
            <w:pPr>
              <w:pStyle w:val="NoSpacing"/>
            </w:pPr>
            <w:r w:rsidRPr="00584356">
              <w:t>date/time picker</w:t>
            </w:r>
          </w:p>
        </w:tc>
      </w:tr>
      <w:tr w:rsidR="00584356" w:rsidRPr="00584356" w14:paraId="78FA5A86" w14:textId="77777777">
        <w:trPr>
          <w:tblCellSpacing w:w="15" w:type="dxa"/>
        </w:trPr>
        <w:tc>
          <w:tcPr>
            <w:tcW w:w="0" w:type="auto"/>
            <w:vAlign w:val="center"/>
            <w:hideMark/>
          </w:tcPr>
          <w:p w14:paraId="76EA269D" w14:textId="77777777" w:rsidR="00584356" w:rsidRPr="00584356" w:rsidRDefault="00584356" w:rsidP="00072CEE">
            <w:pPr>
              <w:pStyle w:val="NoSpacing"/>
            </w:pPr>
            <w:r w:rsidRPr="00584356">
              <w:t>foreign key</w:t>
            </w:r>
          </w:p>
        </w:tc>
        <w:tc>
          <w:tcPr>
            <w:tcW w:w="0" w:type="auto"/>
            <w:vAlign w:val="center"/>
            <w:hideMark/>
          </w:tcPr>
          <w:p w14:paraId="0FD85325" w14:textId="77777777" w:rsidR="00584356" w:rsidRPr="00584356" w:rsidRDefault="00584356" w:rsidP="00072CEE">
            <w:pPr>
              <w:pStyle w:val="NoSpacing"/>
            </w:pPr>
            <w:r w:rsidRPr="00584356">
              <w:t>dropdown, autocomplete, or relationship picker</w:t>
            </w:r>
          </w:p>
        </w:tc>
      </w:tr>
      <w:tr w:rsidR="00584356" w:rsidRPr="00584356" w14:paraId="6217F21C" w14:textId="77777777">
        <w:trPr>
          <w:tblCellSpacing w:w="15" w:type="dxa"/>
        </w:trPr>
        <w:tc>
          <w:tcPr>
            <w:tcW w:w="0" w:type="auto"/>
            <w:vAlign w:val="center"/>
            <w:hideMark/>
          </w:tcPr>
          <w:p w14:paraId="376FCDB4" w14:textId="77777777" w:rsidR="00584356" w:rsidRPr="00584356" w:rsidRDefault="00584356" w:rsidP="00072CEE">
            <w:pPr>
              <w:pStyle w:val="NoSpacing"/>
            </w:pPr>
            <w:r w:rsidRPr="00584356">
              <w:t>enum/check constraint</w:t>
            </w:r>
          </w:p>
        </w:tc>
        <w:tc>
          <w:tcPr>
            <w:tcW w:w="0" w:type="auto"/>
            <w:vAlign w:val="center"/>
            <w:hideMark/>
          </w:tcPr>
          <w:p w14:paraId="57333227" w14:textId="77777777" w:rsidR="00584356" w:rsidRPr="00584356" w:rsidRDefault="00584356" w:rsidP="00072CEE">
            <w:pPr>
              <w:pStyle w:val="NoSpacing"/>
            </w:pPr>
            <w:r w:rsidRPr="00584356">
              <w:t>select list</w:t>
            </w:r>
          </w:p>
        </w:tc>
      </w:tr>
      <w:tr w:rsidR="00584356" w:rsidRPr="00584356" w14:paraId="1F1C8375" w14:textId="77777777">
        <w:trPr>
          <w:tblCellSpacing w:w="15" w:type="dxa"/>
        </w:trPr>
        <w:tc>
          <w:tcPr>
            <w:tcW w:w="0" w:type="auto"/>
            <w:vAlign w:val="center"/>
            <w:hideMark/>
          </w:tcPr>
          <w:p w14:paraId="4BB0043F" w14:textId="77777777" w:rsidR="00584356" w:rsidRPr="00584356" w:rsidRDefault="00584356" w:rsidP="00072CEE">
            <w:pPr>
              <w:pStyle w:val="NoSpacing"/>
            </w:pPr>
            <w:r w:rsidRPr="00584356">
              <w:t>nullable field</w:t>
            </w:r>
          </w:p>
        </w:tc>
        <w:tc>
          <w:tcPr>
            <w:tcW w:w="0" w:type="auto"/>
            <w:vAlign w:val="center"/>
            <w:hideMark/>
          </w:tcPr>
          <w:p w14:paraId="3A9FCA31" w14:textId="77777777" w:rsidR="00584356" w:rsidRPr="00584356" w:rsidRDefault="00584356" w:rsidP="00072CEE">
            <w:pPr>
              <w:pStyle w:val="NoSpacing"/>
            </w:pPr>
            <w:r w:rsidRPr="00584356">
              <w:t>optional input</w:t>
            </w:r>
          </w:p>
        </w:tc>
      </w:tr>
      <w:tr w:rsidR="00584356" w:rsidRPr="00584356" w14:paraId="5CDC9201" w14:textId="77777777">
        <w:trPr>
          <w:tblCellSpacing w:w="15" w:type="dxa"/>
        </w:trPr>
        <w:tc>
          <w:tcPr>
            <w:tcW w:w="0" w:type="auto"/>
            <w:vAlign w:val="center"/>
            <w:hideMark/>
          </w:tcPr>
          <w:p w14:paraId="23EBE830" w14:textId="77777777" w:rsidR="00584356" w:rsidRPr="00584356" w:rsidRDefault="00584356" w:rsidP="00072CEE">
            <w:pPr>
              <w:pStyle w:val="NoSpacing"/>
            </w:pPr>
            <w:r w:rsidRPr="00584356">
              <w:t>many-to-many relation</w:t>
            </w:r>
          </w:p>
        </w:tc>
        <w:tc>
          <w:tcPr>
            <w:tcW w:w="0" w:type="auto"/>
            <w:vAlign w:val="center"/>
            <w:hideMark/>
          </w:tcPr>
          <w:p w14:paraId="2C373442" w14:textId="77777777" w:rsidR="00584356" w:rsidRPr="00584356" w:rsidRDefault="00584356" w:rsidP="00072CEE">
            <w:pPr>
              <w:pStyle w:val="NoSpacing"/>
            </w:pPr>
            <w:r w:rsidRPr="00584356">
              <w:t>multi-select or association editor</w:t>
            </w:r>
          </w:p>
        </w:tc>
      </w:tr>
    </w:tbl>
    <w:p w14:paraId="052A21DB" w14:textId="77777777" w:rsidR="00072CEE" w:rsidRDefault="00072CEE" w:rsidP="00072CEE">
      <w:pPr>
        <w:pStyle w:val="NoSpacing"/>
      </w:pPr>
    </w:p>
    <w:p w14:paraId="14DA1BE3" w14:textId="522233CD" w:rsidR="00584356" w:rsidRPr="00584356" w:rsidRDefault="00584356" w:rsidP="00584356">
      <w:pPr>
        <w:spacing w:after="200"/>
      </w:pPr>
      <w:r w:rsidRPr="00584356">
        <w:t>Foreign keys are especially challenging. A foreign key field should usually not be shown as a raw numeric ID. The UI should display a readable related record label and allow users to search or select related records.</w:t>
      </w:r>
    </w:p>
    <w:p w14:paraId="0E6CA00B" w14:textId="77777777" w:rsidR="00584356" w:rsidRPr="00584356" w:rsidRDefault="00584356" w:rsidP="00072CEE">
      <w:pPr>
        <w:pStyle w:val="Heading2"/>
      </w:pPr>
      <w:r w:rsidRPr="00584356">
        <w:t>4. Designing a generic UX for exploring relational data</w:t>
      </w:r>
    </w:p>
    <w:p w14:paraId="799DFE77" w14:textId="6E69667B" w:rsidR="00584356" w:rsidRPr="00584356" w:rsidRDefault="00584356" w:rsidP="00584356">
      <w:pPr>
        <w:spacing w:after="200"/>
      </w:pPr>
      <w:r w:rsidRPr="00584356">
        <w:t>The generated frontend needs to work for arbitrary schemas, so the UX cannot be hand-designed for one domain. It needs reusable interaction patterns that work across many database structures.</w:t>
      </w:r>
      <w:r w:rsidR="00072CEE">
        <w:t xml:space="preserve"> </w:t>
      </w:r>
      <w:r w:rsidRPr="00584356">
        <w:t>Important UX patterns include:</w:t>
      </w:r>
    </w:p>
    <w:p w14:paraId="3D381A3C" w14:textId="77777777" w:rsidR="00584356" w:rsidRPr="00072CEE" w:rsidRDefault="00584356" w:rsidP="00072CEE">
      <w:pPr>
        <w:pStyle w:val="Heading3"/>
      </w:pPr>
      <w:r w:rsidRPr="00072CEE">
        <w:t>Entity navigation</w:t>
      </w:r>
    </w:p>
    <w:p w14:paraId="2C534524" w14:textId="77777777" w:rsidR="00584356" w:rsidRPr="00584356" w:rsidRDefault="00584356" w:rsidP="00584356">
      <w:pPr>
        <w:spacing w:after="200"/>
      </w:pPr>
      <w:r w:rsidRPr="00584356">
        <w:t>The application should provide a top-level way to browse all entities. This might be a sidebar, dashboard, entity index, or search-based navigation.</w:t>
      </w:r>
    </w:p>
    <w:p w14:paraId="11904BA6" w14:textId="77777777" w:rsidR="00584356" w:rsidRPr="00584356" w:rsidRDefault="00584356" w:rsidP="00072CEE">
      <w:pPr>
        <w:pStyle w:val="NoSpacing"/>
      </w:pPr>
      <w:r w:rsidRPr="00584356">
        <w:t>Each entity probably needs:</w:t>
      </w:r>
    </w:p>
    <w:p w14:paraId="67B2E36A" w14:textId="77777777" w:rsidR="00584356" w:rsidRPr="00584356" w:rsidRDefault="00584356" w:rsidP="00072CEE">
      <w:pPr>
        <w:pStyle w:val="NoSpacing"/>
        <w:numPr>
          <w:ilvl w:val="0"/>
          <w:numId w:val="16"/>
        </w:numPr>
      </w:pPr>
      <w:r w:rsidRPr="00584356">
        <w:t xml:space="preserve">list view </w:t>
      </w:r>
    </w:p>
    <w:p w14:paraId="54CB379E" w14:textId="77777777" w:rsidR="00584356" w:rsidRPr="00584356" w:rsidRDefault="00584356" w:rsidP="00072CEE">
      <w:pPr>
        <w:pStyle w:val="NoSpacing"/>
        <w:numPr>
          <w:ilvl w:val="0"/>
          <w:numId w:val="16"/>
        </w:numPr>
      </w:pPr>
      <w:r w:rsidRPr="00584356">
        <w:t xml:space="preserve">detail view </w:t>
      </w:r>
    </w:p>
    <w:p w14:paraId="132187A3" w14:textId="77777777" w:rsidR="00584356" w:rsidRPr="00584356" w:rsidRDefault="00584356" w:rsidP="00072CEE">
      <w:pPr>
        <w:pStyle w:val="NoSpacing"/>
        <w:numPr>
          <w:ilvl w:val="0"/>
          <w:numId w:val="16"/>
        </w:numPr>
      </w:pPr>
      <w:r w:rsidRPr="00584356">
        <w:t xml:space="preserve">create form </w:t>
      </w:r>
    </w:p>
    <w:p w14:paraId="085D2686" w14:textId="77777777" w:rsidR="00584356" w:rsidRPr="00584356" w:rsidRDefault="00584356" w:rsidP="00072CEE">
      <w:pPr>
        <w:pStyle w:val="NoSpacing"/>
        <w:numPr>
          <w:ilvl w:val="0"/>
          <w:numId w:val="16"/>
        </w:numPr>
      </w:pPr>
      <w:r w:rsidRPr="00584356">
        <w:t xml:space="preserve">edit form </w:t>
      </w:r>
    </w:p>
    <w:p w14:paraId="789B9FE5" w14:textId="77777777" w:rsidR="00584356" w:rsidRPr="00584356" w:rsidRDefault="00584356" w:rsidP="00072CEE">
      <w:pPr>
        <w:pStyle w:val="NoSpacing"/>
        <w:numPr>
          <w:ilvl w:val="0"/>
          <w:numId w:val="16"/>
        </w:numPr>
      </w:pPr>
      <w:r w:rsidRPr="00584356">
        <w:t xml:space="preserve">delete action </w:t>
      </w:r>
    </w:p>
    <w:p w14:paraId="0551FD65" w14:textId="77777777" w:rsidR="00584356" w:rsidRPr="00584356" w:rsidRDefault="00584356" w:rsidP="00072CEE">
      <w:pPr>
        <w:pStyle w:val="NoSpacing"/>
        <w:numPr>
          <w:ilvl w:val="0"/>
          <w:numId w:val="16"/>
        </w:numPr>
      </w:pPr>
      <w:r w:rsidRPr="00584356">
        <w:t xml:space="preserve">related-record panels </w:t>
      </w:r>
    </w:p>
    <w:p w14:paraId="3572C011" w14:textId="77777777" w:rsidR="00584356" w:rsidRPr="00584356" w:rsidRDefault="00584356" w:rsidP="00072CEE">
      <w:pPr>
        <w:pStyle w:val="Heading3"/>
      </w:pPr>
      <w:r w:rsidRPr="00584356">
        <w:t>List views</w:t>
      </w:r>
    </w:p>
    <w:p w14:paraId="0E3F24BF" w14:textId="77777777" w:rsidR="00584356" w:rsidRPr="00584356" w:rsidRDefault="00584356" w:rsidP="00584356">
      <w:pPr>
        <w:spacing w:after="200"/>
      </w:pPr>
      <w:r w:rsidRPr="00584356">
        <w:t>List views need to decide which columns to show by default. Showing every column can make the interface unusable for large tables. The generator may need heuristics such as:</w:t>
      </w:r>
    </w:p>
    <w:p w14:paraId="27715B53" w14:textId="77777777" w:rsidR="00584356" w:rsidRPr="00584356" w:rsidRDefault="00584356" w:rsidP="00072CEE">
      <w:pPr>
        <w:pStyle w:val="NoSpacing"/>
        <w:numPr>
          <w:ilvl w:val="0"/>
          <w:numId w:val="15"/>
        </w:numPr>
      </w:pPr>
      <w:r w:rsidRPr="00584356">
        <w:t xml:space="preserve">always show primary display field </w:t>
      </w:r>
    </w:p>
    <w:p w14:paraId="42C951E0" w14:textId="77777777" w:rsidR="00584356" w:rsidRPr="00584356" w:rsidRDefault="00584356" w:rsidP="00072CEE">
      <w:pPr>
        <w:pStyle w:val="NoSpacing"/>
        <w:numPr>
          <w:ilvl w:val="0"/>
          <w:numId w:val="15"/>
        </w:numPr>
      </w:pPr>
      <w:r w:rsidRPr="00584356">
        <w:t xml:space="preserve">show key descriptive fields first </w:t>
      </w:r>
    </w:p>
    <w:p w14:paraId="4056C63B" w14:textId="77777777" w:rsidR="00584356" w:rsidRPr="00584356" w:rsidRDefault="00584356" w:rsidP="00072CEE">
      <w:pPr>
        <w:pStyle w:val="NoSpacing"/>
        <w:numPr>
          <w:ilvl w:val="0"/>
          <w:numId w:val="15"/>
        </w:numPr>
      </w:pPr>
      <w:r w:rsidRPr="00584356">
        <w:t xml:space="preserve">hide technical fields by default </w:t>
      </w:r>
    </w:p>
    <w:p w14:paraId="5BFFA6B0" w14:textId="77777777" w:rsidR="00584356" w:rsidRPr="00584356" w:rsidRDefault="00584356" w:rsidP="00072CEE">
      <w:pPr>
        <w:pStyle w:val="NoSpacing"/>
        <w:numPr>
          <w:ilvl w:val="0"/>
          <w:numId w:val="15"/>
        </w:numPr>
      </w:pPr>
      <w:r w:rsidRPr="00584356">
        <w:t xml:space="preserve">hide long text/blob fields from tables </w:t>
      </w:r>
    </w:p>
    <w:p w14:paraId="79AAA54C" w14:textId="77777777" w:rsidR="00584356" w:rsidRPr="00584356" w:rsidRDefault="00584356" w:rsidP="00072CEE">
      <w:pPr>
        <w:pStyle w:val="NoSpacing"/>
        <w:numPr>
          <w:ilvl w:val="0"/>
          <w:numId w:val="15"/>
        </w:numPr>
      </w:pPr>
      <w:r w:rsidRPr="00584356">
        <w:t xml:space="preserve">show foreign keys using related record labels </w:t>
      </w:r>
    </w:p>
    <w:p w14:paraId="22943C03" w14:textId="77777777" w:rsidR="00584356" w:rsidRPr="00584356" w:rsidRDefault="00584356" w:rsidP="00072CEE">
      <w:pPr>
        <w:pStyle w:val="NoSpacing"/>
        <w:numPr>
          <w:ilvl w:val="0"/>
          <w:numId w:val="15"/>
        </w:numPr>
      </w:pPr>
      <w:r w:rsidRPr="00584356">
        <w:t xml:space="preserve">include sorting, filtering, and pagination </w:t>
      </w:r>
    </w:p>
    <w:p w14:paraId="2BCF0C0B" w14:textId="77777777" w:rsidR="00584356" w:rsidRPr="00584356" w:rsidRDefault="00584356" w:rsidP="00072CEE">
      <w:pPr>
        <w:pStyle w:val="Heading3"/>
      </w:pPr>
      <w:r w:rsidRPr="00584356">
        <w:lastRenderedPageBreak/>
        <w:t>Detail views</w:t>
      </w:r>
    </w:p>
    <w:p w14:paraId="4919B08C" w14:textId="019D2BB4" w:rsidR="00584356" w:rsidRPr="00584356" w:rsidRDefault="00584356" w:rsidP="00072CEE">
      <w:pPr>
        <w:pStyle w:val="NoSpacing"/>
      </w:pPr>
      <w:r w:rsidRPr="00584356">
        <w:t>The detail view is where relationship navigation becomes important. For a selected record, the UI should show its direct fields and related records.</w:t>
      </w:r>
      <w:r w:rsidR="00072CEE">
        <w:t xml:space="preserve"> </w:t>
      </w:r>
      <w:r w:rsidRPr="00584356">
        <w:t>For example, a Customer detail page might show:</w:t>
      </w:r>
    </w:p>
    <w:p w14:paraId="7996C55F" w14:textId="77777777" w:rsidR="00584356" w:rsidRPr="00584356" w:rsidRDefault="00584356" w:rsidP="00072CEE">
      <w:pPr>
        <w:pStyle w:val="NoSpacing"/>
        <w:numPr>
          <w:ilvl w:val="0"/>
          <w:numId w:val="17"/>
        </w:numPr>
      </w:pPr>
      <w:r w:rsidRPr="00584356">
        <w:t xml:space="preserve">customer fields </w:t>
      </w:r>
    </w:p>
    <w:p w14:paraId="281EB789" w14:textId="77777777" w:rsidR="00584356" w:rsidRPr="00584356" w:rsidRDefault="00584356" w:rsidP="00072CEE">
      <w:pPr>
        <w:pStyle w:val="NoSpacing"/>
        <w:numPr>
          <w:ilvl w:val="0"/>
          <w:numId w:val="17"/>
        </w:numPr>
      </w:pPr>
      <w:r w:rsidRPr="00584356">
        <w:t xml:space="preserve">related orders </w:t>
      </w:r>
    </w:p>
    <w:p w14:paraId="3D73DD82" w14:textId="77777777" w:rsidR="00584356" w:rsidRPr="00584356" w:rsidRDefault="00584356" w:rsidP="00072CEE">
      <w:pPr>
        <w:pStyle w:val="NoSpacing"/>
        <w:numPr>
          <w:ilvl w:val="0"/>
          <w:numId w:val="17"/>
        </w:numPr>
      </w:pPr>
      <w:r w:rsidRPr="00584356">
        <w:t xml:space="preserve">related addresses </w:t>
      </w:r>
    </w:p>
    <w:p w14:paraId="21059CCB" w14:textId="77777777" w:rsidR="00584356" w:rsidRDefault="00584356" w:rsidP="00072CEE">
      <w:pPr>
        <w:pStyle w:val="NoSpacing"/>
        <w:numPr>
          <w:ilvl w:val="0"/>
          <w:numId w:val="17"/>
        </w:numPr>
      </w:pPr>
      <w:r w:rsidRPr="00584356">
        <w:t xml:space="preserve">related payments </w:t>
      </w:r>
    </w:p>
    <w:p w14:paraId="402691B2" w14:textId="77777777" w:rsidR="00072CEE" w:rsidRPr="00584356" w:rsidRDefault="00072CEE" w:rsidP="00072CEE">
      <w:pPr>
        <w:pStyle w:val="NoSpacing"/>
      </w:pPr>
    </w:p>
    <w:p w14:paraId="6F5CE60B" w14:textId="77777777" w:rsidR="00584356" w:rsidRPr="00584356" w:rsidRDefault="00584356" w:rsidP="00584356">
      <w:pPr>
        <w:spacing w:after="200"/>
      </w:pPr>
      <w:r w:rsidRPr="00584356">
        <w:t>This requires the schema parser to identify inbound as well as outbound relationships. The database may define orders.customer_id, but the UI should understand that customers have many orders.</w:t>
      </w:r>
    </w:p>
    <w:p w14:paraId="59F22D14" w14:textId="77777777" w:rsidR="00584356" w:rsidRPr="00584356" w:rsidRDefault="00584356" w:rsidP="00072CEE">
      <w:pPr>
        <w:pStyle w:val="Heading3"/>
      </w:pPr>
      <w:r w:rsidRPr="00584356">
        <w:t>Relationship traversal</w:t>
      </w:r>
    </w:p>
    <w:p w14:paraId="4A74E44E" w14:textId="4F1C1C44" w:rsidR="00584356" w:rsidRPr="00584356" w:rsidRDefault="00584356" w:rsidP="00072CEE">
      <w:r w:rsidRPr="00584356">
        <w:t>A core project challenge is allowing users to explore “deep data” through relationships without writing SQL. The UI needs a controlled way to move from one record to related records and then to further related records.</w:t>
      </w:r>
      <w:r w:rsidR="00072CEE">
        <w:t xml:space="preserve"> </w:t>
      </w:r>
      <w:r w:rsidRPr="00584356">
        <w:t>Possible approaches include:</w:t>
      </w:r>
    </w:p>
    <w:p w14:paraId="01675556" w14:textId="77777777" w:rsidR="00584356" w:rsidRPr="00584356" w:rsidRDefault="00584356" w:rsidP="00072CEE">
      <w:pPr>
        <w:pStyle w:val="NoSpacing"/>
        <w:numPr>
          <w:ilvl w:val="0"/>
          <w:numId w:val="18"/>
        </w:numPr>
      </w:pPr>
      <w:r w:rsidRPr="00584356">
        <w:t xml:space="preserve">clickable foreign key fields </w:t>
      </w:r>
    </w:p>
    <w:p w14:paraId="74418547" w14:textId="77777777" w:rsidR="00584356" w:rsidRPr="00584356" w:rsidRDefault="00584356" w:rsidP="00072CEE">
      <w:pPr>
        <w:pStyle w:val="NoSpacing"/>
        <w:numPr>
          <w:ilvl w:val="0"/>
          <w:numId w:val="18"/>
        </w:numPr>
      </w:pPr>
      <w:r w:rsidRPr="00584356">
        <w:t xml:space="preserve">related-record tabs </w:t>
      </w:r>
    </w:p>
    <w:p w14:paraId="10A2E81D" w14:textId="77777777" w:rsidR="00584356" w:rsidRPr="00584356" w:rsidRDefault="00584356" w:rsidP="00072CEE">
      <w:pPr>
        <w:pStyle w:val="NoSpacing"/>
        <w:numPr>
          <w:ilvl w:val="0"/>
          <w:numId w:val="18"/>
        </w:numPr>
      </w:pPr>
      <w:r w:rsidRPr="00584356">
        <w:t xml:space="preserve">breadcrumb navigation </w:t>
      </w:r>
    </w:p>
    <w:p w14:paraId="54AF4E2A" w14:textId="77777777" w:rsidR="00584356" w:rsidRPr="00584356" w:rsidRDefault="00584356" w:rsidP="00072CEE">
      <w:pPr>
        <w:pStyle w:val="NoSpacing"/>
        <w:numPr>
          <w:ilvl w:val="0"/>
          <w:numId w:val="18"/>
        </w:numPr>
      </w:pPr>
      <w:r w:rsidRPr="00584356">
        <w:t xml:space="preserve">expandable relationship panels </w:t>
      </w:r>
    </w:p>
    <w:p w14:paraId="645692D9" w14:textId="77777777" w:rsidR="00584356" w:rsidRPr="00584356" w:rsidRDefault="00584356" w:rsidP="00072CEE">
      <w:pPr>
        <w:pStyle w:val="NoSpacing"/>
        <w:numPr>
          <w:ilvl w:val="0"/>
          <w:numId w:val="18"/>
        </w:numPr>
      </w:pPr>
      <w:r w:rsidRPr="00584356">
        <w:t xml:space="preserve">graph-style entity navigation </w:t>
      </w:r>
    </w:p>
    <w:p w14:paraId="684C76C1" w14:textId="77777777" w:rsidR="00584356" w:rsidRDefault="00584356" w:rsidP="00072CEE">
      <w:pPr>
        <w:pStyle w:val="NoSpacing"/>
        <w:numPr>
          <w:ilvl w:val="0"/>
          <w:numId w:val="18"/>
        </w:numPr>
      </w:pPr>
      <w:r w:rsidRPr="00584356">
        <w:t xml:space="preserve">master-detail layouts </w:t>
      </w:r>
    </w:p>
    <w:p w14:paraId="4A9A4966" w14:textId="77777777" w:rsidR="00072CEE" w:rsidRPr="00584356" w:rsidRDefault="00072CEE" w:rsidP="00072CEE">
      <w:pPr>
        <w:pStyle w:val="NoSpacing"/>
      </w:pPr>
    </w:p>
    <w:p w14:paraId="5874C7D7" w14:textId="77777777" w:rsidR="00584356" w:rsidRPr="00584356" w:rsidRDefault="00584356" w:rsidP="00584356">
      <w:pPr>
        <w:spacing w:after="200"/>
      </w:pPr>
      <w:r w:rsidRPr="00584356">
        <w:t>The challenge is avoiding a confusing interface when a schema has many relationships. Relationship depth, cyclic relationships, and highly connected schemas can quickly overwhelm users.</w:t>
      </w:r>
    </w:p>
    <w:p w14:paraId="13237B5E" w14:textId="77777777" w:rsidR="00584356" w:rsidRPr="00584356" w:rsidRDefault="00584356" w:rsidP="00072CEE">
      <w:pPr>
        <w:pStyle w:val="Heading2"/>
      </w:pPr>
      <w:r w:rsidRPr="00584356">
        <w:t>5. Supporting modification of related data</w:t>
      </w:r>
    </w:p>
    <w:p w14:paraId="6E71207D" w14:textId="395AB985" w:rsidR="00584356" w:rsidRPr="00584356" w:rsidRDefault="00584356" w:rsidP="00584356">
      <w:pPr>
        <w:spacing w:after="200"/>
      </w:pPr>
      <w:r w:rsidRPr="00584356">
        <w:t>Reading relational data is simpler than modifying it. The moment the user can create or update records, the UI needs to manage dependencies between entities.For example:</w:t>
      </w:r>
    </w:p>
    <w:p w14:paraId="04F84EA7" w14:textId="77777777" w:rsidR="00584356" w:rsidRPr="00584356" w:rsidRDefault="00584356" w:rsidP="00072CEE">
      <w:pPr>
        <w:pStyle w:val="NoSpacing"/>
        <w:numPr>
          <w:ilvl w:val="0"/>
          <w:numId w:val="19"/>
        </w:numPr>
      </w:pPr>
      <w:r w:rsidRPr="00584356">
        <w:t xml:space="preserve">Creating an Order may require selecting an existing Customer. </w:t>
      </w:r>
    </w:p>
    <w:p w14:paraId="44EE1E3B" w14:textId="77777777" w:rsidR="00584356" w:rsidRPr="00584356" w:rsidRDefault="00584356" w:rsidP="00072CEE">
      <w:pPr>
        <w:pStyle w:val="NoSpacing"/>
        <w:numPr>
          <w:ilvl w:val="0"/>
          <w:numId w:val="19"/>
        </w:numPr>
      </w:pPr>
      <w:r w:rsidRPr="00584356">
        <w:t xml:space="preserve">Creating an OrderItem may require selecting both an Order and a Product. </w:t>
      </w:r>
    </w:p>
    <w:p w14:paraId="7E0A94CC" w14:textId="77777777" w:rsidR="00584356" w:rsidRPr="00584356" w:rsidRDefault="00584356" w:rsidP="00072CEE">
      <w:pPr>
        <w:pStyle w:val="NoSpacing"/>
        <w:numPr>
          <w:ilvl w:val="0"/>
          <w:numId w:val="19"/>
        </w:numPr>
      </w:pPr>
      <w:r w:rsidRPr="00584356">
        <w:t xml:space="preserve">Editing a record may require preventing changes to generated, computed, or key fields. </w:t>
      </w:r>
    </w:p>
    <w:p w14:paraId="76FB4E5E" w14:textId="77777777" w:rsidR="00584356" w:rsidRDefault="00584356" w:rsidP="00072CEE">
      <w:pPr>
        <w:pStyle w:val="NoSpacing"/>
        <w:numPr>
          <w:ilvl w:val="0"/>
          <w:numId w:val="19"/>
        </w:numPr>
      </w:pPr>
      <w:r w:rsidRPr="00584356">
        <w:t xml:space="preserve">Deleting a record may fail because other records depend on it. </w:t>
      </w:r>
    </w:p>
    <w:p w14:paraId="4D73F507" w14:textId="77777777" w:rsidR="00072CEE" w:rsidRPr="00584356" w:rsidRDefault="00072CEE" w:rsidP="00072CEE">
      <w:pPr>
        <w:pStyle w:val="NoSpacing"/>
      </w:pPr>
    </w:p>
    <w:p w14:paraId="21FA5A85" w14:textId="77777777" w:rsidR="00584356" w:rsidRPr="00584356" w:rsidRDefault="00584356" w:rsidP="009714C1">
      <w:r w:rsidRPr="00584356">
        <w:t>The generated UX needs sensible patterns for these cases. Foreign key fields should use searchable selectors. Many-to-many relationships may need add/remove association controls. Child records may need inline creation from a parent detail page.</w:t>
      </w:r>
    </w:p>
    <w:p w14:paraId="1C6F6939" w14:textId="77777777" w:rsidR="00584356" w:rsidRPr="00584356" w:rsidRDefault="00584356" w:rsidP="00072CEE">
      <w:pPr>
        <w:pStyle w:val="Heading2"/>
      </w:pPr>
      <w:r w:rsidRPr="00584356">
        <w:t>6. Generating the Express JS backend API</w:t>
      </w:r>
    </w:p>
    <w:p w14:paraId="79247F6D" w14:textId="77777777" w:rsidR="00584356" w:rsidRPr="00584356" w:rsidRDefault="00584356" w:rsidP="009714C1">
      <w:r w:rsidRPr="00584356">
        <w:t>The backend generator needs to create an API surface that matches the parsed schema. For each entity, it will likely need to generate routes such as:</w:t>
      </w:r>
    </w:p>
    <w:p w14:paraId="083982FE" w14:textId="77777777" w:rsidR="00584356" w:rsidRPr="00072CEE" w:rsidRDefault="00584356" w:rsidP="00584356">
      <w:pPr>
        <w:spacing w:after="200"/>
        <w:rPr>
          <w:rFonts w:ascii="Courier New" w:hAnsi="Courier New" w:cs="Courier New"/>
        </w:rPr>
      </w:pPr>
      <w:r w:rsidRPr="00072CEE">
        <w:rPr>
          <w:rFonts w:ascii="Courier New" w:hAnsi="Courier New" w:cs="Courier New"/>
        </w:rPr>
        <w:t>GET    /api/customers</w:t>
      </w:r>
      <w:r w:rsidRPr="00072CEE">
        <w:rPr>
          <w:rFonts w:ascii="Courier New" w:hAnsi="Courier New" w:cs="Courier New"/>
        </w:rPr>
        <w:br/>
        <w:t>GET    /api/customers/:id</w:t>
      </w:r>
      <w:r w:rsidRPr="00072CEE">
        <w:rPr>
          <w:rFonts w:ascii="Courier New" w:hAnsi="Courier New" w:cs="Courier New"/>
        </w:rPr>
        <w:br/>
        <w:t>POST   /api/customers</w:t>
      </w:r>
      <w:r w:rsidRPr="00072CEE">
        <w:rPr>
          <w:rFonts w:ascii="Courier New" w:hAnsi="Courier New" w:cs="Courier New"/>
        </w:rPr>
        <w:br/>
        <w:t>PUT    /api/customers/:id</w:t>
      </w:r>
      <w:r w:rsidRPr="00072CEE">
        <w:rPr>
          <w:rFonts w:ascii="Courier New" w:hAnsi="Courier New" w:cs="Courier New"/>
        </w:rPr>
        <w:br/>
      </w:r>
      <w:r w:rsidRPr="00072CEE">
        <w:rPr>
          <w:rFonts w:ascii="Courier New" w:hAnsi="Courier New" w:cs="Courier New"/>
        </w:rPr>
        <w:lastRenderedPageBreak/>
        <w:t>DELETE /api/customers/:id</w:t>
      </w:r>
      <w:r w:rsidRPr="00072CEE">
        <w:rPr>
          <w:rFonts w:ascii="Courier New" w:hAnsi="Courier New" w:cs="Courier New"/>
        </w:rPr>
        <w:br/>
        <w:t>GET    /api/customers/:id/orders</w:t>
      </w:r>
    </w:p>
    <w:p w14:paraId="5494994E" w14:textId="70F8B9E5" w:rsidR="00584356" w:rsidRPr="00584356" w:rsidRDefault="00584356" w:rsidP="009714C1">
      <w:r w:rsidRPr="00584356">
        <w:t>The technical challenge is generating consistent route handlers, query logic, parameter handling, relationship endpoints, and database access code.</w:t>
      </w:r>
      <w:r w:rsidR="00072CEE">
        <w:t xml:space="preserve"> </w:t>
      </w:r>
      <w:r w:rsidRPr="00584356">
        <w:t>There are two broad approaches.</w:t>
      </w:r>
      <w:r w:rsidR="00072CEE">
        <w:t xml:space="preserve"> </w:t>
      </w:r>
      <w:r w:rsidRPr="00584356">
        <w:t>The first is static generation, where the tool writes concrete route files and query modules for each entity. This is easier for developers to inspect and customise.</w:t>
      </w:r>
      <w:r w:rsidR="00072CEE">
        <w:t xml:space="preserve"> </w:t>
      </w:r>
      <w:r w:rsidRPr="00584356">
        <w:t>The second is metadata-driven runtime generation, where the Express server loads the parsed schema and uses generic controllers to handle all entities. This reduces generated code volume but can be harder to understand and customise.</w:t>
      </w:r>
      <w:r w:rsidR="00072CEE">
        <w:t xml:space="preserve"> </w:t>
      </w:r>
      <w:r w:rsidRPr="00584356">
        <w:t>A hybrid approach may be strongest: generate a schema metadata file and a reusable backend runtime that uses that metadata, while still generating clear entity-specific route registrations.</w:t>
      </w:r>
    </w:p>
    <w:p w14:paraId="63CA2611" w14:textId="77777777" w:rsidR="00584356" w:rsidRPr="00584356" w:rsidRDefault="00584356" w:rsidP="00072CEE">
      <w:pPr>
        <w:pStyle w:val="Heading2"/>
      </w:pPr>
      <w:r w:rsidRPr="00584356">
        <w:t>7. Generating safe and correct database queries</w:t>
      </w:r>
    </w:p>
    <w:p w14:paraId="2D6C4E26" w14:textId="1BD30341" w:rsidR="00584356" w:rsidRPr="00584356" w:rsidRDefault="00584356" w:rsidP="009714C1">
      <w:r w:rsidRPr="00584356">
        <w:t>The API server must translate entity operations into SQL queries for the target relational database.</w:t>
      </w:r>
      <w:r w:rsidR="00072CEE">
        <w:t xml:space="preserve"> </w:t>
      </w:r>
      <w:r w:rsidRPr="00584356">
        <w:t>This includes:</w:t>
      </w:r>
    </w:p>
    <w:p w14:paraId="2EFED223" w14:textId="77777777" w:rsidR="00584356" w:rsidRPr="00584356" w:rsidRDefault="00584356" w:rsidP="00072CEE">
      <w:pPr>
        <w:pStyle w:val="NoSpacing"/>
        <w:numPr>
          <w:ilvl w:val="0"/>
          <w:numId w:val="20"/>
        </w:numPr>
      </w:pPr>
      <w:r w:rsidRPr="00584356">
        <w:t xml:space="preserve">selecting lists of records </w:t>
      </w:r>
    </w:p>
    <w:p w14:paraId="00D04363" w14:textId="77777777" w:rsidR="00584356" w:rsidRPr="00584356" w:rsidRDefault="00584356" w:rsidP="00072CEE">
      <w:pPr>
        <w:pStyle w:val="NoSpacing"/>
        <w:numPr>
          <w:ilvl w:val="0"/>
          <w:numId w:val="20"/>
        </w:numPr>
      </w:pPr>
      <w:r w:rsidRPr="00584356">
        <w:t xml:space="preserve">selecting a single record by primary key </w:t>
      </w:r>
    </w:p>
    <w:p w14:paraId="50B5E90F" w14:textId="77777777" w:rsidR="00584356" w:rsidRPr="00584356" w:rsidRDefault="00584356" w:rsidP="00072CEE">
      <w:pPr>
        <w:pStyle w:val="NoSpacing"/>
        <w:numPr>
          <w:ilvl w:val="0"/>
          <w:numId w:val="20"/>
        </w:numPr>
      </w:pPr>
      <w:r w:rsidRPr="00584356">
        <w:t xml:space="preserve">inserting records </w:t>
      </w:r>
    </w:p>
    <w:p w14:paraId="6DBAB1D9" w14:textId="77777777" w:rsidR="00584356" w:rsidRPr="00584356" w:rsidRDefault="00584356" w:rsidP="00072CEE">
      <w:pPr>
        <w:pStyle w:val="NoSpacing"/>
        <w:numPr>
          <w:ilvl w:val="0"/>
          <w:numId w:val="20"/>
        </w:numPr>
      </w:pPr>
      <w:r w:rsidRPr="00584356">
        <w:t xml:space="preserve">updating records </w:t>
      </w:r>
    </w:p>
    <w:p w14:paraId="2E45CF7D" w14:textId="77777777" w:rsidR="00584356" w:rsidRPr="00584356" w:rsidRDefault="00584356" w:rsidP="00072CEE">
      <w:pPr>
        <w:pStyle w:val="NoSpacing"/>
        <w:numPr>
          <w:ilvl w:val="0"/>
          <w:numId w:val="20"/>
        </w:numPr>
      </w:pPr>
      <w:r w:rsidRPr="00584356">
        <w:t xml:space="preserve">deleting records </w:t>
      </w:r>
    </w:p>
    <w:p w14:paraId="4735B96A" w14:textId="77777777" w:rsidR="00584356" w:rsidRPr="00584356" w:rsidRDefault="00584356" w:rsidP="00072CEE">
      <w:pPr>
        <w:pStyle w:val="NoSpacing"/>
        <w:numPr>
          <w:ilvl w:val="0"/>
          <w:numId w:val="20"/>
        </w:numPr>
      </w:pPr>
      <w:r w:rsidRPr="00584356">
        <w:t xml:space="preserve">fetching related records </w:t>
      </w:r>
    </w:p>
    <w:p w14:paraId="7316EA87" w14:textId="77777777" w:rsidR="00584356" w:rsidRPr="00584356" w:rsidRDefault="00584356" w:rsidP="00072CEE">
      <w:pPr>
        <w:pStyle w:val="NoSpacing"/>
        <w:numPr>
          <w:ilvl w:val="0"/>
          <w:numId w:val="20"/>
        </w:numPr>
      </w:pPr>
      <w:r w:rsidRPr="00584356">
        <w:t xml:space="preserve">joining tables where needed </w:t>
      </w:r>
    </w:p>
    <w:p w14:paraId="513020C6" w14:textId="77777777" w:rsidR="00584356" w:rsidRPr="00584356" w:rsidRDefault="00584356" w:rsidP="00072CEE">
      <w:pPr>
        <w:pStyle w:val="NoSpacing"/>
        <w:numPr>
          <w:ilvl w:val="0"/>
          <w:numId w:val="20"/>
        </w:numPr>
      </w:pPr>
      <w:r w:rsidRPr="00584356">
        <w:t xml:space="preserve">paginating and sorting results </w:t>
      </w:r>
    </w:p>
    <w:p w14:paraId="3E661CC7" w14:textId="77777777" w:rsidR="00584356" w:rsidRDefault="00584356" w:rsidP="00072CEE">
      <w:pPr>
        <w:pStyle w:val="NoSpacing"/>
        <w:numPr>
          <w:ilvl w:val="0"/>
          <w:numId w:val="20"/>
        </w:numPr>
      </w:pPr>
      <w:r w:rsidRPr="00584356">
        <w:t xml:space="preserve">handling composite keys if supported </w:t>
      </w:r>
    </w:p>
    <w:p w14:paraId="28C417DF" w14:textId="77777777" w:rsidR="00072CEE" w:rsidRPr="00584356" w:rsidRDefault="00072CEE" w:rsidP="00072CEE">
      <w:pPr>
        <w:pStyle w:val="NoSpacing"/>
      </w:pPr>
    </w:p>
    <w:p w14:paraId="13E402AC" w14:textId="3E001F6E" w:rsidR="00584356" w:rsidRPr="00584356" w:rsidRDefault="00584356" w:rsidP="009714C1">
      <w:r w:rsidRPr="00584356">
        <w:t>The difficult part is that generated query code must respect the actual schema. Primary key structure, foreign key names, nullable fields, and many-to-many relationships all affect query generation.</w:t>
      </w:r>
      <w:r w:rsidR="00072CEE">
        <w:t xml:space="preserve"> </w:t>
      </w:r>
      <w:r w:rsidRPr="00584356">
        <w:t>For relationship traversal, the backend needs to know whether to query by a direct foreign key, an inverse foreign key, or a join table. For example:</w:t>
      </w:r>
    </w:p>
    <w:p w14:paraId="2D474831" w14:textId="77777777" w:rsidR="00584356" w:rsidRPr="00494439" w:rsidRDefault="00584356" w:rsidP="00584356">
      <w:pPr>
        <w:spacing w:after="200"/>
        <w:rPr>
          <w:rFonts w:ascii="Courier New" w:hAnsi="Courier New" w:cs="Courier New"/>
        </w:rPr>
      </w:pPr>
      <w:r w:rsidRPr="00494439">
        <w:rPr>
          <w:rFonts w:ascii="Courier New" w:hAnsi="Courier New" w:cs="Courier New"/>
        </w:rPr>
        <w:t>Customer → Orders</w:t>
      </w:r>
      <w:r w:rsidRPr="00494439">
        <w:rPr>
          <w:rFonts w:ascii="Courier New" w:hAnsi="Courier New" w:cs="Courier New"/>
        </w:rPr>
        <w:br/>
        <w:t>SELECT * FROM orders WHERE customer_id = ?</w:t>
      </w:r>
      <w:r w:rsidRPr="00494439">
        <w:rPr>
          <w:rFonts w:ascii="Courier New" w:hAnsi="Courier New" w:cs="Courier New"/>
        </w:rPr>
        <w:br/>
      </w:r>
      <w:r w:rsidRPr="00494439">
        <w:rPr>
          <w:rFonts w:ascii="Courier New" w:hAnsi="Courier New" w:cs="Courier New"/>
        </w:rPr>
        <w:br/>
        <w:t>User → Roles</w:t>
      </w:r>
      <w:r w:rsidRPr="00494439">
        <w:rPr>
          <w:rFonts w:ascii="Courier New" w:hAnsi="Courier New" w:cs="Courier New"/>
        </w:rPr>
        <w:br/>
        <w:t>SELECT roles.*</w:t>
      </w:r>
      <w:r w:rsidRPr="00494439">
        <w:rPr>
          <w:rFonts w:ascii="Courier New" w:hAnsi="Courier New" w:cs="Courier New"/>
        </w:rPr>
        <w:br/>
        <w:t>FROM roles</w:t>
      </w:r>
      <w:r w:rsidRPr="00494439">
        <w:rPr>
          <w:rFonts w:ascii="Courier New" w:hAnsi="Courier New" w:cs="Courier New"/>
        </w:rPr>
        <w:br/>
        <w:t>JOIN user_roles ON user_roles.role_id = roles.id</w:t>
      </w:r>
      <w:r w:rsidRPr="00494439">
        <w:rPr>
          <w:rFonts w:ascii="Courier New" w:hAnsi="Courier New" w:cs="Courier New"/>
        </w:rPr>
        <w:br/>
        <w:t>WHERE user_roles.user_id = ?</w:t>
      </w:r>
    </w:p>
    <w:p w14:paraId="22A95320" w14:textId="77777777" w:rsidR="00584356" w:rsidRPr="00584356" w:rsidRDefault="00584356" w:rsidP="00584356">
      <w:pPr>
        <w:spacing w:after="200"/>
      </w:pPr>
      <w:r w:rsidRPr="00584356">
        <w:t>These patterns need to be derived from the parsed schema.</w:t>
      </w:r>
    </w:p>
    <w:p w14:paraId="54E6A580" w14:textId="77777777" w:rsidR="00584356" w:rsidRPr="00584356" w:rsidRDefault="00584356" w:rsidP="00494439">
      <w:pPr>
        <w:pStyle w:val="Heading2"/>
      </w:pPr>
      <w:r w:rsidRPr="00584356">
        <w:t>8. Generating the React SPA structure</w:t>
      </w:r>
    </w:p>
    <w:p w14:paraId="44C0DA2A" w14:textId="505BFCA4" w:rsidR="00584356" w:rsidRPr="00584356" w:rsidRDefault="00584356" w:rsidP="009714C1">
      <w:r w:rsidRPr="00584356">
        <w:t>The frontend generator must produce a coherent React application rather than a collection of disconnected components.</w:t>
      </w:r>
      <w:r w:rsidR="00494439">
        <w:t xml:space="preserve"> </w:t>
      </w:r>
      <w:r w:rsidRPr="00584356">
        <w:t>It needs to generate or configure:</w:t>
      </w:r>
    </w:p>
    <w:p w14:paraId="357E487D" w14:textId="77777777" w:rsidR="00584356" w:rsidRPr="00584356" w:rsidRDefault="00584356" w:rsidP="00494439">
      <w:pPr>
        <w:pStyle w:val="NoSpacing"/>
        <w:numPr>
          <w:ilvl w:val="0"/>
          <w:numId w:val="21"/>
        </w:numPr>
      </w:pPr>
      <w:r w:rsidRPr="00584356">
        <w:t xml:space="preserve">routing </w:t>
      </w:r>
    </w:p>
    <w:p w14:paraId="48AFA4F9" w14:textId="77777777" w:rsidR="00584356" w:rsidRPr="00584356" w:rsidRDefault="00584356" w:rsidP="00494439">
      <w:pPr>
        <w:pStyle w:val="NoSpacing"/>
        <w:numPr>
          <w:ilvl w:val="0"/>
          <w:numId w:val="21"/>
        </w:numPr>
      </w:pPr>
      <w:r w:rsidRPr="00584356">
        <w:t xml:space="preserve">entity list pages </w:t>
      </w:r>
    </w:p>
    <w:p w14:paraId="1558BBD4" w14:textId="77777777" w:rsidR="00584356" w:rsidRPr="00584356" w:rsidRDefault="00584356" w:rsidP="00494439">
      <w:pPr>
        <w:pStyle w:val="NoSpacing"/>
        <w:numPr>
          <w:ilvl w:val="0"/>
          <w:numId w:val="21"/>
        </w:numPr>
      </w:pPr>
      <w:r w:rsidRPr="00584356">
        <w:lastRenderedPageBreak/>
        <w:t xml:space="preserve">entity detail pages </w:t>
      </w:r>
    </w:p>
    <w:p w14:paraId="082A5F8D" w14:textId="77777777" w:rsidR="00584356" w:rsidRPr="00584356" w:rsidRDefault="00584356" w:rsidP="00494439">
      <w:pPr>
        <w:pStyle w:val="NoSpacing"/>
        <w:numPr>
          <w:ilvl w:val="0"/>
          <w:numId w:val="21"/>
        </w:numPr>
      </w:pPr>
      <w:r w:rsidRPr="00584356">
        <w:t xml:space="preserve">create/edit forms </w:t>
      </w:r>
    </w:p>
    <w:p w14:paraId="5CA06C27" w14:textId="77777777" w:rsidR="00584356" w:rsidRPr="00584356" w:rsidRDefault="00584356" w:rsidP="00494439">
      <w:pPr>
        <w:pStyle w:val="NoSpacing"/>
        <w:numPr>
          <w:ilvl w:val="0"/>
          <w:numId w:val="21"/>
        </w:numPr>
      </w:pPr>
      <w:r w:rsidRPr="00584356">
        <w:t xml:space="preserve">navigation menus </w:t>
      </w:r>
    </w:p>
    <w:p w14:paraId="1161FC65" w14:textId="77777777" w:rsidR="00584356" w:rsidRPr="00584356" w:rsidRDefault="00584356" w:rsidP="00494439">
      <w:pPr>
        <w:pStyle w:val="NoSpacing"/>
        <w:numPr>
          <w:ilvl w:val="0"/>
          <w:numId w:val="21"/>
        </w:numPr>
      </w:pPr>
      <w:r w:rsidRPr="00584356">
        <w:t xml:space="preserve">API client functions </w:t>
      </w:r>
    </w:p>
    <w:p w14:paraId="771C7B91" w14:textId="77777777" w:rsidR="00584356" w:rsidRPr="00584356" w:rsidRDefault="00584356" w:rsidP="00494439">
      <w:pPr>
        <w:pStyle w:val="NoSpacing"/>
        <w:numPr>
          <w:ilvl w:val="0"/>
          <w:numId w:val="21"/>
        </w:numPr>
      </w:pPr>
      <w:r w:rsidRPr="00584356">
        <w:t xml:space="preserve">reusable table components </w:t>
      </w:r>
    </w:p>
    <w:p w14:paraId="1ABD5174" w14:textId="77777777" w:rsidR="00584356" w:rsidRPr="00584356" w:rsidRDefault="00584356" w:rsidP="00494439">
      <w:pPr>
        <w:pStyle w:val="NoSpacing"/>
        <w:numPr>
          <w:ilvl w:val="0"/>
          <w:numId w:val="21"/>
        </w:numPr>
      </w:pPr>
      <w:r w:rsidRPr="00584356">
        <w:t xml:space="preserve">reusable form components </w:t>
      </w:r>
    </w:p>
    <w:p w14:paraId="6BEA98A5" w14:textId="77777777" w:rsidR="00584356" w:rsidRPr="00584356" w:rsidRDefault="00584356" w:rsidP="00494439">
      <w:pPr>
        <w:pStyle w:val="NoSpacing"/>
        <w:numPr>
          <w:ilvl w:val="0"/>
          <w:numId w:val="21"/>
        </w:numPr>
      </w:pPr>
      <w:r w:rsidRPr="00584356">
        <w:t xml:space="preserve">relationship widgets </w:t>
      </w:r>
    </w:p>
    <w:p w14:paraId="21EED30D" w14:textId="77777777" w:rsidR="00584356" w:rsidRPr="00584356" w:rsidRDefault="00584356" w:rsidP="00494439">
      <w:pPr>
        <w:pStyle w:val="NoSpacing"/>
        <w:numPr>
          <w:ilvl w:val="0"/>
          <w:numId w:val="21"/>
        </w:numPr>
      </w:pPr>
      <w:r w:rsidRPr="00584356">
        <w:t xml:space="preserve">error and loading states </w:t>
      </w:r>
    </w:p>
    <w:p w14:paraId="62235CC8" w14:textId="77777777" w:rsidR="00584356" w:rsidRDefault="00584356" w:rsidP="00494439">
      <w:pPr>
        <w:pStyle w:val="NoSpacing"/>
        <w:numPr>
          <w:ilvl w:val="0"/>
          <w:numId w:val="21"/>
        </w:numPr>
      </w:pPr>
      <w:r w:rsidRPr="00584356">
        <w:t xml:space="preserve">field metadata mappings </w:t>
      </w:r>
    </w:p>
    <w:p w14:paraId="4666A525" w14:textId="77777777" w:rsidR="00494439" w:rsidRPr="00584356" w:rsidRDefault="00494439" w:rsidP="00494439">
      <w:pPr>
        <w:pStyle w:val="NoSpacing"/>
      </w:pPr>
    </w:p>
    <w:p w14:paraId="0837BFC7" w14:textId="77777777" w:rsidR="00584356" w:rsidRPr="00584356" w:rsidRDefault="00584356" w:rsidP="009714C1">
      <w:r w:rsidRPr="00584356">
        <w:t>The generator also needs to decide how much code is entity-specific and how much is generic. A generic EntityListPage driven by metadata will be easier to generate, while entity-specific generated components may be easier to modify later.</w:t>
      </w:r>
    </w:p>
    <w:p w14:paraId="5DC4EE16" w14:textId="77777777" w:rsidR="00584356" w:rsidRPr="00584356" w:rsidRDefault="00584356" w:rsidP="00EC3C60">
      <w:pPr>
        <w:pStyle w:val="Heading2"/>
      </w:pPr>
      <w:r w:rsidRPr="00584356">
        <w:t>9. Keeping frontend, backend, and schema metadata aligned</w:t>
      </w:r>
    </w:p>
    <w:p w14:paraId="0168EDD9" w14:textId="2C1FA158" w:rsidR="00584356" w:rsidRPr="00584356" w:rsidRDefault="00584356" w:rsidP="009714C1">
      <w:r w:rsidRPr="00584356">
        <w:t>The parser, backend generator, and frontend generator all depend on the same interpretation of the schema. A major technical challenge is avoiding divergence.</w:t>
      </w:r>
      <w:r w:rsidR="00EC3C60">
        <w:t xml:space="preserve"> </w:t>
      </w:r>
      <w:r w:rsidRPr="00584356">
        <w:t>For example, if the backend route for Customer is generated as /api/customers, the frontend API client and React routes must use the same naming. If the parser identifies customer_id as a foreign key, both the frontend form generator and backend relationship endpoint generator must use that same relationship definition.</w:t>
      </w:r>
      <w:r w:rsidR="00EC3C60">
        <w:t xml:space="preserve"> </w:t>
      </w:r>
      <w:r w:rsidRPr="00584356">
        <w:t>This makes the intermediate schema model extremely important. It should act as the single source of truth for:</w:t>
      </w:r>
    </w:p>
    <w:p w14:paraId="317955CE" w14:textId="77777777" w:rsidR="00584356" w:rsidRPr="00584356" w:rsidRDefault="00584356" w:rsidP="00EC3C60">
      <w:pPr>
        <w:pStyle w:val="NoSpacing"/>
        <w:numPr>
          <w:ilvl w:val="0"/>
          <w:numId w:val="22"/>
        </w:numPr>
      </w:pPr>
      <w:r w:rsidRPr="00584356">
        <w:t xml:space="preserve">API route naming </w:t>
      </w:r>
    </w:p>
    <w:p w14:paraId="16DD8D9E" w14:textId="77777777" w:rsidR="00584356" w:rsidRPr="00584356" w:rsidRDefault="00584356" w:rsidP="00EC3C60">
      <w:pPr>
        <w:pStyle w:val="NoSpacing"/>
        <w:numPr>
          <w:ilvl w:val="0"/>
          <w:numId w:val="22"/>
        </w:numPr>
      </w:pPr>
      <w:r w:rsidRPr="00584356">
        <w:t xml:space="preserve">React route naming </w:t>
      </w:r>
    </w:p>
    <w:p w14:paraId="4C8E93D8" w14:textId="77777777" w:rsidR="00584356" w:rsidRPr="00584356" w:rsidRDefault="00584356" w:rsidP="00EC3C60">
      <w:pPr>
        <w:pStyle w:val="NoSpacing"/>
        <w:numPr>
          <w:ilvl w:val="0"/>
          <w:numId w:val="22"/>
        </w:numPr>
      </w:pPr>
      <w:r w:rsidRPr="00584356">
        <w:t xml:space="preserve">entity labels </w:t>
      </w:r>
    </w:p>
    <w:p w14:paraId="14CA9276" w14:textId="77777777" w:rsidR="00584356" w:rsidRPr="00584356" w:rsidRDefault="00584356" w:rsidP="00EC3C60">
      <w:pPr>
        <w:pStyle w:val="NoSpacing"/>
        <w:numPr>
          <w:ilvl w:val="0"/>
          <w:numId w:val="22"/>
        </w:numPr>
      </w:pPr>
      <w:r w:rsidRPr="00584356">
        <w:t xml:space="preserve">field types </w:t>
      </w:r>
    </w:p>
    <w:p w14:paraId="3A617183" w14:textId="77777777" w:rsidR="00584356" w:rsidRPr="00584356" w:rsidRDefault="00584356" w:rsidP="00EC3C60">
      <w:pPr>
        <w:pStyle w:val="NoSpacing"/>
        <w:numPr>
          <w:ilvl w:val="0"/>
          <w:numId w:val="22"/>
        </w:numPr>
      </w:pPr>
      <w:r w:rsidRPr="00584356">
        <w:t xml:space="preserve">form controls </w:t>
      </w:r>
    </w:p>
    <w:p w14:paraId="474C94B8" w14:textId="77777777" w:rsidR="00584356" w:rsidRPr="00584356" w:rsidRDefault="00584356" w:rsidP="00EC3C60">
      <w:pPr>
        <w:pStyle w:val="NoSpacing"/>
        <w:numPr>
          <w:ilvl w:val="0"/>
          <w:numId w:val="22"/>
        </w:numPr>
      </w:pPr>
      <w:r w:rsidRPr="00584356">
        <w:t xml:space="preserve">relationship definitions </w:t>
      </w:r>
    </w:p>
    <w:p w14:paraId="5FF2206C" w14:textId="77777777" w:rsidR="00584356" w:rsidRPr="00584356" w:rsidRDefault="00584356" w:rsidP="00EC3C60">
      <w:pPr>
        <w:pStyle w:val="NoSpacing"/>
        <w:numPr>
          <w:ilvl w:val="0"/>
          <w:numId w:val="22"/>
        </w:numPr>
      </w:pPr>
      <w:r w:rsidRPr="00584356">
        <w:t xml:space="preserve">query generation </w:t>
      </w:r>
    </w:p>
    <w:p w14:paraId="66D2B74F" w14:textId="77777777" w:rsidR="00584356" w:rsidRDefault="00584356" w:rsidP="00EC3C60">
      <w:pPr>
        <w:pStyle w:val="NoSpacing"/>
        <w:numPr>
          <w:ilvl w:val="0"/>
          <w:numId w:val="22"/>
        </w:numPr>
      </w:pPr>
      <w:r w:rsidRPr="00584356">
        <w:t xml:space="preserve">display rules </w:t>
      </w:r>
    </w:p>
    <w:p w14:paraId="3CCF3701" w14:textId="77777777" w:rsidR="00584356" w:rsidRPr="00584356" w:rsidRDefault="00584356" w:rsidP="00EC3C60">
      <w:pPr>
        <w:pStyle w:val="Heading2"/>
      </w:pPr>
      <w:r w:rsidRPr="00584356">
        <w:t>10. Handling complex schemas without overwhelming the generated app</w:t>
      </w:r>
    </w:p>
    <w:p w14:paraId="1DADE780" w14:textId="4AF0FA18" w:rsidR="00584356" w:rsidRPr="00584356" w:rsidRDefault="00584356" w:rsidP="00584356">
      <w:pPr>
        <w:spacing w:after="200"/>
      </w:pPr>
      <w:r w:rsidRPr="00584356">
        <w:t>Even when parsing and generation work correctly, complex schemas can produce unusable applications. A database with 80 tables, deeply nested relationships, or many join tables could generate a very large UI.</w:t>
      </w:r>
      <w:r w:rsidR="00EC3C60">
        <w:t xml:space="preserve"> </w:t>
      </w:r>
      <w:r w:rsidRPr="00584356">
        <w:t>The generator therefore needs heuristics for presentation and navigation, such as:</w:t>
      </w:r>
    </w:p>
    <w:p w14:paraId="3396D478" w14:textId="77777777" w:rsidR="00584356" w:rsidRPr="00584356" w:rsidRDefault="00584356" w:rsidP="00EC3C60">
      <w:pPr>
        <w:pStyle w:val="NoSpacing"/>
        <w:numPr>
          <w:ilvl w:val="0"/>
          <w:numId w:val="23"/>
        </w:numPr>
      </w:pPr>
      <w:r w:rsidRPr="00584356">
        <w:t xml:space="preserve">grouping entities by schema/module where possible </w:t>
      </w:r>
    </w:p>
    <w:p w14:paraId="3C61D78F" w14:textId="77777777" w:rsidR="00584356" w:rsidRPr="00584356" w:rsidRDefault="00584356" w:rsidP="00EC3C60">
      <w:pPr>
        <w:pStyle w:val="NoSpacing"/>
        <w:numPr>
          <w:ilvl w:val="0"/>
          <w:numId w:val="23"/>
        </w:numPr>
      </w:pPr>
      <w:r w:rsidRPr="00584356">
        <w:t xml:space="preserve">hiding pure join tables from main navigation </w:t>
      </w:r>
    </w:p>
    <w:p w14:paraId="10976C3C" w14:textId="77777777" w:rsidR="00584356" w:rsidRPr="00584356" w:rsidRDefault="00584356" w:rsidP="00EC3C60">
      <w:pPr>
        <w:pStyle w:val="NoSpacing"/>
        <w:numPr>
          <w:ilvl w:val="0"/>
          <w:numId w:val="23"/>
        </w:numPr>
      </w:pPr>
      <w:r w:rsidRPr="00584356">
        <w:t xml:space="preserve">surfacing join tables as relationship controls </w:t>
      </w:r>
    </w:p>
    <w:p w14:paraId="1C1FE0C3" w14:textId="77777777" w:rsidR="00584356" w:rsidRPr="00584356" w:rsidRDefault="00584356" w:rsidP="00EC3C60">
      <w:pPr>
        <w:pStyle w:val="NoSpacing"/>
        <w:numPr>
          <w:ilvl w:val="0"/>
          <w:numId w:val="23"/>
        </w:numPr>
      </w:pPr>
      <w:r w:rsidRPr="00584356">
        <w:t xml:space="preserve">limiting relationship expansion depth </w:t>
      </w:r>
    </w:p>
    <w:p w14:paraId="0DFE5DB4" w14:textId="77777777" w:rsidR="00584356" w:rsidRPr="00584356" w:rsidRDefault="00584356" w:rsidP="00EC3C60">
      <w:pPr>
        <w:pStyle w:val="NoSpacing"/>
        <w:numPr>
          <w:ilvl w:val="0"/>
          <w:numId w:val="23"/>
        </w:numPr>
      </w:pPr>
      <w:r w:rsidRPr="00584356">
        <w:t xml:space="preserve">using pagination for related records </w:t>
      </w:r>
    </w:p>
    <w:p w14:paraId="725D7317" w14:textId="77777777" w:rsidR="00584356" w:rsidRPr="00584356" w:rsidRDefault="00584356" w:rsidP="00EC3C60">
      <w:pPr>
        <w:pStyle w:val="NoSpacing"/>
        <w:numPr>
          <w:ilvl w:val="0"/>
          <w:numId w:val="23"/>
        </w:numPr>
      </w:pPr>
      <w:r w:rsidRPr="00584356">
        <w:t xml:space="preserve">showing technical columns only in advanced views </w:t>
      </w:r>
    </w:p>
    <w:p w14:paraId="06153C1C" w14:textId="77777777" w:rsidR="00584356" w:rsidRDefault="00584356" w:rsidP="00EC3C60">
      <w:pPr>
        <w:pStyle w:val="NoSpacing"/>
        <w:numPr>
          <w:ilvl w:val="0"/>
          <w:numId w:val="23"/>
        </w:numPr>
      </w:pPr>
      <w:r w:rsidRPr="00584356">
        <w:t xml:space="preserve">allowing generated metadata to be overridden manually </w:t>
      </w:r>
    </w:p>
    <w:p w14:paraId="006A5F93" w14:textId="77777777" w:rsidR="009714C1" w:rsidRPr="00584356" w:rsidRDefault="009714C1" w:rsidP="009714C1">
      <w:pPr>
        <w:pStyle w:val="NoSpacing"/>
      </w:pPr>
    </w:p>
    <w:p w14:paraId="4EDFB1AD" w14:textId="69F6C4DF" w:rsidR="00C1613F" w:rsidRDefault="00584356" w:rsidP="009714C1">
      <w:pPr>
        <w:pStyle w:val="NoSpacing"/>
      </w:pPr>
      <w:r w:rsidRPr="00584356">
        <w:t>This is one of the most important product-level technical challenges: the generated app must be generic, but not naïve.</w:t>
      </w:r>
    </w:p>
    <w:p w14:paraId="3AEB84EA" w14:textId="77777777" w:rsidR="00C1613F" w:rsidRDefault="00C1613F">
      <w:pPr>
        <w:spacing w:after="200"/>
      </w:pPr>
      <w:r>
        <w:br w:type="page"/>
      </w:r>
    </w:p>
    <w:p w14:paraId="3607F2B4" w14:textId="3CE51AC2" w:rsidR="008C7C16" w:rsidRDefault="00BC49B4" w:rsidP="00FB34DA">
      <w:pPr>
        <w:pStyle w:val="NoSpacing"/>
        <w:jc w:val="center"/>
      </w:pPr>
      <w:r w:rsidRPr="0016619E">
        <w:rPr>
          <w:noProof/>
        </w:rPr>
        <w:lastRenderedPageBreak/>
        <w:drawing>
          <wp:inline distT="0" distB="0" distL="0" distR="0" wp14:anchorId="3C405C5E" wp14:editId="11F3F6B1">
            <wp:extent cx="4159250" cy="3221259"/>
            <wp:effectExtent l="19050" t="19050" r="12700" b="1778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5"/>
                    <a:stretch>
                      <a:fillRect/>
                    </a:stretch>
                  </pic:blipFill>
                  <pic:spPr>
                    <a:xfrm>
                      <a:off x="0" y="0"/>
                      <a:ext cx="4162065" cy="3223439"/>
                    </a:xfrm>
                    <a:prstGeom prst="rect">
                      <a:avLst/>
                    </a:prstGeom>
                    <a:ln>
                      <a:solidFill>
                        <a:schemeClr val="bg1">
                          <a:lumMod val="95000"/>
                        </a:schemeClr>
                      </a:solidFill>
                    </a:ln>
                  </pic:spPr>
                </pic:pic>
              </a:graphicData>
            </a:graphic>
          </wp:inline>
        </w:drawing>
      </w:r>
    </w:p>
    <w:p w14:paraId="010A637A" w14:textId="3C8FA281" w:rsidR="00BC49B4" w:rsidRDefault="0044380E" w:rsidP="00FB34DA">
      <w:pPr>
        <w:pStyle w:val="NoSpacing"/>
        <w:jc w:val="center"/>
      </w:pPr>
      <w:r w:rsidRPr="0016619E">
        <w:rPr>
          <w:noProof/>
        </w:rPr>
        <w:drawing>
          <wp:inline distT="0" distB="0" distL="0" distR="0" wp14:anchorId="6D5A1450" wp14:editId="33CA3F05">
            <wp:extent cx="3771900" cy="3060700"/>
            <wp:effectExtent l="12700" t="12700" r="12700" b="1270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a:stretch>
                      <a:fillRect/>
                    </a:stretch>
                  </pic:blipFill>
                  <pic:spPr>
                    <a:xfrm>
                      <a:off x="0" y="0"/>
                      <a:ext cx="3771900" cy="3060700"/>
                    </a:xfrm>
                    <a:prstGeom prst="rect">
                      <a:avLst/>
                    </a:prstGeom>
                    <a:ln>
                      <a:solidFill>
                        <a:schemeClr val="bg1">
                          <a:lumMod val="95000"/>
                        </a:schemeClr>
                      </a:solidFill>
                    </a:ln>
                  </pic:spPr>
                </pic:pic>
              </a:graphicData>
            </a:graphic>
          </wp:inline>
        </w:drawing>
      </w:r>
    </w:p>
    <w:p w14:paraId="5122F335" w14:textId="510FAAD8" w:rsidR="0044380E" w:rsidRDefault="00FB34DA" w:rsidP="00FB34DA">
      <w:pPr>
        <w:pStyle w:val="NoSpacing"/>
        <w:jc w:val="center"/>
      </w:pPr>
      <w:r w:rsidRPr="0016619E">
        <w:rPr>
          <w:noProof/>
        </w:rPr>
        <w:drawing>
          <wp:inline distT="0" distB="0" distL="0" distR="0" wp14:anchorId="611A03AC" wp14:editId="3E0BCA35">
            <wp:extent cx="4191000" cy="2400300"/>
            <wp:effectExtent l="12700" t="12700" r="12700" b="12700"/>
            <wp:docPr id="5" name="Picture 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able&#10;&#10;Description automatically generated"/>
                    <pic:cNvPicPr/>
                  </pic:nvPicPr>
                  <pic:blipFill>
                    <a:blip r:embed="rId7"/>
                    <a:stretch>
                      <a:fillRect/>
                    </a:stretch>
                  </pic:blipFill>
                  <pic:spPr>
                    <a:xfrm>
                      <a:off x="0" y="0"/>
                      <a:ext cx="4191000" cy="2400300"/>
                    </a:xfrm>
                    <a:prstGeom prst="rect">
                      <a:avLst/>
                    </a:prstGeom>
                    <a:ln>
                      <a:solidFill>
                        <a:schemeClr val="bg1">
                          <a:lumMod val="95000"/>
                        </a:schemeClr>
                      </a:solidFill>
                    </a:ln>
                  </pic:spPr>
                </pic:pic>
              </a:graphicData>
            </a:graphic>
          </wp:inline>
        </w:drawing>
      </w:r>
    </w:p>
    <w:sectPr w:rsidR="00443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E6C"/>
    <w:multiLevelType w:val="multilevel"/>
    <w:tmpl w:val="D15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22274"/>
    <w:multiLevelType w:val="hybridMultilevel"/>
    <w:tmpl w:val="E6FABB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992803"/>
    <w:multiLevelType w:val="multilevel"/>
    <w:tmpl w:val="765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275E8"/>
    <w:multiLevelType w:val="multilevel"/>
    <w:tmpl w:val="46F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2280E"/>
    <w:multiLevelType w:val="multilevel"/>
    <w:tmpl w:val="950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64B1D"/>
    <w:multiLevelType w:val="hybridMultilevel"/>
    <w:tmpl w:val="A51A6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2446B1"/>
    <w:multiLevelType w:val="multilevel"/>
    <w:tmpl w:val="7F7E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609DB"/>
    <w:multiLevelType w:val="hybridMultilevel"/>
    <w:tmpl w:val="96B08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CC2E48"/>
    <w:multiLevelType w:val="hybridMultilevel"/>
    <w:tmpl w:val="8536F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A56F2C"/>
    <w:multiLevelType w:val="multilevel"/>
    <w:tmpl w:val="663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40867"/>
    <w:multiLevelType w:val="multilevel"/>
    <w:tmpl w:val="188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94363"/>
    <w:multiLevelType w:val="multilevel"/>
    <w:tmpl w:val="C57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35374"/>
    <w:multiLevelType w:val="hybridMultilevel"/>
    <w:tmpl w:val="94FE6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245D9C"/>
    <w:multiLevelType w:val="multilevel"/>
    <w:tmpl w:val="FAB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E0957"/>
    <w:multiLevelType w:val="hybridMultilevel"/>
    <w:tmpl w:val="201A0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733E76"/>
    <w:multiLevelType w:val="multilevel"/>
    <w:tmpl w:val="091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D06B9"/>
    <w:multiLevelType w:val="hybridMultilevel"/>
    <w:tmpl w:val="22987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4274A4"/>
    <w:multiLevelType w:val="multilevel"/>
    <w:tmpl w:val="EB3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F5720"/>
    <w:multiLevelType w:val="multilevel"/>
    <w:tmpl w:val="57B2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C3798C"/>
    <w:multiLevelType w:val="hybridMultilevel"/>
    <w:tmpl w:val="5F940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83342A"/>
    <w:multiLevelType w:val="hybridMultilevel"/>
    <w:tmpl w:val="C472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B11790"/>
    <w:multiLevelType w:val="hybridMultilevel"/>
    <w:tmpl w:val="63B236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72047F8"/>
    <w:multiLevelType w:val="hybridMultilevel"/>
    <w:tmpl w:val="84566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2181219">
    <w:abstractNumId w:val="6"/>
  </w:num>
  <w:num w:numId="2" w16cid:durableId="858160831">
    <w:abstractNumId w:val="3"/>
  </w:num>
  <w:num w:numId="3" w16cid:durableId="1974141618">
    <w:abstractNumId w:val="15"/>
  </w:num>
  <w:num w:numId="4" w16cid:durableId="1545941810">
    <w:abstractNumId w:val="2"/>
  </w:num>
  <w:num w:numId="5" w16cid:durableId="1175653968">
    <w:abstractNumId w:val="13"/>
  </w:num>
  <w:num w:numId="6" w16cid:durableId="2032492560">
    <w:abstractNumId w:val="18"/>
  </w:num>
  <w:num w:numId="7" w16cid:durableId="572817110">
    <w:abstractNumId w:val="0"/>
  </w:num>
  <w:num w:numId="8" w16cid:durableId="1986199943">
    <w:abstractNumId w:val="10"/>
  </w:num>
  <w:num w:numId="9" w16cid:durableId="728505105">
    <w:abstractNumId w:val="9"/>
  </w:num>
  <w:num w:numId="10" w16cid:durableId="1399674440">
    <w:abstractNumId w:val="4"/>
  </w:num>
  <w:num w:numId="11" w16cid:durableId="1498110105">
    <w:abstractNumId w:val="17"/>
  </w:num>
  <w:num w:numId="12" w16cid:durableId="1151411984">
    <w:abstractNumId w:val="11"/>
  </w:num>
  <w:num w:numId="13" w16cid:durableId="1018653302">
    <w:abstractNumId w:val="21"/>
  </w:num>
  <w:num w:numId="14" w16cid:durableId="1870801896">
    <w:abstractNumId w:val="1"/>
  </w:num>
  <w:num w:numId="15" w16cid:durableId="1729914551">
    <w:abstractNumId w:val="16"/>
  </w:num>
  <w:num w:numId="16" w16cid:durableId="235633957">
    <w:abstractNumId w:val="14"/>
  </w:num>
  <w:num w:numId="17" w16cid:durableId="1513109709">
    <w:abstractNumId w:val="20"/>
  </w:num>
  <w:num w:numId="18" w16cid:durableId="315688824">
    <w:abstractNumId w:val="8"/>
  </w:num>
  <w:num w:numId="19" w16cid:durableId="1708942770">
    <w:abstractNumId w:val="12"/>
  </w:num>
  <w:num w:numId="20" w16cid:durableId="1721591947">
    <w:abstractNumId w:val="19"/>
  </w:num>
  <w:num w:numId="21" w16cid:durableId="469787136">
    <w:abstractNumId w:val="22"/>
  </w:num>
  <w:num w:numId="22" w16cid:durableId="874535899">
    <w:abstractNumId w:val="5"/>
  </w:num>
  <w:num w:numId="23" w16cid:durableId="1024282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0D"/>
    <w:rsid w:val="00072CEE"/>
    <w:rsid w:val="001735D0"/>
    <w:rsid w:val="00281E25"/>
    <w:rsid w:val="002E0EEC"/>
    <w:rsid w:val="002F3F68"/>
    <w:rsid w:val="00390F7B"/>
    <w:rsid w:val="0044380E"/>
    <w:rsid w:val="0048570A"/>
    <w:rsid w:val="00494439"/>
    <w:rsid w:val="004F24CD"/>
    <w:rsid w:val="00523A7C"/>
    <w:rsid w:val="00584356"/>
    <w:rsid w:val="005F2A46"/>
    <w:rsid w:val="005F5207"/>
    <w:rsid w:val="0075310D"/>
    <w:rsid w:val="008206AD"/>
    <w:rsid w:val="00873DF2"/>
    <w:rsid w:val="008C7C16"/>
    <w:rsid w:val="00905E2A"/>
    <w:rsid w:val="009714C1"/>
    <w:rsid w:val="00973B7F"/>
    <w:rsid w:val="009B1E97"/>
    <w:rsid w:val="00BC49B4"/>
    <w:rsid w:val="00C1613F"/>
    <w:rsid w:val="00E7346B"/>
    <w:rsid w:val="00EC3C60"/>
    <w:rsid w:val="00FB34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BAB0"/>
  <w15:chartTrackingRefBased/>
  <w15:docId w15:val="{71E6AD5E-E4CE-4439-88D8-95FB9418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CEE"/>
    <w:pPr>
      <w:spacing w:after="120"/>
    </w:pPr>
  </w:style>
  <w:style w:type="paragraph" w:styleId="Heading1">
    <w:name w:val="heading 1"/>
    <w:basedOn w:val="Normal"/>
    <w:next w:val="Normal"/>
    <w:link w:val="Heading1Char"/>
    <w:uiPriority w:val="9"/>
    <w:qFormat/>
    <w:rsid w:val="0075310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75310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072CEE"/>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5310D"/>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75310D"/>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75310D"/>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75310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5310D"/>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75310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10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75310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072CEE"/>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5310D"/>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75310D"/>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75310D"/>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75310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5310D"/>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75310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75310D"/>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75310D"/>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75310D"/>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75310D"/>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75310D"/>
    <w:rPr>
      <w:i/>
      <w:iCs/>
      <w:color w:val="000000" w:themeColor="text1"/>
    </w:rPr>
  </w:style>
  <w:style w:type="character" w:customStyle="1" w:styleId="QuoteChar">
    <w:name w:val="Quote Char"/>
    <w:basedOn w:val="DefaultParagraphFont"/>
    <w:link w:val="Quote"/>
    <w:uiPriority w:val="29"/>
    <w:rsid w:val="0075310D"/>
    <w:rPr>
      <w:i/>
      <w:iCs/>
      <w:color w:val="000000" w:themeColor="text1"/>
    </w:rPr>
  </w:style>
  <w:style w:type="paragraph" w:styleId="ListParagraph">
    <w:name w:val="List Paragraph"/>
    <w:basedOn w:val="Normal"/>
    <w:uiPriority w:val="34"/>
    <w:qFormat/>
    <w:rsid w:val="0075310D"/>
    <w:pPr>
      <w:ind w:left="720"/>
      <w:contextualSpacing/>
    </w:pPr>
  </w:style>
  <w:style w:type="character" w:styleId="IntenseEmphasis">
    <w:name w:val="Intense Emphasis"/>
    <w:basedOn w:val="DefaultParagraphFont"/>
    <w:uiPriority w:val="21"/>
    <w:qFormat/>
    <w:rsid w:val="0075310D"/>
    <w:rPr>
      <w:b/>
      <w:bCs/>
      <w:i/>
      <w:iCs/>
      <w:color w:val="156082" w:themeColor="accent1"/>
    </w:rPr>
  </w:style>
  <w:style w:type="paragraph" w:styleId="IntenseQuote">
    <w:name w:val="Intense Quote"/>
    <w:basedOn w:val="Normal"/>
    <w:next w:val="Normal"/>
    <w:link w:val="IntenseQuoteChar"/>
    <w:uiPriority w:val="30"/>
    <w:qFormat/>
    <w:rsid w:val="007531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5310D"/>
    <w:rPr>
      <w:b/>
      <w:bCs/>
      <w:i/>
      <w:iCs/>
      <w:color w:val="156082" w:themeColor="accent1"/>
    </w:rPr>
  </w:style>
  <w:style w:type="character" w:styleId="IntenseReference">
    <w:name w:val="Intense Reference"/>
    <w:basedOn w:val="DefaultParagraphFont"/>
    <w:uiPriority w:val="32"/>
    <w:qFormat/>
    <w:rsid w:val="0075310D"/>
    <w:rPr>
      <w:b/>
      <w:bCs/>
      <w:smallCaps/>
      <w:color w:val="E97132" w:themeColor="accent2"/>
      <w:spacing w:val="5"/>
      <w:u w:val="single"/>
    </w:rPr>
  </w:style>
  <w:style w:type="paragraph" w:styleId="Caption">
    <w:name w:val="caption"/>
    <w:basedOn w:val="Normal"/>
    <w:next w:val="Normal"/>
    <w:uiPriority w:val="35"/>
    <w:semiHidden/>
    <w:unhideWhenUsed/>
    <w:qFormat/>
    <w:rsid w:val="0075310D"/>
    <w:pPr>
      <w:spacing w:line="240" w:lineRule="auto"/>
    </w:pPr>
    <w:rPr>
      <w:b/>
      <w:bCs/>
      <w:color w:val="156082" w:themeColor="accent1"/>
      <w:sz w:val="18"/>
      <w:szCs w:val="18"/>
    </w:rPr>
  </w:style>
  <w:style w:type="character" w:styleId="Strong">
    <w:name w:val="Strong"/>
    <w:basedOn w:val="DefaultParagraphFont"/>
    <w:uiPriority w:val="22"/>
    <w:qFormat/>
    <w:rsid w:val="0075310D"/>
    <w:rPr>
      <w:b/>
      <w:bCs/>
    </w:rPr>
  </w:style>
  <w:style w:type="character" w:styleId="Emphasis">
    <w:name w:val="Emphasis"/>
    <w:basedOn w:val="DefaultParagraphFont"/>
    <w:uiPriority w:val="20"/>
    <w:qFormat/>
    <w:rsid w:val="0075310D"/>
    <w:rPr>
      <w:i/>
      <w:iCs/>
    </w:rPr>
  </w:style>
  <w:style w:type="paragraph" w:styleId="NoSpacing">
    <w:name w:val="No Spacing"/>
    <w:uiPriority w:val="1"/>
    <w:qFormat/>
    <w:rsid w:val="0075310D"/>
    <w:pPr>
      <w:spacing w:after="0" w:line="240" w:lineRule="auto"/>
    </w:pPr>
  </w:style>
  <w:style w:type="character" w:styleId="SubtleEmphasis">
    <w:name w:val="Subtle Emphasis"/>
    <w:basedOn w:val="DefaultParagraphFont"/>
    <w:uiPriority w:val="19"/>
    <w:qFormat/>
    <w:rsid w:val="0075310D"/>
    <w:rPr>
      <w:i/>
      <w:iCs/>
      <w:color w:val="808080" w:themeColor="text1" w:themeTint="7F"/>
    </w:rPr>
  </w:style>
  <w:style w:type="character" w:styleId="SubtleReference">
    <w:name w:val="Subtle Reference"/>
    <w:basedOn w:val="DefaultParagraphFont"/>
    <w:uiPriority w:val="31"/>
    <w:qFormat/>
    <w:rsid w:val="0075310D"/>
    <w:rPr>
      <w:smallCaps/>
      <w:color w:val="E97132" w:themeColor="accent2"/>
      <w:u w:val="single"/>
    </w:rPr>
  </w:style>
  <w:style w:type="character" w:styleId="BookTitle">
    <w:name w:val="Book Title"/>
    <w:basedOn w:val="DefaultParagraphFont"/>
    <w:uiPriority w:val="33"/>
    <w:qFormat/>
    <w:rsid w:val="0075310D"/>
    <w:rPr>
      <w:b/>
      <w:bCs/>
      <w:smallCaps/>
      <w:spacing w:val="5"/>
    </w:rPr>
  </w:style>
  <w:style w:type="paragraph" w:styleId="TOCHeading">
    <w:name w:val="TOC Heading"/>
    <w:basedOn w:val="Heading1"/>
    <w:next w:val="Normal"/>
    <w:uiPriority w:val="39"/>
    <w:semiHidden/>
    <w:unhideWhenUsed/>
    <w:qFormat/>
    <w:rsid w:val="0075310D"/>
    <w:pPr>
      <w:outlineLvl w:val="9"/>
    </w:pPr>
  </w:style>
  <w:style w:type="table" w:styleId="TableGrid">
    <w:name w:val="Table Grid"/>
    <w:basedOn w:val="TableNormal"/>
    <w:uiPriority w:val="39"/>
    <w:rsid w:val="002F3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5" Type="http://schemas.openxmlformats.org/officeDocument/2006/relationships/image" Target="media/image1.tif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7</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Kingston University</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Graeme A</dc:creator>
  <cp:keywords/>
  <dc:description/>
  <cp:lastModifiedBy>Jones, Graeme A</cp:lastModifiedBy>
  <cp:revision>19</cp:revision>
  <dcterms:created xsi:type="dcterms:W3CDTF">2026-06-19T23:21:00Z</dcterms:created>
  <dcterms:modified xsi:type="dcterms:W3CDTF">2026-06-20T09:28:00Z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2026-06-19T23:47:32Z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47808d61-0730-488a-8cdc-09e581c8c323</vt:lpwstr>
  </property>
  <property fmtid="{D5CDD505-2E9C-101B-9397-08002B2CF9AE}" pid="8" name="MSIP_Label_55e1b534-098f-4ac8-9223-69712ddf82de_ContentBits">
    <vt:lpwstr>0</vt:lpwstr>
  </property>
  <property fmtid="{D5CDD505-2E9C-101B-9397-08002B2CF9AE}" pid="9" name="MSIP_Label_55e1b534-098f-4ac8-9223-69712ddf82de_Tag">
    <vt:lpwstr>10, 3, 0, 1</vt:lpwstr>
  </property>
</Properties>
</file>