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D3AB29F" wp14:paraId="2C078E63" wp14:textId="2C8BAA64">
      <w:pPr>
        <w:pStyle w:val="Normal"/>
      </w:pPr>
      <w:r w:rsidR="1E891875">
        <w:drawing>
          <wp:inline xmlns:wp14="http://schemas.microsoft.com/office/word/2010/wordprocessingDrawing" wp14:editId="2B787008" wp14:anchorId="02C7C5BD">
            <wp:extent cx="8321040" cy="4680585"/>
            <wp:effectExtent l="0" t="0" r="0" b="0"/>
            <wp:docPr id="1594354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c988b4522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104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3C4B54"/>
    <w:rsid w:val="1D3AB29F"/>
    <w:rsid w:val="1D3C4B54"/>
    <w:rsid w:val="1E891875"/>
    <w:rsid w:val="5B64A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4B54"/>
  <w15:chartTrackingRefBased/>
  <w15:docId w15:val="{3A8E9D76-F0E3-4C14-BE0A-DFC4970207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f3c988b452242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2024-10-08T16:17:47.9217095Z</dcterms:created>
  <dcterms:modified xsi:type="dcterms:W3CDTF">2024-10-08T18:40:01.3720154Z</dcterms:modified>
  <dc:creator>Collins, Idonna</dc:creator>
  <lastModifiedBy>Collins, Idonna</lastModifiedBy>
</coreProperties>
</file>