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What we need done for game to 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Variables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Classes for food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good foods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bad foods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class will have it’s own number.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use an image as the object.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use an image as the object.</w:t>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Actual Game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 in order to repeat this function. There will be an if loop, collision between the good and fruits will The loop only stops when collision between the bad foods and the plate occurs three times.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picks a random number 1-15</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1-10 will pick the good foods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11-15 will pick the bad foods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Once selected in the loop it will pick a random number 1-6 to determine which row it will go down.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