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397A5E"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604969" w:history="1">
            <w:r w:rsidR="00397A5E" w:rsidRPr="00827811">
              <w:rPr>
                <w:rStyle w:val="Hyperlink"/>
                <w:noProof/>
              </w:rPr>
              <w:t>01. Introduction</w:t>
            </w:r>
            <w:r w:rsidR="00397A5E">
              <w:rPr>
                <w:noProof/>
                <w:webHidden/>
              </w:rPr>
              <w:tab/>
            </w:r>
            <w:r w:rsidR="00397A5E">
              <w:rPr>
                <w:noProof/>
                <w:webHidden/>
              </w:rPr>
              <w:fldChar w:fldCharType="begin"/>
            </w:r>
            <w:r w:rsidR="00397A5E">
              <w:rPr>
                <w:noProof/>
                <w:webHidden/>
              </w:rPr>
              <w:instrText xml:space="preserve"> PAGEREF _Toc89604969 \h </w:instrText>
            </w:r>
            <w:r w:rsidR="00397A5E">
              <w:rPr>
                <w:noProof/>
                <w:webHidden/>
              </w:rPr>
            </w:r>
            <w:r w:rsidR="00397A5E">
              <w:rPr>
                <w:noProof/>
                <w:webHidden/>
              </w:rPr>
              <w:fldChar w:fldCharType="separate"/>
            </w:r>
            <w:r w:rsidR="00397A5E">
              <w:rPr>
                <w:noProof/>
                <w:webHidden/>
              </w:rPr>
              <w:t>2</w:t>
            </w:r>
            <w:r w:rsidR="00397A5E">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0" w:history="1">
            <w:r w:rsidRPr="00827811">
              <w:rPr>
                <w:rStyle w:val="Hyperlink"/>
                <w:noProof/>
              </w:rPr>
              <w:t>02. Specifications and Features</w:t>
            </w:r>
            <w:r>
              <w:rPr>
                <w:noProof/>
                <w:webHidden/>
              </w:rPr>
              <w:tab/>
            </w:r>
            <w:r>
              <w:rPr>
                <w:noProof/>
                <w:webHidden/>
              </w:rPr>
              <w:fldChar w:fldCharType="begin"/>
            </w:r>
            <w:r>
              <w:rPr>
                <w:noProof/>
                <w:webHidden/>
              </w:rPr>
              <w:instrText xml:space="preserve"> PAGEREF _Toc89604970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1" w:history="1">
            <w:r w:rsidRPr="00827811">
              <w:rPr>
                <w:rStyle w:val="Hyperlink"/>
                <w:noProof/>
              </w:rPr>
              <w:t>a) Features</w:t>
            </w:r>
            <w:r>
              <w:rPr>
                <w:noProof/>
                <w:webHidden/>
              </w:rPr>
              <w:tab/>
            </w:r>
            <w:r>
              <w:rPr>
                <w:noProof/>
                <w:webHidden/>
              </w:rPr>
              <w:fldChar w:fldCharType="begin"/>
            </w:r>
            <w:r>
              <w:rPr>
                <w:noProof/>
                <w:webHidden/>
              </w:rPr>
              <w:instrText xml:space="preserve"> PAGEREF _Toc89604971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2" w:history="1">
            <w:r w:rsidRPr="00827811">
              <w:rPr>
                <w:rStyle w:val="Hyperlink"/>
                <w:noProof/>
              </w:rPr>
              <w:t>b) Specifications</w:t>
            </w:r>
            <w:r>
              <w:rPr>
                <w:noProof/>
                <w:webHidden/>
              </w:rPr>
              <w:tab/>
            </w:r>
            <w:r>
              <w:rPr>
                <w:noProof/>
                <w:webHidden/>
              </w:rPr>
              <w:fldChar w:fldCharType="begin"/>
            </w:r>
            <w:r>
              <w:rPr>
                <w:noProof/>
                <w:webHidden/>
              </w:rPr>
              <w:instrText xml:space="preserve"> PAGEREF _Toc89604972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3" w:history="1">
            <w:r w:rsidRPr="00827811">
              <w:rPr>
                <w:rStyle w:val="Hyperlink"/>
                <w:noProof/>
              </w:rPr>
              <w:t>03. Integration of Required Features</w:t>
            </w:r>
            <w:r>
              <w:rPr>
                <w:noProof/>
                <w:webHidden/>
              </w:rPr>
              <w:tab/>
            </w:r>
            <w:r>
              <w:rPr>
                <w:noProof/>
                <w:webHidden/>
              </w:rPr>
              <w:fldChar w:fldCharType="begin"/>
            </w:r>
            <w:r>
              <w:rPr>
                <w:noProof/>
                <w:webHidden/>
              </w:rPr>
              <w:instrText xml:space="preserve"> PAGEREF _Toc89604973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4" w:history="1">
            <w:r w:rsidRPr="00827811">
              <w:rPr>
                <w:rStyle w:val="Hyperlink"/>
                <w:noProof/>
              </w:rPr>
              <w:t>a) Watchdog Integration</w:t>
            </w:r>
            <w:r>
              <w:rPr>
                <w:noProof/>
                <w:webHidden/>
              </w:rPr>
              <w:tab/>
            </w:r>
            <w:r>
              <w:rPr>
                <w:noProof/>
                <w:webHidden/>
              </w:rPr>
              <w:fldChar w:fldCharType="begin"/>
            </w:r>
            <w:r>
              <w:rPr>
                <w:noProof/>
                <w:webHidden/>
              </w:rPr>
              <w:instrText xml:space="preserve"> PAGEREF _Toc89604974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5" w:history="1">
            <w:r w:rsidRPr="00827811">
              <w:rPr>
                <w:rStyle w:val="Hyperlink"/>
                <w:noProof/>
              </w:rPr>
              <w:t>b) Synchronization Integration</w:t>
            </w:r>
            <w:r>
              <w:rPr>
                <w:noProof/>
                <w:webHidden/>
              </w:rPr>
              <w:tab/>
            </w:r>
            <w:r>
              <w:rPr>
                <w:noProof/>
                <w:webHidden/>
              </w:rPr>
              <w:fldChar w:fldCharType="begin"/>
            </w:r>
            <w:r>
              <w:rPr>
                <w:noProof/>
                <w:webHidden/>
              </w:rPr>
              <w:instrText xml:space="preserve"> PAGEREF _Toc89604975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6" w:history="1">
            <w:r w:rsidRPr="00827811">
              <w:rPr>
                <w:rStyle w:val="Hyperlink"/>
                <w:noProof/>
              </w:rPr>
              <w:t>c) Bitwise Driver Control Integration</w:t>
            </w:r>
            <w:r>
              <w:rPr>
                <w:noProof/>
                <w:webHidden/>
              </w:rPr>
              <w:tab/>
            </w:r>
            <w:r>
              <w:rPr>
                <w:noProof/>
                <w:webHidden/>
              </w:rPr>
              <w:fldChar w:fldCharType="begin"/>
            </w:r>
            <w:r>
              <w:rPr>
                <w:noProof/>
                <w:webHidden/>
              </w:rPr>
              <w:instrText xml:space="preserve"> PAGEREF _Toc89604976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7" w:history="1">
            <w:r w:rsidRPr="00827811">
              <w:rPr>
                <w:rStyle w:val="Hyperlink"/>
                <w:noProof/>
              </w:rPr>
              <w:t>d) Critical Section Protection</w:t>
            </w:r>
            <w:r>
              <w:rPr>
                <w:noProof/>
                <w:webHidden/>
              </w:rPr>
              <w:tab/>
            </w:r>
            <w:r>
              <w:rPr>
                <w:noProof/>
                <w:webHidden/>
              </w:rPr>
              <w:fldChar w:fldCharType="begin"/>
            </w:r>
            <w:r>
              <w:rPr>
                <w:noProof/>
                <w:webHidden/>
              </w:rPr>
              <w:instrText xml:space="preserve"> PAGEREF _Toc89604977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8" w:history="1">
            <w:r w:rsidRPr="00827811">
              <w:rPr>
                <w:rStyle w:val="Hyperlink"/>
                <w:noProof/>
              </w:rPr>
              <w:t>e) Multithread Implementation</w:t>
            </w:r>
            <w:r>
              <w:rPr>
                <w:noProof/>
                <w:webHidden/>
              </w:rPr>
              <w:tab/>
            </w:r>
            <w:r>
              <w:rPr>
                <w:noProof/>
                <w:webHidden/>
              </w:rPr>
              <w:fldChar w:fldCharType="begin"/>
            </w:r>
            <w:r>
              <w:rPr>
                <w:noProof/>
                <w:webHidden/>
              </w:rPr>
              <w:instrText xml:space="preserve"> PAGEREF _Toc89604978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9" w:history="1">
            <w:r w:rsidRPr="00827811">
              <w:rPr>
                <w:rStyle w:val="Hyperlink"/>
                <w:noProof/>
              </w:rPr>
              <w:t>f) Interrupt Implementation</w:t>
            </w:r>
            <w:r>
              <w:rPr>
                <w:noProof/>
                <w:webHidden/>
              </w:rPr>
              <w:tab/>
            </w:r>
            <w:r>
              <w:rPr>
                <w:noProof/>
                <w:webHidden/>
              </w:rPr>
              <w:fldChar w:fldCharType="begin"/>
            </w:r>
            <w:r>
              <w:rPr>
                <w:noProof/>
                <w:webHidden/>
              </w:rPr>
              <w:instrText xml:space="preserve"> PAGEREF _Toc89604979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0" w:history="1">
            <w:r w:rsidRPr="00827811">
              <w:rPr>
                <w:rStyle w:val="Hyperlink"/>
                <w:noProof/>
              </w:rPr>
              <w:t>04. Design Process</w:t>
            </w:r>
            <w:r>
              <w:rPr>
                <w:noProof/>
                <w:webHidden/>
              </w:rPr>
              <w:tab/>
            </w:r>
            <w:r>
              <w:rPr>
                <w:noProof/>
                <w:webHidden/>
              </w:rPr>
              <w:fldChar w:fldCharType="begin"/>
            </w:r>
            <w:r>
              <w:rPr>
                <w:noProof/>
                <w:webHidden/>
              </w:rPr>
              <w:instrText xml:space="preserve"> PAGEREF _Toc89604980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1" w:history="1">
            <w:r w:rsidRPr="00827811">
              <w:rPr>
                <w:rStyle w:val="Hyperlink"/>
                <w:noProof/>
              </w:rPr>
              <w:t>a) Ask</w:t>
            </w:r>
            <w:r>
              <w:rPr>
                <w:noProof/>
                <w:webHidden/>
              </w:rPr>
              <w:tab/>
            </w:r>
            <w:r>
              <w:rPr>
                <w:noProof/>
                <w:webHidden/>
              </w:rPr>
              <w:fldChar w:fldCharType="begin"/>
            </w:r>
            <w:r>
              <w:rPr>
                <w:noProof/>
                <w:webHidden/>
              </w:rPr>
              <w:instrText xml:space="preserve"> PAGEREF _Toc89604981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2" w:history="1">
            <w:r w:rsidRPr="00827811">
              <w:rPr>
                <w:rStyle w:val="Hyperlink"/>
                <w:noProof/>
              </w:rPr>
              <w:t>Purpose</w:t>
            </w:r>
            <w:r>
              <w:rPr>
                <w:noProof/>
                <w:webHidden/>
              </w:rPr>
              <w:tab/>
            </w:r>
            <w:r>
              <w:rPr>
                <w:noProof/>
                <w:webHidden/>
              </w:rPr>
              <w:fldChar w:fldCharType="begin"/>
            </w:r>
            <w:r>
              <w:rPr>
                <w:noProof/>
                <w:webHidden/>
              </w:rPr>
              <w:instrText xml:space="preserve"> PAGEREF _Toc89604982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3" w:history="1">
            <w:r w:rsidRPr="00827811">
              <w:rPr>
                <w:rStyle w:val="Hyperlink"/>
                <w:noProof/>
              </w:rPr>
              <w:t>Inputs</w:t>
            </w:r>
            <w:r>
              <w:rPr>
                <w:noProof/>
                <w:webHidden/>
              </w:rPr>
              <w:tab/>
            </w:r>
            <w:r>
              <w:rPr>
                <w:noProof/>
                <w:webHidden/>
              </w:rPr>
              <w:fldChar w:fldCharType="begin"/>
            </w:r>
            <w:r>
              <w:rPr>
                <w:noProof/>
                <w:webHidden/>
              </w:rPr>
              <w:instrText xml:space="preserve"> PAGEREF _Toc89604983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4" w:history="1">
            <w:r w:rsidRPr="00827811">
              <w:rPr>
                <w:rStyle w:val="Hyperlink"/>
                <w:noProof/>
              </w:rPr>
              <w:t>Outputs</w:t>
            </w:r>
            <w:r>
              <w:rPr>
                <w:noProof/>
                <w:webHidden/>
              </w:rPr>
              <w:tab/>
            </w:r>
            <w:r>
              <w:rPr>
                <w:noProof/>
                <w:webHidden/>
              </w:rPr>
              <w:fldChar w:fldCharType="begin"/>
            </w:r>
            <w:r>
              <w:rPr>
                <w:noProof/>
                <w:webHidden/>
              </w:rPr>
              <w:instrText xml:space="preserve"> PAGEREF _Toc89604984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5" w:history="1">
            <w:r w:rsidRPr="00827811">
              <w:rPr>
                <w:rStyle w:val="Hyperlink"/>
                <w:noProof/>
              </w:rPr>
              <w:t>Constraints</w:t>
            </w:r>
            <w:r>
              <w:rPr>
                <w:noProof/>
                <w:webHidden/>
              </w:rPr>
              <w:tab/>
            </w:r>
            <w:r>
              <w:rPr>
                <w:noProof/>
                <w:webHidden/>
              </w:rPr>
              <w:fldChar w:fldCharType="begin"/>
            </w:r>
            <w:r>
              <w:rPr>
                <w:noProof/>
                <w:webHidden/>
              </w:rPr>
              <w:instrText xml:space="preserve"> PAGEREF _Toc89604985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6" w:history="1">
            <w:r w:rsidRPr="00827811">
              <w:rPr>
                <w:rStyle w:val="Hyperlink"/>
                <w:noProof/>
              </w:rPr>
              <w:t>b) Research/Imagine</w:t>
            </w:r>
            <w:r>
              <w:rPr>
                <w:noProof/>
                <w:webHidden/>
              </w:rPr>
              <w:tab/>
            </w:r>
            <w:r>
              <w:rPr>
                <w:noProof/>
                <w:webHidden/>
              </w:rPr>
              <w:fldChar w:fldCharType="begin"/>
            </w:r>
            <w:r>
              <w:rPr>
                <w:noProof/>
                <w:webHidden/>
              </w:rPr>
              <w:instrText xml:space="preserve"> PAGEREF _Toc89604986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7" w:history="1">
            <w:r w:rsidRPr="00827811">
              <w:rPr>
                <w:rStyle w:val="Hyperlink"/>
                <w:noProof/>
              </w:rPr>
              <w:t>05. Block Diagram</w:t>
            </w:r>
            <w:r>
              <w:rPr>
                <w:noProof/>
                <w:webHidden/>
              </w:rPr>
              <w:tab/>
            </w:r>
            <w:r>
              <w:rPr>
                <w:noProof/>
                <w:webHidden/>
              </w:rPr>
              <w:fldChar w:fldCharType="begin"/>
            </w:r>
            <w:r>
              <w:rPr>
                <w:noProof/>
                <w:webHidden/>
              </w:rPr>
              <w:instrText xml:space="preserve"> PAGEREF _Toc89604987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8" w:history="1">
            <w:r w:rsidRPr="00827811">
              <w:rPr>
                <w:rStyle w:val="Hyperlink"/>
                <w:noProof/>
              </w:rPr>
              <w:t>06. State Diagram</w:t>
            </w:r>
            <w:r>
              <w:rPr>
                <w:noProof/>
                <w:webHidden/>
              </w:rPr>
              <w:tab/>
            </w:r>
            <w:r>
              <w:rPr>
                <w:noProof/>
                <w:webHidden/>
              </w:rPr>
              <w:fldChar w:fldCharType="begin"/>
            </w:r>
            <w:r>
              <w:rPr>
                <w:noProof/>
                <w:webHidden/>
              </w:rPr>
              <w:instrText xml:space="preserve"> PAGEREF _Toc89604988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9" w:history="1">
            <w:r w:rsidRPr="00827811">
              <w:rPr>
                <w:rStyle w:val="Hyperlink"/>
                <w:noProof/>
              </w:rPr>
              <w:t>07. Bill of Materials</w:t>
            </w:r>
            <w:r>
              <w:rPr>
                <w:noProof/>
                <w:webHidden/>
              </w:rPr>
              <w:tab/>
            </w:r>
            <w:r>
              <w:rPr>
                <w:noProof/>
                <w:webHidden/>
              </w:rPr>
              <w:fldChar w:fldCharType="begin"/>
            </w:r>
            <w:r>
              <w:rPr>
                <w:noProof/>
                <w:webHidden/>
              </w:rPr>
              <w:instrText xml:space="preserve"> PAGEREF _Toc89604989 \h </w:instrText>
            </w:r>
            <w:r>
              <w:rPr>
                <w:noProof/>
                <w:webHidden/>
              </w:rPr>
            </w:r>
            <w:r>
              <w:rPr>
                <w:noProof/>
                <w:webHidden/>
              </w:rPr>
              <w:fldChar w:fldCharType="separate"/>
            </w:r>
            <w:r>
              <w:rPr>
                <w:noProof/>
                <w:webHidden/>
              </w:rPr>
              <w:t>6</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0" w:history="1">
            <w:r w:rsidRPr="00827811">
              <w:rPr>
                <w:rStyle w:val="Hyperlink"/>
                <w:noProof/>
              </w:rPr>
              <w:t>08. Instructions</w:t>
            </w:r>
            <w:r>
              <w:rPr>
                <w:noProof/>
                <w:webHidden/>
              </w:rPr>
              <w:tab/>
            </w:r>
            <w:r>
              <w:rPr>
                <w:noProof/>
                <w:webHidden/>
              </w:rPr>
              <w:fldChar w:fldCharType="begin"/>
            </w:r>
            <w:r>
              <w:rPr>
                <w:noProof/>
                <w:webHidden/>
              </w:rPr>
              <w:instrText xml:space="preserve"> PAGEREF _Toc89604990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1" w:history="1">
            <w:r w:rsidRPr="00827811">
              <w:rPr>
                <w:rStyle w:val="Hyperlink"/>
                <w:noProof/>
              </w:rPr>
              <w:t>a) Schematic</w:t>
            </w:r>
            <w:r>
              <w:rPr>
                <w:noProof/>
                <w:webHidden/>
              </w:rPr>
              <w:tab/>
            </w:r>
            <w:r>
              <w:rPr>
                <w:noProof/>
                <w:webHidden/>
              </w:rPr>
              <w:fldChar w:fldCharType="begin"/>
            </w:r>
            <w:r>
              <w:rPr>
                <w:noProof/>
                <w:webHidden/>
              </w:rPr>
              <w:instrText xml:space="preserve"> PAGEREF _Toc89604991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2" w:history="1">
            <w:r w:rsidRPr="00827811">
              <w:rPr>
                <w:rStyle w:val="Hyperlink"/>
                <w:noProof/>
              </w:rPr>
              <w:t>b) Construction Instructions</w:t>
            </w:r>
            <w:r>
              <w:rPr>
                <w:noProof/>
                <w:webHidden/>
              </w:rPr>
              <w:tab/>
            </w:r>
            <w:r>
              <w:rPr>
                <w:noProof/>
                <w:webHidden/>
              </w:rPr>
              <w:fldChar w:fldCharType="begin"/>
            </w:r>
            <w:r>
              <w:rPr>
                <w:noProof/>
                <w:webHidden/>
              </w:rPr>
              <w:instrText xml:space="preserve"> PAGEREF _Toc89604992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3" w:history="1">
            <w:r w:rsidRPr="00827811">
              <w:rPr>
                <w:rStyle w:val="Hyperlink"/>
                <w:noProof/>
              </w:rPr>
              <w:t>c) Usage Instructions</w:t>
            </w:r>
            <w:r>
              <w:rPr>
                <w:noProof/>
                <w:webHidden/>
              </w:rPr>
              <w:tab/>
            </w:r>
            <w:r>
              <w:rPr>
                <w:noProof/>
                <w:webHidden/>
              </w:rPr>
              <w:fldChar w:fldCharType="begin"/>
            </w:r>
            <w:r>
              <w:rPr>
                <w:noProof/>
                <w:webHidden/>
              </w:rPr>
              <w:instrText xml:space="preserve"> PAGEREF _Toc89604993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4" w:history="1">
            <w:r w:rsidRPr="00827811">
              <w:rPr>
                <w:rStyle w:val="Hyperlink"/>
                <w:noProof/>
              </w:rPr>
              <w:t>09. Test Plan Instructions</w:t>
            </w:r>
            <w:r>
              <w:rPr>
                <w:noProof/>
                <w:webHidden/>
              </w:rPr>
              <w:tab/>
            </w:r>
            <w:r>
              <w:rPr>
                <w:noProof/>
                <w:webHidden/>
              </w:rPr>
              <w:fldChar w:fldCharType="begin"/>
            </w:r>
            <w:r>
              <w:rPr>
                <w:noProof/>
                <w:webHidden/>
              </w:rPr>
              <w:instrText xml:space="preserve"> PAGEREF _Toc89604994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5" w:history="1">
            <w:r w:rsidRPr="00827811">
              <w:rPr>
                <w:rStyle w:val="Hyperlink"/>
                <w:noProof/>
              </w:rPr>
              <w:t>10. Revision History Timeline</w:t>
            </w:r>
            <w:r>
              <w:rPr>
                <w:noProof/>
                <w:webHidden/>
              </w:rPr>
              <w:tab/>
            </w:r>
            <w:r>
              <w:rPr>
                <w:noProof/>
                <w:webHidden/>
              </w:rPr>
              <w:fldChar w:fldCharType="begin"/>
            </w:r>
            <w:r>
              <w:rPr>
                <w:noProof/>
                <w:webHidden/>
              </w:rPr>
              <w:instrText xml:space="preserve"> PAGEREF _Toc89604995 \h </w:instrText>
            </w:r>
            <w:r>
              <w:rPr>
                <w:noProof/>
                <w:webHidden/>
              </w:rPr>
            </w:r>
            <w:r>
              <w:rPr>
                <w:noProof/>
                <w:webHidden/>
              </w:rPr>
              <w:fldChar w:fldCharType="separate"/>
            </w:r>
            <w:r>
              <w:rPr>
                <w:noProof/>
                <w:webHidden/>
              </w:rPr>
              <w:t>9</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6" w:history="1">
            <w:r w:rsidRPr="00827811">
              <w:rPr>
                <w:rStyle w:val="Hyperlink"/>
                <w:noProof/>
              </w:rPr>
              <w:t>Appendix A: References</w:t>
            </w:r>
            <w:r>
              <w:rPr>
                <w:noProof/>
                <w:webHidden/>
              </w:rPr>
              <w:tab/>
            </w:r>
            <w:r>
              <w:rPr>
                <w:noProof/>
                <w:webHidden/>
              </w:rPr>
              <w:fldChar w:fldCharType="begin"/>
            </w:r>
            <w:r>
              <w:rPr>
                <w:noProof/>
                <w:webHidden/>
              </w:rPr>
              <w:instrText xml:space="preserve"> PAGEREF _Toc89604996 \h </w:instrText>
            </w:r>
            <w:r>
              <w:rPr>
                <w:noProof/>
                <w:webHidden/>
              </w:rPr>
            </w:r>
            <w:r>
              <w:rPr>
                <w:noProof/>
                <w:webHidden/>
              </w:rPr>
              <w:fldChar w:fldCharType="separate"/>
            </w:r>
            <w:r>
              <w:rPr>
                <w:noProof/>
                <w:webHidden/>
              </w:rPr>
              <w:t>10</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604969"/>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604970"/>
      <w:r>
        <w:lastRenderedPageBreak/>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604971"/>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604972"/>
      <w:r>
        <w:t>b) Specifications</w:t>
      </w:r>
      <w:bookmarkEnd w:id="3"/>
    </w:p>
    <w:p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P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8F4288" w:rsidRPr="008F4288" w:rsidRDefault="004C23E7" w:rsidP="001405E1">
      <w:pPr>
        <w:pStyle w:val="Heading1"/>
      </w:pPr>
      <w:bookmarkStart w:id="4" w:name="_Toc89604973"/>
      <w:r>
        <w:t xml:space="preserve">03. </w:t>
      </w:r>
      <w:r w:rsidR="008F4288">
        <w:t>Integration of Required Features</w:t>
      </w:r>
      <w:bookmarkEnd w:id="4"/>
    </w:p>
    <w:p w:rsidR="009F18DC" w:rsidRDefault="004C23E7" w:rsidP="009F18DC">
      <w:pPr>
        <w:pStyle w:val="Heading2"/>
      </w:pPr>
      <w:bookmarkStart w:id="5" w:name="_Toc89604974"/>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604975"/>
      <w:r>
        <w:lastRenderedPageBreak/>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604976"/>
      <w:r>
        <w:t xml:space="preserve">c) </w:t>
      </w:r>
      <w:r w:rsidR="009F18DC">
        <w:t>Bitwise Driver Control Integration</w:t>
      </w:r>
      <w:bookmarkEnd w:id="7"/>
    </w:p>
    <w:p w:rsidR="009F18DC" w:rsidRPr="009F18DC" w:rsidRDefault="008315D6" w:rsidP="009F18DC">
      <w:r>
        <w:t xml:space="preserve">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r>
        <w:t>(</w:t>
      </w:r>
      <w:proofErr w:type="spellStart"/>
      <w:r>
        <w:t>SparkFun</w:t>
      </w:r>
      <w:proofErr w:type="spellEnd"/>
      <w:r>
        <w:t xml:space="preserve"> Electronics).</w:t>
      </w:r>
      <w:r>
        <w:t xml:space="preserve">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rsidR="009F18DC" w:rsidRDefault="004C23E7" w:rsidP="009F18DC">
      <w:pPr>
        <w:pStyle w:val="Heading2"/>
      </w:pPr>
      <w:bookmarkStart w:id="8" w:name="_Toc89604977"/>
      <w:r>
        <w:t xml:space="preserve">d) </w:t>
      </w:r>
      <w:r w:rsidR="009F18DC">
        <w:t>Critical Section Protection</w:t>
      </w:r>
      <w:bookmarkEnd w:id="8"/>
    </w:p>
    <w:p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rsidR="009F18DC" w:rsidRPr="008F4288" w:rsidRDefault="004C23E7" w:rsidP="00F15CF3">
      <w:pPr>
        <w:pStyle w:val="Heading2"/>
      </w:pPr>
      <w:bookmarkStart w:id="9" w:name="_Toc89604978"/>
      <w:r>
        <w:t xml:space="preserve">e) </w:t>
      </w:r>
      <w:r w:rsidR="009F18DC">
        <w:t>Multithread Implementation</w:t>
      </w:r>
      <w:bookmarkEnd w:id="9"/>
    </w:p>
    <w:p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w:t>
        </w:r>
        <w:r w:rsidRPr="00F15CF3">
          <w:rPr>
            <w:rStyle w:val="Hyperlink"/>
          </w:rPr>
          <w:t>l</w:t>
        </w:r>
        <w:r w:rsidRPr="00F15CF3">
          <w:rPr>
            <w:rStyle w:val="Hyperlink"/>
          </w:rPr>
          <w:t>ock Diagram</w:t>
        </w:r>
      </w:hyperlink>
      <w:r>
        <w:t>.</w:t>
      </w:r>
    </w:p>
    <w:p w:rsidR="008F4288" w:rsidRDefault="004C23E7" w:rsidP="009F18DC">
      <w:pPr>
        <w:pStyle w:val="Heading2"/>
      </w:pPr>
      <w:bookmarkStart w:id="10" w:name="_Toc89604979"/>
      <w:r>
        <w:t xml:space="preserve">f) </w:t>
      </w:r>
      <w:r w:rsidR="009F18DC">
        <w:t>Interrupt Implementation</w:t>
      </w:r>
      <w:bookmarkEnd w:id="10"/>
    </w:p>
    <w:p w:rsidR="009F18DC" w:rsidRPr="009F18DC" w:rsidRDefault="00F15CF3" w:rsidP="009F18DC">
      <w:r>
        <w:t xml:space="preserve">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w:t>
      </w:r>
      <w:r>
        <w:lastRenderedPageBreak/>
        <w:t>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bookmarkStart w:id="11" w:name="_GoBack"/>
      <w:bookmarkEnd w:id="11"/>
    </w:p>
    <w:p w:rsidR="009F18DC" w:rsidRPr="009F18DC" w:rsidRDefault="009F18DC" w:rsidP="009F18DC"/>
    <w:p w:rsidR="008F4288" w:rsidRDefault="004C23E7" w:rsidP="001C24EC">
      <w:pPr>
        <w:pStyle w:val="Heading1"/>
      </w:pPr>
      <w:bookmarkStart w:id="12" w:name="_Toc89604980"/>
      <w:r>
        <w:t xml:space="preserve">04. </w:t>
      </w:r>
      <w:r w:rsidR="008F4288">
        <w:t>Design Process</w:t>
      </w:r>
      <w:bookmarkEnd w:id="12"/>
    </w:p>
    <w:p w:rsidR="001C24EC" w:rsidRPr="001C24EC" w:rsidRDefault="001C24EC" w:rsidP="001C24EC">
      <w:pPr>
        <w:pStyle w:val="Heading2"/>
      </w:pPr>
      <w:bookmarkStart w:id="13" w:name="_Toc89604981"/>
      <w:r>
        <w:t>a) Ask</w:t>
      </w:r>
      <w:bookmarkEnd w:id="13"/>
    </w:p>
    <w:p w:rsidR="001C24EC" w:rsidRDefault="001C24EC" w:rsidP="001C24EC">
      <w:pPr>
        <w:pStyle w:val="Heading3"/>
      </w:pPr>
      <w:bookmarkStart w:id="14" w:name="_Toc89604982"/>
      <w:r>
        <w:t>Purpose</w:t>
      </w:r>
      <w:bookmarkEnd w:id="14"/>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5" w:name="_Toc89604983"/>
      <w:r>
        <w:t>Inputs</w:t>
      </w:r>
      <w:bookmarkEnd w:id="15"/>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6" w:name="_Toc89604984"/>
      <w:r>
        <w:t>Outputs</w:t>
      </w:r>
      <w:bookmarkEnd w:id="16"/>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7" w:name="_Toc89604985"/>
      <w:r>
        <w:t>Constraints</w:t>
      </w:r>
      <w:bookmarkEnd w:id="17"/>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8" w:name="_Toc89604986"/>
      <w:r>
        <w:t>b) Research/Imagine</w:t>
      </w:r>
      <w:bookmarkEnd w:id="18"/>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t>
      </w:r>
      <w:r>
        <w:lastRenderedPageBreak/>
        <w:t xml:space="preserve">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rsidR="008F4288" w:rsidRDefault="004C23E7" w:rsidP="002B0505">
      <w:pPr>
        <w:pStyle w:val="Heading1"/>
      </w:pPr>
      <w:bookmarkStart w:id="19" w:name="_Toc89604987"/>
      <w:bookmarkStart w:id="20" w:name="_05._Block_Diagram"/>
      <w:bookmarkEnd w:id="20"/>
      <w:r>
        <w:t xml:space="preserve">05. </w:t>
      </w:r>
      <w:r w:rsidR="008F4288">
        <w:t>Block Diagram</w:t>
      </w:r>
      <w:bookmarkEnd w:id="19"/>
    </w:p>
    <w:p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rsidTr="005E2A6C">
        <w:tc>
          <w:tcPr>
            <w:tcW w:w="2335" w:type="dxa"/>
          </w:tcPr>
          <w:p w:rsidR="005E2A6C" w:rsidRDefault="005E2A6C" w:rsidP="00845A34">
            <w:r>
              <w:t>Block Color</w:t>
            </w:r>
          </w:p>
        </w:tc>
        <w:tc>
          <w:tcPr>
            <w:tcW w:w="7015" w:type="dxa"/>
          </w:tcPr>
          <w:p w:rsidR="005E2A6C" w:rsidRDefault="005E2A6C" w:rsidP="00845A34">
            <w:r>
              <w:t>Meaning</w:t>
            </w:r>
          </w:p>
        </w:tc>
      </w:tr>
      <w:tr w:rsidR="005E2A6C" w:rsidTr="005E2A6C">
        <w:tc>
          <w:tcPr>
            <w:tcW w:w="2335" w:type="dxa"/>
          </w:tcPr>
          <w:p w:rsidR="005E2A6C" w:rsidRDefault="005E2A6C" w:rsidP="00845A34">
            <w:r>
              <w:t>Red</w:t>
            </w:r>
          </w:p>
        </w:tc>
        <w:tc>
          <w:tcPr>
            <w:tcW w:w="7015" w:type="dxa"/>
          </w:tcPr>
          <w:p w:rsidR="005E2A6C" w:rsidRDefault="005E2A6C" w:rsidP="00845A34">
            <w:r>
              <w:t>This block represents a ticker.</w:t>
            </w:r>
          </w:p>
        </w:tc>
      </w:tr>
      <w:tr w:rsidR="005E2A6C" w:rsidTr="005E2A6C">
        <w:tc>
          <w:tcPr>
            <w:tcW w:w="2335" w:type="dxa"/>
          </w:tcPr>
          <w:p w:rsidR="005E2A6C" w:rsidRDefault="005E2A6C" w:rsidP="00845A34">
            <w:r>
              <w:t>Orange</w:t>
            </w:r>
          </w:p>
        </w:tc>
        <w:tc>
          <w:tcPr>
            <w:tcW w:w="7015" w:type="dxa"/>
          </w:tcPr>
          <w:p w:rsidR="005E2A6C" w:rsidRDefault="005E2A6C" w:rsidP="00845A34">
            <w:r>
              <w:t>This block represents a thread.</w:t>
            </w:r>
          </w:p>
        </w:tc>
      </w:tr>
      <w:tr w:rsidR="005E2A6C" w:rsidTr="005E2A6C">
        <w:tc>
          <w:tcPr>
            <w:tcW w:w="2335" w:type="dxa"/>
          </w:tcPr>
          <w:p w:rsidR="005E2A6C" w:rsidRDefault="005E2A6C" w:rsidP="00845A34">
            <w:r>
              <w:t>Yellow</w:t>
            </w:r>
          </w:p>
        </w:tc>
        <w:tc>
          <w:tcPr>
            <w:tcW w:w="7015" w:type="dxa"/>
          </w:tcPr>
          <w:p w:rsidR="005E2A6C" w:rsidRDefault="005E2A6C" w:rsidP="00845A34">
            <w:r>
              <w:t>This block represents an ISR function.</w:t>
            </w:r>
          </w:p>
        </w:tc>
      </w:tr>
      <w:tr w:rsidR="005E2A6C" w:rsidTr="005E2A6C">
        <w:tc>
          <w:tcPr>
            <w:tcW w:w="2335" w:type="dxa"/>
          </w:tcPr>
          <w:p w:rsidR="005E2A6C" w:rsidRDefault="005E2A6C" w:rsidP="00845A34">
            <w:r>
              <w:t>Green</w:t>
            </w:r>
          </w:p>
        </w:tc>
        <w:tc>
          <w:tcPr>
            <w:tcW w:w="7015" w:type="dxa"/>
          </w:tcPr>
          <w:p w:rsidR="005E2A6C" w:rsidRDefault="005E2A6C" w:rsidP="00845A34">
            <w:r>
              <w:t>This block represents a non-ISR function.</w:t>
            </w:r>
          </w:p>
        </w:tc>
      </w:tr>
      <w:tr w:rsidR="005E2A6C" w:rsidTr="005E2A6C">
        <w:tc>
          <w:tcPr>
            <w:tcW w:w="2335" w:type="dxa"/>
          </w:tcPr>
          <w:p w:rsidR="005E2A6C" w:rsidRDefault="005E2A6C" w:rsidP="00845A34">
            <w:r>
              <w:t>Half - Green</w:t>
            </w:r>
          </w:p>
        </w:tc>
        <w:tc>
          <w:tcPr>
            <w:tcW w:w="7015" w:type="dxa"/>
          </w:tcPr>
          <w:p w:rsidR="005E2A6C" w:rsidRDefault="005E2A6C" w:rsidP="00845A34">
            <w:r>
              <w:t>This block represents an Event Queue of non-ISR functions.</w:t>
            </w:r>
          </w:p>
        </w:tc>
      </w:tr>
      <w:tr w:rsidR="005E2A6C" w:rsidTr="005E2A6C">
        <w:tc>
          <w:tcPr>
            <w:tcW w:w="2335" w:type="dxa"/>
          </w:tcPr>
          <w:p w:rsidR="005E2A6C" w:rsidRDefault="005E2A6C" w:rsidP="00845A34">
            <w:r>
              <w:t>Blue</w:t>
            </w:r>
          </w:p>
        </w:tc>
        <w:tc>
          <w:tcPr>
            <w:tcW w:w="7015" w:type="dxa"/>
          </w:tcPr>
          <w:p w:rsidR="005E2A6C" w:rsidRDefault="005E2A6C" w:rsidP="00845A34">
            <w:r>
              <w:t>This block represents a direct pin or API access to hardware peripherals.</w:t>
            </w:r>
          </w:p>
        </w:tc>
      </w:tr>
      <w:tr w:rsidR="005E2A6C" w:rsidTr="005E2A6C">
        <w:tc>
          <w:tcPr>
            <w:tcW w:w="2335" w:type="dxa"/>
          </w:tcPr>
          <w:p w:rsidR="005E2A6C" w:rsidRDefault="005E2A6C" w:rsidP="00845A34">
            <w:r>
              <w:t>Purple</w:t>
            </w:r>
          </w:p>
        </w:tc>
        <w:tc>
          <w:tcPr>
            <w:tcW w:w="7015" w:type="dxa"/>
          </w:tcPr>
          <w:p w:rsidR="005E2A6C" w:rsidRDefault="005E2A6C" w:rsidP="00845A34">
            <w:r>
              <w:t>This block represents data access to internal variables.</w:t>
            </w:r>
          </w:p>
          <w:p w:rsidR="005E2A6C" w:rsidRDefault="005E2A6C" w:rsidP="00845A34">
            <w:r>
              <w:t>Parenthesized numbers that precede variable names indicate that the variable is protected by an ordered Mutex lock.</w:t>
            </w:r>
          </w:p>
        </w:tc>
      </w:tr>
    </w:tbl>
    <w:p w:rsidR="00845A34" w:rsidRPr="00845A34" w:rsidRDefault="00845A34" w:rsidP="00845A34"/>
    <w:p w:rsidR="008F4288" w:rsidRDefault="002B0505" w:rsidP="008F4288">
      <w:r>
        <w:lastRenderedPageBreak/>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r w:rsidR="002567B9">
        <w:rPr>
          <w:noProof/>
        </w:rPr>
        <w:drawing>
          <wp:inline distT="0" distB="0" distL="0" distR="0" wp14:anchorId="4FB5B9B8" wp14:editId="03439B3B">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rsidR="00744C18" w:rsidRPr="008F4288" w:rsidRDefault="00744C18" w:rsidP="008F4288"/>
    <w:p w:rsidR="008F4288" w:rsidRDefault="004C23E7" w:rsidP="00E02D96">
      <w:pPr>
        <w:pStyle w:val="Heading1"/>
      </w:pPr>
      <w:bookmarkStart w:id="21" w:name="_Toc89604988"/>
      <w:r>
        <w:t xml:space="preserve">06. </w:t>
      </w:r>
      <w:r w:rsidR="008F4288">
        <w:t>State Diagram</w:t>
      </w:r>
      <w:bookmarkEnd w:id="21"/>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5E2A6C" w:rsidP="00FB3FC9">
      <w:r>
        <w:t>The system buzzer peripheral will only produce sound when the system is in the Observer state.</w:t>
      </w:r>
    </w:p>
    <w:p w:rsidR="002122DB" w:rsidRDefault="002122DB" w:rsidP="00FB3FC9"/>
    <w:p w:rsidR="002122DB" w:rsidRPr="00FB3FC9" w:rsidRDefault="002122DB" w:rsidP="00FB3FC9"/>
    <w:p w:rsidR="008F4288" w:rsidRDefault="00E02D96" w:rsidP="008F4288">
      <w:r>
        <w:rPr>
          <w:noProof/>
        </w:rPr>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22" w:name="_Toc89604989"/>
      <w:r>
        <w:t xml:space="preserve">07. </w:t>
      </w:r>
      <w:r w:rsidR="008F4288">
        <w:t>Bill of Materials</w:t>
      </w:r>
      <w:bookmarkEnd w:id="22"/>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lastRenderedPageBreak/>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3" w:name="_Toc89604990"/>
      <w:r>
        <w:t xml:space="preserve">08. </w:t>
      </w:r>
      <w:r w:rsidR="008F4288">
        <w:t>Instructions</w:t>
      </w:r>
      <w:bookmarkEnd w:id="23"/>
    </w:p>
    <w:p w:rsidR="009F18DC" w:rsidRDefault="004C23E7" w:rsidP="009F18DC">
      <w:pPr>
        <w:pStyle w:val="Heading2"/>
      </w:pPr>
      <w:bookmarkStart w:id="24" w:name="_Toc89604991"/>
      <w:r>
        <w:t xml:space="preserve">a) </w:t>
      </w:r>
      <w:r w:rsidR="008F4288">
        <w:t>Schematic</w:t>
      </w:r>
      <w:bookmarkEnd w:id="24"/>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5" w:name="_Toc89604992"/>
      <w:r>
        <w:t xml:space="preserve">b) </w:t>
      </w:r>
      <w:r w:rsidR="008F4288">
        <w:t>Construction Instructions</w:t>
      </w:r>
      <w:bookmarkEnd w:id="25"/>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lastRenderedPageBreak/>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26" w:name="_Toc89604993"/>
      <w:r>
        <w:t xml:space="preserve">c) </w:t>
      </w:r>
      <w:r w:rsidR="008F4288">
        <w:t>Usage Instructions</w:t>
      </w:r>
      <w:bookmarkEnd w:id="2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7" w:name="_Toc89604994"/>
      <w:r>
        <w:lastRenderedPageBreak/>
        <w:t xml:space="preserve">09. </w:t>
      </w:r>
      <w:r w:rsidR="008F4288">
        <w:t>Test Plan Instructions</w:t>
      </w:r>
      <w:bookmarkEnd w:id="27"/>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8" w:name="_Toc89604995"/>
      <w:r>
        <w:t xml:space="preserve">10. </w:t>
      </w:r>
      <w:r w:rsidR="008F4288">
        <w:t>Revision History Timeline</w:t>
      </w:r>
      <w:bookmarkEnd w:id="28"/>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29" w:name="_Toc89604996"/>
      <w:r>
        <w:lastRenderedPageBreak/>
        <w:t xml:space="preserve">Appendix A: </w:t>
      </w:r>
      <w:r w:rsidR="008F4288">
        <w:t>References</w:t>
      </w:r>
      <w:bookmarkEnd w:id="29"/>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p w:rsidR="008F4288" w:rsidRDefault="008F4288" w:rsidP="008F4288">
      <w:r>
        <w:t>*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E85" w:rsidRDefault="00D72E85" w:rsidP="0031328E">
      <w:pPr>
        <w:spacing w:after="0" w:line="240" w:lineRule="auto"/>
      </w:pPr>
      <w:r>
        <w:separator/>
      </w:r>
    </w:p>
  </w:endnote>
  <w:endnote w:type="continuationSeparator" w:id="0">
    <w:p w:rsidR="00D72E85" w:rsidRDefault="00D72E85"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E85" w:rsidRDefault="00D72E85" w:rsidP="0031328E">
      <w:pPr>
        <w:spacing w:after="0" w:line="240" w:lineRule="auto"/>
      </w:pPr>
      <w:r>
        <w:separator/>
      </w:r>
    </w:p>
  </w:footnote>
  <w:footnote w:type="continuationSeparator" w:id="0">
    <w:p w:rsidR="00D72E85" w:rsidRDefault="00D72E85"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D45" w:rsidRDefault="00264D45" w:rsidP="0031328E">
    <w:pPr>
      <w:pStyle w:val="Header"/>
    </w:pPr>
    <w:r>
      <w:tab/>
    </w:r>
    <w:r>
      <w:tab/>
      <w:t xml:space="preserve">Misha </w:t>
    </w:r>
    <w:proofErr w:type="spellStart"/>
    <w:r>
      <w:t>Nelyubov</w:t>
    </w:r>
    <w:proofErr w:type="spellEnd"/>
  </w:p>
  <w:p w:rsidR="00264D45" w:rsidRDefault="00264D45" w:rsidP="0031328E">
    <w:pPr>
      <w:pStyle w:val="Header"/>
    </w:pPr>
    <w:r>
      <w:tab/>
    </w:r>
    <w:r>
      <w:tab/>
      <w:t>CSE 321 Project 3</w:t>
    </w:r>
  </w:p>
  <w:p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133B6"/>
    <w:rsid w:val="00120E20"/>
    <w:rsid w:val="001405E1"/>
    <w:rsid w:val="001C24EC"/>
    <w:rsid w:val="002122DB"/>
    <w:rsid w:val="002567B9"/>
    <w:rsid w:val="00264D45"/>
    <w:rsid w:val="002B0505"/>
    <w:rsid w:val="0031328E"/>
    <w:rsid w:val="00397A5E"/>
    <w:rsid w:val="004033D3"/>
    <w:rsid w:val="0048470C"/>
    <w:rsid w:val="004C23E7"/>
    <w:rsid w:val="00535CBF"/>
    <w:rsid w:val="0058703E"/>
    <w:rsid w:val="005C33AB"/>
    <w:rsid w:val="005E2A6C"/>
    <w:rsid w:val="005F0A2B"/>
    <w:rsid w:val="00602A97"/>
    <w:rsid w:val="0064133B"/>
    <w:rsid w:val="00641946"/>
    <w:rsid w:val="00664DF7"/>
    <w:rsid w:val="006B5212"/>
    <w:rsid w:val="006F5532"/>
    <w:rsid w:val="0070082A"/>
    <w:rsid w:val="00744C18"/>
    <w:rsid w:val="00752030"/>
    <w:rsid w:val="00786107"/>
    <w:rsid w:val="007A2A3B"/>
    <w:rsid w:val="008270CB"/>
    <w:rsid w:val="008315D6"/>
    <w:rsid w:val="00845A34"/>
    <w:rsid w:val="008835B4"/>
    <w:rsid w:val="008B0E4C"/>
    <w:rsid w:val="008F4288"/>
    <w:rsid w:val="008F7F34"/>
    <w:rsid w:val="009407FE"/>
    <w:rsid w:val="009C57BF"/>
    <w:rsid w:val="009F18DC"/>
    <w:rsid w:val="00A05208"/>
    <w:rsid w:val="00A256EE"/>
    <w:rsid w:val="00A26C02"/>
    <w:rsid w:val="00B14EC3"/>
    <w:rsid w:val="00BC09E0"/>
    <w:rsid w:val="00BD0FDF"/>
    <w:rsid w:val="00BE19B8"/>
    <w:rsid w:val="00C22E51"/>
    <w:rsid w:val="00C93CEC"/>
    <w:rsid w:val="00CE71C2"/>
    <w:rsid w:val="00D72E85"/>
    <w:rsid w:val="00DA3AA0"/>
    <w:rsid w:val="00E02D96"/>
    <w:rsid w:val="00EB02E8"/>
    <w:rsid w:val="00F05DDB"/>
    <w:rsid w:val="00F15CF3"/>
    <w:rsid w:val="00F9376B"/>
    <w:rsid w:val="00F96DB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97"/>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881F-0CD4-4EA6-84A8-99BA9402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14</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21</cp:revision>
  <dcterms:created xsi:type="dcterms:W3CDTF">2021-12-04T01:08:00Z</dcterms:created>
  <dcterms:modified xsi:type="dcterms:W3CDTF">2021-12-07T03:46:00Z</dcterms:modified>
</cp:coreProperties>
</file>