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6E531" w14:textId="77777777" w:rsidR="0061700E" w:rsidRDefault="00220547">
      <w:pPr>
        <w:spacing w:after="120"/>
      </w:pPr>
      <w:r>
        <w:rPr>
          <w:color w:val="595959"/>
          <w:sz w:val="26"/>
          <w:szCs w:val="26"/>
        </w:rPr>
        <w:t>gastos-app</w:t>
      </w:r>
    </w:p>
    <w:p w14:paraId="14933DEE" w14:textId="77777777" w:rsidR="0061700E" w:rsidRDefault="00220547">
      <w:pPr>
        <w:pStyle w:val="Ttulo"/>
      </w:pPr>
      <w:r>
        <w:t>Informe: preparación para producción, fases 1 y 2</w:t>
      </w:r>
    </w:p>
    <w:p w14:paraId="6FBB7E9E" w14:textId="77777777" w:rsidR="0061700E" w:rsidRDefault="00220547">
      <w:pPr>
        <w:spacing w:after="240"/>
      </w:pPr>
      <w:r>
        <w:rPr>
          <w:color w:val="2E74B5"/>
          <w:sz w:val="26"/>
          <w:szCs w:val="26"/>
        </w:rPr>
        <w:t>Eliminar la cuenta · Consultas sin el tope de 1.000 filas · Acceso seguro y privacidad</w:t>
      </w:r>
    </w:p>
    <w:p w14:paraId="06F56538" w14:textId="77777777" w:rsidR="0061700E" w:rsidRDefault="00220547">
      <w:pPr>
        <w:spacing w:after="120"/>
      </w:pPr>
      <w:r>
        <w:t>Área: lógica de negocio, base de datos y seguridad</w:t>
      </w:r>
    </w:p>
    <w:p w14:paraId="0F38C587" w14:textId="77777777" w:rsidR="0061700E" w:rsidRDefault="00220547">
      <w:pPr>
        <w:spacing w:after="120"/>
      </w:pPr>
      <w:r>
        <w:t>15 de octubre de 2026 · carpeta App_registros_gastos, rama Rama-Logica</w:t>
      </w:r>
    </w:p>
    <w:p w14:paraId="0FFE77A8" w14:textId="77777777" w:rsidR="0061700E" w:rsidRDefault="00220547">
      <w:pPr>
        <w:spacing w:after="120"/>
      </w:pPr>
      <w:r>
        <w:rPr>
          <w:b/>
          <w:bCs/>
        </w:rPr>
        <w:t>Verificación de hoy:</w:t>
      </w:r>
      <w:r>
        <w:t xml:space="preserve"> 93/93 lógica · 7/7 teléfono · 3/3 web · tipos sin errores · la versión web se arma · paquete Android armado (3,5 MB) · Supabase web con 23 de 23 migraciones</w:t>
      </w:r>
    </w:p>
    <w:p w14:paraId="30411092" w14:textId="77777777" w:rsidR="0061700E" w:rsidRDefault="00220547">
      <w:pPr>
        <w:spacing w:before="240" w:after="120"/>
      </w:pPr>
      <w:r>
        <w:rPr>
          <w:b/>
          <w:bCs/>
          <w:color w:val="1F3864"/>
          <w:sz w:val="28"/>
          <w:szCs w:val="28"/>
        </w:rPr>
        <w:t>Contenido</w:t>
      </w:r>
    </w:p>
    <w:sdt>
      <w:sdtPr>
        <w:alias w:val="Contenido"/>
        <w:id w:val="438577466"/>
      </w:sdtPr>
      <w:sdtEndPr/>
      <w:sdtContent>
        <w:p w14:paraId="27069274" w14:textId="13A631FB" w:rsidR="00293AC7" w:rsidRDefault="00220547">
          <w:pPr>
            <w:pStyle w:val="TDC1"/>
            <w:tabs>
              <w:tab w:val="right" w:leader="dot" w:pos="9016"/>
            </w:tabs>
            <w:rPr>
              <w:noProof/>
            </w:rPr>
          </w:pPr>
          <w:r>
            <w:fldChar w:fldCharType="begin"/>
          </w:r>
          <w:r>
            <w:instrText>TOC \h \o "1-2"</w:instrText>
          </w:r>
          <w:r>
            <w:fldChar w:fldCharType="separate"/>
          </w:r>
          <w:hyperlink w:anchor="_Toc243000431" w:history="1">
            <w:r w:rsidR="00293AC7" w:rsidRPr="00192CEB">
              <w:rPr>
                <w:rStyle w:val="Hipervnculo"/>
                <w:noProof/>
              </w:rPr>
              <w:t>1. Resumen ejecutivo</w:t>
            </w:r>
            <w:r w:rsidR="00293AC7">
              <w:rPr>
                <w:noProof/>
              </w:rPr>
              <w:tab/>
            </w:r>
            <w:r w:rsidR="00293AC7">
              <w:rPr>
                <w:noProof/>
              </w:rPr>
              <w:fldChar w:fldCharType="begin"/>
            </w:r>
            <w:r w:rsidR="00293AC7">
              <w:rPr>
                <w:noProof/>
              </w:rPr>
              <w:instrText xml:space="preserve"> PAGEREF _Toc243000431 \h </w:instrText>
            </w:r>
            <w:r w:rsidR="00293AC7">
              <w:rPr>
                <w:noProof/>
              </w:rPr>
            </w:r>
            <w:r w:rsidR="00293AC7">
              <w:rPr>
                <w:noProof/>
              </w:rPr>
              <w:fldChar w:fldCharType="separate"/>
            </w:r>
            <w:r w:rsidR="00293AC7">
              <w:rPr>
                <w:noProof/>
              </w:rPr>
              <w:t>2</w:t>
            </w:r>
            <w:r w:rsidR="00293AC7">
              <w:rPr>
                <w:noProof/>
              </w:rPr>
              <w:fldChar w:fldCharType="end"/>
            </w:r>
          </w:hyperlink>
        </w:p>
        <w:p w14:paraId="422D436F" w14:textId="23E26377" w:rsidR="00293AC7" w:rsidRDefault="00293AC7">
          <w:pPr>
            <w:pStyle w:val="TDC2"/>
            <w:tabs>
              <w:tab w:val="right" w:leader="dot" w:pos="9016"/>
            </w:tabs>
            <w:rPr>
              <w:noProof/>
            </w:rPr>
          </w:pPr>
          <w:hyperlink w:anchor="_Toc243000432" w:history="1">
            <w:r w:rsidRPr="00192CEB">
              <w:rPr>
                <w:rStyle w:val="Hipervnculo"/>
                <w:noProof/>
              </w:rPr>
              <w:t>Resultado de la verificación</w:t>
            </w:r>
            <w:r>
              <w:rPr>
                <w:noProof/>
              </w:rPr>
              <w:tab/>
            </w:r>
            <w:r>
              <w:rPr>
                <w:noProof/>
              </w:rPr>
              <w:fldChar w:fldCharType="begin"/>
            </w:r>
            <w:r>
              <w:rPr>
                <w:noProof/>
              </w:rPr>
              <w:instrText xml:space="preserve"> PAGEREF _Toc243000432 \h </w:instrText>
            </w:r>
            <w:r>
              <w:rPr>
                <w:noProof/>
              </w:rPr>
            </w:r>
            <w:r>
              <w:rPr>
                <w:noProof/>
              </w:rPr>
              <w:fldChar w:fldCharType="separate"/>
            </w:r>
            <w:r>
              <w:rPr>
                <w:noProof/>
              </w:rPr>
              <w:t>2</w:t>
            </w:r>
            <w:r>
              <w:rPr>
                <w:noProof/>
              </w:rPr>
              <w:fldChar w:fldCharType="end"/>
            </w:r>
          </w:hyperlink>
        </w:p>
        <w:p w14:paraId="5D80CFC1" w14:textId="2B4E8888" w:rsidR="00293AC7" w:rsidRDefault="00293AC7">
          <w:pPr>
            <w:pStyle w:val="TDC1"/>
            <w:tabs>
              <w:tab w:val="right" w:leader="dot" w:pos="9016"/>
            </w:tabs>
            <w:rPr>
              <w:noProof/>
            </w:rPr>
          </w:pPr>
          <w:hyperlink w:anchor="_Toc243000433" w:history="1">
            <w:r w:rsidRPr="00192CEB">
              <w:rPr>
                <w:rStyle w:val="Hipervnculo"/>
                <w:noProof/>
              </w:rPr>
              <w:t>2. Fase 1: eliminar la cuenta</w:t>
            </w:r>
            <w:r>
              <w:rPr>
                <w:noProof/>
              </w:rPr>
              <w:tab/>
            </w:r>
            <w:r>
              <w:rPr>
                <w:noProof/>
              </w:rPr>
              <w:fldChar w:fldCharType="begin"/>
            </w:r>
            <w:r>
              <w:rPr>
                <w:noProof/>
              </w:rPr>
              <w:instrText xml:space="preserve"> PAGEREF _Toc243000433 \h </w:instrText>
            </w:r>
            <w:r>
              <w:rPr>
                <w:noProof/>
              </w:rPr>
            </w:r>
            <w:r>
              <w:rPr>
                <w:noProof/>
              </w:rPr>
              <w:fldChar w:fldCharType="separate"/>
            </w:r>
            <w:r>
              <w:rPr>
                <w:noProof/>
              </w:rPr>
              <w:t>3</w:t>
            </w:r>
            <w:r>
              <w:rPr>
                <w:noProof/>
              </w:rPr>
              <w:fldChar w:fldCharType="end"/>
            </w:r>
          </w:hyperlink>
        </w:p>
        <w:p w14:paraId="31AEF9C7" w14:textId="52D6F4CA" w:rsidR="00293AC7" w:rsidRDefault="00293AC7">
          <w:pPr>
            <w:pStyle w:val="TDC1"/>
            <w:tabs>
              <w:tab w:val="right" w:leader="dot" w:pos="9016"/>
            </w:tabs>
            <w:rPr>
              <w:noProof/>
            </w:rPr>
          </w:pPr>
          <w:hyperlink w:anchor="_Toc243000434" w:history="1">
            <w:r w:rsidRPr="00192CEB">
              <w:rPr>
                <w:rStyle w:val="Hipervnculo"/>
                <w:noProof/>
              </w:rPr>
              <w:t>3. Fase 1: consultas sin tope y rendimiento</w:t>
            </w:r>
            <w:r>
              <w:rPr>
                <w:noProof/>
              </w:rPr>
              <w:tab/>
            </w:r>
            <w:r>
              <w:rPr>
                <w:noProof/>
              </w:rPr>
              <w:fldChar w:fldCharType="begin"/>
            </w:r>
            <w:r>
              <w:rPr>
                <w:noProof/>
              </w:rPr>
              <w:instrText xml:space="preserve"> PAGEREF _Toc243000434 \h </w:instrText>
            </w:r>
            <w:r>
              <w:rPr>
                <w:noProof/>
              </w:rPr>
            </w:r>
            <w:r>
              <w:rPr>
                <w:noProof/>
              </w:rPr>
              <w:fldChar w:fldCharType="separate"/>
            </w:r>
            <w:r>
              <w:rPr>
                <w:noProof/>
              </w:rPr>
              <w:t>3</w:t>
            </w:r>
            <w:r>
              <w:rPr>
                <w:noProof/>
              </w:rPr>
              <w:fldChar w:fldCharType="end"/>
            </w:r>
          </w:hyperlink>
        </w:p>
        <w:p w14:paraId="20B118E4" w14:textId="2A5726F7" w:rsidR="00293AC7" w:rsidRDefault="00293AC7">
          <w:pPr>
            <w:pStyle w:val="TDC1"/>
            <w:tabs>
              <w:tab w:val="right" w:leader="dot" w:pos="9016"/>
            </w:tabs>
            <w:rPr>
              <w:noProof/>
            </w:rPr>
          </w:pPr>
          <w:hyperlink w:anchor="_Toc243000435" w:history="1">
            <w:r w:rsidRPr="00192CEB">
              <w:rPr>
                <w:rStyle w:val="Hipervnculo"/>
                <w:noProof/>
              </w:rPr>
              <w:t>4. Fase 2: acceso, privacidad y errores</w:t>
            </w:r>
            <w:r>
              <w:rPr>
                <w:noProof/>
              </w:rPr>
              <w:tab/>
            </w:r>
            <w:r>
              <w:rPr>
                <w:noProof/>
              </w:rPr>
              <w:fldChar w:fldCharType="begin"/>
            </w:r>
            <w:r>
              <w:rPr>
                <w:noProof/>
              </w:rPr>
              <w:instrText xml:space="preserve"> PAGEREF _Toc243000435 \h </w:instrText>
            </w:r>
            <w:r>
              <w:rPr>
                <w:noProof/>
              </w:rPr>
            </w:r>
            <w:r>
              <w:rPr>
                <w:noProof/>
              </w:rPr>
              <w:fldChar w:fldCharType="separate"/>
            </w:r>
            <w:r>
              <w:rPr>
                <w:noProof/>
              </w:rPr>
              <w:t>4</w:t>
            </w:r>
            <w:r>
              <w:rPr>
                <w:noProof/>
              </w:rPr>
              <w:fldChar w:fldCharType="end"/>
            </w:r>
          </w:hyperlink>
        </w:p>
        <w:p w14:paraId="4514B540" w14:textId="50ABA72E" w:rsidR="00293AC7" w:rsidRDefault="00293AC7">
          <w:pPr>
            <w:pStyle w:val="TDC2"/>
            <w:tabs>
              <w:tab w:val="right" w:leader="dot" w:pos="9016"/>
            </w:tabs>
            <w:rPr>
              <w:noProof/>
            </w:rPr>
          </w:pPr>
          <w:hyperlink w:anchor="_Toc243000436" w:history="1">
            <w:r w:rsidRPr="00192CEB">
              <w:rPr>
                <w:rStyle w:val="Hipervnculo"/>
                <w:noProof/>
              </w:rPr>
              <w:t>Lógica lista en core</w:t>
            </w:r>
            <w:r>
              <w:rPr>
                <w:noProof/>
              </w:rPr>
              <w:tab/>
            </w:r>
            <w:r>
              <w:rPr>
                <w:noProof/>
              </w:rPr>
              <w:fldChar w:fldCharType="begin"/>
            </w:r>
            <w:r>
              <w:rPr>
                <w:noProof/>
              </w:rPr>
              <w:instrText xml:space="preserve"> PAGEREF _Toc243000436 \h </w:instrText>
            </w:r>
            <w:r>
              <w:rPr>
                <w:noProof/>
              </w:rPr>
            </w:r>
            <w:r>
              <w:rPr>
                <w:noProof/>
              </w:rPr>
              <w:fldChar w:fldCharType="separate"/>
            </w:r>
            <w:r>
              <w:rPr>
                <w:noProof/>
              </w:rPr>
              <w:t>4</w:t>
            </w:r>
            <w:r>
              <w:rPr>
                <w:noProof/>
              </w:rPr>
              <w:fldChar w:fldCharType="end"/>
            </w:r>
          </w:hyperlink>
        </w:p>
        <w:p w14:paraId="467A2A99" w14:textId="088AA3CC" w:rsidR="00293AC7" w:rsidRDefault="00293AC7">
          <w:pPr>
            <w:pStyle w:val="TDC2"/>
            <w:tabs>
              <w:tab w:val="right" w:leader="dot" w:pos="9016"/>
            </w:tabs>
            <w:rPr>
              <w:noProof/>
            </w:rPr>
          </w:pPr>
          <w:hyperlink w:anchor="_Toc243000437" w:history="1">
            <w:r w:rsidRPr="00192CEB">
              <w:rPr>
                <w:rStyle w:val="Hipervnculo"/>
                <w:noProof/>
              </w:rPr>
              <w:t>Privacidad y publicación</w:t>
            </w:r>
            <w:r>
              <w:rPr>
                <w:noProof/>
              </w:rPr>
              <w:tab/>
            </w:r>
            <w:r>
              <w:rPr>
                <w:noProof/>
              </w:rPr>
              <w:fldChar w:fldCharType="begin"/>
            </w:r>
            <w:r>
              <w:rPr>
                <w:noProof/>
              </w:rPr>
              <w:instrText xml:space="preserve"> PAGEREF _Toc243000437 \h </w:instrText>
            </w:r>
            <w:r>
              <w:rPr>
                <w:noProof/>
              </w:rPr>
            </w:r>
            <w:r>
              <w:rPr>
                <w:noProof/>
              </w:rPr>
              <w:fldChar w:fldCharType="separate"/>
            </w:r>
            <w:r>
              <w:rPr>
                <w:noProof/>
              </w:rPr>
              <w:t>4</w:t>
            </w:r>
            <w:r>
              <w:rPr>
                <w:noProof/>
              </w:rPr>
              <w:fldChar w:fldCharType="end"/>
            </w:r>
          </w:hyperlink>
        </w:p>
        <w:p w14:paraId="57C0FAF5" w14:textId="118CA0B4" w:rsidR="00293AC7" w:rsidRDefault="00293AC7">
          <w:pPr>
            <w:pStyle w:val="TDC1"/>
            <w:tabs>
              <w:tab w:val="right" w:leader="dot" w:pos="9016"/>
            </w:tabs>
            <w:rPr>
              <w:noProof/>
            </w:rPr>
          </w:pPr>
          <w:hyperlink w:anchor="_Toc243000438" w:history="1">
            <w:r w:rsidRPr="00192CEB">
              <w:rPr>
                <w:rStyle w:val="Hipervnculo"/>
                <w:noProof/>
              </w:rPr>
              <w:t>5. Base de datos</w:t>
            </w:r>
            <w:r>
              <w:rPr>
                <w:noProof/>
              </w:rPr>
              <w:tab/>
            </w:r>
            <w:r>
              <w:rPr>
                <w:noProof/>
              </w:rPr>
              <w:fldChar w:fldCharType="begin"/>
            </w:r>
            <w:r>
              <w:rPr>
                <w:noProof/>
              </w:rPr>
              <w:instrText xml:space="preserve"> PAGEREF _Toc243000438 \h </w:instrText>
            </w:r>
            <w:r>
              <w:rPr>
                <w:noProof/>
              </w:rPr>
            </w:r>
            <w:r>
              <w:rPr>
                <w:noProof/>
              </w:rPr>
              <w:fldChar w:fldCharType="separate"/>
            </w:r>
            <w:r>
              <w:rPr>
                <w:noProof/>
              </w:rPr>
              <w:t>4</w:t>
            </w:r>
            <w:r>
              <w:rPr>
                <w:noProof/>
              </w:rPr>
              <w:fldChar w:fldCharType="end"/>
            </w:r>
          </w:hyperlink>
        </w:p>
        <w:p w14:paraId="21687EDE" w14:textId="561C2D25" w:rsidR="00293AC7" w:rsidRDefault="00293AC7">
          <w:pPr>
            <w:pStyle w:val="TDC1"/>
            <w:tabs>
              <w:tab w:val="right" w:leader="dot" w:pos="9016"/>
            </w:tabs>
            <w:rPr>
              <w:noProof/>
            </w:rPr>
          </w:pPr>
          <w:hyperlink w:anchor="_Toc243000439" w:history="1">
            <w:r w:rsidRPr="00192CEB">
              <w:rPr>
                <w:rStyle w:val="Hipervnculo"/>
                <w:noProof/>
              </w:rPr>
              <w:t>6. Seguridad</w:t>
            </w:r>
            <w:r>
              <w:rPr>
                <w:noProof/>
              </w:rPr>
              <w:tab/>
            </w:r>
            <w:r>
              <w:rPr>
                <w:noProof/>
              </w:rPr>
              <w:fldChar w:fldCharType="begin"/>
            </w:r>
            <w:r>
              <w:rPr>
                <w:noProof/>
              </w:rPr>
              <w:instrText xml:space="preserve"> PAGEREF _Toc243000439 \h </w:instrText>
            </w:r>
            <w:r>
              <w:rPr>
                <w:noProof/>
              </w:rPr>
            </w:r>
            <w:r>
              <w:rPr>
                <w:noProof/>
              </w:rPr>
              <w:fldChar w:fldCharType="separate"/>
            </w:r>
            <w:r>
              <w:rPr>
                <w:noProof/>
              </w:rPr>
              <w:t>5</w:t>
            </w:r>
            <w:r>
              <w:rPr>
                <w:noProof/>
              </w:rPr>
              <w:fldChar w:fldCharType="end"/>
            </w:r>
          </w:hyperlink>
        </w:p>
        <w:p w14:paraId="40D7D9C6" w14:textId="2C16340C" w:rsidR="00293AC7" w:rsidRDefault="00293AC7">
          <w:pPr>
            <w:pStyle w:val="TDC2"/>
            <w:tabs>
              <w:tab w:val="right" w:leader="dot" w:pos="9016"/>
            </w:tabs>
            <w:rPr>
              <w:noProof/>
            </w:rPr>
          </w:pPr>
          <w:hyperlink w:anchor="_Toc243000440" w:history="1">
            <w:r w:rsidRPr="00192CEB">
              <w:rPr>
                <w:rStyle w:val="Hipervnculo"/>
                <w:noProof/>
              </w:rPr>
              <w:t>Inyección de SQL</w:t>
            </w:r>
            <w:r>
              <w:rPr>
                <w:noProof/>
              </w:rPr>
              <w:tab/>
            </w:r>
            <w:r>
              <w:rPr>
                <w:noProof/>
              </w:rPr>
              <w:fldChar w:fldCharType="begin"/>
            </w:r>
            <w:r>
              <w:rPr>
                <w:noProof/>
              </w:rPr>
              <w:instrText xml:space="preserve"> PAGEREF _Toc243000440 \h </w:instrText>
            </w:r>
            <w:r>
              <w:rPr>
                <w:noProof/>
              </w:rPr>
            </w:r>
            <w:r>
              <w:rPr>
                <w:noProof/>
              </w:rPr>
              <w:fldChar w:fldCharType="separate"/>
            </w:r>
            <w:r>
              <w:rPr>
                <w:noProof/>
              </w:rPr>
              <w:t>5</w:t>
            </w:r>
            <w:r>
              <w:rPr>
                <w:noProof/>
              </w:rPr>
              <w:fldChar w:fldCharType="end"/>
            </w:r>
          </w:hyperlink>
        </w:p>
        <w:p w14:paraId="33CA5394" w14:textId="69A41AC9" w:rsidR="00293AC7" w:rsidRDefault="00293AC7">
          <w:pPr>
            <w:pStyle w:val="TDC2"/>
            <w:tabs>
              <w:tab w:val="right" w:leader="dot" w:pos="9016"/>
            </w:tabs>
            <w:rPr>
              <w:noProof/>
            </w:rPr>
          </w:pPr>
          <w:hyperlink w:anchor="_Toc243000441" w:history="1">
            <w:r w:rsidRPr="00192CEB">
              <w:rPr>
                <w:rStyle w:val="Hipervnculo"/>
                <w:noProof/>
              </w:rPr>
              <w:t>Tiempos de espera</w:t>
            </w:r>
            <w:r>
              <w:rPr>
                <w:noProof/>
              </w:rPr>
              <w:tab/>
            </w:r>
            <w:r>
              <w:rPr>
                <w:noProof/>
              </w:rPr>
              <w:fldChar w:fldCharType="begin"/>
            </w:r>
            <w:r>
              <w:rPr>
                <w:noProof/>
              </w:rPr>
              <w:instrText xml:space="preserve"> PAGEREF _Toc243000441 \h </w:instrText>
            </w:r>
            <w:r>
              <w:rPr>
                <w:noProof/>
              </w:rPr>
            </w:r>
            <w:r>
              <w:rPr>
                <w:noProof/>
              </w:rPr>
              <w:fldChar w:fldCharType="separate"/>
            </w:r>
            <w:r>
              <w:rPr>
                <w:noProof/>
              </w:rPr>
              <w:t>5</w:t>
            </w:r>
            <w:r>
              <w:rPr>
                <w:noProof/>
              </w:rPr>
              <w:fldChar w:fldCharType="end"/>
            </w:r>
          </w:hyperlink>
        </w:p>
        <w:p w14:paraId="73F515A7" w14:textId="5A734248" w:rsidR="00293AC7" w:rsidRDefault="00293AC7">
          <w:pPr>
            <w:pStyle w:val="TDC2"/>
            <w:tabs>
              <w:tab w:val="right" w:leader="dot" w:pos="9016"/>
            </w:tabs>
            <w:rPr>
              <w:noProof/>
            </w:rPr>
          </w:pPr>
          <w:hyperlink w:anchor="_Toc243000442" w:history="1">
            <w:r w:rsidRPr="00192CEB">
              <w:rPr>
                <w:rStyle w:val="Hipervnculo"/>
                <w:noProof/>
              </w:rPr>
              <w:t>Eliminar la cuenta</w:t>
            </w:r>
            <w:r>
              <w:rPr>
                <w:noProof/>
              </w:rPr>
              <w:tab/>
            </w:r>
            <w:r>
              <w:rPr>
                <w:noProof/>
              </w:rPr>
              <w:fldChar w:fldCharType="begin"/>
            </w:r>
            <w:r>
              <w:rPr>
                <w:noProof/>
              </w:rPr>
              <w:instrText xml:space="preserve"> PAGEREF _Toc243000442 \h </w:instrText>
            </w:r>
            <w:r>
              <w:rPr>
                <w:noProof/>
              </w:rPr>
            </w:r>
            <w:r>
              <w:rPr>
                <w:noProof/>
              </w:rPr>
              <w:fldChar w:fldCharType="separate"/>
            </w:r>
            <w:r>
              <w:rPr>
                <w:noProof/>
              </w:rPr>
              <w:t>5</w:t>
            </w:r>
            <w:r>
              <w:rPr>
                <w:noProof/>
              </w:rPr>
              <w:fldChar w:fldCharType="end"/>
            </w:r>
          </w:hyperlink>
        </w:p>
        <w:p w14:paraId="1C4C8D0C" w14:textId="50A9C07F" w:rsidR="00293AC7" w:rsidRDefault="00293AC7">
          <w:pPr>
            <w:pStyle w:val="TDC2"/>
            <w:tabs>
              <w:tab w:val="right" w:leader="dot" w:pos="9016"/>
            </w:tabs>
            <w:rPr>
              <w:noProof/>
            </w:rPr>
          </w:pPr>
          <w:hyperlink w:anchor="_Toc243000443" w:history="1">
            <w:r w:rsidRPr="00192CEB">
              <w:rPr>
                <w:rStyle w:val="Hipervnculo"/>
                <w:noProof/>
              </w:rPr>
              <w:t>Acceso y recuperación de la contraseña</w:t>
            </w:r>
            <w:r>
              <w:rPr>
                <w:noProof/>
              </w:rPr>
              <w:tab/>
            </w:r>
            <w:r>
              <w:rPr>
                <w:noProof/>
              </w:rPr>
              <w:fldChar w:fldCharType="begin"/>
            </w:r>
            <w:r>
              <w:rPr>
                <w:noProof/>
              </w:rPr>
              <w:instrText xml:space="preserve"> PAGEREF _Toc243000443 \h </w:instrText>
            </w:r>
            <w:r>
              <w:rPr>
                <w:noProof/>
              </w:rPr>
            </w:r>
            <w:r>
              <w:rPr>
                <w:noProof/>
              </w:rPr>
              <w:fldChar w:fldCharType="separate"/>
            </w:r>
            <w:r>
              <w:rPr>
                <w:noProof/>
              </w:rPr>
              <w:t>5</w:t>
            </w:r>
            <w:r>
              <w:rPr>
                <w:noProof/>
              </w:rPr>
              <w:fldChar w:fldCharType="end"/>
            </w:r>
          </w:hyperlink>
        </w:p>
        <w:p w14:paraId="3FCBD60F" w14:textId="195743F1" w:rsidR="00293AC7" w:rsidRDefault="00293AC7">
          <w:pPr>
            <w:pStyle w:val="TDC2"/>
            <w:tabs>
              <w:tab w:val="right" w:leader="dot" w:pos="9016"/>
            </w:tabs>
            <w:rPr>
              <w:noProof/>
            </w:rPr>
          </w:pPr>
          <w:hyperlink w:anchor="_Toc243000444" w:history="1">
            <w:r w:rsidRPr="00192CEB">
              <w:rPr>
                <w:rStyle w:val="Hipervnculo"/>
                <w:noProof/>
              </w:rPr>
              <w:t>Publicación</w:t>
            </w:r>
            <w:r>
              <w:rPr>
                <w:noProof/>
              </w:rPr>
              <w:tab/>
            </w:r>
            <w:r>
              <w:rPr>
                <w:noProof/>
              </w:rPr>
              <w:fldChar w:fldCharType="begin"/>
            </w:r>
            <w:r>
              <w:rPr>
                <w:noProof/>
              </w:rPr>
              <w:instrText xml:space="preserve"> PAGEREF _Toc243000444 \h </w:instrText>
            </w:r>
            <w:r>
              <w:rPr>
                <w:noProof/>
              </w:rPr>
            </w:r>
            <w:r>
              <w:rPr>
                <w:noProof/>
              </w:rPr>
              <w:fldChar w:fldCharType="separate"/>
            </w:r>
            <w:r>
              <w:rPr>
                <w:noProof/>
              </w:rPr>
              <w:t>6</w:t>
            </w:r>
            <w:r>
              <w:rPr>
                <w:noProof/>
              </w:rPr>
              <w:fldChar w:fldCharType="end"/>
            </w:r>
          </w:hyperlink>
        </w:p>
        <w:p w14:paraId="09DFC8FB" w14:textId="0DCF77EB" w:rsidR="00293AC7" w:rsidRDefault="00293AC7">
          <w:pPr>
            <w:pStyle w:val="TDC2"/>
            <w:tabs>
              <w:tab w:val="right" w:leader="dot" w:pos="9016"/>
            </w:tabs>
            <w:rPr>
              <w:noProof/>
            </w:rPr>
          </w:pPr>
          <w:hyperlink w:anchor="_Toc243000445" w:history="1">
            <w:r w:rsidRPr="00192CEB">
              <w:rPr>
                <w:rStyle w:val="Hipervnculo"/>
                <w:noProof/>
              </w:rPr>
              <w:t>Validación y permisos</w:t>
            </w:r>
            <w:r>
              <w:rPr>
                <w:noProof/>
              </w:rPr>
              <w:tab/>
            </w:r>
            <w:r>
              <w:rPr>
                <w:noProof/>
              </w:rPr>
              <w:fldChar w:fldCharType="begin"/>
            </w:r>
            <w:r>
              <w:rPr>
                <w:noProof/>
              </w:rPr>
              <w:instrText xml:space="preserve"> PAGEREF _Toc243000445 \h </w:instrText>
            </w:r>
            <w:r>
              <w:rPr>
                <w:noProof/>
              </w:rPr>
            </w:r>
            <w:r>
              <w:rPr>
                <w:noProof/>
              </w:rPr>
              <w:fldChar w:fldCharType="separate"/>
            </w:r>
            <w:r>
              <w:rPr>
                <w:noProof/>
              </w:rPr>
              <w:t>6</w:t>
            </w:r>
            <w:r>
              <w:rPr>
                <w:noProof/>
              </w:rPr>
              <w:fldChar w:fldCharType="end"/>
            </w:r>
          </w:hyperlink>
        </w:p>
        <w:p w14:paraId="692DFC41" w14:textId="671EA453" w:rsidR="00293AC7" w:rsidRDefault="00293AC7">
          <w:pPr>
            <w:pStyle w:val="TDC1"/>
            <w:tabs>
              <w:tab w:val="right" w:leader="dot" w:pos="9016"/>
            </w:tabs>
            <w:rPr>
              <w:noProof/>
            </w:rPr>
          </w:pPr>
          <w:hyperlink w:anchor="_Toc243000446" w:history="1">
            <w:r w:rsidRPr="00192CEB">
              <w:rPr>
                <w:rStyle w:val="Hipervnculo"/>
                <w:noProof/>
              </w:rPr>
              <w:t>7. Pantallas</w:t>
            </w:r>
            <w:r>
              <w:rPr>
                <w:noProof/>
              </w:rPr>
              <w:tab/>
            </w:r>
            <w:r>
              <w:rPr>
                <w:noProof/>
              </w:rPr>
              <w:fldChar w:fldCharType="begin"/>
            </w:r>
            <w:r>
              <w:rPr>
                <w:noProof/>
              </w:rPr>
              <w:instrText xml:space="preserve"> PAGEREF _Toc243000446 \h </w:instrText>
            </w:r>
            <w:r>
              <w:rPr>
                <w:noProof/>
              </w:rPr>
            </w:r>
            <w:r>
              <w:rPr>
                <w:noProof/>
              </w:rPr>
              <w:fldChar w:fldCharType="separate"/>
            </w:r>
            <w:r>
              <w:rPr>
                <w:noProof/>
              </w:rPr>
              <w:t>6</w:t>
            </w:r>
            <w:r>
              <w:rPr>
                <w:noProof/>
              </w:rPr>
              <w:fldChar w:fldCharType="end"/>
            </w:r>
          </w:hyperlink>
        </w:p>
        <w:p w14:paraId="243336DC" w14:textId="2ACD77BC" w:rsidR="00293AC7" w:rsidRDefault="00293AC7">
          <w:pPr>
            <w:pStyle w:val="TDC2"/>
            <w:tabs>
              <w:tab w:val="right" w:leader="dot" w:pos="9016"/>
            </w:tabs>
            <w:rPr>
              <w:noProof/>
            </w:rPr>
          </w:pPr>
          <w:hyperlink w:anchor="_Toc243000447" w:history="1">
            <w:r w:rsidRPr="00192CEB">
              <w:rPr>
                <w:rStyle w:val="Hipervnculo"/>
                <w:noProof/>
              </w:rPr>
              <w:t>Cambios mínimos hechos (dueño: agente de pantallas)</w:t>
            </w:r>
            <w:r>
              <w:rPr>
                <w:noProof/>
              </w:rPr>
              <w:tab/>
            </w:r>
            <w:r>
              <w:rPr>
                <w:noProof/>
              </w:rPr>
              <w:fldChar w:fldCharType="begin"/>
            </w:r>
            <w:r>
              <w:rPr>
                <w:noProof/>
              </w:rPr>
              <w:instrText xml:space="preserve"> PAGEREF _Toc243000447 \h </w:instrText>
            </w:r>
            <w:r>
              <w:rPr>
                <w:noProof/>
              </w:rPr>
            </w:r>
            <w:r>
              <w:rPr>
                <w:noProof/>
              </w:rPr>
              <w:fldChar w:fldCharType="separate"/>
            </w:r>
            <w:r>
              <w:rPr>
                <w:noProof/>
              </w:rPr>
              <w:t>6</w:t>
            </w:r>
            <w:r>
              <w:rPr>
                <w:noProof/>
              </w:rPr>
              <w:fldChar w:fldCharType="end"/>
            </w:r>
          </w:hyperlink>
        </w:p>
        <w:p w14:paraId="5BCC6951" w14:textId="21E011DC" w:rsidR="00293AC7" w:rsidRDefault="00293AC7">
          <w:pPr>
            <w:pStyle w:val="TDC2"/>
            <w:tabs>
              <w:tab w:val="right" w:leader="dot" w:pos="9016"/>
            </w:tabs>
            <w:rPr>
              <w:noProof/>
            </w:rPr>
          </w:pPr>
          <w:hyperlink w:anchor="_Toc243000448" w:history="1">
            <w:r w:rsidRPr="00192CEB">
              <w:rPr>
                <w:rStyle w:val="Hipervnculo"/>
                <w:noProof/>
              </w:rPr>
              <w:t>Pendiente para los agentes de interfaz</w:t>
            </w:r>
            <w:r>
              <w:rPr>
                <w:noProof/>
              </w:rPr>
              <w:tab/>
            </w:r>
            <w:r>
              <w:rPr>
                <w:noProof/>
              </w:rPr>
              <w:fldChar w:fldCharType="begin"/>
            </w:r>
            <w:r>
              <w:rPr>
                <w:noProof/>
              </w:rPr>
              <w:instrText xml:space="preserve"> PAGEREF _Toc243000448 \h </w:instrText>
            </w:r>
            <w:r>
              <w:rPr>
                <w:noProof/>
              </w:rPr>
            </w:r>
            <w:r>
              <w:rPr>
                <w:noProof/>
              </w:rPr>
              <w:fldChar w:fldCharType="separate"/>
            </w:r>
            <w:r>
              <w:rPr>
                <w:noProof/>
              </w:rPr>
              <w:t>6</w:t>
            </w:r>
            <w:r>
              <w:rPr>
                <w:noProof/>
              </w:rPr>
              <w:fldChar w:fldCharType="end"/>
            </w:r>
          </w:hyperlink>
        </w:p>
        <w:p w14:paraId="4BF128A2" w14:textId="782D801A" w:rsidR="00293AC7" w:rsidRDefault="00293AC7">
          <w:pPr>
            <w:pStyle w:val="TDC1"/>
            <w:tabs>
              <w:tab w:val="right" w:leader="dot" w:pos="9016"/>
            </w:tabs>
            <w:rPr>
              <w:noProof/>
            </w:rPr>
          </w:pPr>
          <w:hyperlink w:anchor="_Toc243000449" w:history="1">
            <w:r w:rsidRPr="00192CEB">
              <w:rPr>
                <w:rStyle w:val="Hipervnculo"/>
                <w:noProof/>
              </w:rPr>
              <w:t>8. Estado de las carpetas</w:t>
            </w:r>
            <w:r>
              <w:rPr>
                <w:noProof/>
              </w:rPr>
              <w:tab/>
            </w:r>
            <w:r>
              <w:rPr>
                <w:noProof/>
              </w:rPr>
              <w:fldChar w:fldCharType="begin"/>
            </w:r>
            <w:r>
              <w:rPr>
                <w:noProof/>
              </w:rPr>
              <w:instrText xml:space="preserve"> PAGEREF _Toc243000449 \h </w:instrText>
            </w:r>
            <w:r>
              <w:rPr>
                <w:noProof/>
              </w:rPr>
            </w:r>
            <w:r>
              <w:rPr>
                <w:noProof/>
              </w:rPr>
              <w:fldChar w:fldCharType="separate"/>
            </w:r>
            <w:r>
              <w:rPr>
                <w:noProof/>
              </w:rPr>
              <w:t>7</w:t>
            </w:r>
            <w:r>
              <w:rPr>
                <w:noProof/>
              </w:rPr>
              <w:fldChar w:fldCharType="end"/>
            </w:r>
          </w:hyperlink>
        </w:p>
        <w:p w14:paraId="7DB0B161" w14:textId="62BD42DD" w:rsidR="00293AC7" w:rsidRDefault="00293AC7">
          <w:pPr>
            <w:pStyle w:val="TDC1"/>
            <w:tabs>
              <w:tab w:val="right" w:leader="dot" w:pos="9016"/>
            </w:tabs>
            <w:rPr>
              <w:noProof/>
            </w:rPr>
          </w:pPr>
          <w:hyperlink w:anchor="_Toc243000450" w:history="1">
            <w:r w:rsidRPr="00192CEB">
              <w:rPr>
                <w:rStyle w:val="Hipervnculo"/>
                <w:noProof/>
              </w:rPr>
              <w:t>9. Pendientes y riesgos</w:t>
            </w:r>
            <w:r>
              <w:rPr>
                <w:noProof/>
              </w:rPr>
              <w:tab/>
            </w:r>
            <w:r>
              <w:rPr>
                <w:noProof/>
              </w:rPr>
              <w:fldChar w:fldCharType="begin"/>
            </w:r>
            <w:r>
              <w:rPr>
                <w:noProof/>
              </w:rPr>
              <w:instrText xml:space="preserve"> PAGEREF _Toc243000450 \h </w:instrText>
            </w:r>
            <w:r>
              <w:rPr>
                <w:noProof/>
              </w:rPr>
            </w:r>
            <w:r>
              <w:rPr>
                <w:noProof/>
              </w:rPr>
              <w:fldChar w:fldCharType="separate"/>
            </w:r>
            <w:r>
              <w:rPr>
                <w:noProof/>
              </w:rPr>
              <w:t>7</w:t>
            </w:r>
            <w:r>
              <w:rPr>
                <w:noProof/>
              </w:rPr>
              <w:fldChar w:fldCharType="end"/>
            </w:r>
          </w:hyperlink>
        </w:p>
        <w:p w14:paraId="7E91D0F8" w14:textId="4F543FDA" w:rsidR="00293AC7" w:rsidRDefault="00293AC7">
          <w:pPr>
            <w:pStyle w:val="TDC1"/>
            <w:tabs>
              <w:tab w:val="right" w:leader="dot" w:pos="9016"/>
            </w:tabs>
            <w:rPr>
              <w:noProof/>
            </w:rPr>
          </w:pPr>
          <w:hyperlink w:anchor="_Toc243000451" w:history="1">
            <w:r w:rsidRPr="00192CEB">
              <w:rPr>
                <w:rStyle w:val="Hipervnculo"/>
                <w:noProof/>
              </w:rPr>
              <w:t>10. Cómo repetir la verificación</w:t>
            </w:r>
            <w:r>
              <w:rPr>
                <w:noProof/>
              </w:rPr>
              <w:tab/>
            </w:r>
            <w:r>
              <w:rPr>
                <w:noProof/>
              </w:rPr>
              <w:fldChar w:fldCharType="begin"/>
            </w:r>
            <w:r>
              <w:rPr>
                <w:noProof/>
              </w:rPr>
              <w:instrText xml:space="preserve"> PAGEREF _Toc243000451 \h </w:instrText>
            </w:r>
            <w:r>
              <w:rPr>
                <w:noProof/>
              </w:rPr>
            </w:r>
            <w:r>
              <w:rPr>
                <w:noProof/>
              </w:rPr>
              <w:fldChar w:fldCharType="separate"/>
            </w:r>
            <w:r>
              <w:rPr>
                <w:noProof/>
              </w:rPr>
              <w:t>8</w:t>
            </w:r>
            <w:r>
              <w:rPr>
                <w:noProof/>
              </w:rPr>
              <w:fldChar w:fldCharType="end"/>
            </w:r>
          </w:hyperlink>
        </w:p>
        <w:p w14:paraId="2BD6626F" w14:textId="3B0AA850" w:rsidR="0061700E" w:rsidRDefault="00220547">
          <w:r>
            <w:fldChar w:fldCharType="end"/>
          </w:r>
        </w:p>
      </w:sdtContent>
    </w:sdt>
    <w:p w14:paraId="5A8AFBB6" w14:textId="77777777" w:rsidR="0061700E" w:rsidRDefault="00220547">
      <w:r>
        <w:br w:type="page"/>
      </w:r>
    </w:p>
    <w:p w14:paraId="20E76895" w14:textId="77777777" w:rsidR="0061700E" w:rsidRDefault="00220547">
      <w:pPr>
        <w:pStyle w:val="Ttulo1"/>
        <w:keepNext/>
        <w:spacing w:before="360" w:after="160"/>
      </w:pPr>
      <w:bookmarkStart w:id="0" w:name="_Toc243000431"/>
      <w:r>
        <w:t>1. Resumen ejecutivo</w:t>
      </w:r>
      <w:bookmarkEnd w:id="0"/>
    </w:p>
    <w:p w14:paraId="68A3F272" w14:textId="77777777" w:rsidR="0061700E" w:rsidRDefault="00220547">
      <w:pPr>
        <w:spacing w:after="120"/>
      </w:pPr>
      <w:r>
        <w:t xml:space="preserve">Para publicar en Google Play faltaban tres cosas del lado lógico. Cada persona tiene que poder borrar su cuenta. Las consultas no se pueden cortar en 1.000 filas. Y el acceso (contraseñas y recuperar la contraseña) tiene que ser seguro. Las tres están hechas y probadas en core y en la base, y las dos migraciones ya están en tu Supabase web. Las pantallas que las usan quedan especificadas para el agente de interfaz. </w:t>
      </w:r>
      <w:r>
        <w:rPr>
          <w:b/>
          <w:bCs/>
        </w:rPr>
        <w:t>Nada está confirmado en git todavía.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4826"/>
        <w:gridCol w:w="2000"/>
      </w:tblGrid>
      <w:tr w:rsidR="0061700E" w14:paraId="49A51B91" w14:textId="77777777">
        <w:trPr>
          <w:tblHeader/>
        </w:trPr>
        <w:tc>
          <w:tcPr>
            <w:tcW w:w="2200" w:type="dxa"/>
            <w:tcBorders>
              <w:top w:val="single" w:sz="6" w:space="0" w:color="A6A6A6"/>
              <w:left w:val="single" w:sz="6" w:space="0" w:color="A6A6A6"/>
              <w:bottom w:val="single" w:sz="6" w:space="0" w:color="A6A6A6"/>
              <w:right w:val="single" w:sz="6" w:space="0" w:color="A6A6A6"/>
            </w:tcBorders>
            <w:shd w:val="clear" w:color="auto" w:fill="D9E2F3"/>
            <w:tcMar>
              <w:top w:w="80" w:type="dxa"/>
              <w:left w:w="120" w:type="dxa"/>
              <w:bottom w:w="80" w:type="dxa"/>
              <w:right w:w="120" w:type="dxa"/>
            </w:tcMar>
          </w:tcPr>
          <w:p w14:paraId="7498E2D7" w14:textId="77777777" w:rsidR="0061700E" w:rsidRDefault="00220547">
            <w:r>
              <w:rPr>
                <w:b/>
                <w:bCs/>
              </w:rPr>
              <w:t>Bloque</w:t>
            </w:r>
          </w:p>
        </w:tc>
        <w:tc>
          <w:tcPr>
            <w:tcW w:w="4826" w:type="dxa"/>
            <w:tcBorders>
              <w:top w:val="single" w:sz="6" w:space="0" w:color="A6A6A6"/>
              <w:left w:val="single" w:sz="6" w:space="0" w:color="A6A6A6"/>
              <w:bottom w:val="single" w:sz="6" w:space="0" w:color="A6A6A6"/>
              <w:right w:val="single" w:sz="6" w:space="0" w:color="A6A6A6"/>
            </w:tcBorders>
            <w:shd w:val="clear" w:color="auto" w:fill="D9E2F3"/>
            <w:tcMar>
              <w:top w:w="80" w:type="dxa"/>
              <w:left w:w="120" w:type="dxa"/>
              <w:bottom w:w="80" w:type="dxa"/>
              <w:right w:w="120" w:type="dxa"/>
            </w:tcMar>
          </w:tcPr>
          <w:p w14:paraId="284353BC" w14:textId="77777777" w:rsidR="0061700E" w:rsidRDefault="00220547">
            <w:r>
              <w:rPr>
                <w:b/>
                <w:bCs/>
              </w:rPr>
              <w:t>Qué se hizo</w:t>
            </w:r>
          </w:p>
        </w:tc>
        <w:tc>
          <w:tcPr>
            <w:tcW w:w="2000" w:type="dxa"/>
            <w:tcBorders>
              <w:top w:val="single" w:sz="6" w:space="0" w:color="A6A6A6"/>
              <w:left w:val="single" w:sz="6" w:space="0" w:color="A6A6A6"/>
              <w:bottom w:val="single" w:sz="6" w:space="0" w:color="A6A6A6"/>
              <w:right w:val="single" w:sz="6" w:space="0" w:color="A6A6A6"/>
            </w:tcBorders>
            <w:shd w:val="clear" w:color="auto" w:fill="D9E2F3"/>
            <w:tcMar>
              <w:top w:w="80" w:type="dxa"/>
              <w:left w:w="120" w:type="dxa"/>
              <w:bottom w:w="80" w:type="dxa"/>
              <w:right w:w="120" w:type="dxa"/>
            </w:tcMar>
          </w:tcPr>
          <w:p w14:paraId="39F01010" w14:textId="77777777" w:rsidR="0061700E" w:rsidRDefault="00220547">
            <w:r>
              <w:rPr>
                <w:b/>
                <w:bCs/>
              </w:rPr>
              <w:t>Estado</w:t>
            </w:r>
          </w:p>
        </w:tc>
      </w:tr>
      <w:tr w:rsidR="0061700E" w14:paraId="37A80AC9" w14:textId="77777777">
        <w:trPr>
          <w:cantSplit/>
        </w:trPr>
        <w:tc>
          <w:tcPr>
            <w:tcW w:w="2200" w:type="dxa"/>
            <w:tcBorders>
              <w:top w:val="single" w:sz="6" w:space="0" w:color="A6A6A6"/>
              <w:left w:val="single" w:sz="6" w:space="0" w:color="A6A6A6"/>
              <w:bottom w:val="single" w:sz="6" w:space="0" w:color="A6A6A6"/>
              <w:right w:val="single" w:sz="6" w:space="0" w:color="A6A6A6"/>
            </w:tcBorders>
            <w:shd w:val="clear" w:color="auto" w:fill="FFFFFF"/>
            <w:tcMar>
              <w:top w:w="80" w:type="dxa"/>
              <w:left w:w="120" w:type="dxa"/>
              <w:bottom w:w="80" w:type="dxa"/>
              <w:right w:w="120" w:type="dxa"/>
            </w:tcMar>
          </w:tcPr>
          <w:p w14:paraId="5E1F56C7" w14:textId="77777777" w:rsidR="0061700E" w:rsidRDefault="00220547">
            <w:r>
              <w:t>Fase 1 · Eliminar la cuenta</w:t>
            </w:r>
          </w:p>
        </w:tc>
        <w:tc>
          <w:tcPr>
            <w:tcW w:w="4826" w:type="dxa"/>
            <w:tcBorders>
              <w:top w:val="single" w:sz="6" w:space="0" w:color="A6A6A6"/>
              <w:left w:val="single" w:sz="6" w:space="0" w:color="A6A6A6"/>
              <w:bottom w:val="single" w:sz="6" w:space="0" w:color="A6A6A6"/>
              <w:right w:val="single" w:sz="6" w:space="0" w:color="A6A6A6"/>
            </w:tcBorders>
            <w:shd w:val="clear" w:color="auto" w:fill="FFFFFF"/>
            <w:tcMar>
              <w:top w:w="80" w:type="dxa"/>
              <w:left w:w="120" w:type="dxa"/>
              <w:bottom w:w="80" w:type="dxa"/>
              <w:right w:w="120" w:type="dxa"/>
            </w:tcMar>
          </w:tcPr>
          <w:p w14:paraId="7350E69C" w14:textId="77777777" w:rsidR="0061700E" w:rsidRDefault="00220547">
            <w:r>
              <w:t xml:space="preserve">Función </w:t>
            </w:r>
            <w:r>
              <w:rPr>
                <w:rFonts w:ascii="Consolas" w:eastAsia="Consolas" w:hAnsi="Consolas" w:cs="Consolas"/>
                <w:sz w:val="19"/>
                <w:szCs w:val="19"/>
              </w:rPr>
              <w:t>eliminar_mi_cuenta</w:t>
            </w:r>
            <w:r>
              <w:t xml:space="preserve"> en la base y </w:t>
            </w:r>
            <w:r>
              <w:rPr>
                <w:rFonts w:ascii="Consolas" w:eastAsia="Consolas" w:hAnsi="Consolas" w:cs="Consolas"/>
                <w:sz w:val="19"/>
                <w:szCs w:val="19"/>
              </w:rPr>
              <w:t>eliminarMiCuenta</w:t>
            </w:r>
            <w:r>
              <w:t xml:space="preserve"> en core: borra las facturas, el usuario y sus datos de las 10 tablas</w:t>
            </w:r>
          </w:p>
        </w:tc>
        <w:tc>
          <w:tcPr>
            <w:tcW w:w="2000" w:type="dxa"/>
            <w:tcBorders>
              <w:top w:val="single" w:sz="6" w:space="0" w:color="A6A6A6"/>
              <w:left w:val="single" w:sz="6" w:space="0" w:color="A6A6A6"/>
              <w:bottom w:val="single" w:sz="6" w:space="0" w:color="A6A6A6"/>
              <w:right w:val="single" w:sz="6" w:space="0" w:color="A6A6A6"/>
            </w:tcBorders>
            <w:shd w:val="clear" w:color="auto" w:fill="FFFFFF"/>
            <w:tcMar>
              <w:top w:w="80" w:type="dxa"/>
              <w:left w:w="120" w:type="dxa"/>
              <w:bottom w:w="80" w:type="dxa"/>
              <w:right w:w="120" w:type="dxa"/>
            </w:tcMar>
          </w:tcPr>
          <w:p w14:paraId="01ABD21B" w14:textId="77777777" w:rsidR="0061700E" w:rsidRDefault="00220547">
            <w:r>
              <w:t>✅</w:t>
            </w:r>
            <w:r>
              <w:t xml:space="preserve"> Hecho, probado y aplicado en tu Supabase web</w:t>
            </w:r>
          </w:p>
        </w:tc>
      </w:tr>
      <w:tr w:rsidR="0061700E" w14:paraId="14E2121D" w14:textId="77777777">
        <w:trPr>
          <w:cantSplit/>
        </w:trPr>
        <w:tc>
          <w:tcPr>
            <w:tcW w:w="2200" w:type="dxa"/>
            <w:tcBorders>
              <w:top w:val="single" w:sz="6" w:space="0" w:color="A6A6A6"/>
              <w:left w:val="single" w:sz="6" w:space="0" w:color="A6A6A6"/>
              <w:bottom w:val="single" w:sz="6" w:space="0" w:color="A6A6A6"/>
              <w:right w:val="single" w:sz="6" w:space="0" w:color="A6A6A6"/>
            </w:tcBorders>
            <w:shd w:val="clear" w:color="auto" w:fill="FFFFFF"/>
            <w:tcMar>
              <w:top w:w="80" w:type="dxa"/>
              <w:left w:w="120" w:type="dxa"/>
              <w:bottom w:w="80" w:type="dxa"/>
              <w:right w:w="120" w:type="dxa"/>
            </w:tcMar>
          </w:tcPr>
          <w:p w14:paraId="44B2849B" w14:textId="77777777" w:rsidR="0061700E" w:rsidRDefault="00220547">
            <w:r>
              <w:t>Fase 1 · Rendimiento</w:t>
            </w:r>
          </w:p>
        </w:tc>
        <w:tc>
          <w:tcPr>
            <w:tcW w:w="4826" w:type="dxa"/>
            <w:tcBorders>
              <w:top w:val="single" w:sz="6" w:space="0" w:color="A6A6A6"/>
              <w:left w:val="single" w:sz="6" w:space="0" w:color="A6A6A6"/>
              <w:bottom w:val="single" w:sz="6" w:space="0" w:color="A6A6A6"/>
              <w:right w:val="single" w:sz="6" w:space="0" w:color="A6A6A6"/>
            </w:tcBorders>
            <w:shd w:val="clear" w:color="auto" w:fill="FFFFFF"/>
            <w:tcMar>
              <w:top w:w="80" w:type="dxa"/>
              <w:left w:w="120" w:type="dxa"/>
              <w:bottom w:w="80" w:type="dxa"/>
              <w:right w:w="120" w:type="dxa"/>
            </w:tcMar>
          </w:tcPr>
          <w:p w14:paraId="0F961902" w14:textId="77777777" w:rsidR="0061700E" w:rsidRDefault="00220547">
            <w:r>
              <w:t>Todas las páginas en gastos, ingresos, abonos y pagos de tarjeta; rango de fechas opcional; totales por mes calculados en la base; 12 índices; RLS optimizada</w:t>
            </w:r>
          </w:p>
        </w:tc>
        <w:tc>
          <w:tcPr>
            <w:tcW w:w="2000" w:type="dxa"/>
            <w:tcBorders>
              <w:top w:val="single" w:sz="6" w:space="0" w:color="A6A6A6"/>
              <w:left w:val="single" w:sz="6" w:space="0" w:color="A6A6A6"/>
              <w:bottom w:val="single" w:sz="6" w:space="0" w:color="A6A6A6"/>
              <w:right w:val="single" w:sz="6" w:space="0" w:color="A6A6A6"/>
            </w:tcBorders>
            <w:shd w:val="clear" w:color="auto" w:fill="FFFFFF"/>
            <w:tcMar>
              <w:top w:w="80" w:type="dxa"/>
              <w:left w:w="120" w:type="dxa"/>
              <w:bottom w:w="80" w:type="dxa"/>
              <w:right w:w="120" w:type="dxa"/>
            </w:tcMar>
          </w:tcPr>
          <w:p w14:paraId="0C4A2E62" w14:textId="77777777" w:rsidR="0061700E" w:rsidRDefault="00220547">
            <w:r>
              <w:t>✅</w:t>
            </w:r>
            <w:r>
              <w:t xml:space="preserve"> Hecho, probado y aplicado en tu Supabase web</w:t>
            </w:r>
          </w:p>
        </w:tc>
      </w:tr>
      <w:tr w:rsidR="0061700E" w14:paraId="491396B6" w14:textId="77777777">
        <w:trPr>
          <w:cantSplit/>
        </w:trPr>
        <w:tc>
          <w:tcPr>
            <w:tcW w:w="2200" w:type="dxa"/>
            <w:tcBorders>
              <w:top w:val="single" w:sz="6" w:space="0" w:color="A6A6A6"/>
              <w:left w:val="single" w:sz="6" w:space="0" w:color="A6A6A6"/>
              <w:bottom w:val="single" w:sz="6" w:space="0" w:color="A6A6A6"/>
              <w:right w:val="single" w:sz="6" w:space="0" w:color="A6A6A6"/>
            </w:tcBorders>
            <w:shd w:val="clear" w:color="auto" w:fill="FFFFFF"/>
            <w:tcMar>
              <w:top w:w="80" w:type="dxa"/>
              <w:left w:w="120" w:type="dxa"/>
              <w:bottom w:w="80" w:type="dxa"/>
              <w:right w:w="120" w:type="dxa"/>
            </w:tcMar>
          </w:tcPr>
          <w:p w14:paraId="3FDD91F7" w14:textId="77777777" w:rsidR="0061700E" w:rsidRDefault="00220547">
            <w:r>
              <w:t>Fase 2 · Acceso</w:t>
            </w:r>
          </w:p>
        </w:tc>
        <w:tc>
          <w:tcPr>
            <w:tcW w:w="4826" w:type="dxa"/>
            <w:tcBorders>
              <w:top w:val="single" w:sz="6" w:space="0" w:color="A6A6A6"/>
              <w:left w:val="single" w:sz="6" w:space="0" w:color="A6A6A6"/>
              <w:bottom w:val="single" w:sz="6" w:space="0" w:color="A6A6A6"/>
              <w:right w:val="single" w:sz="6" w:space="0" w:color="A6A6A6"/>
            </w:tcBorders>
            <w:shd w:val="clear" w:color="auto" w:fill="FFFFFF"/>
            <w:tcMar>
              <w:top w:w="80" w:type="dxa"/>
              <w:left w:w="120" w:type="dxa"/>
              <w:bottom w:w="80" w:type="dxa"/>
              <w:right w:w="120" w:type="dxa"/>
            </w:tcMar>
          </w:tcPr>
          <w:p w14:paraId="323589BF" w14:textId="77777777" w:rsidR="0061700E" w:rsidRDefault="00220547">
            <w:r>
              <w:t>Reglas de contraseña, recuperar la contraseña con enlace PKCE, errores de inicio de sesión en español</w:t>
            </w:r>
          </w:p>
        </w:tc>
        <w:tc>
          <w:tcPr>
            <w:tcW w:w="2000" w:type="dxa"/>
            <w:tcBorders>
              <w:top w:val="single" w:sz="6" w:space="0" w:color="A6A6A6"/>
              <w:left w:val="single" w:sz="6" w:space="0" w:color="A6A6A6"/>
              <w:bottom w:val="single" w:sz="6" w:space="0" w:color="A6A6A6"/>
              <w:right w:val="single" w:sz="6" w:space="0" w:color="A6A6A6"/>
            </w:tcBorders>
            <w:shd w:val="clear" w:color="auto" w:fill="FFFFFF"/>
            <w:tcMar>
              <w:top w:w="80" w:type="dxa"/>
              <w:left w:w="120" w:type="dxa"/>
              <w:bottom w:w="80" w:type="dxa"/>
              <w:right w:w="120" w:type="dxa"/>
            </w:tcMar>
          </w:tcPr>
          <w:p w14:paraId="4AF23622" w14:textId="77777777" w:rsidR="0061700E" w:rsidRDefault="00220547">
            <w:r>
              <w:t>✅</w:t>
            </w:r>
            <w:r>
              <w:t xml:space="preserve"> Hecho y probado (sin probar con un correo real)</w:t>
            </w:r>
          </w:p>
        </w:tc>
      </w:tr>
      <w:tr w:rsidR="0061700E" w14:paraId="1F99EECF" w14:textId="77777777">
        <w:trPr>
          <w:cantSplit/>
        </w:trPr>
        <w:tc>
          <w:tcPr>
            <w:tcW w:w="2200" w:type="dxa"/>
            <w:tcBorders>
              <w:top w:val="single" w:sz="6" w:space="0" w:color="A6A6A6"/>
              <w:left w:val="single" w:sz="6" w:space="0" w:color="A6A6A6"/>
              <w:bottom w:val="single" w:sz="6" w:space="0" w:color="A6A6A6"/>
              <w:right w:val="single" w:sz="6" w:space="0" w:color="A6A6A6"/>
            </w:tcBorders>
            <w:shd w:val="clear" w:color="auto" w:fill="FFFFFF"/>
            <w:tcMar>
              <w:top w:w="80" w:type="dxa"/>
              <w:left w:w="120" w:type="dxa"/>
              <w:bottom w:w="80" w:type="dxa"/>
              <w:right w:w="120" w:type="dxa"/>
            </w:tcMar>
          </w:tcPr>
          <w:p w14:paraId="0F898E39" w14:textId="77777777" w:rsidR="0061700E" w:rsidRDefault="00220547">
            <w:r>
              <w:t>Fase 2 · Privacidad y publicación</w:t>
            </w:r>
          </w:p>
        </w:tc>
        <w:tc>
          <w:tcPr>
            <w:tcW w:w="4826" w:type="dxa"/>
            <w:tcBorders>
              <w:top w:val="single" w:sz="6" w:space="0" w:color="A6A6A6"/>
              <w:left w:val="single" w:sz="6" w:space="0" w:color="A6A6A6"/>
              <w:bottom w:val="single" w:sz="6" w:space="0" w:color="A6A6A6"/>
              <w:right w:val="single" w:sz="6" w:space="0" w:color="A6A6A6"/>
            </w:tcBorders>
            <w:shd w:val="clear" w:color="auto" w:fill="FFFFFF"/>
            <w:tcMar>
              <w:top w:w="80" w:type="dxa"/>
              <w:left w:w="120" w:type="dxa"/>
              <w:bottom w:w="80" w:type="dxa"/>
              <w:right w:w="120" w:type="dxa"/>
            </w:tcMar>
          </w:tcPr>
          <w:p w14:paraId="2B21ECD6" w14:textId="77777777" w:rsidR="0061700E" w:rsidRDefault="00220547">
            <w:r>
              <w:t>Borrador de la política de privacidad, configuración de Vercel, verificador que frena la publicación sin política</w:t>
            </w:r>
          </w:p>
        </w:tc>
        <w:tc>
          <w:tcPr>
            <w:tcW w:w="2000" w:type="dxa"/>
            <w:tcBorders>
              <w:top w:val="single" w:sz="6" w:space="0" w:color="A6A6A6"/>
              <w:left w:val="single" w:sz="6" w:space="0" w:color="A6A6A6"/>
              <w:bottom w:val="single" w:sz="6" w:space="0" w:color="A6A6A6"/>
              <w:right w:val="single" w:sz="6" w:space="0" w:color="A6A6A6"/>
            </w:tcBorders>
            <w:shd w:val="clear" w:color="auto" w:fill="FFFFFF"/>
            <w:tcMar>
              <w:top w:w="80" w:type="dxa"/>
              <w:left w:w="120" w:type="dxa"/>
              <w:bottom w:w="80" w:type="dxa"/>
              <w:right w:w="120" w:type="dxa"/>
            </w:tcMar>
          </w:tcPr>
          <w:p w14:paraId="4F879632" w14:textId="77777777" w:rsidR="0061700E" w:rsidRDefault="00220547">
            <w:r>
              <w:t>⚠</w:t>
            </w:r>
            <w:r>
              <w:t>️</w:t>
            </w:r>
            <w:r>
              <w:t xml:space="preserve"> Borrador: faltan datos y revisión legal</w:t>
            </w:r>
          </w:p>
        </w:tc>
      </w:tr>
      <w:tr w:rsidR="0061700E" w14:paraId="3C9CE3BA" w14:textId="77777777">
        <w:trPr>
          <w:cantSplit/>
        </w:trPr>
        <w:tc>
          <w:tcPr>
            <w:tcW w:w="2200" w:type="dxa"/>
            <w:tcBorders>
              <w:top w:val="single" w:sz="6" w:space="0" w:color="A6A6A6"/>
              <w:left w:val="single" w:sz="6" w:space="0" w:color="A6A6A6"/>
              <w:bottom w:val="single" w:sz="6" w:space="0" w:color="A6A6A6"/>
              <w:right w:val="single" w:sz="6" w:space="0" w:color="A6A6A6"/>
            </w:tcBorders>
            <w:shd w:val="clear" w:color="auto" w:fill="FFFFFF"/>
            <w:tcMar>
              <w:top w:w="80" w:type="dxa"/>
              <w:left w:w="120" w:type="dxa"/>
              <w:bottom w:w="80" w:type="dxa"/>
              <w:right w:w="120" w:type="dxa"/>
            </w:tcMar>
          </w:tcPr>
          <w:p w14:paraId="6F6B2B3A" w14:textId="77777777" w:rsidR="0061700E" w:rsidRDefault="00220547">
            <w:r>
              <w:t>Pantallas</w:t>
            </w:r>
          </w:p>
        </w:tc>
        <w:tc>
          <w:tcPr>
            <w:tcW w:w="4826" w:type="dxa"/>
            <w:tcBorders>
              <w:top w:val="single" w:sz="6" w:space="0" w:color="A6A6A6"/>
              <w:left w:val="single" w:sz="6" w:space="0" w:color="A6A6A6"/>
              <w:bottom w:val="single" w:sz="6" w:space="0" w:color="A6A6A6"/>
              <w:right w:val="single" w:sz="6" w:space="0" w:color="A6A6A6"/>
            </w:tcBorders>
            <w:shd w:val="clear" w:color="auto" w:fill="FFFFFF"/>
            <w:tcMar>
              <w:top w:w="80" w:type="dxa"/>
              <w:left w:w="120" w:type="dxa"/>
              <w:bottom w:w="80" w:type="dxa"/>
              <w:right w:w="120" w:type="dxa"/>
            </w:tcMar>
          </w:tcPr>
          <w:p w14:paraId="7D663A77" w14:textId="77777777" w:rsidR="0061700E" w:rsidRDefault="00220547">
            <w:r>
              <w:t>Cambios mínimos (aviso al fallar un borrado, confirmar al borrar una categoría) y 7 pantallas especificadas</w:t>
            </w:r>
          </w:p>
        </w:tc>
        <w:tc>
          <w:tcPr>
            <w:tcW w:w="2000" w:type="dxa"/>
            <w:tcBorders>
              <w:top w:val="single" w:sz="6" w:space="0" w:color="A6A6A6"/>
              <w:left w:val="single" w:sz="6" w:space="0" w:color="A6A6A6"/>
              <w:bottom w:val="single" w:sz="6" w:space="0" w:color="A6A6A6"/>
              <w:right w:val="single" w:sz="6" w:space="0" w:color="A6A6A6"/>
            </w:tcBorders>
            <w:shd w:val="clear" w:color="auto" w:fill="FFFFFF"/>
            <w:tcMar>
              <w:top w:w="80" w:type="dxa"/>
              <w:left w:w="120" w:type="dxa"/>
              <w:bottom w:w="80" w:type="dxa"/>
              <w:right w:w="120" w:type="dxa"/>
            </w:tcMar>
          </w:tcPr>
          <w:p w14:paraId="55DDE4BC" w14:textId="77777777" w:rsidR="0061700E" w:rsidRDefault="00220547">
            <w:r>
              <w:t>📄</w:t>
            </w:r>
            <w:r>
              <w:t xml:space="preserve"> Documentado en el contrato</w:t>
            </w:r>
          </w:p>
        </w:tc>
      </w:tr>
    </w:tbl>
    <w:p w14:paraId="69D931D5" w14:textId="77777777" w:rsidR="0061700E" w:rsidRDefault="00220547">
      <w:pPr>
        <w:pStyle w:val="Ttulo2"/>
        <w:keepNext/>
        <w:spacing w:before="240" w:after="120"/>
      </w:pPr>
      <w:bookmarkStart w:id="1" w:name="_Toc243000432"/>
      <w:r>
        <w:t>Resultado de la verificación</w:t>
      </w:r>
      <w:bookmarkEnd w:id="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00"/>
        <w:gridCol w:w="3526"/>
        <w:gridCol w:w="1800"/>
      </w:tblGrid>
      <w:tr w:rsidR="0061700E" w14:paraId="04AF0F6F" w14:textId="77777777">
        <w:trPr>
          <w:tblHeader/>
        </w:trPr>
        <w:tc>
          <w:tcPr>
            <w:tcW w:w="3700" w:type="dxa"/>
            <w:tcBorders>
              <w:top w:val="single" w:sz="6" w:space="0" w:color="A6A6A6"/>
              <w:left w:val="single" w:sz="6" w:space="0" w:color="A6A6A6"/>
              <w:bottom w:val="single" w:sz="6" w:space="0" w:color="A6A6A6"/>
              <w:right w:val="single" w:sz="6" w:space="0" w:color="A6A6A6"/>
            </w:tcBorders>
            <w:shd w:val="clear" w:color="auto" w:fill="D9E2F3"/>
            <w:tcMar>
              <w:top w:w="80" w:type="dxa"/>
              <w:left w:w="120" w:type="dxa"/>
              <w:bottom w:w="80" w:type="dxa"/>
              <w:right w:w="120" w:type="dxa"/>
            </w:tcMar>
          </w:tcPr>
          <w:p w14:paraId="4C599B5C" w14:textId="77777777" w:rsidR="0061700E" w:rsidRDefault="00220547">
            <w:r>
              <w:rPr>
                <w:b/>
                <w:bCs/>
              </w:rPr>
              <w:t>Verificación</w:t>
            </w:r>
          </w:p>
        </w:tc>
        <w:tc>
          <w:tcPr>
            <w:tcW w:w="3526" w:type="dxa"/>
            <w:tcBorders>
              <w:top w:val="single" w:sz="6" w:space="0" w:color="A6A6A6"/>
              <w:left w:val="single" w:sz="6" w:space="0" w:color="A6A6A6"/>
              <w:bottom w:val="single" w:sz="6" w:space="0" w:color="A6A6A6"/>
              <w:right w:val="single" w:sz="6" w:space="0" w:color="A6A6A6"/>
            </w:tcBorders>
            <w:shd w:val="clear" w:color="auto" w:fill="D9E2F3"/>
            <w:tcMar>
              <w:top w:w="80" w:type="dxa"/>
              <w:left w:w="120" w:type="dxa"/>
              <w:bottom w:w="80" w:type="dxa"/>
              <w:right w:w="120" w:type="dxa"/>
            </w:tcMar>
          </w:tcPr>
          <w:p w14:paraId="24A9F03D" w14:textId="77777777" w:rsidR="0061700E" w:rsidRDefault="00220547">
            <w:r>
              <w:rPr>
                <w:b/>
                <w:bCs/>
              </w:rPr>
              <w:t>Resultado</w:t>
            </w:r>
          </w:p>
        </w:tc>
        <w:tc>
          <w:tcPr>
            <w:tcW w:w="1800" w:type="dxa"/>
            <w:tcBorders>
              <w:top w:val="single" w:sz="6" w:space="0" w:color="A6A6A6"/>
              <w:left w:val="single" w:sz="6" w:space="0" w:color="A6A6A6"/>
              <w:bottom w:val="single" w:sz="6" w:space="0" w:color="A6A6A6"/>
              <w:right w:val="single" w:sz="6" w:space="0" w:color="A6A6A6"/>
            </w:tcBorders>
            <w:shd w:val="clear" w:color="auto" w:fill="D9E2F3"/>
            <w:tcMar>
              <w:top w:w="80" w:type="dxa"/>
              <w:left w:w="120" w:type="dxa"/>
              <w:bottom w:w="80" w:type="dxa"/>
              <w:right w:w="120" w:type="dxa"/>
            </w:tcMar>
          </w:tcPr>
          <w:p w14:paraId="26722981" w14:textId="77777777" w:rsidR="0061700E" w:rsidRDefault="00220547">
            <w:r>
              <w:rPr>
                <w:b/>
                <w:bCs/>
              </w:rPr>
              <w:t>Cuándo</w:t>
            </w:r>
          </w:p>
        </w:tc>
      </w:tr>
      <w:tr w:rsidR="0061700E" w14:paraId="1AE0DCB2" w14:textId="77777777">
        <w:trPr>
          <w:cantSplit/>
        </w:trPr>
        <w:tc>
          <w:tcPr>
            <w:tcW w:w="3700" w:type="dxa"/>
            <w:tcBorders>
              <w:top w:val="single" w:sz="6" w:space="0" w:color="A6A6A6"/>
              <w:left w:val="single" w:sz="6" w:space="0" w:color="A6A6A6"/>
              <w:bottom w:val="single" w:sz="6" w:space="0" w:color="A6A6A6"/>
              <w:right w:val="single" w:sz="6" w:space="0" w:color="A6A6A6"/>
            </w:tcBorders>
            <w:shd w:val="clear" w:color="auto" w:fill="FFFFFF"/>
            <w:tcMar>
              <w:top w:w="80" w:type="dxa"/>
              <w:left w:w="120" w:type="dxa"/>
              <w:bottom w:w="80" w:type="dxa"/>
              <w:right w:w="120" w:type="dxa"/>
            </w:tcMar>
          </w:tcPr>
          <w:p w14:paraId="4AEFD96F" w14:textId="77777777" w:rsidR="0061700E" w:rsidRDefault="00220547">
            <w:r>
              <w:t>Pruebas de lógica (</w:t>
            </w:r>
            <w:r>
              <w:rPr>
                <w:rFonts w:ascii="Consolas" w:eastAsia="Consolas" w:hAnsi="Consolas" w:cs="Consolas"/>
                <w:sz w:val="19"/>
                <w:szCs w:val="19"/>
              </w:rPr>
              <w:t>pnpm --filter core test</w:t>
            </w:r>
            <w:r>
              <w:t>)</w:t>
            </w:r>
          </w:p>
        </w:tc>
        <w:tc>
          <w:tcPr>
            <w:tcW w:w="3526" w:type="dxa"/>
            <w:tcBorders>
              <w:top w:val="single" w:sz="6" w:space="0" w:color="A6A6A6"/>
              <w:left w:val="single" w:sz="6" w:space="0" w:color="A6A6A6"/>
              <w:bottom w:val="single" w:sz="6" w:space="0" w:color="A6A6A6"/>
              <w:right w:val="single" w:sz="6" w:space="0" w:color="A6A6A6"/>
            </w:tcBorders>
            <w:shd w:val="clear" w:color="auto" w:fill="FFFFFF"/>
            <w:tcMar>
              <w:top w:w="80" w:type="dxa"/>
              <w:left w:w="120" w:type="dxa"/>
              <w:bottom w:w="80" w:type="dxa"/>
              <w:right w:w="120" w:type="dxa"/>
            </w:tcMar>
          </w:tcPr>
          <w:p w14:paraId="6E75556F" w14:textId="77777777" w:rsidR="0061700E" w:rsidRDefault="00220547">
            <w:r>
              <w:t>93 de 93 (19 nuevas: 10 de acceso y 9 de producción)</w:t>
            </w:r>
          </w:p>
        </w:tc>
        <w:tc>
          <w:tcPr>
            <w:tcW w:w="1800" w:type="dxa"/>
            <w:tcBorders>
              <w:top w:val="single" w:sz="6" w:space="0" w:color="A6A6A6"/>
              <w:left w:val="single" w:sz="6" w:space="0" w:color="A6A6A6"/>
              <w:bottom w:val="single" w:sz="6" w:space="0" w:color="A6A6A6"/>
              <w:right w:val="single" w:sz="6" w:space="0" w:color="A6A6A6"/>
            </w:tcBorders>
            <w:shd w:val="clear" w:color="auto" w:fill="FFFFFF"/>
            <w:tcMar>
              <w:top w:w="80" w:type="dxa"/>
              <w:left w:w="120" w:type="dxa"/>
              <w:bottom w:w="80" w:type="dxa"/>
              <w:right w:w="120" w:type="dxa"/>
            </w:tcMar>
          </w:tcPr>
          <w:p w14:paraId="265B628F" w14:textId="77777777" w:rsidR="0061700E" w:rsidRDefault="00220547">
            <w:r>
              <w:t>Hoy</w:t>
            </w:r>
          </w:p>
        </w:tc>
      </w:tr>
      <w:tr w:rsidR="0061700E" w14:paraId="584BB585" w14:textId="77777777">
        <w:trPr>
          <w:cantSplit/>
        </w:trPr>
        <w:tc>
          <w:tcPr>
            <w:tcW w:w="3700" w:type="dxa"/>
            <w:tcBorders>
              <w:top w:val="single" w:sz="6" w:space="0" w:color="A6A6A6"/>
              <w:left w:val="single" w:sz="6" w:space="0" w:color="A6A6A6"/>
              <w:bottom w:val="single" w:sz="6" w:space="0" w:color="A6A6A6"/>
              <w:right w:val="single" w:sz="6" w:space="0" w:color="A6A6A6"/>
            </w:tcBorders>
            <w:shd w:val="clear" w:color="auto" w:fill="FFFFFF"/>
            <w:tcMar>
              <w:top w:w="80" w:type="dxa"/>
              <w:left w:w="120" w:type="dxa"/>
              <w:bottom w:w="80" w:type="dxa"/>
              <w:right w:w="120" w:type="dxa"/>
            </w:tcMar>
          </w:tcPr>
          <w:p w14:paraId="3F7F5CD9" w14:textId="77777777" w:rsidR="0061700E" w:rsidRDefault="00220547">
            <w:r>
              <w:t>Pruebas de la web y del teléfono</w:t>
            </w:r>
          </w:p>
        </w:tc>
        <w:tc>
          <w:tcPr>
            <w:tcW w:w="3526" w:type="dxa"/>
            <w:tcBorders>
              <w:top w:val="single" w:sz="6" w:space="0" w:color="A6A6A6"/>
              <w:left w:val="single" w:sz="6" w:space="0" w:color="A6A6A6"/>
              <w:bottom w:val="single" w:sz="6" w:space="0" w:color="A6A6A6"/>
              <w:right w:val="single" w:sz="6" w:space="0" w:color="A6A6A6"/>
            </w:tcBorders>
            <w:shd w:val="clear" w:color="auto" w:fill="FFFFFF"/>
            <w:tcMar>
              <w:top w:w="80" w:type="dxa"/>
              <w:left w:w="120" w:type="dxa"/>
              <w:bottom w:w="80" w:type="dxa"/>
              <w:right w:w="120" w:type="dxa"/>
            </w:tcMar>
          </w:tcPr>
          <w:p w14:paraId="1419D5EA" w14:textId="77777777" w:rsidR="0061700E" w:rsidRDefault="00220547">
            <w:r>
              <w:t>3 de 3 y 7 de 7</w:t>
            </w:r>
          </w:p>
        </w:tc>
        <w:tc>
          <w:tcPr>
            <w:tcW w:w="1800" w:type="dxa"/>
            <w:tcBorders>
              <w:top w:val="single" w:sz="6" w:space="0" w:color="A6A6A6"/>
              <w:left w:val="single" w:sz="6" w:space="0" w:color="A6A6A6"/>
              <w:bottom w:val="single" w:sz="6" w:space="0" w:color="A6A6A6"/>
              <w:right w:val="single" w:sz="6" w:space="0" w:color="A6A6A6"/>
            </w:tcBorders>
            <w:shd w:val="clear" w:color="auto" w:fill="FFFFFF"/>
            <w:tcMar>
              <w:top w:w="80" w:type="dxa"/>
              <w:left w:w="120" w:type="dxa"/>
              <w:bottom w:w="80" w:type="dxa"/>
              <w:right w:w="120" w:type="dxa"/>
            </w:tcMar>
          </w:tcPr>
          <w:p w14:paraId="3E3026C2" w14:textId="77777777" w:rsidR="0061700E" w:rsidRDefault="00220547">
            <w:r>
              <w:t>Hoy</w:t>
            </w:r>
          </w:p>
        </w:tc>
      </w:tr>
      <w:tr w:rsidR="0061700E" w14:paraId="108B0A16" w14:textId="77777777">
        <w:trPr>
          <w:cantSplit/>
        </w:trPr>
        <w:tc>
          <w:tcPr>
            <w:tcW w:w="3700" w:type="dxa"/>
            <w:tcBorders>
              <w:top w:val="single" w:sz="6" w:space="0" w:color="A6A6A6"/>
              <w:left w:val="single" w:sz="6" w:space="0" w:color="A6A6A6"/>
              <w:bottom w:val="single" w:sz="6" w:space="0" w:color="A6A6A6"/>
              <w:right w:val="single" w:sz="6" w:space="0" w:color="A6A6A6"/>
            </w:tcBorders>
            <w:shd w:val="clear" w:color="auto" w:fill="FFFFFF"/>
            <w:tcMar>
              <w:top w:w="80" w:type="dxa"/>
              <w:left w:w="120" w:type="dxa"/>
              <w:bottom w:w="80" w:type="dxa"/>
              <w:right w:w="120" w:type="dxa"/>
            </w:tcMar>
          </w:tcPr>
          <w:p w14:paraId="6B7F8F5F" w14:textId="77777777" w:rsidR="0061700E" w:rsidRDefault="00220547">
            <w:r>
              <w:t>TypeScript en core, web y teléfono</w:t>
            </w:r>
          </w:p>
        </w:tc>
        <w:tc>
          <w:tcPr>
            <w:tcW w:w="3526" w:type="dxa"/>
            <w:tcBorders>
              <w:top w:val="single" w:sz="6" w:space="0" w:color="A6A6A6"/>
              <w:left w:val="single" w:sz="6" w:space="0" w:color="A6A6A6"/>
              <w:bottom w:val="single" w:sz="6" w:space="0" w:color="A6A6A6"/>
              <w:right w:val="single" w:sz="6" w:space="0" w:color="A6A6A6"/>
            </w:tcBorders>
            <w:shd w:val="clear" w:color="auto" w:fill="FFFFFF"/>
            <w:tcMar>
              <w:top w:w="80" w:type="dxa"/>
              <w:left w:w="120" w:type="dxa"/>
              <w:bottom w:w="80" w:type="dxa"/>
              <w:right w:w="120" w:type="dxa"/>
            </w:tcMar>
          </w:tcPr>
          <w:p w14:paraId="17AC2A79" w14:textId="77777777" w:rsidR="0061700E" w:rsidRDefault="00220547">
            <w:r>
              <w:t>Sin errores</w:t>
            </w:r>
          </w:p>
        </w:tc>
        <w:tc>
          <w:tcPr>
            <w:tcW w:w="1800" w:type="dxa"/>
            <w:tcBorders>
              <w:top w:val="single" w:sz="6" w:space="0" w:color="A6A6A6"/>
              <w:left w:val="single" w:sz="6" w:space="0" w:color="A6A6A6"/>
              <w:bottom w:val="single" w:sz="6" w:space="0" w:color="A6A6A6"/>
              <w:right w:val="single" w:sz="6" w:space="0" w:color="A6A6A6"/>
            </w:tcBorders>
            <w:shd w:val="clear" w:color="auto" w:fill="FFFFFF"/>
            <w:tcMar>
              <w:top w:w="80" w:type="dxa"/>
              <w:left w:w="120" w:type="dxa"/>
              <w:bottom w:w="80" w:type="dxa"/>
              <w:right w:w="120" w:type="dxa"/>
            </w:tcMar>
          </w:tcPr>
          <w:p w14:paraId="42E61A48" w14:textId="77777777" w:rsidR="0061700E" w:rsidRDefault="00220547">
            <w:r>
              <w:t>Hoy</w:t>
            </w:r>
          </w:p>
        </w:tc>
      </w:tr>
      <w:tr w:rsidR="0061700E" w14:paraId="21351937" w14:textId="77777777">
        <w:trPr>
          <w:cantSplit/>
        </w:trPr>
        <w:tc>
          <w:tcPr>
            <w:tcW w:w="3700" w:type="dxa"/>
            <w:tcBorders>
              <w:top w:val="single" w:sz="6" w:space="0" w:color="A6A6A6"/>
              <w:left w:val="single" w:sz="6" w:space="0" w:color="A6A6A6"/>
              <w:bottom w:val="single" w:sz="6" w:space="0" w:color="A6A6A6"/>
              <w:right w:val="single" w:sz="6" w:space="0" w:color="A6A6A6"/>
            </w:tcBorders>
            <w:shd w:val="clear" w:color="auto" w:fill="FFFFFF"/>
            <w:tcMar>
              <w:top w:w="80" w:type="dxa"/>
              <w:left w:w="120" w:type="dxa"/>
              <w:bottom w:w="80" w:type="dxa"/>
              <w:right w:w="120" w:type="dxa"/>
            </w:tcMar>
          </w:tcPr>
          <w:p w14:paraId="410E9DDF" w14:textId="77777777" w:rsidR="0061700E" w:rsidRDefault="00220547">
            <w:r>
              <w:rPr>
                <w:rFonts w:ascii="Consolas" w:eastAsia="Consolas" w:hAnsi="Consolas" w:cs="Consolas"/>
                <w:sz w:val="19"/>
                <w:szCs w:val="19"/>
              </w:rPr>
              <w:t>supabase/base-completa.sql</w:t>
            </w:r>
          </w:p>
        </w:tc>
        <w:tc>
          <w:tcPr>
            <w:tcW w:w="3526" w:type="dxa"/>
            <w:tcBorders>
              <w:top w:val="single" w:sz="6" w:space="0" w:color="A6A6A6"/>
              <w:left w:val="single" w:sz="6" w:space="0" w:color="A6A6A6"/>
              <w:bottom w:val="single" w:sz="6" w:space="0" w:color="A6A6A6"/>
              <w:right w:val="single" w:sz="6" w:space="0" w:color="A6A6A6"/>
            </w:tcBorders>
            <w:shd w:val="clear" w:color="auto" w:fill="FFFFFF"/>
            <w:tcMar>
              <w:top w:w="80" w:type="dxa"/>
              <w:left w:w="120" w:type="dxa"/>
              <w:bottom w:w="80" w:type="dxa"/>
              <w:right w:w="120" w:type="dxa"/>
            </w:tcMar>
          </w:tcPr>
          <w:p w14:paraId="68CB5079" w14:textId="77777777" w:rsidR="0061700E" w:rsidRDefault="00220547">
            <w:r>
              <w:t>Idéntico a regenerarlo desde las 23 migraciones</w:t>
            </w:r>
          </w:p>
        </w:tc>
        <w:tc>
          <w:tcPr>
            <w:tcW w:w="1800" w:type="dxa"/>
            <w:tcBorders>
              <w:top w:val="single" w:sz="6" w:space="0" w:color="A6A6A6"/>
              <w:left w:val="single" w:sz="6" w:space="0" w:color="A6A6A6"/>
              <w:bottom w:val="single" w:sz="6" w:space="0" w:color="A6A6A6"/>
              <w:right w:val="single" w:sz="6" w:space="0" w:color="A6A6A6"/>
            </w:tcBorders>
            <w:shd w:val="clear" w:color="auto" w:fill="FFFFFF"/>
            <w:tcMar>
              <w:top w:w="80" w:type="dxa"/>
              <w:left w:w="120" w:type="dxa"/>
              <w:bottom w:w="80" w:type="dxa"/>
              <w:right w:w="120" w:type="dxa"/>
            </w:tcMar>
          </w:tcPr>
          <w:p w14:paraId="5ADB1157" w14:textId="77777777" w:rsidR="0061700E" w:rsidRDefault="00220547">
            <w:r>
              <w:t>Hoy</w:t>
            </w:r>
          </w:p>
        </w:tc>
      </w:tr>
      <w:tr w:rsidR="0061700E" w14:paraId="15070805" w14:textId="77777777">
        <w:trPr>
          <w:cantSplit/>
        </w:trPr>
        <w:tc>
          <w:tcPr>
            <w:tcW w:w="3700" w:type="dxa"/>
            <w:tcBorders>
              <w:top w:val="single" w:sz="6" w:space="0" w:color="A6A6A6"/>
              <w:left w:val="single" w:sz="6" w:space="0" w:color="A6A6A6"/>
              <w:bottom w:val="single" w:sz="6" w:space="0" w:color="A6A6A6"/>
              <w:right w:val="single" w:sz="6" w:space="0" w:color="A6A6A6"/>
            </w:tcBorders>
            <w:shd w:val="clear" w:color="auto" w:fill="FFFFFF"/>
            <w:tcMar>
              <w:top w:w="80" w:type="dxa"/>
              <w:left w:w="120" w:type="dxa"/>
              <w:bottom w:w="80" w:type="dxa"/>
              <w:right w:w="120" w:type="dxa"/>
            </w:tcMar>
          </w:tcPr>
          <w:p w14:paraId="0D1507F5" w14:textId="77777777" w:rsidR="0061700E" w:rsidRDefault="00220547">
            <w:r>
              <w:t>Versión web (</w:t>
            </w:r>
            <w:r>
              <w:rPr>
                <w:rFonts w:ascii="Consolas" w:eastAsia="Consolas" w:hAnsi="Consolas" w:cs="Consolas"/>
                <w:sz w:val="19"/>
                <w:szCs w:val="19"/>
              </w:rPr>
              <w:t>expo export -p web</w:t>
            </w:r>
            <w:r>
              <w:t>)</w:t>
            </w:r>
          </w:p>
        </w:tc>
        <w:tc>
          <w:tcPr>
            <w:tcW w:w="3526" w:type="dxa"/>
            <w:tcBorders>
              <w:top w:val="single" w:sz="6" w:space="0" w:color="A6A6A6"/>
              <w:left w:val="single" w:sz="6" w:space="0" w:color="A6A6A6"/>
              <w:bottom w:val="single" w:sz="6" w:space="0" w:color="A6A6A6"/>
              <w:right w:val="single" w:sz="6" w:space="0" w:color="A6A6A6"/>
            </w:tcBorders>
            <w:shd w:val="clear" w:color="auto" w:fill="FFFFFF"/>
            <w:tcMar>
              <w:top w:w="80" w:type="dxa"/>
              <w:left w:w="120" w:type="dxa"/>
              <w:bottom w:w="80" w:type="dxa"/>
              <w:right w:w="120" w:type="dxa"/>
            </w:tcMar>
          </w:tcPr>
          <w:p w14:paraId="7ADF0596" w14:textId="77777777" w:rsidR="0061700E" w:rsidRDefault="00220547">
            <w:r>
              <w:t xml:space="preserve">Se arma e incluye </w:t>
            </w:r>
            <w:r>
              <w:rPr>
                <w:rFonts w:ascii="Consolas" w:eastAsia="Consolas" w:hAnsi="Consolas" w:cs="Consolas"/>
                <w:sz w:val="19"/>
                <w:szCs w:val="19"/>
              </w:rPr>
              <w:t>privacidad.html</w:t>
            </w:r>
            <w:r>
              <w:t>. Sin claves secretas, sin JWT y sin direcciones locales</w:t>
            </w:r>
          </w:p>
        </w:tc>
        <w:tc>
          <w:tcPr>
            <w:tcW w:w="1800" w:type="dxa"/>
            <w:tcBorders>
              <w:top w:val="single" w:sz="6" w:space="0" w:color="A6A6A6"/>
              <w:left w:val="single" w:sz="6" w:space="0" w:color="A6A6A6"/>
              <w:bottom w:val="single" w:sz="6" w:space="0" w:color="A6A6A6"/>
              <w:right w:val="single" w:sz="6" w:space="0" w:color="A6A6A6"/>
            </w:tcBorders>
            <w:shd w:val="clear" w:color="auto" w:fill="FFFFFF"/>
            <w:tcMar>
              <w:top w:w="80" w:type="dxa"/>
              <w:left w:w="120" w:type="dxa"/>
              <w:bottom w:w="80" w:type="dxa"/>
              <w:right w:w="120" w:type="dxa"/>
            </w:tcMar>
          </w:tcPr>
          <w:p w14:paraId="58E6458D" w14:textId="77777777" w:rsidR="0061700E" w:rsidRDefault="00220547">
            <w:r>
              <w:t>Hoy</w:t>
            </w:r>
          </w:p>
        </w:tc>
      </w:tr>
      <w:tr w:rsidR="0061700E" w14:paraId="450229D6" w14:textId="77777777">
        <w:trPr>
          <w:cantSplit/>
        </w:trPr>
        <w:tc>
          <w:tcPr>
            <w:tcW w:w="3700" w:type="dxa"/>
            <w:tcBorders>
              <w:top w:val="single" w:sz="6" w:space="0" w:color="A6A6A6"/>
              <w:left w:val="single" w:sz="6" w:space="0" w:color="A6A6A6"/>
              <w:bottom w:val="single" w:sz="6" w:space="0" w:color="A6A6A6"/>
              <w:right w:val="single" w:sz="6" w:space="0" w:color="A6A6A6"/>
            </w:tcBorders>
            <w:shd w:val="clear" w:color="auto" w:fill="FFFFFF"/>
            <w:tcMar>
              <w:top w:w="80" w:type="dxa"/>
              <w:left w:w="120" w:type="dxa"/>
              <w:bottom w:w="80" w:type="dxa"/>
              <w:right w:w="120" w:type="dxa"/>
            </w:tcMar>
          </w:tcPr>
          <w:p w14:paraId="49CB5A78" w14:textId="77777777" w:rsidR="0061700E" w:rsidRDefault="00220547">
            <w:r>
              <w:t>Paquete Android (</w:t>
            </w:r>
            <w:r>
              <w:rPr>
                <w:rFonts w:ascii="Consolas" w:eastAsia="Consolas" w:hAnsi="Consolas" w:cs="Consolas"/>
                <w:sz w:val="19"/>
                <w:szCs w:val="19"/>
              </w:rPr>
              <w:t>expo export -p android</w:t>
            </w:r>
            <w:r>
              <w:t>)</w:t>
            </w:r>
          </w:p>
        </w:tc>
        <w:tc>
          <w:tcPr>
            <w:tcW w:w="3526" w:type="dxa"/>
            <w:tcBorders>
              <w:top w:val="single" w:sz="6" w:space="0" w:color="A6A6A6"/>
              <w:left w:val="single" w:sz="6" w:space="0" w:color="A6A6A6"/>
              <w:bottom w:val="single" w:sz="6" w:space="0" w:color="A6A6A6"/>
              <w:right w:val="single" w:sz="6" w:space="0" w:color="A6A6A6"/>
            </w:tcBorders>
            <w:shd w:val="clear" w:color="auto" w:fill="FFFFFF"/>
            <w:tcMar>
              <w:top w:w="80" w:type="dxa"/>
              <w:left w:w="120" w:type="dxa"/>
              <w:bottom w:w="80" w:type="dxa"/>
              <w:right w:w="120" w:type="dxa"/>
            </w:tcMar>
          </w:tcPr>
          <w:p w14:paraId="195A7F58" w14:textId="77777777" w:rsidR="0061700E" w:rsidRDefault="00220547">
            <w:r>
              <w:t>Se arma (3,5 MB)</w:t>
            </w:r>
          </w:p>
        </w:tc>
        <w:tc>
          <w:tcPr>
            <w:tcW w:w="1800" w:type="dxa"/>
            <w:tcBorders>
              <w:top w:val="single" w:sz="6" w:space="0" w:color="A6A6A6"/>
              <w:left w:val="single" w:sz="6" w:space="0" w:color="A6A6A6"/>
              <w:bottom w:val="single" w:sz="6" w:space="0" w:color="A6A6A6"/>
              <w:right w:val="single" w:sz="6" w:space="0" w:color="A6A6A6"/>
            </w:tcBorders>
            <w:shd w:val="clear" w:color="auto" w:fill="FFFFFF"/>
            <w:tcMar>
              <w:top w:w="80" w:type="dxa"/>
              <w:left w:w="120" w:type="dxa"/>
              <w:bottom w:w="80" w:type="dxa"/>
              <w:right w:w="120" w:type="dxa"/>
            </w:tcMar>
          </w:tcPr>
          <w:p w14:paraId="3FD40CF7" w14:textId="77777777" w:rsidR="0061700E" w:rsidRDefault="00220547">
            <w:r>
              <w:t>Hoy</w:t>
            </w:r>
          </w:p>
        </w:tc>
      </w:tr>
      <w:tr w:rsidR="0061700E" w14:paraId="17A14147" w14:textId="77777777">
        <w:trPr>
          <w:cantSplit/>
        </w:trPr>
        <w:tc>
          <w:tcPr>
            <w:tcW w:w="3700" w:type="dxa"/>
            <w:tcBorders>
              <w:top w:val="single" w:sz="6" w:space="0" w:color="A6A6A6"/>
              <w:left w:val="single" w:sz="6" w:space="0" w:color="A6A6A6"/>
              <w:bottom w:val="single" w:sz="6" w:space="0" w:color="A6A6A6"/>
              <w:right w:val="single" w:sz="6" w:space="0" w:color="A6A6A6"/>
            </w:tcBorders>
            <w:shd w:val="clear" w:color="auto" w:fill="FFFFFF"/>
            <w:tcMar>
              <w:top w:w="80" w:type="dxa"/>
              <w:left w:w="120" w:type="dxa"/>
              <w:bottom w:w="80" w:type="dxa"/>
              <w:right w:w="120" w:type="dxa"/>
            </w:tcMar>
          </w:tcPr>
          <w:p w14:paraId="7F0BC2DE" w14:textId="77777777" w:rsidR="0061700E" w:rsidRDefault="00220547">
            <w:r>
              <w:t>Supabase web</w:t>
            </w:r>
          </w:p>
        </w:tc>
        <w:tc>
          <w:tcPr>
            <w:tcW w:w="3526" w:type="dxa"/>
            <w:tcBorders>
              <w:top w:val="single" w:sz="6" w:space="0" w:color="A6A6A6"/>
              <w:left w:val="single" w:sz="6" w:space="0" w:color="A6A6A6"/>
              <w:bottom w:val="single" w:sz="6" w:space="0" w:color="A6A6A6"/>
              <w:right w:val="single" w:sz="6" w:space="0" w:color="A6A6A6"/>
            </w:tcBorders>
            <w:shd w:val="clear" w:color="auto" w:fill="FFFFFF"/>
            <w:tcMar>
              <w:top w:w="80" w:type="dxa"/>
              <w:left w:w="120" w:type="dxa"/>
              <w:bottom w:w="80" w:type="dxa"/>
              <w:right w:w="120" w:type="dxa"/>
            </w:tcMar>
          </w:tcPr>
          <w:p w14:paraId="013FAD79" w14:textId="77777777" w:rsidR="0061700E" w:rsidRDefault="00220547">
            <w:r>
              <w:t xml:space="preserve">23 de 23: </w:t>
            </w:r>
            <w:r>
              <w:rPr>
                <w:rFonts w:ascii="Consolas" w:eastAsia="Consolas" w:hAnsi="Consolas" w:cs="Consolas"/>
                <w:sz w:val="19"/>
                <w:szCs w:val="19"/>
              </w:rPr>
              <w:t>eliminar_mi_cuenta</w:t>
            </w:r>
            <w:r>
              <w:t xml:space="preserve"> y </w:t>
            </w:r>
            <w:r>
              <w:rPr>
                <w:rFonts w:ascii="Consolas" w:eastAsia="Consolas" w:hAnsi="Consolas" w:cs="Consolas"/>
                <w:sz w:val="19"/>
                <w:szCs w:val="19"/>
              </w:rPr>
              <w:t>totales_por_mes</w:t>
            </w:r>
            <w:r>
              <w:t xml:space="preserve"> existen y rechazan a quien no tiene sesión (42501)</w:t>
            </w:r>
          </w:p>
        </w:tc>
        <w:tc>
          <w:tcPr>
            <w:tcW w:w="1800" w:type="dxa"/>
            <w:tcBorders>
              <w:top w:val="single" w:sz="6" w:space="0" w:color="A6A6A6"/>
              <w:left w:val="single" w:sz="6" w:space="0" w:color="A6A6A6"/>
              <w:bottom w:val="single" w:sz="6" w:space="0" w:color="A6A6A6"/>
              <w:right w:val="single" w:sz="6" w:space="0" w:color="A6A6A6"/>
            </w:tcBorders>
            <w:shd w:val="clear" w:color="auto" w:fill="FFFFFF"/>
            <w:tcMar>
              <w:top w:w="80" w:type="dxa"/>
              <w:left w:w="120" w:type="dxa"/>
              <w:bottom w:w="80" w:type="dxa"/>
              <w:right w:w="120" w:type="dxa"/>
            </w:tcMar>
          </w:tcPr>
          <w:p w14:paraId="02EEA0F3" w14:textId="77777777" w:rsidR="0061700E" w:rsidRDefault="00220547">
            <w:r>
              <w:t>Hoy, por REST con la clave pública</w:t>
            </w:r>
          </w:p>
        </w:tc>
      </w:tr>
      <w:tr w:rsidR="0061700E" w14:paraId="2EC9054D" w14:textId="77777777">
        <w:trPr>
          <w:cantSplit/>
        </w:trPr>
        <w:tc>
          <w:tcPr>
            <w:tcW w:w="3700" w:type="dxa"/>
            <w:tcBorders>
              <w:top w:val="single" w:sz="6" w:space="0" w:color="A6A6A6"/>
              <w:left w:val="single" w:sz="6" w:space="0" w:color="A6A6A6"/>
              <w:bottom w:val="single" w:sz="6" w:space="0" w:color="A6A6A6"/>
              <w:right w:val="single" w:sz="6" w:space="0" w:color="A6A6A6"/>
            </w:tcBorders>
            <w:shd w:val="clear" w:color="auto" w:fill="FFFFFF"/>
            <w:tcMar>
              <w:top w:w="80" w:type="dxa"/>
              <w:left w:w="120" w:type="dxa"/>
              <w:bottom w:w="80" w:type="dxa"/>
              <w:right w:w="120" w:type="dxa"/>
            </w:tcMar>
          </w:tcPr>
          <w:p w14:paraId="20520C35" w14:textId="77777777" w:rsidR="0061700E" w:rsidRDefault="00220547">
            <w:r>
              <w:t>Pruebas de base de datos (</w:t>
            </w:r>
            <w:r>
              <w:rPr>
                <w:rFonts w:ascii="Consolas" w:eastAsia="Consolas" w:hAnsi="Consolas" w:cs="Consolas"/>
                <w:sz w:val="19"/>
                <w:szCs w:val="19"/>
              </w:rPr>
              <w:t>bash supabase/tests/correr.sh</w:t>
            </w:r>
            <w:r>
              <w:t>)</w:t>
            </w:r>
          </w:p>
        </w:tc>
        <w:tc>
          <w:tcPr>
            <w:tcW w:w="3526" w:type="dxa"/>
            <w:tcBorders>
              <w:top w:val="single" w:sz="6" w:space="0" w:color="A6A6A6"/>
              <w:left w:val="single" w:sz="6" w:space="0" w:color="A6A6A6"/>
              <w:bottom w:val="single" w:sz="6" w:space="0" w:color="A6A6A6"/>
              <w:right w:val="single" w:sz="6" w:space="0" w:color="A6A6A6"/>
            </w:tcBorders>
            <w:shd w:val="clear" w:color="auto" w:fill="FFFFFF"/>
            <w:tcMar>
              <w:top w:w="80" w:type="dxa"/>
              <w:left w:w="120" w:type="dxa"/>
              <w:bottom w:w="80" w:type="dxa"/>
              <w:right w:w="120" w:type="dxa"/>
            </w:tcMar>
          </w:tcPr>
          <w:p w14:paraId="06AB1C6B" w14:textId="77777777" w:rsidR="0061700E" w:rsidRDefault="00220547">
            <w:r>
              <w:t>104 de 104, con 10 nuevas, en la corrida anterior</w:t>
            </w:r>
          </w:p>
        </w:tc>
        <w:tc>
          <w:tcPr>
            <w:tcW w:w="1800" w:type="dxa"/>
            <w:tcBorders>
              <w:top w:val="single" w:sz="6" w:space="0" w:color="A6A6A6"/>
              <w:left w:val="single" w:sz="6" w:space="0" w:color="A6A6A6"/>
              <w:bottom w:val="single" w:sz="6" w:space="0" w:color="A6A6A6"/>
              <w:right w:val="single" w:sz="6" w:space="0" w:color="A6A6A6"/>
            </w:tcBorders>
            <w:shd w:val="clear" w:color="auto" w:fill="FFFFFF"/>
            <w:tcMar>
              <w:top w:w="80" w:type="dxa"/>
              <w:left w:w="120" w:type="dxa"/>
              <w:bottom w:w="80" w:type="dxa"/>
              <w:right w:w="120" w:type="dxa"/>
            </w:tcMar>
          </w:tcPr>
          <w:p w14:paraId="6D6DF7D1" w14:textId="77777777" w:rsidR="0061700E" w:rsidRDefault="00220547">
            <w:r>
              <w:t>15-oct. Hoy no se pudieron repetir: Docker Desktop no arranca</w:t>
            </w:r>
          </w:p>
        </w:tc>
      </w:tr>
    </w:tbl>
    <w:p w14:paraId="70DD1A49" w14:textId="77777777" w:rsidR="0061700E" w:rsidRDefault="00220547">
      <w:pPr>
        <w:pStyle w:val="Ttulo1"/>
        <w:keepNext/>
        <w:spacing w:before="360" w:after="160"/>
      </w:pPr>
      <w:bookmarkStart w:id="2" w:name="_Toc243000433"/>
      <w:r>
        <w:t>2. Fase 1: eliminar la cuenta</w:t>
      </w:r>
      <w:bookmarkEnd w:id="2"/>
    </w:p>
    <w:p w14:paraId="6D464F03" w14:textId="77777777" w:rsidR="0061700E" w:rsidRDefault="00220547">
      <w:pPr>
        <w:spacing w:after="120"/>
      </w:pPr>
      <w:r>
        <w:t>Google Play exige que quien se registra pueda borrar su cuenta desde la app. La Ley Orgánica de Protección de Datos Personales de Ecuador también da ese derecho. La app no puede borrar usuarios por sí sola: eso requiere la clave service_role, que nunca va dentro de una app. Por eso lo hace una función de la base, y solo para quien la llama.</w:t>
      </w:r>
    </w:p>
    <w:p w14:paraId="3D5226E4" w14:textId="77777777" w:rsidR="0061700E" w:rsidRDefault="00220547">
      <w:pPr>
        <w:spacing w:after="120"/>
      </w:pPr>
      <w:r>
        <w:rPr>
          <w:rFonts w:ascii="Consolas" w:eastAsia="Consolas" w:hAnsi="Consolas" w:cs="Consolas"/>
          <w:sz w:val="19"/>
          <w:szCs w:val="19"/>
        </w:rPr>
        <w:t>eliminarMiCuenta("ELIMINAR")</w:t>
      </w:r>
      <w:r>
        <w:t xml:space="preserve"> hace tres pasos:</w:t>
      </w:r>
    </w:p>
    <w:p w14:paraId="13AADBF6" w14:textId="77777777" w:rsidR="0061700E" w:rsidRDefault="00220547">
      <w:pPr>
        <w:pStyle w:val="Prrafodelista"/>
        <w:numPr>
          <w:ilvl w:val="0"/>
          <w:numId w:val="2"/>
        </w:numPr>
        <w:spacing w:after="80"/>
      </w:pPr>
      <w:r>
        <w:t>Borra las facturas con la API de Storage. Supabase no deja borrar archivos con SQL.</w:t>
      </w:r>
    </w:p>
    <w:p w14:paraId="1CC52BC2" w14:textId="77777777" w:rsidR="0061700E" w:rsidRDefault="00220547">
      <w:pPr>
        <w:pStyle w:val="Prrafodelista"/>
        <w:numPr>
          <w:ilvl w:val="0"/>
          <w:numId w:val="2"/>
        </w:numPr>
        <w:spacing w:after="80"/>
      </w:pPr>
      <w:r>
        <w:t xml:space="preserve">Llama a </w:t>
      </w:r>
      <w:r>
        <w:rPr>
          <w:rFonts w:ascii="Consolas" w:eastAsia="Consolas" w:hAnsi="Consolas" w:cs="Consolas"/>
          <w:sz w:val="19"/>
          <w:szCs w:val="19"/>
        </w:rPr>
        <w:t>eliminar_mi_cuenta('ELIMINAR')</w:t>
      </w:r>
      <w:r>
        <w:t>, que borra al usuario. Sus datos de las 10 tablas se van en cascada. La función se niega si queda alguna factura.</w:t>
      </w:r>
    </w:p>
    <w:p w14:paraId="532C7E94" w14:textId="77777777" w:rsidR="0061700E" w:rsidRDefault="00220547">
      <w:pPr>
        <w:pStyle w:val="Prrafodelista"/>
        <w:numPr>
          <w:ilvl w:val="0"/>
          <w:numId w:val="2"/>
        </w:numPr>
        <w:spacing w:after="80"/>
      </w:pPr>
      <w:r>
        <w:t>Cierra la sesión en este dispositivo. En el teléfono eso también olvida el correo conectado.</w:t>
      </w:r>
    </w:p>
    <w:p w14:paraId="6D00CA15" w14:textId="77777777" w:rsidR="0061700E" w:rsidRDefault="00220547">
      <w:pPr>
        <w:spacing w:after="120"/>
      </w:pPr>
      <w:r>
        <w:t>No se puede deshacer. Si falla a mitad, por ejemplo sin internet después de borrar las facturas, la cuenta sigue existiendo y se puede reintentar.</w:t>
      </w:r>
    </w:p>
    <w:p w14:paraId="52556B0F" w14:textId="77777777" w:rsidR="0061700E" w:rsidRDefault="00220547">
      <w:pPr>
        <w:spacing w:after="120"/>
      </w:pPr>
      <w:r>
        <w:rPr>
          <w:b/>
          <w:bCs/>
        </w:rPr>
        <w:t>Pruebas:</w:t>
      </w:r>
      <w:r>
        <w:t xml:space="preserve"> en core, el orden facturas → cuenta → sesión, que sin la palabra de confirmación o sin sesión no toca nada, y que si la base falla la sesión sigue abierta. En la base, que borra todo lo propio y nada de otra persona.</w:t>
      </w:r>
    </w:p>
    <w:p w14:paraId="31F8F9CA" w14:textId="77777777" w:rsidR="0061700E" w:rsidRDefault="00220547">
      <w:pPr>
        <w:pStyle w:val="Ttulo1"/>
        <w:keepNext/>
        <w:spacing w:before="360" w:after="160"/>
      </w:pPr>
      <w:bookmarkStart w:id="3" w:name="_Toc243000434"/>
      <w:r>
        <w:t>3. Fase 1: consultas sin tope y rendimiento</w:t>
      </w:r>
      <w:bookmarkEnd w:id="3"/>
    </w:p>
    <w:p w14:paraId="37937DF8" w14:textId="77777777" w:rsidR="0061700E" w:rsidRDefault="00220547">
      <w:pPr>
        <w:spacing w:after="120"/>
      </w:pPr>
      <w:r>
        <w:t>Supabase devuelve como máximo 1.000 filas por consulta. Sin paginar, quien pasaba de 1.000 gastos veía el resumen, los presupuestos y las recomendaciones calculados con datos incompletos, y sin ningún aviso.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0"/>
        <w:gridCol w:w="2300"/>
        <w:gridCol w:w="3826"/>
      </w:tblGrid>
      <w:tr w:rsidR="0061700E" w14:paraId="2B7963A5" w14:textId="77777777">
        <w:trPr>
          <w:tblHeader/>
        </w:trPr>
        <w:tc>
          <w:tcPr>
            <w:tcW w:w="2900" w:type="dxa"/>
            <w:tcBorders>
              <w:top w:val="single" w:sz="6" w:space="0" w:color="A6A6A6"/>
              <w:left w:val="single" w:sz="6" w:space="0" w:color="A6A6A6"/>
              <w:bottom w:val="single" w:sz="6" w:space="0" w:color="A6A6A6"/>
              <w:right w:val="single" w:sz="6" w:space="0" w:color="A6A6A6"/>
            </w:tcBorders>
            <w:shd w:val="clear" w:color="auto" w:fill="D9E2F3"/>
            <w:tcMar>
              <w:top w:w="80" w:type="dxa"/>
              <w:left w:w="120" w:type="dxa"/>
              <w:bottom w:w="80" w:type="dxa"/>
              <w:right w:w="120" w:type="dxa"/>
            </w:tcMar>
          </w:tcPr>
          <w:p w14:paraId="305466CA" w14:textId="77777777" w:rsidR="0061700E" w:rsidRDefault="00220547">
            <w:r>
              <w:rPr>
                <w:b/>
                <w:bCs/>
              </w:rPr>
              <w:t>Función</w:t>
            </w:r>
          </w:p>
        </w:tc>
        <w:tc>
          <w:tcPr>
            <w:tcW w:w="2300" w:type="dxa"/>
            <w:tcBorders>
              <w:top w:val="single" w:sz="6" w:space="0" w:color="A6A6A6"/>
              <w:left w:val="single" w:sz="6" w:space="0" w:color="A6A6A6"/>
              <w:bottom w:val="single" w:sz="6" w:space="0" w:color="A6A6A6"/>
              <w:right w:val="single" w:sz="6" w:space="0" w:color="A6A6A6"/>
            </w:tcBorders>
            <w:shd w:val="clear" w:color="auto" w:fill="D9E2F3"/>
            <w:tcMar>
              <w:top w:w="80" w:type="dxa"/>
              <w:left w:w="120" w:type="dxa"/>
              <w:bottom w:w="80" w:type="dxa"/>
              <w:right w:w="120" w:type="dxa"/>
            </w:tcMar>
          </w:tcPr>
          <w:p w14:paraId="30F8291A" w14:textId="77777777" w:rsidR="0061700E" w:rsidRDefault="00220547">
            <w:r>
              <w:rPr>
                <w:b/>
                <w:bCs/>
              </w:rPr>
              <w:t>Antes</w:t>
            </w:r>
          </w:p>
        </w:tc>
        <w:tc>
          <w:tcPr>
            <w:tcW w:w="3826" w:type="dxa"/>
            <w:tcBorders>
              <w:top w:val="single" w:sz="6" w:space="0" w:color="A6A6A6"/>
              <w:left w:val="single" w:sz="6" w:space="0" w:color="A6A6A6"/>
              <w:bottom w:val="single" w:sz="6" w:space="0" w:color="A6A6A6"/>
              <w:right w:val="single" w:sz="6" w:space="0" w:color="A6A6A6"/>
            </w:tcBorders>
            <w:shd w:val="clear" w:color="auto" w:fill="D9E2F3"/>
            <w:tcMar>
              <w:top w:w="80" w:type="dxa"/>
              <w:left w:w="120" w:type="dxa"/>
              <w:bottom w:w="80" w:type="dxa"/>
              <w:right w:w="120" w:type="dxa"/>
            </w:tcMar>
          </w:tcPr>
          <w:p w14:paraId="3B4D9C7E" w14:textId="77777777" w:rsidR="0061700E" w:rsidRDefault="00220547">
            <w:r>
              <w:rPr>
                <w:b/>
                <w:bCs/>
              </w:rPr>
              <w:t>Ahora</w:t>
            </w:r>
          </w:p>
        </w:tc>
      </w:tr>
      <w:tr w:rsidR="0061700E" w14:paraId="11F57A52"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FFFFF"/>
            <w:tcMar>
              <w:top w:w="80" w:type="dxa"/>
              <w:left w:w="120" w:type="dxa"/>
              <w:bottom w:w="80" w:type="dxa"/>
              <w:right w:w="120" w:type="dxa"/>
            </w:tcMar>
          </w:tcPr>
          <w:p w14:paraId="6AF06A8F" w14:textId="77777777" w:rsidR="0061700E" w:rsidRDefault="00220547">
            <w:r>
              <w:rPr>
                <w:rFonts w:ascii="Consolas" w:eastAsia="Consolas" w:hAnsi="Consolas" w:cs="Consolas"/>
                <w:sz w:val="19"/>
                <w:szCs w:val="19"/>
              </w:rPr>
              <w:t>listarGastos(rango?)</w:t>
            </w:r>
            <w:r>
              <w:t xml:space="preserve"> y </w:t>
            </w:r>
            <w:r>
              <w:rPr>
                <w:rFonts w:ascii="Consolas" w:eastAsia="Consolas" w:hAnsi="Consolas" w:cs="Consolas"/>
                <w:sz w:val="19"/>
                <w:szCs w:val="19"/>
              </w:rPr>
              <w:t>listarIngresos(rango?)</w:t>
            </w:r>
          </w:p>
        </w:tc>
        <w:tc>
          <w:tcPr>
            <w:tcW w:w="2300" w:type="dxa"/>
            <w:tcBorders>
              <w:top w:val="single" w:sz="6" w:space="0" w:color="A6A6A6"/>
              <w:left w:val="single" w:sz="6" w:space="0" w:color="A6A6A6"/>
              <w:bottom w:val="single" w:sz="6" w:space="0" w:color="A6A6A6"/>
              <w:right w:val="single" w:sz="6" w:space="0" w:color="A6A6A6"/>
            </w:tcBorders>
            <w:shd w:val="clear" w:color="auto" w:fill="FFFFFF"/>
            <w:tcMar>
              <w:top w:w="80" w:type="dxa"/>
              <w:left w:w="120" w:type="dxa"/>
              <w:bottom w:w="80" w:type="dxa"/>
              <w:right w:w="120" w:type="dxa"/>
            </w:tcMar>
          </w:tcPr>
          <w:p w14:paraId="2434E3F1" w14:textId="77777777" w:rsidR="0061700E" w:rsidRDefault="00220547">
            <w:r>
              <w:t>Máximo 1.000 filas, siempre todo el historial</w:t>
            </w:r>
          </w:p>
        </w:tc>
        <w:tc>
          <w:tcPr>
            <w:tcW w:w="3826" w:type="dxa"/>
            <w:tcBorders>
              <w:top w:val="single" w:sz="6" w:space="0" w:color="A6A6A6"/>
              <w:left w:val="single" w:sz="6" w:space="0" w:color="A6A6A6"/>
              <w:bottom w:val="single" w:sz="6" w:space="0" w:color="A6A6A6"/>
              <w:right w:val="single" w:sz="6" w:space="0" w:color="A6A6A6"/>
            </w:tcBorders>
            <w:shd w:val="clear" w:color="auto" w:fill="FFFFFF"/>
            <w:tcMar>
              <w:top w:w="80" w:type="dxa"/>
              <w:left w:w="120" w:type="dxa"/>
              <w:bottom w:w="80" w:type="dxa"/>
              <w:right w:w="120" w:type="dxa"/>
            </w:tcMar>
          </w:tcPr>
          <w:p w14:paraId="1C194EEC" w14:textId="77777777" w:rsidR="0061700E" w:rsidRDefault="00220547">
            <w:r>
              <w:t xml:space="preserve">Todas las páginas. Con </w:t>
            </w:r>
            <w:r>
              <w:rPr>
                <w:rFonts w:ascii="Consolas" w:eastAsia="Consolas" w:hAnsi="Consolas" w:cs="Consolas"/>
                <w:sz w:val="19"/>
                <w:szCs w:val="19"/>
              </w:rPr>
              <w:t>{ desde, hasta }</w:t>
            </w:r>
            <w:r>
              <w:t>, solo ese periodo, filtrado en la base</w:t>
            </w:r>
          </w:p>
        </w:tc>
      </w:tr>
      <w:tr w:rsidR="0061700E" w14:paraId="322AD2E1"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FFFFF"/>
            <w:tcMar>
              <w:top w:w="80" w:type="dxa"/>
              <w:left w:w="120" w:type="dxa"/>
              <w:bottom w:w="80" w:type="dxa"/>
              <w:right w:w="120" w:type="dxa"/>
            </w:tcMar>
          </w:tcPr>
          <w:p w14:paraId="11625350" w14:textId="77777777" w:rsidR="0061700E" w:rsidRDefault="00220547">
            <w:r>
              <w:rPr>
                <w:rFonts w:ascii="Consolas" w:eastAsia="Consolas" w:hAnsi="Consolas" w:cs="Consolas"/>
                <w:sz w:val="19"/>
                <w:szCs w:val="19"/>
              </w:rPr>
              <w:t>listarAbonosDeuda</w:t>
            </w:r>
            <w:r>
              <w:t xml:space="preserve"> y </w:t>
            </w:r>
            <w:r>
              <w:rPr>
                <w:rFonts w:ascii="Consolas" w:eastAsia="Consolas" w:hAnsi="Consolas" w:cs="Consolas"/>
                <w:sz w:val="19"/>
                <w:szCs w:val="19"/>
              </w:rPr>
              <w:t>listarPagosTarjeta</w:t>
            </w:r>
          </w:p>
        </w:tc>
        <w:tc>
          <w:tcPr>
            <w:tcW w:w="2300" w:type="dxa"/>
            <w:tcBorders>
              <w:top w:val="single" w:sz="6" w:space="0" w:color="A6A6A6"/>
              <w:left w:val="single" w:sz="6" w:space="0" w:color="A6A6A6"/>
              <w:bottom w:val="single" w:sz="6" w:space="0" w:color="A6A6A6"/>
              <w:right w:val="single" w:sz="6" w:space="0" w:color="A6A6A6"/>
            </w:tcBorders>
            <w:shd w:val="clear" w:color="auto" w:fill="FFFFFF"/>
            <w:tcMar>
              <w:top w:w="80" w:type="dxa"/>
              <w:left w:w="120" w:type="dxa"/>
              <w:bottom w:w="80" w:type="dxa"/>
              <w:right w:w="120" w:type="dxa"/>
            </w:tcMar>
          </w:tcPr>
          <w:p w14:paraId="0422EE65" w14:textId="77777777" w:rsidR="0061700E" w:rsidRDefault="00220547">
            <w:r>
              <w:t>Máximo 1.000 filas</w:t>
            </w:r>
          </w:p>
        </w:tc>
        <w:tc>
          <w:tcPr>
            <w:tcW w:w="3826" w:type="dxa"/>
            <w:tcBorders>
              <w:top w:val="single" w:sz="6" w:space="0" w:color="A6A6A6"/>
              <w:left w:val="single" w:sz="6" w:space="0" w:color="A6A6A6"/>
              <w:bottom w:val="single" w:sz="6" w:space="0" w:color="A6A6A6"/>
              <w:right w:val="single" w:sz="6" w:space="0" w:color="A6A6A6"/>
            </w:tcBorders>
            <w:shd w:val="clear" w:color="auto" w:fill="FFFFFF"/>
            <w:tcMar>
              <w:top w:w="80" w:type="dxa"/>
              <w:left w:w="120" w:type="dxa"/>
              <w:bottom w:w="80" w:type="dxa"/>
              <w:right w:w="120" w:type="dxa"/>
            </w:tcMar>
          </w:tcPr>
          <w:p w14:paraId="4B20535C" w14:textId="77777777" w:rsidR="0061700E" w:rsidRDefault="00220547">
            <w:r>
              <w:t>Todas las páginas</w:t>
            </w:r>
          </w:p>
        </w:tc>
      </w:tr>
      <w:tr w:rsidR="0061700E" w14:paraId="78C523D4" w14:textId="77777777">
        <w:trPr>
          <w:cantSplit/>
        </w:trPr>
        <w:tc>
          <w:tcPr>
            <w:tcW w:w="2900" w:type="dxa"/>
            <w:tcBorders>
              <w:top w:val="single" w:sz="6" w:space="0" w:color="A6A6A6"/>
              <w:left w:val="single" w:sz="6" w:space="0" w:color="A6A6A6"/>
              <w:bottom w:val="single" w:sz="6" w:space="0" w:color="A6A6A6"/>
              <w:right w:val="single" w:sz="6" w:space="0" w:color="A6A6A6"/>
            </w:tcBorders>
            <w:shd w:val="clear" w:color="auto" w:fill="FFFFFF"/>
            <w:tcMar>
              <w:top w:w="80" w:type="dxa"/>
              <w:left w:w="120" w:type="dxa"/>
              <w:bottom w:w="80" w:type="dxa"/>
              <w:right w:w="120" w:type="dxa"/>
            </w:tcMar>
          </w:tcPr>
          <w:p w14:paraId="2FE8CF24" w14:textId="77777777" w:rsidR="0061700E" w:rsidRDefault="00220547">
            <w:r>
              <w:rPr>
                <w:rFonts w:ascii="Consolas" w:eastAsia="Consolas" w:hAnsi="Consolas" w:cs="Consolas"/>
                <w:sz w:val="19"/>
                <w:szCs w:val="19"/>
              </w:rPr>
              <w:t>totalesPorMes(desde, hasta)</w:t>
            </w:r>
          </w:p>
        </w:tc>
        <w:tc>
          <w:tcPr>
            <w:tcW w:w="2300" w:type="dxa"/>
            <w:tcBorders>
              <w:top w:val="single" w:sz="6" w:space="0" w:color="A6A6A6"/>
              <w:left w:val="single" w:sz="6" w:space="0" w:color="A6A6A6"/>
              <w:bottom w:val="single" w:sz="6" w:space="0" w:color="A6A6A6"/>
              <w:right w:val="single" w:sz="6" w:space="0" w:color="A6A6A6"/>
            </w:tcBorders>
            <w:shd w:val="clear" w:color="auto" w:fill="FFFFFF"/>
            <w:tcMar>
              <w:top w:w="80" w:type="dxa"/>
              <w:left w:w="120" w:type="dxa"/>
              <w:bottom w:w="80" w:type="dxa"/>
              <w:right w:w="120" w:type="dxa"/>
            </w:tcMar>
          </w:tcPr>
          <w:p w14:paraId="115F63E9" w14:textId="77777777" w:rsidR="0061700E" w:rsidRDefault="00220547">
            <w:r>
              <w:t>No existía: había que descargar todos los movimientos</w:t>
            </w:r>
          </w:p>
        </w:tc>
        <w:tc>
          <w:tcPr>
            <w:tcW w:w="3826" w:type="dxa"/>
            <w:tcBorders>
              <w:top w:val="single" w:sz="6" w:space="0" w:color="A6A6A6"/>
              <w:left w:val="single" w:sz="6" w:space="0" w:color="A6A6A6"/>
              <w:bottom w:val="single" w:sz="6" w:space="0" w:color="A6A6A6"/>
              <w:right w:val="single" w:sz="6" w:space="0" w:color="A6A6A6"/>
            </w:tcBorders>
            <w:shd w:val="clear" w:color="auto" w:fill="FFFFFF"/>
            <w:tcMar>
              <w:top w:w="80" w:type="dxa"/>
              <w:left w:w="120" w:type="dxa"/>
              <w:bottom w:w="80" w:type="dxa"/>
              <w:right w:w="120" w:type="dxa"/>
            </w:tcMar>
          </w:tcPr>
          <w:p w14:paraId="13888E3B" w14:textId="77777777" w:rsidR="0061700E" w:rsidRDefault="00220547">
            <w:r>
              <w:t>Sumado en la base, con los meses vacíos en 0. Máximo 10 años</w:t>
            </w:r>
          </w:p>
        </w:tc>
      </w:tr>
    </w:tbl>
    <w:p w14:paraId="3DFC7746" w14:textId="77777777" w:rsidR="0061700E" w:rsidRDefault="0061700E">
      <w:pPr>
        <w:spacing w:after="120"/>
      </w:pPr>
    </w:p>
    <w:p w14:paraId="19788AA1" w14:textId="77777777" w:rsidR="0061700E" w:rsidRDefault="00220547">
      <w:pPr>
        <w:pStyle w:val="Prrafodelista"/>
        <w:numPr>
          <w:ilvl w:val="0"/>
          <w:numId w:val="3"/>
        </w:numPr>
        <w:spacing w:after="80"/>
      </w:pPr>
      <w:r>
        <w:t xml:space="preserve">Cada página se pide con un orden estable y un desempate por </w:t>
      </w:r>
      <w:r>
        <w:rPr>
          <w:rFonts w:ascii="Consolas" w:eastAsia="Consolas" w:hAnsi="Consolas" w:cs="Consolas"/>
          <w:sz w:val="19"/>
          <w:szCs w:val="19"/>
        </w:rPr>
        <w:t>id</w:t>
      </w:r>
      <w:r>
        <w:t>, para que las páginas no se pisen ni se salten filas.</w:t>
      </w:r>
    </w:p>
    <w:p w14:paraId="406AFFEE" w14:textId="77777777" w:rsidR="0061700E" w:rsidRDefault="00220547">
      <w:pPr>
        <w:pStyle w:val="Prrafodelista"/>
        <w:numPr>
          <w:ilvl w:val="0"/>
          <w:numId w:val="3"/>
        </w:numPr>
        <w:spacing w:after="80"/>
      </w:pPr>
      <w:r>
        <w:t>Con exactamente 1.000 filas se pide una página más para confirmar que no hay otra.</w:t>
      </w:r>
    </w:p>
    <w:p w14:paraId="63E92533" w14:textId="77777777" w:rsidR="0061700E" w:rsidRDefault="00220547">
      <w:pPr>
        <w:pStyle w:val="Prrafodelista"/>
        <w:numPr>
          <w:ilvl w:val="0"/>
          <w:numId w:val="3"/>
        </w:numPr>
        <w:spacing w:after="80"/>
      </w:pPr>
      <w:r>
        <w:t>Si la base falla en cualquier página, se lanza el error: nunca se devuelven datos a medias.</w:t>
      </w:r>
    </w:p>
    <w:p w14:paraId="02450A45" w14:textId="77777777" w:rsidR="0061700E" w:rsidRDefault="00220547">
      <w:pPr>
        <w:pStyle w:val="Prrafodelista"/>
        <w:numPr>
          <w:ilvl w:val="0"/>
          <w:numId w:val="3"/>
        </w:numPr>
        <w:spacing w:after="80"/>
      </w:pPr>
      <w:r>
        <w:t>Freno de 200 páginas (200.000 filas), con el mensaje "Elige un periodo más corto".</w:t>
      </w:r>
    </w:p>
    <w:p w14:paraId="2DA7AC65" w14:textId="77777777" w:rsidR="0061700E" w:rsidRDefault="00220547">
      <w:pPr>
        <w:spacing w:after="120"/>
      </w:pPr>
      <w:r>
        <w:t xml:space="preserve">En la base, la Migración de rendimiento agrega 12 índices a claves foráneas que no tenían (borrar una categoría, una cuenta o una deuda recorría tablas enteras). También reescribe las 35 reglas de RLS con </w:t>
      </w:r>
      <w:r>
        <w:rPr>
          <w:rFonts w:ascii="Consolas" w:eastAsia="Consolas" w:hAnsi="Consolas" w:cs="Consolas"/>
          <w:sz w:val="19"/>
          <w:szCs w:val="19"/>
        </w:rPr>
        <w:t>(select auth.uid())</w:t>
      </w:r>
      <w:r>
        <w:t>. Significan lo mismo, pero Postgres calcula el usuario una vez por consulta en vez de una vez por fila.</w:t>
      </w:r>
    </w:p>
    <w:p w14:paraId="148D626F" w14:textId="77777777" w:rsidR="0061700E" w:rsidRDefault="00220547">
      <w:pPr>
        <w:pStyle w:val="Ttulo1"/>
        <w:keepNext/>
        <w:spacing w:before="360" w:after="160"/>
      </w:pPr>
      <w:bookmarkStart w:id="4" w:name="_Toc243000435"/>
      <w:r>
        <w:t>4. Fase 2: acceso, privacidad y errores</w:t>
      </w:r>
      <w:bookmarkEnd w:id="4"/>
    </w:p>
    <w:p w14:paraId="0F05E83C" w14:textId="77777777" w:rsidR="0061700E" w:rsidRDefault="00220547">
      <w:pPr>
        <w:pStyle w:val="Ttulo2"/>
        <w:keepNext/>
        <w:spacing w:before="240" w:after="120"/>
      </w:pPr>
      <w:bookmarkStart w:id="5" w:name="_Toc243000436"/>
      <w:r>
        <w:t>Lógica lista en core</w:t>
      </w:r>
      <w:bookmarkEnd w:id="5"/>
    </w:p>
    <w:p w14:paraId="70AB0A34" w14:textId="77777777" w:rsidR="0061700E" w:rsidRDefault="00220547">
      <w:pPr>
        <w:pStyle w:val="Prrafodelista"/>
        <w:numPr>
          <w:ilvl w:val="0"/>
          <w:numId w:val="3"/>
        </w:numPr>
        <w:spacing w:after="80"/>
      </w:pPr>
      <w:r>
        <w:rPr>
          <w:rFonts w:ascii="Consolas" w:eastAsia="Consolas" w:hAnsi="Consolas" w:cs="Consolas"/>
          <w:sz w:val="19"/>
          <w:szCs w:val="19"/>
        </w:rPr>
        <w:t>validarContrasena</w:t>
      </w:r>
      <w:r>
        <w:t xml:space="preserve"> y </w:t>
      </w:r>
      <w:r>
        <w:rPr>
          <w:rFonts w:ascii="Consolas" w:eastAsia="Consolas" w:hAnsi="Consolas" w:cs="Consolas"/>
          <w:sz w:val="19"/>
          <w:szCs w:val="19"/>
        </w:rPr>
        <w:t>contrasenaSchema</w:t>
      </w:r>
      <w:r>
        <w:t>: de 8 a 72 caracteres, con letras y números. 72 es el límite de bcrypt, que es lo que usa Supabase.</w:t>
      </w:r>
    </w:p>
    <w:p w14:paraId="6CB366DF" w14:textId="77777777" w:rsidR="0061700E" w:rsidRDefault="00220547">
      <w:pPr>
        <w:pStyle w:val="Prrafodelista"/>
        <w:numPr>
          <w:ilvl w:val="0"/>
          <w:numId w:val="3"/>
        </w:numPr>
        <w:spacing w:after="80"/>
      </w:pPr>
      <w:r>
        <w:rPr>
          <w:rFonts w:ascii="Consolas" w:eastAsia="Consolas" w:hAnsi="Consolas" w:cs="Consolas"/>
          <w:sz w:val="19"/>
          <w:szCs w:val="19"/>
        </w:rPr>
        <w:t>solicitarRecuperacion(correo, redirectTo)</w:t>
      </w:r>
      <w:r>
        <w:t>: envía el correo para crear una contraseña nueva. Responde siempre lo mismo, exista o no la cuenta.</w:t>
      </w:r>
    </w:p>
    <w:p w14:paraId="397E6E20" w14:textId="77777777" w:rsidR="0061700E" w:rsidRDefault="00220547">
      <w:pPr>
        <w:pStyle w:val="Prrafodelista"/>
        <w:numPr>
          <w:ilvl w:val="0"/>
          <w:numId w:val="3"/>
        </w:numPr>
        <w:spacing w:after="80"/>
      </w:pPr>
      <w:r>
        <w:rPr>
          <w:rFonts w:ascii="Consolas" w:eastAsia="Consolas" w:hAnsi="Consolas" w:cs="Consolas"/>
          <w:sz w:val="19"/>
          <w:szCs w:val="19"/>
        </w:rPr>
        <w:t>sesionDesdeEnlace(url)</w:t>
      </w:r>
      <w:r>
        <w:t xml:space="preserve">: canjea el código del enlace (flujo PKCE). Rechaza los enlaces con </w:t>
      </w:r>
      <w:r>
        <w:rPr>
          <w:rFonts w:ascii="Consolas" w:eastAsia="Consolas" w:hAnsi="Consolas" w:cs="Consolas"/>
          <w:sz w:val="19"/>
          <w:szCs w:val="19"/>
        </w:rPr>
        <w:t>#access_token=</w:t>
      </w:r>
      <w:r>
        <w:t>.</w:t>
      </w:r>
    </w:p>
    <w:p w14:paraId="425397DE" w14:textId="77777777" w:rsidR="0061700E" w:rsidRDefault="00220547">
      <w:pPr>
        <w:pStyle w:val="Prrafodelista"/>
        <w:numPr>
          <w:ilvl w:val="0"/>
          <w:numId w:val="3"/>
        </w:numPr>
        <w:spacing w:after="80"/>
      </w:pPr>
      <w:r>
        <w:rPr>
          <w:rFonts w:ascii="Consolas" w:eastAsia="Consolas" w:hAnsi="Consolas" w:cs="Consolas"/>
          <w:sz w:val="19"/>
          <w:szCs w:val="19"/>
        </w:rPr>
        <w:t>cambiarContrasena(nueva, repetida)</w:t>
      </w:r>
      <w:r>
        <w:t>: valida, comprueba que coincidan y la cambia.</w:t>
      </w:r>
    </w:p>
    <w:p w14:paraId="1BF5FC1D" w14:textId="77777777" w:rsidR="0061700E" w:rsidRDefault="00220547">
      <w:pPr>
        <w:pStyle w:val="Prrafodelista"/>
        <w:numPr>
          <w:ilvl w:val="0"/>
          <w:numId w:val="3"/>
        </w:numPr>
        <w:spacing w:after="80"/>
      </w:pPr>
      <w:r>
        <w:rPr>
          <w:rFonts w:ascii="Consolas" w:eastAsia="Consolas" w:hAnsi="Consolas" w:cs="Consolas"/>
          <w:sz w:val="19"/>
          <w:szCs w:val="19"/>
        </w:rPr>
        <w:t>mensajeError</w:t>
      </w:r>
      <w:r>
        <w:t xml:space="preserve"> traduce 17 errores de inicio de sesión de Supabase. Por ejemplo, "Invalid login credentials" sale como "Correo o contraseña incorrectos.". El login y el registro ya lo muestran sin cambios.</w:t>
      </w:r>
    </w:p>
    <w:p w14:paraId="46D59D8E" w14:textId="77777777" w:rsidR="0061700E" w:rsidRDefault="00220547">
      <w:pPr>
        <w:pStyle w:val="Prrafodelista"/>
        <w:numPr>
          <w:ilvl w:val="0"/>
          <w:numId w:val="3"/>
        </w:numPr>
        <w:spacing w:after="80"/>
      </w:pPr>
      <w:r>
        <w:t xml:space="preserve">Los clientes de Supabase del teléfono y de la web usan </w:t>
      </w:r>
      <w:r>
        <w:rPr>
          <w:rFonts w:ascii="Consolas" w:eastAsia="Consolas" w:hAnsi="Consolas" w:cs="Consolas"/>
          <w:sz w:val="19"/>
          <w:szCs w:val="19"/>
        </w:rPr>
        <w:t>flowType: "pkce"</w:t>
      </w:r>
      <w:r>
        <w:t>.</w:t>
      </w:r>
    </w:p>
    <w:p w14:paraId="0C0A3332" w14:textId="77777777" w:rsidR="0061700E" w:rsidRDefault="00220547">
      <w:pPr>
        <w:pStyle w:val="Ttulo2"/>
        <w:keepNext/>
        <w:spacing w:before="240" w:after="120"/>
      </w:pPr>
      <w:bookmarkStart w:id="6" w:name="_Toc243000437"/>
      <w:r>
        <w:t>Privacidad y publicación</w:t>
      </w:r>
      <w:bookmarkEnd w:id="6"/>
    </w:p>
    <w:p w14:paraId="7E5ABA23" w14:textId="77777777" w:rsidR="0061700E" w:rsidRDefault="00220547">
      <w:pPr>
        <w:pStyle w:val="Prrafodelista"/>
        <w:numPr>
          <w:ilvl w:val="0"/>
          <w:numId w:val="3"/>
        </w:numPr>
        <w:spacing w:after="80"/>
      </w:pPr>
      <w:r>
        <w:rPr>
          <w:rFonts w:ascii="Consolas" w:eastAsia="Consolas" w:hAnsi="Consolas" w:cs="Consolas"/>
          <w:sz w:val="19"/>
          <w:szCs w:val="19"/>
        </w:rPr>
        <w:t>apps/mobile/public/privacidad.html</w:t>
      </w:r>
      <w:r>
        <w:t xml:space="preserve">: política de privacidad (borrador). Se publica con la versión web en </w:t>
      </w:r>
      <w:r>
        <w:rPr>
          <w:rFonts w:ascii="Consolas" w:eastAsia="Consolas" w:hAnsi="Consolas" w:cs="Consolas"/>
          <w:sz w:val="19"/>
          <w:szCs w:val="19"/>
        </w:rPr>
        <w:t>/privacidad.html</w:t>
      </w:r>
      <w:r>
        <w:t xml:space="preserve">, y la sección para eliminar la cuenta queda en </w:t>
      </w:r>
      <w:r>
        <w:rPr>
          <w:rFonts w:ascii="Consolas" w:eastAsia="Consolas" w:hAnsi="Consolas" w:cs="Consolas"/>
          <w:sz w:val="19"/>
          <w:szCs w:val="19"/>
        </w:rPr>
        <w:t>/privacidad.html#eliminar-cuenta</w:t>
      </w:r>
      <w:r>
        <w:t>.</w:t>
      </w:r>
    </w:p>
    <w:p w14:paraId="79A3BAA9" w14:textId="77777777" w:rsidR="0061700E" w:rsidRDefault="00220547">
      <w:pPr>
        <w:pStyle w:val="Prrafodelista"/>
        <w:numPr>
          <w:ilvl w:val="0"/>
          <w:numId w:val="3"/>
        </w:numPr>
        <w:spacing w:after="80"/>
      </w:pPr>
      <w:r>
        <w:t xml:space="preserve">Variable nueva </w:t>
      </w:r>
      <w:r>
        <w:rPr>
          <w:rFonts w:ascii="Consolas" w:eastAsia="Consolas" w:hAnsi="Consolas" w:cs="Consolas"/>
          <w:sz w:val="19"/>
          <w:szCs w:val="19"/>
        </w:rPr>
        <w:t>EXPO_PUBLIC_URL_PRIVACIDAD</w:t>
      </w:r>
      <w:r>
        <w:t xml:space="preserve">. </w:t>
      </w:r>
      <w:r>
        <w:rPr>
          <w:rFonts w:ascii="Consolas" w:eastAsia="Consolas" w:hAnsi="Consolas" w:cs="Consolas"/>
          <w:sz w:val="19"/>
          <w:szCs w:val="19"/>
        </w:rPr>
        <w:t>build:play</w:t>
      </w:r>
      <w:r>
        <w:t xml:space="preserve"> y </w:t>
      </w:r>
      <w:r>
        <w:rPr>
          <w:rFonts w:ascii="Consolas" w:eastAsia="Consolas" w:hAnsi="Consolas" w:cs="Consolas"/>
          <w:sz w:val="19"/>
          <w:szCs w:val="19"/>
        </w:rPr>
        <w:t>update:produccion</w:t>
      </w:r>
      <w:r>
        <w:t xml:space="preserve"> se frenan si falta o no es una dirección https pública; </w:t>
      </w:r>
      <w:r>
        <w:rPr>
          <w:rFonts w:ascii="Consolas" w:eastAsia="Consolas" w:hAnsi="Consolas" w:cs="Consolas"/>
          <w:sz w:val="19"/>
          <w:szCs w:val="19"/>
        </w:rPr>
        <w:t>build:apk</w:t>
      </w:r>
      <w:r>
        <w:t xml:space="preserve"> no la exige.</w:t>
      </w:r>
    </w:p>
    <w:p w14:paraId="193CDF9B" w14:textId="77777777" w:rsidR="0061700E" w:rsidRDefault="00220547">
      <w:pPr>
        <w:pStyle w:val="Prrafodelista"/>
        <w:numPr>
          <w:ilvl w:val="0"/>
          <w:numId w:val="3"/>
        </w:numPr>
        <w:spacing w:after="80"/>
      </w:pPr>
      <w:r>
        <w:rPr>
          <w:rFonts w:ascii="Consolas" w:eastAsia="Consolas" w:hAnsi="Consolas" w:cs="Consolas"/>
          <w:sz w:val="19"/>
          <w:szCs w:val="19"/>
        </w:rPr>
        <w:t>apps/mobile/vercel.json</w:t>
      </w:r>
      <w:r>
        <w:t xml:space="preserve">: arma la web, manda todas las rutas a la app (para que </w:t>
      </w:r>
      <w:r>
        <w:rPr>
          <w:rFonts w:ascii="Consolas" w:eastAsia="Consolas" w:hAnsi="Consolas" w:cs="Consolas"/>
          <w:sz w:val="19"/>
          <w:szCs w:val="19"/>
        </w:rPr>
        <w:t>/restablecer?code=…</w:t>
      </w:r>
      <w:r>
        <w:t xml:space="preserve"> no dé 404) y agrega cabeceras de seguridad.</w:t>
      </w:r>
    </w:p>
    <w:p w14:paraId="4F5AFAAD" w14:textId="77777777" w:rsidR="0061700E" w:rsidRDefault="00220547">
      <w:pPr>
        <w:pStyle w:val="Prrafodelista"/>
        <w:numPr>
          <w:ilvl w:val="0"/>
          <w:numId w:val="3"/>
        </w:numPr>
        <w:spacing w:after="80"/>
      </w:pPr>
      <w:r>
        <w:rPr>
          <w:rFonts w:ascii="Consolas" w:eastAsia="Consolas" w:hAnsi="Consolas" w:cs="Consolas"/>
          <w:sz w:val="19"/>
          <w:szCs w:val="19"/>
        </w:rPr>
        <w:t>docs/publicacion-produccion.md</w:t>
      </w:r>
      <w:r>
        <w:t>: lo que se configura en los paneles de Supabase, Vercel y Google Play, con el formulario de seguridad de los datos.</w:t>
      </w:r>
    </w:p>
    <w:p w14:paraId="704F8F9E" w14:textId="77777777" w:rsidR="0061700E" w:rsidRDefault="00220547">
      <w:pPr>
        <w:pStyle w:val="Ttulo1"/>
        <w:keepNext/>
        <w:spacing w:before="360" w:after="160"/>
      </w:pPr>
      <w:bookmarkStart w:id="7" w:name="_Toc243000438"/>
      <w:r>
        <w:t>5. Base de datos</w:t>
      </w:r>
      <w:bookmarkEnd w:id="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9"/>
        <w:gridCol w:w="3374"/>
        <w:gridCol w:w="1584"/>
        <w:gridCol w:w="1549"/>
      </w:tblGrid>
      <w:tr w:rsidR="0061700E" w14:paraId="0DC44078" w14:textId="77777777">
        <w:trPr>
          <w:tblHeader/>
        </w:trPr>
        <w:tc>
          <w:tcPr>
            <w:tcW w:w="2600" w:type="dxa"/>
            <w:tcBorders>
              <w:top w:val="single" w:sz="6" w:space="0" w:color="A6A6A6"/>
              <w:left w:val="single" w:sz="6" w:space="0" w:color="A6A6A6"/>
              <w:bottom w:val="single" w:sz="6" w:space="0" w:color="A6A6A6"/>
              <w:right w:val="single" w:sz="6" w:space="0" w:color="A6A6A6"/>
            </w:tcBorders>
            <w:shd w:val="clear" w:color="auto" w:fill="D9E2F3"/>
            <w:tcMar>
              <w:top w:w="80" w:type="dxa"/>
              <w:left w:w="120" w:type="dxa"/>
              <w:bottom w:w="80" w:type="dxa"/>
              <w:right w:w="120" w:type="dxa"/>
            </w:tcMar>
          </w:tcPr>
          <w:p w14:paraId="37459942" w14:textId="77777777" w:rsidR="0061700E" w:rsidRDefault="00220547">
            <w:r>
              <w:rPr>
                <w:b/>
                <w:bCs/>
              </w:rPr>
              <w:t>Migración</w:t>
            </w:r>
          </w:p>
        </w:tc>
        <w:tc>
          <w:tcPr>
            <w:tcW w:w="3226" w:type="dxa"/>
            <w:tcBorders>
              <w:top w:val="single" w:sz="6" w:space="0" w:color="A6A6A6"/>
              <w:left w:val="single" w:sz="6" w:space="0" w:color="A6A6A6"/>
              <w:bottom w:val="single" w:sz="6" w:space="0" w:color="A6A6A6"/>
              <w:right w:val="single" w:sz="6" w:space="0" w:color="A6A6A6"/>
            </w:tcBorders>
            <w:shd w:val="clear" w:color="auto" w:fill="D9E2F3"/>
            <w:tcMar>
              <w:top w:w="80" w:type="dxa"/>
              <w:left w:w="120" w:type="dxa"/>
              <w:bottom w:w="80" w:type="dxa"/>
              <w:right w:w="120" w:type="dxa"/>
            </w:tcMar>
          </w:tcPr>
          <w:p w14:paraId="0415525F" w14:textId="77777777" w:rsidR="0061700E" w:rsidRDefault="00220547">
            <w:r>
              <w:rPr>
                <w:b/>
                <w:bCs/>
              </w:rPr>
              <w:t>Qué hace</w:t>
            </w:r>
          </w:p>
        </w:tc>
        <w:tc>
          <w:tcPr>
            <w:tcW w:w="1600" w:type="dxa"/>
            <w:tcBorders>
              <w:top w:val="single" w:sz="6" w:space="0" w:color="A6A6A6"/>
              <w:left w:val="single" w:sz="6" w:space="0" w:color="A6A6A6"/>
              <w:bottom w:val="single" w:sz="6" w:space="0" w:color="A6A6A6"/>
              <w:right w:val="single" w:sz="6" w:space="0" w:color="A6A6A6"/>
            </w:tcBorders>
            <w:shd w:val="clear" w:color="auto" w:fill="D9E2F3"/>
            <w:tcMar>
              <w:top w:w="80" w:type="dxa"/>
              <w:left w:w="120" w:type="dxa"/>
              <w:bottom w:w="80" w:type="dxa"/>
              <w:right w:w="120" w:type="dxa"/>
            </w:tcMar>
          </w:tcPr>
          <w:p w14:paraId="4105AE60" w14:textId="77777777" w:rsidR="0061700E" w:rsidRDefault="00220547">
            <w:r>
              <w:rPr>
                <w:b/>
                <w:bCs/>
              </w:rPr>
              <w:t>Supabase web</w:t>
            </w:r>
          </w:p>
        </w:tc>
        <w:tc>
          <w:tcPr>
            <w:tcW w:w="1600" w:type="dxa"/>
            <w:tcBorders>
              <w:top w:val="single" w:sz="6" w:space="0" w:color="A6A6A6"/>
              <w:left w:val="single" w:sz="6" w:space="0" w:color="A6A6A6"/>
              <w:bottom w:val="single" w:sz="6" w:space="0" w:color="A6A6A6"/>
              <w:right w:val="single" w:sz="6" w:space="0" w:color="A6A6A6"/>
            </w:tcBorders>
            <w:shd w:val="clear" w:color="auto" w:fill="D9E2F3"/>
            <w:tcMar>
              <w:top w:w="80" w:type="dxa"/>
              <w:left w:w="120" w:type="dxa"/>
              <w:bottom w:w="80" w:type="dxa"/>
              <w:right w:w="120" w:type="dxa"/>
            </w:tcMar>
          </w:tcPr>
          <w:p w14:paraId="11FF64A1" w14:textId="77777777" w:rsidR="0061700E" w:rsidRDefault="00220547">
            <w:r>
              <w:rPr>
                <w:b/>
                <w:bCs/>
              </w:rPr>
              <w:t>Supabase local</w:t>
            </w:r>
          </w:p>
        </w:tc>
      </w:tr>
      <w:tr w:rsidR="0061700E" w14:paraId="04D2AEF4" w14:textId="77777777">
        <w:trPr>
          <w:cantSplit/>
        </w:trPr>
        <w:tc>
          <w:tcPr>
            <w:tcW w:w="2600" w:type="dxa"/>
            <w:tcBorders>
              <w:top w:val="single" w:sz="6" w:space="0" w:color="A6A6A6"/>
              <w:left w:val="single" w:sz="6" w:space="0" w:color="A6A6A6"/>
              <w:bottom w:val="single" w:sz="6" w:space="0" w:color="A6A6A6"/>
              <w:right w:val="single" w:sz="6" w:space="0" w:color="A6A6A6"/>
            </w:tcBorders>
            <w:shd w:val="clear" w:color="auto" w:fill="FFFFFF"/>
            <w:tcMar>
              <w:top w:w="80" w:type="dxa"/>
              <w:left w:w="120" w:type="dxa"/>
              <w:bottom w:w="80" w:type="dxa"/>
              <w:right w:w="120" w:type="dxa"/>
            </w:tcMar>
          </w:tcPr>
          <w:p w14:paraId="3CE9F61D" w14:textId="77777777" w:rsidR="0061700E" w:rsidRDefault="00220547">
            <w:r>
              <w:rPr>
                <w:b/>
                <w:bCs/>
              </w:rPr>
              <w:t>Migración de interés diferido</w:t>
            </w:r>
            <w:r>
              <w:t xml:space="preserve"> (</w:t>
            </w:r>
            <w:r>
              <w:rPr>
                <w:rFonts w:ascii="Consolas" w:eastAsia="Consolas" w:hAnsi="Consolas" w:cs="Consolas"/>
                <w:sz w:val="19"/>
                <w:szCs w:val="19"/>
              </w:rPr>
              <w:t>20261015170000</w:t>
            </w:r>
            <w:r>
              <w:t xml:space="preserve"> y </w:t>
            </w:r>
            <w:r>
              <w:rPr>
                <w:rFonts w:ascii="Consolas" w:eastAsia="Consolas" w:hAnsi="Consolas" w:cs="Consolas"/>
                <w:sz w:val="19"/>
                <w:szCs w:val="19"/>
              </w:rPr>
              <w:t>20261015180000</w:t>
            </w:r>
            <w:r>
              <w:t>)</w:t>
            </w:r>
          </w:p>
        </w:tc>
        <w:tc>
          <w:tcPr>
            <w:tcW w:w="3226" w:type="dxa"/>
            <w:tcBorders>
              <w:top w:val="single" w:sz="6" w:space="0" w:color="A6A6A6"/>
              <w:left w:val="single" w:sz="6" w:space="0" w:color="A6A6A6"/>
              <w:bottom w:val="single" w:sz="6" w:space="0" w:color="A6A6A6"/>
              <w:right w:val="single" w:sz="6" w:space="0" w:color="A6A6A6"/>
            </w:tcBorders>
            <w:shd w:val="clear" w:color="auto" w:fill="FFFFFF"/>
            <w:tcMar>
              <w:top w:w="80" w:type="dxa"/>
              <w:left w:w="120" w:type="dxa"/>
              <w:bottom w:w="80" w:type="dxa"/>
              <w:right w:w="120" w:type="dxa"/>
            </w:tcMar>
          </w:tcPr>
          <w:p w14:paraId="76938B0D" w14:textId="77777777" w:rsidR="0061700E" w:rsidRDefault="00220547">
            <w:r>
              <w:t>El diferido reserva todo el capital, el interés se cobra con cada cuota, compras sobre el cupo bloqueadas, tasa protegida</w:t>
            </w:r>
          </w:p>
        </w:tc>
        <w:tc>
          <w:tcPr>
            <w:tcW w:w="1600" w:type="dxa"/>
            <w:tcBorders>
              <w:top w:val="single" w:sz="6" w:space="0" w:color="A6A6A6"/>
              <w:left w:val="single" w:sz="6" w:space="0" w:color="A6A6A6"/>
              <w:bottom w:val="single" w:sz="6" w:space="0" w:color="A6A6A6"/>
              <w:right w:val="single" w:sz="6" w:space="0" w:color="A6A6A6"/>
            </w:tcBorders>
            <w:shd w:val="clear" w:color="auto" w:fill="FFFFFF"/>
            <w:tcMar>
              <w:top w:w="80" w:type="dxa"/>
              <w:left w:w="120" w:type="dxa"/>
              <w:bottom w:w="80" w:type="dxa"/>
              <w:right w:w="120" w:type="dxa"/>
            </w:tcMar>
          </w:tcPr>
          <w:p w14:paraId="154A6DBB" w14:textId="77777777" w:rsidR="0061700E" w:rsidRDefault="00220547">
            <w:r>
              <w:t>Aplicada</w:t>
            </w:r>
          </w:p>
        </w:tc>
        <w:tc>
          <w:tcPr>
            <w:tcW w:w="1600" w:type="dxa"/>
            <w:tcBorders>
              <w:top w:val="single" w:sz="6" w:space="0" w:color="A6A6A6"/>
              <w:left w:val="single" w:sz="6" w:space="0" w:color="A6A6A6"/>
              <w:bottom w:val="single" w:sz="6" w:space="0" w:color="A6A6A6"/>
              <w:right w:val="single" w:sz="6" w:space="0" w:color="A6A6A6"/>
            </w:tcBorders>
            <w:shd w:val="clear" w:color="auto" w:fill="FFFFFF"/>
            <w:tcMar>
              <w:top w:w="80" w:type="dxa"/>
              <w:left w:w="120" w:type="dxa"/>
              <w:bottom w:w="80" w:type="dxa"/>
              <w:right w:w="120" w:type="dxa"/>
            </w:tcMar>
          </w:tcPr>
          <w:p w14:paraId="63606A16" w14:textId="77777777" w:rsidR="0061700E" w:rsidRDefault="00220547">
            <w:r>
              <w:t>Aplicada</w:t>
            </w:r>
          </w:p>
        </w:tc>
      </w:tr>
      <w:tr w:rsidR="0061700E" w14:paraId="0D5D752F" w14:textId="77777777">
        <w:trPr>
          <w:cantSplit/>
        </w:trPr>
        <w:tc>
          <w:tcPr>
            <w:tcW w:w="2600" w:type="dxa"/>
            <w:tcBorders>
              <w:top w:val="single" w:sz="6" w:space="0" w:color="A6A6A6"/>
              <w:left w:val="single" w:sz="6" w:space="0" w:color="A6A6A6"/>
              <w:bottom w:val="single" w:sz="6" w:space="0" w:color="A6A6A6"/>
              <w:right w:val="single" w:sz="6" w:space="0" w:color="A6A6A6"/>
            </w:tcBorders>
            <w:shd w:val="clear" w:color="auto" w:fill="FFFFFF"/>
            <w:tcMar>
              <w:top w:w="80" w:type="dxa"/>
              <w:left w:w="120" w:type="dxa"/>
              <w:bottom w:w="80" w:type="dxa"/>
              <w:right w:w="120" w:type="dxa"/>
            </w:tcMar>
          </w:tcPr>
          <w:p w14:paraId="218E7BC4" w14:textId="77777777" w:rsidR="0061700E" w:rsidRDefault="00220547">
            <w:r>
              <w:rPr>
                <w:b/>
                <w:bCs/>
              </w:rPr>
              <w:t>Migración de eliminar cuenta</w:t>
            </w:r>
            <w:r>
              <w:t xml:space="preserve"> (</w:t>
            </w:r>
            <w:r>
              <w:rPr>
                <w:rFonts w:ascii="Consolas" w:eastAsia="Consolas" w:hAnsi="Consolas" w:cs="Consolas"/>
                <w:sz w:val="19"/>
                <w:szCs w:val="19"/>
              </w:rPr>
              <w:t>20261015190000</w:t>
            </w:r>
            <w:r>
              <w:t>)</w:t>
            </w:r>
          </w:p>
        </w:tc>
        <w:tc>
          <w:tcPr>
            <w:tcW w:w="3226" w:type="dxa"/>
            <w:tcBorders>
              <w:top w:val="single" w:sz="6" w:space="0" w:color="A6A6A6"/>
              <w:left w:val="single" w:sz="6" w:space="0" w:color="A6A6A6"/>
              <w:bottom w:val="single" w:sz="6" w:space="0" w:color="A6A6A6"/>
              <w:right w:val="single" w:sz="6" w:space="0" w:color="A6A6A6"/>
            </w:tcBorders>
            <w:shd w:val="clear" w:color="auto" w:fill="FFFFFF"/>
            <w:tcMar>
              <w:top w:w="80" w:type="dxa"/>
              <w:left w:w="120" w:type="dxa"/>
              <w:bottom w:w="80" w:type="dxa"/>
              <w:right w:w="120" w:type="dxa"/>
            </w:tcMar>
          </w:tcPr>
          <w:p w14:paraId="722EDFB9" w14:textId="77777777" w:rsidR="0061700E" w:rsidRDefault="00220547">
            <w:r>
              <w:rPr>
                <w:rFonts w:ascii="Consolas" w:eastAsia="Consolas" w:hAnsi="Consolas" w:cs="Consolas"/>
                <w:sz w:val="19"/>
                <w:szCs w:val="19"/>
              </w:rPr>
              <w:t>eliminar_mi_cuenta('ELIMINAR')</w:t>
            </w:r>
            <w:r>
              <w:t xml:space="preserve"> borra al usuario y todos sus datos</w:t>
            </w:r>
          </w:p>
        </w:tc>
        <w:tc>
          <w:tcPr>
            <w:tcW w:w="1600" w:type="dxa"/>
            <w:tcBorders>
              <w:top w:val="single" w:sz="6" w:space="0" w:color="A6A6A6"/>
              <w:left w:val="single" w:sz="6" w:space="0" w:color="A6A6A6"/>
              <w:bottom w:val="single" w:sz="6" w:space="0" w:color="A6A6A6"/>
              <w:right w:val="single" w:sz="6" w:space="0" w:color="A6A6A6"/>
            </w:tcBorders>
            <w:shd w:val="clear" w:color="auto" w:fill="FFFFFF"/>
            <w:tcMar>
              <w:top w:w="80" w:type="dxa"/>
              <w:left w:w="120" w:type="dxa"/>
              <w:bottom w:w="80" w:type="dxa"/>
              <w:right w:w="120" w:type="dxa"/>
            </w:tcMar>
          </w:tcPr>
          <w:p w14:paraId="0B49AE07" w14:textId="77777777" w:rsidR="0061700E" w:rsidRDefault="00220547">
            <w:r>
              <w:t>Aplicada (comprobado hoy)</w:t>
            </w:r>
          </w:p>
        </w:tc>
        <w:tc>
          <w:tcPr>
            <w:tcW w:w="1600" w:type="dxa"/>
            <w:tcBorders>
              <w:top w:val="single" w:sz="6" w:space="0" w:color="A6A6A6"/>
              <w:left w:val="single" w:sz="6" w:space="0" w:color="A6A6A6"/>
              <w:bottom w:val="single" w:sz="6" w:space="0" w:color="A6A6A6"/>
              <w:right w:val="single" w:sz="6" w:space="0" w:color="A6A6A6"/>
            </w:tcBorders>
            <w:shd w:val="clear" w:color="auto" w:fill="FFFFFF"/>
            <w:tcMar>
              <w:top w:w="80" w:type="dxa"/>
              <w:left w:w="120" w:type="dxa"/>
              <w:bottom w:w="80" w:type="dxa"/>
              <w:right w:w="120" w:type="dxa"/>
            </w:tcMar>
          </w:tcPr>
          <w:p w14:paraId="24A5F2B9" w14:textId="77777777" w:rsidR="0061700E" w:rsidRDefault="00220547">
            <w:r>
              <w:t>Sin aplicar (según el README; hoy no se pudo ver)</w:t>
            </w:r>
          </w:p>
        </w:tc>
      </w:tr>
      <w:tr w:rsidR="0061700E" w14:paraId="3CF417F0" w14:textId="77777777">
        <w:trPr>
          <w:cantSplit/>
        </w:trPr>
        <w:tc>
          <w:tcPr>
            <w:tcW w:w="2600" w:type="dxa"/>
            <w:tcBorders>
              <w:top w:val="single" w:sz="6" w:space="0" w:color="A6A6A6"/>
              <w:left w:val="single" w:sz="6" w:space="0" w:color="A6A6A6"/>
              <w:bottom w:val="single" w:sz="6" w:space="0" w:color="A6A6A6"/>
              <w:right w:val="single" w:sz="6" w:space="0" w:color="A6A6A6"/>
            </w:tcBorders>
            <w:shd w:val="clear" w:color="auto" w:fill="FFFFFF"/>
            <w:tcMar>
              <w:top w:w="80" w:type="dxa"/>
              <w:left w:w="120" w:type="dxa"/>
              <w:bottom w:w="80" w:type="dxa"/>
              <w:right w:w="120" w:type="dxa"/>
            </w:tcMar>
          </w:tcPr>
          <w:p w14:paraId="5565349C" w14:textId="77777777" w:rsidR="0061700E" w:rsidRDefault="00220547">
            <w:r>
              <w:rPr>
                <w:b/>
                <w:bCs/>
              </w:rPr>
              <w:t>Migración de rendimiento</w:t>
            </w:r>
            <w:r>
              <w:t xml:space="preserve"> (</w:t>
            </w:r>
            <w:r>
              <w:rPr>
                <w:rFonts w:ascii="Consolas" w:eastAsia="Consolas" w:hAnsi="Consolas" w:cs="Consolas"/>
                <w:sz w:val="19"/>
                <w:szCs w:val="19"/>
              </w:rPr>
              <w:t>20261015200000</w:t>
            </w:r>
            <w:r>
              <w:t>)</w:t>
            </w:r>
          </w:p>
        </w:tc>
        <w:tc>
          <w:tcPr>
            <w:tcW w:w="3226" w:type="dxa"/>
            <w:tcBorders>
              <w:top w:val="single" w:sz="6" w:space="0" w:color="A6A6A6"/>
              <w:left w:val="single" w:sz="6" w:space="0" w:color="A6A6A6"/>
              <w:bottom w:val="single" w:sz="6" w:space="0" w:color="A6A6A6"/>
              <w:right w:val="single" w:sz="6" w:space="0" w:color="A6A6A6"/>
            </w:tcBorders>
            <w:shd w:val="clear" w:color="auto" w:fill="FFFFFF"/>
            <w:tcMar>
              <w:top w:w="80" w:type="dxa"/>
              <w:left w:w="120" w:type="dxa"/>
              <w:bottom w:w="80" w:type="dxa"/>
              <w:right w:w="120" w:type="dxa"/>
            </w:tcMar>
          </w:tcPr>
          <w:p w14:paraId="26A028C7" w14:textId="77777777" w:rsidR="0061700E" w:rsidRDefault="00220547">
            <w:r>
              <w:t xml:space="preserve">12 índices, RLS con </w:t>
            </w:r>
            <w:r>
              <w:rPr>
                <w:rFonts w:ascii="Consolas" w:eastAsia="Consolas" w:hAnsi="Consolas" w:cs="Consolas"/>
                <w:sz w:val="19"/>
                <w:szCs w:val="19"/>
              </w:rPr>
              <w:t>(select auth.uid())</w:t>
            </w:r>
            <w:r>
              <w:t xml:space="preserve"> y </w:t>
            </w:r>
            <w:r>
              <w:rPr>
                <w:rFonts w:ascii="Consolas" w:eastAsia="Consolas" w:hAnsi="Consolas" w:cs="Consolas"/>
                <w:sz w:val="19"/>
                <w:szCs w:val="19"/>
              </w:rPr>
              <w:t>totales_por_mes</w:t>
            </w:r>
          </w:p>
        </w:tc>
        <w:tc>
          <w:tcPr>
            <w:tcW w:w="1600" w:type="dxa"/>
            <w:tcBorders>
              <w:top w:val="single" w:sz="6" w:space="0" w:color="A6A6A6"/>
              <w:left w:val="single" w:sz="6" w:space="0" w:color="A6A6A6"/>
              <w:bottom w:val="single" w:sz="6" w:space="0" w:color="A6A6A6"/>
              <w:right w:val="single" w:sz="6" w:space="0" w:color="A6A6A6"/>
            </w:tcBorders>
            <w:shd w:val="clear" w:color="auto" w:fill="FFFFFF"/>
            <w:tcMar>
              <w:top w:w="80" w:type="dxa"/>
              <w:left w:w="120" w:type="dxa"/>
              <w:bottom w:w="80" w:type="dxa"/>
              <w:right w:w="120" w:type="dxa"/>
            </w:tcMar>
          </w:tcPr>
          <w:p w14:paraId="6949278B" w14:textId="77777777" w:rsidR="0061700E" w:rsidRDefault="00220547">
            <w:r>
              <w:t>Aplicada (comprobado hoy)</w:t>
            </w:r>
          </w:p>
        </w:tc>
        <w:tc>
          <w:tcPr>
            <w:tcW w:w="1600" w:type="dxa"/>
            <w:tcBorders>
              <w:top w:val="single" w:sz="6" w:space="0" w:color="A6A6A6"/>
              <w:left w:val="single" w:sz="6" w:space="0" w:color="A6A6A6"/>
              <w:bottom w:val="single" w:sz="6" w:space="0" w:color="A6A6A6"/>
              <w:right w:val="single" w:sz="6" w:space="0" w:color="A6A6A6"/>
            </w:tcBorders>
            <w:shd w:val="clear" w:color="auto" w:fill="FFFFFF"/>
            <w:tcMar>
              <w:top w:w="80" w:type="dxa"/>
              <w:left w:w="120" w:type="dxa"/>
              <w:bottom w:w="80" w:type="dxa"/>
              <w:right w:w="120" w:type="dxa"/>
            </w:tcMar>
          </w:tcPr>
          <w:p w14:paraId="367EE3C0" w14:textId="77777777" w:rsidR="0061700E" w:rsidRDefault="00220547">
            <w:r>
              <w:t>Sin aplicar (ídem)</w:t>
            </w:r>
          </w:p>
        </w:tc>
      </w:tr>
    </w:tbl>
    <w:p w14:paraId="7B472E32" w14:textId="77777777" w:rsidR="0061700E" w:rsidRDefault="0061700E">
      <w:pPr>
        <w:spacing w:after="120"/>
      </w:pPr>
    </w:p>
    <w:p w14:paraId="74C43676" w14:textId="77777777" w:rsidR="0061700E" w:rsidRDefault="00220547">
      <w:pPr>
        <w:spacing w:after="120"/>
      </w:pPr>
      <w:r>
        <w:t xml:space="preserve">Los archivos para pegar en el SQL Editor están en </w:t>
      </w:r>
      <w:r>
        <w:rPr>
          <w:rFonts w:ascii="Consolas" w:eastAsia="Consolas" w:hAnsi="Consolas" w:cs="Consolas"/>
          <w:sz w:val="19"/>
          <w:szCs w:val="19"/>
        </w:rPr>
        <w:t>supabase/para-supabase-web/</w:t>
      </w:r>
      <w:r>
        <w:t xml:space="preserve">, uno por migración y con nombre legible. </w:t>
      </w:r>
      <w:r>
        <w:rPr>
          <w:rFonts w:ascii="Consolas" w:eastAsia="Consolas" w:hAnsi="Consolas" w:cs="Consolas"/>
          <w:sz w:val="19"/>
          <w:szCs w:val="19"/>
        </w:rPr>
        <w:t>supabase/base-completa.sql</w:t>
      </w:r>
      <w:r>
        <w:t xml:space="preserve"> ya trae las 23, para crear un proyecto nuevo de una vez.</w:t>
      </w:r>
    </w:p>
    <w:p w14:paraId="266A4847" w14:textId="77777777" w:rsidR="0061700E" w:rsidRDefault="00220547">
      <w:pPr>
        <w:pStyle w:val="Ttulo1"/>
        <w:keepNext/>
        <w:spacing w:before="360" w:after="160"/>
      </w:pPr>
      <w:bookmarkStart w:id="8" w:name="_Toc243000439"/>
      <w:r>
        <w:t>6. Seguridad</w:t>
      </w:r>
      <w:bookmarkEnd w:id="8"/>
    </w:p>
    <w:p w14:paraId="56638590" w14:textId="77777777" w:rsidR="0061700E" w:rsidRDefault="00220547">
      <w:pPr>
        <w:pStyle w:val="Ttulo2"/>
        <w:keepNext/>
        <w:spacing w:before="240" w:after="120"/>
      </w:pPr>
      <w:bookmarkStart w:id="9" w:name="_Toc243000440"/>
      <w:r>
        <w:t>Inyección de SQL</w:t>
      </w:r>
      <w:bookmarkEnd w:id="9"/>
    </w:p>
    <w:p w14:paraId="4307C0E0" w14:textId="77777777" w:rsidR="0061700E" w:rsidRDefault="00220547">
      <w:pPr>
        <w:pStyle w:val="Prrafodelista"/>
        <w:numPr>
          <w:ilvl w:val="0"/>
          <w:numId w:val="3"/>
        </w:numPr>
        <w:spacing w:after="80"/>
      </w:pPr>
      <w:r>
        <w:t>Todo pasa por supabase-js, que arma consultas parametrizadas, y por funciones con parámetros tipados (</w:t>
      </w:r>
      <w:r>
        <w:rPr>
          <w:rFonts w:ascii="Consolas" w:eastAsia="Consolas" w:hAnsi="Consolas" w:cs="Consolas"/>
          <w:sz w:val="19"/>
          <w:szCs w:val="19"/>
        </w:rPr>
        <w:t>text</w:t>
      </w:r>
      <w:r>
        <w:t xml:space="preserve">, </w:t>
      </w:r>
      <w:r>
        <w:rPr>
          <w:rFonts w:ascii="Consolas" w:eastAsia="Consolas" w:hAnsi="Consolas" w:cs="Consolas"/>
          <w:sz w:val="19"/>
          <w:szCs w:val="19"/>
        </w:rPr>
        <w:t>date</w:t>
      </w:r>
      <w:r>
        <w:t>). Ningún texto de la persona se concatena en SQL.</w:t>
      </w:r>
    </w:p>
    <w:p w14:paraId="1B7F29DE" w14:textId="77777777" w:rsidR="0061700E" w:rsidRDefault="00220547">
      <w:pPr>
        <w:pStyle w:val="Prrafodelista"/>
        <w:numPr>
          <w:ilvl w:val="0"/>
          <w:numId w:val="3"/>
        </w:numPr>
        <w:spacing w:after="80"/>
      </w:pPr>
      <w:r>
        <w:t xml:space="preserve">La Migración de rendimiento reescribe las reglas con </w:t>
      </w:r>
      <w:r>
        <w:rPr>
          <w:rFonts w:ascii="Consolas" w:eastAsia="Consolas" w:hAnsi="Consolas" w:cs="Consolas"/>
          <w:sz w:val="19"/>
          <w:szCs w:val="19"/>
        </w:rPr>
        <w:t>format('%I')</w:t>
      </w:r>
      <w:r>
        <w:t xml:space="preserve"> para los nombres. El texto de cada regla sale del propio catálogo de Postgres (</w:t>
      </w:r>
      <w:r>
        <w:rPr>
          <w:rFonts w:ascii="Consolas" w:eastAsia="Consolas" w:hAnsi="Consolas" w:cs="Consolas"/>
          <w:sz w:val="19"/>
          <w:szCs w:val="19"/>
        </w:rPr>
        <w:t>pg_policies</w:t>
      </w:r>
      <w:r>
        <w:t>), no de la persona.</w:t>
      </w:r>
    </w:p>
    <w:p w14:paraId="7875F0FA" w14:textId="77777777" w:rsidR="0061700E" w:rsidRDefault="00220547">
      <w:pPr>
        <w:pStyle w:val="Prrafodelista"/>
        <w:numPr>
          <w:ilvl w:val="0"/>
          <w:numId w:val="3"/>
        </w:numPr>
        <w:spacing w:after="80"/>
      </w:pPr>
      <w:r>
        <w:t xml:space="preserve">Las fechas del rango se validan como </w:t>
      </w:r>
      <w:r>
        <w:rPr>
          <w:rFonts w:ascii="Consolas" w:eastAsia="Consolas" w:hAnsi="Consolas" w:cs="Consolas"/>
          <w:sz w:val="19"/>
          <w:szCs w:val="19"/>
        </w:rPr>
        <w:t>YYYY-MM-DD</w:t>
      </w:r>
      <w:r>
        <w:t xml:space="preserve"> antes de llegar a la consulta, y </w:t>
      </w:r>
      <w:r>
        <w:rPr>
          <w:rFonts w:ascii="Consolas" w:eastAsia="Consolas" w:hAnsi="Consolas" w:cs="Consolas"/>
          <w:sz w:val="19"/>
          <w:szCs w:val="19"/>
        </w:rPr>
        <w:t>totales_por_mes</w:t>
      </w:r>
      <w:r>
        <w:t xml:space="preserve"> vuelve a validarlas en la base.</w:t>
      </w:r>
    </w:p>
    <w:p w14:paraId="5FAAA406" w14:textId="77777777" w:rsidR="0061700E" w:rsidRDefault="00220547">
      <w:pPr>
        <w:pStyle w:val="Ttulo2"/>
        <w:keepNext/>
        <w:spacing w:before="240" w:after="120"/>
      </w:pPr>
      <w:bookmarkStart w:id="10" w:name="_Toc243000441"/>
      <w:r>
        <w:t>Tiempos de espera</w:t>
      </w:r>
      <w:bookmarkEnd w:id="10"/>
    </w:p>
    <w:p w14:paraId="3063681A" w14:textId="77777777" w:rsidR="0061700E" w:rsidRDefault="00220547">
      <w:pPr>
        <w:pStyle w:val="Prrafodelista"/>
        <w:numPr>
          <w:ilvl w:val="0"/>
          <w:numId w:val="3"/>
        </w:numPr>
        <w:spacing w:after="80"/>
      </w:pPr>
      <w:r>
        <w:t>Siguen los cortes de 15 s por petición (60 s para subir archivos) en los dos clientes.</w:t>
      </w:r>
    </w:p>
    <w:p w14:paraId="709D72D4" w14:textId="77777777" w:rsidR="0061700E" w:rsidRDefault="00220547">
      <w:pPr>
        <w:pStyle w:val="Prrafodelista"/>
        <w:numPr>
          <w:ilvl w:val="0"/>
          <w:numId w:val="3"/>
        </w:numPr>
        <w:spacing w:after="80"/>
      </w:pPr>
      <w:r>
        <w:t>La paginación se detiene a las 200 páginas: un error no puede dejarla pidiendo sin fin.</w:t>
      </w:r>
    </w:p>
    <w:p w14:paraId="634B107F" w14:textId="77777777" w:rsidR="0061700E" w:rsidRDefault="00220547">
      <w:pPr>
        <w:pStyle w:val="Prrafodelista"/>
        <w:numPr>
          <w:ilvl w:val="0"/>
          <w:numId w:val="3"/>
        </w:numPr>
        <w:spacing w:after="80"/>
      </w:pPr>
      <w:r>
        <w:rPr>
          <w:rFonts w:ascii="Consolas" w:eastAsia="Consolas" w:hAnsi="Consolas" w:cs="Consolas"/>
          <w:sz w:val="19"/>
          <w:szCs w:val="19"/>
        </w:rPr>
        <w:t>totales_por_mes</w:t>
      </w:r>
      <w:r>
        <w:t xml:space="preserve"> rechaza rangos de más de 10 años. Si Postgres corta una consulta (57014), </w:t>
      </w:r>
      <w:r>
        <w:rPr>
          <w:rFonts w:ascii="Consolas" w:eastAsia="Consolas" w:hAnsi="Consolas" w:cs="Consolas"/>
          <w:sz w:val="19"/>
          <w:szCs w:val="19"/>
        </w:rPr>
        <w:t>mensajeError</w:t>
      </w:r>
      <w:r>
        <w:t xml:space="preserve"> dice "La operación tardó demasiado".</w:t>
      </w:r>
    </w:p>
    <w:p w14:paraId="51C4BE1D" w14:textId="77777777" w:rsidR="0061700E" w:rsidRDefault="00220547">
      <w:pPr>
        <w:pStyle w:val="Ttulo2"/>
        <w:keepNext/>
        <w:spacing w:before="240" w:after="120"/>
      </w:pPr>
      <w:bookmarkStart w:id="11" w:name="_Toc243000442"/>
      <w:r>
        <w:t>Eliminar la cuenta</w:t>
      </w:r>
      <w:bookmarkEnd w:id="11"/>
    </w:p>
    <w:p w14:paraId="03BE408C" w14:textId="77777777" w:rsidR="0061700E" w:rsidRDefault="00220547">
      <w:pPr>
        <w:pStyle w:val="Prrafodelista"/>
        <w:numPr>
          <w:ilvl w:val="0"/>
          <w:numId w:val="3"/>
        </w:numPr>
        <w:spacing w:after="80"/>
      </w:pPr>
      <w:r>
        <w:rPr>
          <w:rFonts w:ascii="Consolas" w:eastAsia="Consolas" w:hAnsi="Consolas" w:cs="Consolas"/>
          <w:sz w:val="19"/>
          <w:szCs w:val="19"/>
        </w:rPr>
        <w:t>SECURITY DEFINER</w:t>
      </w:r>
      <w:r>
        <w:t xml:space="preserve"> con </w:t>
      </w:r>
      <w:r>
        <w:rPr>
          <w:rFonts w:ascii="Consolas" w:eastAsia="Consolas" w:hAnsi="Consolas" w:cs="Consolas"/>
          <w:sz w:val="19"/>
          <w:szCs w:val="19"/>
        </w:rPr>
        <w:t>search_path</w:t>
      </w:r>
      <w:r>
        <w:t xml:space="preserve"> fijo (</w:t>
      </w:r>
      <w:r>
        <w:rPr>
          <w:rFonts w:ascii="Consolas" w:eastAsia="Consolas" w:hAnsi="Consolas" w:cs="Consolas"/>
          <w:sz w:val="19"/>
          <w:szCs w:val="19"/>
        </w:rPr>
        <w:t>public, pg_temp</w:t>
      </w:r>
      <w:r>
        <w:t>): nadie puede colar funciones propias.</w:t>
      </w:r>
    </w:p>
    <w:p w14:paraId="34BEDE74" w14:textId="77777777" w:rsidR="0061700E" w:rsidRDefault="00220547">
      <w:pPr>
        <w:pStyle w:val="Prrafodelista"/>
        <w:numPr>
          <w:ilvl w:val="0"/>
          <w:numId w:val="3"/>
        </w:numPr>
        <w:spacing w:after="80"/>
      </w:pPr>
      <w:r>
        <w:t xml:space="preserve">Solo actúa sobre </w:t>
      </w:r>
      <w:r>
        <w:rPr>
          <w:rFonts w:ascii="Consolas" w:eastAsia="Consolas" w:hAnsi="Consolas" w:cs="Consolas"/>
          <w:sz w:val="19"/>
          <w:szCs w:val="19"/>
        </w:rPr>
        <w:t>auth.uid()</w:t>
      </w:r>
      <w:r>
        <w:t>. No recibe un id de usuario, así que nadie puede borrar a otra persona.</w:t>
      </w:r>
    </w:p>
    <w:p w14:paraId="1968C655" w14:textId="77777777" w:rsidR="0061700E" w:rsidRDefault="00220547">
      <w:pPr>
        <w:pStyle w:val="Prrafodelista"/>
        <w:numPr>
          <w:ilvl w:val="0"/>
          <w:numId w:val="3"/>
        </w:numPr>
        <w:spacing w:after="80"/>
      </w:pPr>
      <w:r>
        <w:t xml:space="preserve">Exige sesión y la palabra </w:t>
      </w:r>
      <w:r>
        <w:rPr>
          <w:rFonts w:ascii="Consolas" w:eastAsia="Consolas" w:hAnsi="Consolas" w:cs="Consolas"/>
          <w:sz w:val="19"/>
          <w:szCs w:val="19"/>
        </w:rPr>
        <w:t>ELIMINAR</w:t>
      </w:r>
      <w:r>
        <w:t>, también en la base. Sin sesión no se puede ejecutar: comprobado hoy en tu Supabase web (42501).</w:t>
      </w:r>
    </w:p>
    <w:p w14:paraId="638D7B93" w14:textId="77777777" w:rsidR="0061700E" w:rsidRDefault="00220547">
      <w:pPr>
        <w:pStyle w:val="Prrafodelista"/>
        <w:numPr>
          <w:ilvl w:val="0"/>
          <w:numId w:val="3"/>
        </w:numPr>
        <w:spacing w:after="80"/>
      </w:pPr>
      <w:r>
        <w:t>Se niega si quedan facturas, para no dejar archivos huérfanos con datos personales.</w:t>
      </w:r>
    </w:p>
    <w:p w14:paraId="45CAA84B" w14:textId="77777777" w:rsidR="0061700E" w:rsidRDefault="00220547">
      <w:pPr>
        <w:pStyle w:val="Ttulo2"/>
        <w:keepNext/>
        <w:spacing w:before="240" w:after="120"/>
      </w:pPr>
      <w:bookmarkStart w:id="12" w:name="_Toc243000443"/>
      <w:r>
        <w:t>Acceso y recuperación de la contraseña</w:t>
      </w:r>
      <w:bookmarkEnd w:id="12"/>
    </w:p>
    <w:p w14:paraId="0AA722AF" w14:textId="77777777" w:rsidR="0061700E" w:rsidRDefault="00220547">
      <w:pPr>
        <w:pStyle w:val="Prrafodelista"/>
        <w:numPr>
          <w:ilvl w:val="0"/>
          <w:numId w:val="3"/>
        </w:numPr>
        <w:spacing w:after="80"/>
      </w:pPr>
      <w:r>
        <w:t>PKCE: el código del enlace solo se canjea en el dispositivo que pidió el correo. Se rechazan los enlaces con la sesión en el fragmento: cualquiera podría armar uno para dejar a otra persona conectada a una cuenta ajena y que cargue ahí sus datos.</w:t>
      </w:r>
    </w:p>
    <w:p w14:paraId="48EA5A75" w14:textId="77777777" w:rsidR="0061700E" w:rsidRDefault="00220547">
      <w:pPr>
        <w:pStyle w:val="Prrafodelista"/>
        <w:numPr>
          <w:ilvl w:val="0"/>
          <w:numId w:val="3"/>
        </w:numPr>
        <w:spacing w:after="80"/>
      </w:pPr>
      <w:r>
        <w:t>El mismo mensaje exista o no la cuenta: nadie puede averiguar quién usa la app.</w:t>
      </w:r>
    </w:p>
    <w:p w14:paraId="619D0DE6" w14:textId="77777777" w:rsidR="0061700E" w:rsidRDefault="00220547">
      <w:pPr>
        <w:pStyle w:val="Prrafodelista"/>
        <w:numPr>
          <w:ilvl w:val="0"/>
          <w:numId w:val="3"/>
        </w:numPr>
        <w:spacing w:after="80"/>
      </w:pPr>
      <w:r>
        <w:t>Contraseñas de 8 a 72 caracteres con letras y números. Hay que configurar la misma regla en Supabase para que no dependa solo de la app.</w:t>
      </w:r>
    </w:p>
    <w:p w14:paraId="612B10C3" w14:textId="77777777" w:rsidR="0061700E" w:rsidRDefault="00220547">
      <w:pPr>
        <w:pStyle w:val="Prrafodelista"/>
        <w:numPr>
          <w:ilvl w:val="0"/>
          <w:numId w:val="3"/>
        </w:numPr>
        <w:spacing w:after="80"/>
      </w:pPr>
      <w:r>
        <w:t>La URL del enlace no se muestra ni se registra: lleva el código.</w:t>
      </w:r>
    </w:p>
    <w:p w14:paraId="4C2EEB5F" w14:textId="77777777" w:rsidR="0061700E" w:rsidRDefault="00220547">
      <w:pPr>
        <w:pStyle w:val="Ttulo2"/>
        <w:keepNext/>
        <w:spacing w:before="240" w:after="120"/>
      </w:pPr>
      <w:bookmarkStart w:id="13" w:name="_Toc243000444"/>
      <w:r>
        <w:t>Publicación</w:t>
      </w:r>
      <w:bookmarkEnd w:id="13"/>
    </w:p>
    <w:p w14:paraId="3F086FE2" w14:textId="77777777" w:rsidR="0061700E" w:rsidRDefault="00220547">
      <w:pPr>
        <w:pStyle w:val="Prrafodelista"/>
        <w:numPr>
          <w:ilvl w:val="0"/>
          <w:numId w:val="3"/>
        </w:numPr>
        <w:spacing w:after="80"/>
      </w:pPr>
      <w:r>
        <w:t>El verificador frena la publicación si la clave es service_role o secreta, si la URL es local o sin https, si quedó activo el modo sin login, o, para la tienda, si falta la política de privacidad.</w:t>
      </w:r>
    </w:p>
    <w:p w14:paraId="41B8F8CF" w14:textId="77777777" w:rsidR="0061700E" w:rsidRDefault="00220547">
      <w:pPr>
        <w:pStyle w:val="Prrafodelista"/>
        <w:numPr>
          <w:ilvl w:val="0"/>
          <w:numId w:val="3"/>
        </w:numPr>
        <w:spacing w:after="80"/>
      </w:pPr>
      <w:r>
        <w:t xml:space="preserve">Revisado hoy el paquete web: ninguna clave secreta, ningún JWT, ninguna dirección local. La única coincidencia con </w:t>
      </w:r>
      <w:r>
        <w:rPr>
          <w:rFonts w:ascii="Consolas" w:eastAsia="Consolas" w:hAnsi="Consolas" w:cs="Consolas"/>
          <w:sz w:val="19"/>
          <w:szCs w:val="19"/>
        </w:rPr>
        <w:t>sb_secret_</w:t>
      </w:r>
      <w:r>
        <w:t xml:space="preserve"> es el código de la librería que revisa el prefijo de la clave.</w:t>
      </w:r>
    </w:p>
    <w:p w14:paraId="702DF084" w14:textId="77777777" w:rsidR="0061700E" w:rsidRDefault="00220547">
      <w:pPr>
        <w:pStyle w:val="Prrafodelista"/>
        <w:numPr>
          <w:ilvl w:val="0"/>
          <w:numId w:val="3"/>
        </w:numPr>
        <w:spacing w:after="80"/>
      </w:pPr>
      <w:r>
        <w:t xml:space="preserve">Cabeceras en Vercel: </w:t>
      </w:r>
      <w:r>
        <w:rPr>
          <w:rFonts w:ascii="Consolas" w:eastAsia="Consolas" w:hAnsi="Consolas" w:cs="Consolas"/>
          <w:sz w:val="19"/>
          <w:szCs w:val="19"/>
        </w:rPr>
        <w:t>X-Content-Type-Options: nosniff</w:t>
      </w:r>
      <w:r>
        <w:t xml:space="preserve">, </w:t>
      </w:r>
      <w:r>
        <w:rPr>
          <w:rFonts w:ascii="Consolas" w:eastAsia="Consolas" w:hAnsi="Consolas" w:cs="Consolas"/>
          <w:sz w:val="19"/>
          <w:szCs w:val="19"/>
        </w:rPr>
        <w:t>X-Frame-Options: DENY</w:t>
      </w:r>
      <w:r>
        <w:t xml:space="preserve"> (evita que otra página la incruste), </w:t>
      </w:r>
      <w:r>
        <w:rPr>
          <w:rFonts w:ascii="Consolas" w:eastAsia="Consolas" w:hAnsi="Consolas" w:cs="Consolas"/>
          <w:sz w:val="19"/>
          <w:szCs w:val="19"/>
        </w:rPr>
        <w:t>Referrer-Policy</w:t>
      </w:r>
      <w:r>
        <w:t xml:space="preserve"> y </w:t>
      </w:r>
      <w:r>
        <w:rPr>
          <w:rFonts w:ascii="Consolas" w:eastAsia="Consolas" w:hAnsi="Consolas" w:cs="Consolas"/>
          <w:sz w:val="19"/>
          <w:szCs w:val="19"/>
        </w:rPr>
        <w:t>Permissions-Policy</w:t>
      </w:r>
      <w:r>
        <w:t xml:space="preserve"> sin cámara, micrófono ni ubicación.</w:t>
      </w:r>
    </w:p>
    <w:p w14:paraId="2D70F78F" w14:textId="77777777" w:rsidR="0061700E" w:rsidRDefault="00220547">
      <w:pPr>
        <w:pStyle w:val="Ttulo2"/>
        <w:keepNext/>
        <w:spacing w:before="240" w:after="120"/>
      </w:pPr>
      <w:bookmarkStart w:id="14" w:name="_Toc243000445"/>
      <w:r>
        <w:t>Validación y permisos</w:t>
      </w:r>
      <w:bookmarkEnd w:id="14"/>
    </w:p>
    <w:p w14:paraId="61D5E950" w14:textId="77777777" w:rsidR="0061700E" w:rsidRDefault="00220547">
      <w:pPr>
        <w:pStyle w:val="Prrafodelista"/>
        <w:numPr>
          <w:ilvl w:val="0"/>
          <w:numId w:val="3"/>
        </w:numPr>
        <w:spacing w:after="80"/>
      </w:pPr>
      <w:r>
        <w:rPr>
          <w:rFonts w:ascii="Consolas" w:eastAsia="Consolas" w:hAnsi="Consolas" w:cs="Consolas"/>
          <w:sz w:val="19"/>
          <w:szCs w:val="19"/>
        </w:rPr>
        <w:t>totales_por_mes</w:t>
      </w:r>
      <w:r>
        <w:t xml:space="preserve"> es </w:t>
      </w:r>
      <w:r>
        <w:rPr>
          <w:rFonts w:ascii="Consolas" w:eastAsia="Consolas" w:hAnsi="Consolas" w:cs="Consolas"/>
          <w:sz w:val="19"/>
          <w:szCs w:val="19"/>
        </w:rPr>
        <w:t>SECURITY INVOKER</w:t>
      </w:r>
      <w:r>
        <w:t>: RLS aplica y cada persona suma solo lo suyo. Sin sesión no se puede ejecutar (comprobado hoy, 42501).</w:t>
      </w:r>
    </w:p>
    <w:p w14:paraId="66647D06" w14:textId="77777777" w:rsidR="0061700E" w:rsidRDefault="00220547">
      <w:pPr>
        <w:pStyle w:val="Prrafodelista"/>
        <w:numPr>
          <w:ilvl w:val="0"/>
          <w:numId w:val="3"/>
        </w:numPr>
        <w:spacing w:after="80"/>
      </w:pPr>
      <w:r>
        <w:t>La reescritura de RLS conserva el significado de cada regla. Las pruebas de la base comprueban el aislamiento entre usuarios.</w:t>
      </w:r>
    </w:p>
    <w:p w14:paraId="381D3CA7" w14:textId="77777777" w:rsidR="0061700E" w:rsidRDefault="00220547">
      <w:pPr>
        <w:pStyle w:val="Ttulo1"/>
        <w:keepNext/>
        <w:spacing w:before="360" w:after="160"/>
      </w:pPr>
      <w:bookmarkStart w:id="15" w:name="_Toc243000446"/>
      <w:r>
        <w:t>7. Pantallas</w:t>
      </w:r>
      <w:bookmarkEnd w:id="15"/>
    </w:p>
    <w:p w14:paraId="54AC949B" w14:textId="77777777" w:rsidR="0061700E" w:rsidRDefault="00220547">
      <w:pPr>
        <w:pStyle w:val="Ttulo2"/>
        <w:keepNext/>
        <w:spacing w:before="240" w:after="120"/>
      </w:pPr>
      <w:bookmarkStart w:id="16" w:name="_Toc243000447"/>
      <w:r>
        <w:t>Cambios mínimos hechos (dueño: agente de pantallas)</w:t>
      </w:r>
      <w:bookmarkEnd w:id="16"/>
    </w:p>
    <w:p w14:paraId="7BCDD226" w14:textId="77777777" w:rsidR="0061700E" w:rsidRDefault="00220547">
      <w:pPr>
        <w:pStyle w:val="Prrafodelista"/>
        <w:numPr>
          <w:ilvl w:val="0"/>
          <w:numId w:val="3"/>
        </w:numPr>
        <w:spacing w:after="80"/>
      </w:pPr>
      <w:r>
        <w:t>Borrar un gasto, un ingreso o un recordatorio: si falla, sale "No se pudo eliminar" con el motivo. Antes fallaba en silencio y parecía borrado, por ejemplo con un diferido con abonos.</w:t>
      </w:r>
    </w:p>
    <w:p w14:paraId="220405D3" w14:textId="77777777" w:rsidR="0061700E" w:rsidRDefault="00220547">
      <w:pPr>
        <w:pStyle w:val="Prrafodelista"/>
        <w:numPr>
          <w:ilvl w:val="0"/>
          <w:numId w:val="3"/>
        </w:numPr>
        <w:spacing w:after="80"/>
      </w:pPr>
      <w:r>
        <w:t>Categorías: borrar pide confirmación ("sus gastos e ingresos pasan a Otros") y muestra el error.</w:t>
      </w:r>
    </w:p>
    <w:p w14:paraId="0F60399C" w14:textId="77777777" w:rsidR="0061700E" w:rsidRDefault="00220547">
      <w:pPr>
        <w:pStyle w:val="Ttulo2"/>
        <w:keepNext/>
        <w:spacing w:before="240" w:after="120"/>
      </w:pPr>
      <w:bookmarkStart w:id="17" w:name="_Toc243000448"/>
      <w:r>
        <w:t>Pendiente para los agentes de interfaz</w:t>
      </w:r>
      <w:bookmarkEnd w:id="17"/>
    </w:p>
    <w:p w14:paraId="798ED3DC" w14:textId="77777777" w:rsidR="0061700E" w:rsidRDefault="00220547">
      <w:pPr>
        <w:spacing w:after="120"/>
      </w:pPr>
      <w:r>
        <w:t xml:space="preserve">El detalle de cada pantalla está en </w:t>
      </w:r>
      <w:r>
        <w:rPr>
          <w:rFonts w:ascii="Consolas" w:eastAsia="Consolas" w:hAnsi="Consolas" w:cs="Consolas"/>
          <w:sz w:val="19"/>
          <w:szCs w:val="19"/>
        </w:rPr>
        <w:t>docs/contrato-logica-core.md</w:t>
      </w:r>
      <w:r>
        <w:t>, fases 1 y 2.</w:t>
      </w:r>
    </w:p>
    <w:p w14:paraId="776295FB" w14:textId="77777777" w:rsidR="0061700E" w:rsidRDefault="00220547">
      <w:pPr>
        <w:pStyle w:val="Prrafodelista"/>
        <w:numPr>
          <w:ilvl w:val="0"/>
          <w:numId w:val="4"/>
        </w:numPr>
        <w:spacing w:after="80"/>
      </w:pPr>
      <w:r>
        <w:t xml:space="preserve">Login → "¿Olvidaste tu contraseña?", en la nueva </w:t>
      </w:r>
      <w:r>
        <w:rPr>
          <w:rFonts w:ascii="Consolas" w:eastAsia="Consolas" w:hAnsi="Consolas" w:cs="Consolas"/>
          <w:sz w:val="19"/>
          <w:szCs w:val="19"/>
        </w:rPr>
        <w:t>app/(auth)/recuperar.tsx</w:t>
      </w:r>
      <w:r>
        <w:t>.</w:t>
      </w:r>
    </w:p>
    <w:p w14:paraId="1C20B027" w14:textId="77777777" w:rsidR="0061700E" w:rsidRDefault="00220547">
      <w:pPr>
        <w:pStyle w:val="Prrafodelista"/>
        <w:numPr>
          <w:ilvl w:val="0"/>
          <w:numId w:val="4"/>
        </w:numPr>
        <w:spacing w:after="80"/>
      </w:pPr>
      <w:r>
        <w:rPr>
          <w:rFonts w:ascii="Consolas" w:eastAsia="Consolas" w:hAnsi="Consolas" w:cs="Consolas"/>
          <w:sz w:val="19"/>
          <w:szCs w:val="19"/>
        </w:rPr>
        <w:t>app/restablecer.tsx</w:t>
      </w:r>
      <w:r>
        <w:t>, para escribir la contraseña nueva después de abrir el enlace.</w:t>
      </w:r>
    </w:p>
    <w:p w14:paraId="2D128649" w14:textId="77777777" w:rsidR="0061700E" w:rsidRDefault="00220547">
      <w:pPr>
        <w:pStyle w:val="Prrafodelista"/>
        <w:numPr>
          <w:ilvl w:val="0"/>
          <w:numId w:val="4"/>
        </w:numPr>
        <w:spacing w:after="80"/>
      </w:pPr>
      <w:r>
        <w:rPr>
          <w:rFonts w:ascii="Consolas" w:eastAsia="Consolas" w:hAnsi="Consolas" w:cs="Consolas"/>
          <w:sz w:val="19"/>
          <w:szCs w:val="19"/>
        </w:rPr>
        <w:t>app/_layout.tsx</w:t>
      </w:r>
      <w:r>
        <w:t xml:space="preserve">: la guarda de sesión tiene que dejar pasar </w:t>
      </w:r>
      <w:r>
        <w:rPr>
          <w:rFonts w:ascii="Consolas" w:eastAsia="Consolas" w:hAnsi="Consolas" w:cs="Consolas"/>
          <w:sz w:val="19"/>
          <w:szCs w:val="19"/>
        </w:rPr>
        <w:t>restablecer</w:t>
      </w:r>
      <w:r>
        <w:t>.</w:t>
      </w:r>
    </w:p>
    <w:p w14:paraId="3AB66840" w14:textId="77777777" w:rsidR="0061700E" w:rsidRDefault="00220547">
      <w:pPr>
        <w:pStyle w:val="Prrafodelista"/>
        <w:numPr>
          <w:ilvl w:val="0"/>
          <w:numId w:val="4"/>
        </w:numPr>
        <w:spacing w:after="80"/>
      </w:pPr>
      <w:r>
        <w:t>Registro: validar la contraseña antes de crear la cuenta y enlazar la política de privacidad.</w:t>
      </w:r>
    </w:p>
    <w:p w14:paraId="02CA2EE7" w14:textId="77777777" w:rsidR="0061700E" w:rsidRDefault="00220547">
      <w:pPr>
        <w:pStyle w:val="Prrafodelista"/>
        <w:numPr>
          <w:ilvl w:val="0"/>
          <w:numId w:val="4"/>
        </w:numPr>
        <w:spacing w:after="80"/>
      </w:pPr>
      <w:r>
        <w:t xml:space="preserve">Más: "Política de privacidad" y </w:t>
      </w:r>
      <w:r>
        <w:rPr>
          <w:b/>
          <w:bCs/>
        </w:rPr>
        <w:t>"Eliminar mi cuenta"</w:t>
      </w:r>
      <w:r>
        <w:t>, obligatoria para Google Play.</w:t>
      </w:r>
    </w:p>
    <w:p w14:paraId="21760A9E" w14:textId="77777777" w:rsidR="0061700E" w:rsidRDefault="00220547">
      <w:pPr>
        <w:pStyle w:val="Prrafodelista"/>
        <w:numPr>
          <w:ilvl w:val="0"/>
          <w:numId w:val="4"/>
        </w:numPr>
        <w:spacing w:after="80"/>
      </w:pPr>
      <w:r>
        <w:t>Pantalla de error (</w:t>
      </w:r>
      <w:r>
        <w:rPr>
          <w:rFonts w:ascii="Consolas" w:eastAsia="Consolas" w:hAnsi="Consolas" w:cs="Consolas"/>
          <w:sz w:val="19"/>
          <w:szCs w:val="19"/>
        </w:rPr>
        <w:t>ErrorBoundary</w:t>
      </w:r>
      <w:r>
        <w:t>): sin ella, un fallo al dibujar una pantalla deja la app en blanco.</w:t>
      </w:r>
    </w:p>
    <w:p w14:paraId="488219CE" w14:textId="77777777" w:rsidR="0061700E" w:rsidRDefault="00220547">
      <w:pPr>
        <w:pStyle w:val="Prrafodelista"/>
        <w:numPr>
          <w:ilvl w:val="0"/>
          <w:numId w:val="4"/>
        </w:numPr>
        <w:spacing w:after="80"/>
      </w:pPr>
      <w:r>
        <w:t xml:space="preserve">Textos: quitar el voseo que queda en </w:t>
      </w:r>
      <w:r>
        <w:rPr>
          <w:rFonts w:ascii="Consolas" w:eastAsia="Consolas" w:hAnsi="Consolas" w:cs="Consolas"/>
          <w:sz w:val="19"/>
          <w:szCs w:val="19"/>
        </w:rPr>
        <w:t>registro.tsx</w:t>
      </w:r>
      <w:r>
        <w:t xml:space="preserve"> y </w:t>
      </w:r>
      <w:r>
        <w:rPr>
          <w:rFonts w:ascii="Consolas" w:eastAsia="Consolas" w:hAnsi="Consolas" w:cs="Consolas"/>
          <w:sz w:val="19"/>
          <w:szCs w:val="19"/>
        </w:rPr>
        <w:t>correo.tsx</w:t>
      </w:r>
      <w:r>
        <w:t>.</w:t>
      </w:r>
    </w:p>
    <w:p w14:paraId="4224CC7A" w14:textId="77777777" w:rsidR="0061700E" w:rsidRDefault="00220547">
      <w:pPr>
        <w:spacing w:after="120"/>
      </w:pPr>
      <w:r>
        <w:t xml:space="preserve">Además, pasar un rango de fechas donde solo se necesita un periodo: el mes elegido en Gastos e Ingresos, cuatro meses en las recomendaciones y </w:t>
      </w:r>
      <w:r>
        <w:rPr>
          <w:rFonts w:ascii="Consolas" w:eastAsia="Consolas" w:hAnsi="Consolas" w:cs="Consolas"/>
          <w:sz w:val="19"/>
          <w:szCs w:val="19"/>
        </w:rPr>
        <w:t>totalesPorMes</w:t>
      </w:r>
      <w:r>
        <w:t xml:space="preserve"> en los gráficos de 6 meses.</w:t>
      </w:r>
    </w:p>
    <w:p w14:paraId="18C53997" w14:textId="77777777" w:rsidR="0061700E" w:rsidRDefault="00220547">
      <w:pPr>
        <w:pStyle w:val="Ttulo1"/>
        <w:keepNext/>
        <w:spacing w:before="360" w:after="160"/>
      </w:pPr>
      <w:bookmarkStart w:id="18" w:name="_Toc243000449"/>
      <w:r>
        <w:t>8. Estado de las carpetas</w:t>
      </w:r>
      <w:bookmarkEnd w:id="18"/>
    </w:p>
    <w:p w14:paraId="613F2474" w14:textId="77777777" w:rsidR="0061700E" w:rsidRDefault="00220547">
      <w:pPr>
        <w:spacing w:after="120"/>
      </w:pPr>
      <w:r>
        <w:t xml:space="preserve">Hoy también se revisó la copia vieja </w:t>
      </w:r>
      <w:r>
        <w:rPr>
          <w:rFonts w:ascii="Consolas" w:eastAsia="Consolas" w:hAnsi="Consolas" w:cs="Consolas"/>
          <w:sz w:val="19"/>
          <w:szCs w:val="19"/>
        </w:rPr>
        <w:t>Desktop\gastos-app</w:t>
      </w:r>
      <w:r>
        <w:t xml:space="preserve">. Quedó en el commit </w:t>
      </w:r>
      <w:r>
        <w:rPr>
          <w:rFonts w:ascii="Consolas" w:eastAsia="Consolas" w:hAnsi="Consolas" w:cs="Consolas"/>
          <w:sz w:val="19"/>
          <w:szCs w:val="19"/>
        </w:rPr>
        <w:t>fbb3d13</w:t>
      </w:r>
      <w:r>
        <w:t xml:space="preserve"> con 31 archivos cambiados el 14-oct, entre las 00:05 y las 00:58, antes de fusionar las dos copias. Se comparó archivo por archivo con </w:t>
      </w:r>
      <w:r>
        <w:rPr>
          <w:rFonts w:ascii="Consolas" w:eastAsia="Consolas" w:hAnsi="Consolas" w:cs="Consolas"/>
          <w:sz w:val="19"/>
          <w:szCs w:val="19"/>
        </w:rPr>
        <w:t>App_registros_gastos</w:t>
      </w:r>
      <w:r>
        <w:t>:</w:t>
      </w:r>
    </w:p>
    <w:p w14:paraId="4E6664BC" w14:textId="77777777" w:rsidR="0061700E" w:rsidRDefault="00220547">
      <w:pPr>
        <w:pStyle w:val="Prrafodelista"/>
        <w:numPr>
          <w:ilvl w:val="0"/>
          <w:numId w:val="3"/>
        </w:numPr>
        <w:spacing w:after="80"/>
      </w:pPr>
      <w:r>
        <w:t>20 están igual en la copia principal.</w:t>
      </w:r>
    </w:p>
    <w:p w14:paraId="49335E08" w14:textId="77777777" w:rsidR="0061700E" w:rsidRDefault="00220547">
      <w:pPr>
        <w:pStyle w:val="Prrafodelista"/>
        <w:numPr>
          <w:ilvl w:val="0"/>
          <w:numId w:val="3"/>
        </w:numPr>
        <w:spacing w:after="80"/>
      </w:pPr>
      <w:r>
        <w:t>11 siguieron cambiando allá a propósito: la marca pasó a "fintrack", el login quedó activo también en desarrollo, "Desconectar" ahora también borra los datos del correo, y los mensajes de error y los comentarios de deudas se ampliaron.</w:t>
      </w:r>
    </w:p>
    <w:p w14:paraId="52AB3BA9" w14:textId="77777777" w:rsidR="0061700E" w:rsidRDefault="00220547">
      <w:pPr>
        <w:spacing w:after="120"/>
      </w:pPr>
      <w:r>
        <w:t xml:space="preserve">No hay nada que rescatar de esa copia. Todo el trabajo sigue en </w:t>
      </w:r>
      <w:r>
        <w:rPr>
          <w:rFonts w:ascii="Consolas" w:eastAsia="Consolas" w:hAnsi="Consolas" w:cs="Consolas"/>
          <w:sz w:val="19"/>
          <w:szCs w:val="19"/>
        </w:rPr>
        <w:t>App_registros_gastos</w:t>
      </w:r>
      <w:r>
        <w:t>, rama Rama-Logica.</w:t>
      </w:r>
    </w:p>
    <w:p w14:paraId="0E1CABAC" w14:textId="77777777" w:rsidR="0061700E" w:rsidRDefault="00220547">
      <w:pPr>
        <w:pStyle w:val="Ttulo1"/>
        <w:keepNext/>
        <w:spacing w:before="360" w:after="160"/>
      </w:pPr>
      <w:bookmarkStart w:id="19" w:name="_Toc243000450"/>
      <w:r>
        <w:t>9. Pendientes y riesgos</w:t>
      </w:r>
      <w:bookmarkEnd w:id="1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26"/>
        <w:gridCol w:w="1700"/>
        <w:gridCol w:w="2500"/>
      </w:tblGrid>
      <w:tr w:rsidR="0061700E" w14:paraId="437C2D92" w14:textId="77777777">
        <w:trPr>
          <w:tblHeader/>
        </w:trPr>
        <w:tc>
          <w:tcPr>
            <w:tcW w:w="4826" w:type="dxa"/>
            <w:tcBorders>
              <w:top w:val="single" w:sz="6" w:space="0" w:color="A6A6A6"/>
              <w:left w:val="single" w:sz="6" w:space="0" w:color="A6A6A6"/>
              <w:bottom w:val="single" w:sz="6" w:space="0" w:color="A6A6A6"/>
              <w:right w:val="single" w:sz="6" w:space="0" w:color="A6A6A6"/>
            </w:tcBorders>
            <w:shd w:val="clear" w:color="auto" w:fill="D9E2F3"/>
            <w:tcMar>
              <w:top w:w="80" w:type="dxa"/>
              <w:left w:w="120" w:type="dxa"/>
              <w:bottom w:w="80" w:type="dxa"/>
              <w:right w:w="120" w:type="dxa"/>
            </w:tcMar>
          </w:tcPr>
          <w:p w14:paraId="7CF2A0D3" w14:textId="77777777" w:rsidR="0061700E" w:rsidRDefault="00220547">
            <w:r>
              <w:rPr>
                <w:b/>
                <w:bCs/>
              </w:rPr>
              <w:t>Pendiente</w:t>
            </w:r>
          </w:p>
        </w:tc>
        <w:tc>
          <w:tcPr>
            <w:tcW w:w="1700" w:type="dxa"/>
            <w:tcBorders>
              <w:top w:val="single" w:sz="6" w:space="0" w:color="A6A6A6"/>
              <w:left w:val="single" w:sz="6" w:space="0" w:color="A6A6A6"/>
              <w:bottom w:val="single" w:sz="6" w:space="0" w:color="A6A6A6"/>
              <w:right w:val="single" w:sz="6" w:space="0" w:color="A6A6A6"/>
            </w:tcBorders>
            <w:shd w:val="clear" w:color="auto" w:fill="D9E2F3"/>
            <w:tcMar>
              <w:top w:w="80" w:type="dxa"/>
              <w:left w:w="120" w:type="dxa"/>
              <w:bottom w:w="80" w:type="dxa"/>
              <w:right w:w="120" w:type="dxa"/>
            </w:tcMar>
          </w:tcPr>
          <w:p w14:paraId="0310B977" w14:textId="77777777" w:rsidR="0061700E" w:rsidRDefault="00220547">
            <w:r>
              <w:rPr>
                <w:b/>
                <w:bCs/>
              </w:rPr>
              <w:t>Gravedad</w:t>
            </w:r>
          </w:p>
        </w:tc>
        <w:tc>
          <w:tcPr>
            <w:tcW w:w="2500" w:type="dxa"/>
            <w:tcBorders>
              <w:top w:val="single" w:sz="6" w:space="0" w:color="A6A6A6"/>
              <w:left w:val="single" w:sz="6" w:space="0" w:color="A6A6A6"/>
              <w:bottom w:val="single" w:sz="6" w:space="0" w:color="A6A6A6"/>
              <w:right w:val="single" w:sz="6" w:space="0" w:color="A6A6A6"/>
            </w:tcBorders>
            <w:shd w:val="clear" w:color="auto" w:fill="D9E2F3"/>
            <w:tcMar>
              <w:top w:w="80" w:type="dxa"/>
              <w:left w:w="120" w:type="dxa"/>
              <w:bottom w:w="80" w:type="dxa"/>
              <w:right w:w="120" w:type="dxa"/>
            </w:tcMar>
          </w:tcPr>
          <w:p w14:paraId="33A7B29E" w14:textId="77777777" w:rsidR="0061700E" w:rsidRDefault="00220547">
            <w:r>
              <w:rPr>
                <w:b/>
                <w:bCs/>
              </w:rPr>
              <w:t>Quién</w:t>
            </w:r>
          </w:p>
        </w:tc>
      </w:tr>
      <w:tr w:rsidR="0061700E" w14:paraId="5E6301AA" w14:textId="77777777">
        <w:trPr>
          <w:cantSplit/>
        </w:trPr>
        <w:tc>
          <w:tcPr>
            <w:tcW w:w="4826" w:type="dxa"/>
            <w:tcBorders>
              <w:top w:val="single" w:sz="6" w:space="0" w:color="A6A6A6"/>
              <w:left w:val="single" w:sz="6" w:space="0" w:color="A6A6A6"/>
              <w:bottom w:val="single" w:sz="6" w:space="0" w:color="A6A6A6"/>
              <w:right w:val="single" w:sz="6" w:space="0" w:color="A6A6A6"/>
            </w:tcBorders>
            <w:shd w:val="clear" w:color="auto" w:fill="FFFFFF"/>
            <w:tcMar>
              <w:top w:w="80" w:type="dxa"/>
              <w:left w:w="120" w:type="dxa"/>
              <w:bottom w:w="80" w:type="dxa"/>
              <w:right w:w="120" w:type="dxa"/>
            </w:tcMar>
          </w:tcPr>
          <w:p w14:paraId="0DED002D" w14:textId="77777777" w:rsidR="0061700E" w:rsidRDefault="00220547">
            <w:r>
              <w:t>Pantallas de acceso y privacidad: "Eliminar mi cuenta", "Olvidé mi contraseña", contraseña nueva, enlace a la política y pantalla de error</w:t>
            </w:r>
          </w:p>
        </w:tc>
        <w:tc>
          <w:tcPr>
            <w:tcW w:w="1700" w:type="dxa"/>
            <w:tcBorders>
              <w:top w:val="single" w:sz="6" w:space="0" w:color="A6A6A6"/>
              <w:left w:val="single" w:sz="6" w:space="0" w:color="A6A6A6"/>
              <w:bottom w:val="single" w:sz="6" w:space="0" w:color="A6A6A6"/>
              <w:right w:val="single" w:sz="6" w:space="0" w:color="A6A6A6"/>
            </w:tcBorders>
            <w:shd w:val="clear" w:color="auto" w:fill="FFFFFF"/>
            <w:tcMar>
              <w:top w:w="80" w:type="dxa"/>
              <w:left w:w="120" w:type="dxa"/>
              <w:bottom w:w="80" w:type="dxa"/>
              <w:right w:w="120" w:type="dxa"/>
            </w:tcMar>
          </w:tcPr>
          <w:p w14:paraId="582C726C" w14:textId="77777777" w:rsidR="0061700E" w:rsidRDefault="00220547">
            <w:r>
              <w:t>Alta (Google Play)</w:t>
            </w:r>
          </w:p>
        </w:tc>
        <w:tc>
          <w:tcPr>
            <w:tcW w:w="2500" w:type="dxa"/>
            <w:tcBorders>
              <w:top w:val="single" w:sz="6" w:space="0" w:color="A6A6A6"/>
              <w:left w:val="single" w:sz="6" w:space="0" w:color="A6A6A6"/>
              <w:bottom w:val="single" w:sz="6" w:space="0" w:color="A6A6A6"/>
              <w:right w:val="single" w:sz="6" w:space="0" w:color="A6A6A6"/>
            </w:tcBorders>
            <w:shd w:val="clear" w:color="auto" w:fill="FFFFFF"/>
            <w:tcMar>
              <w:top w:w="80" w:type="dxa"/>
              <w:left w:w="120" w:type="dxa"/>
              <w:bottom w:w="80" w:type="dxa"/>
              <w:right w:w="120" w:type="dxa"/>
            </w:tcMar>
          </w:tcPr>
          <w:p w14:paraId="3C2E7C4A" w14:textId="77777777" w:rsidR="0061700E" w:rsidRDefault="00220547">
            <w:r>
              <w:t>Agente de pantallas</w:t>
            </w:r>
          </w:p>
        </w:tc>
      </w:tr>
      <w:tr w:rsidR="0061700E" w14:paraId="03EA9717" w14:textId="77777777">
        <w:trPr>
          <w:cantSplit/>
        </w:trPr>
        <w:tc>
          <w:tcPr>
            <w:tcW w:w="4826" w:type="dxa"/>
            <w:tcBorders>
              <w:top w:val="single" w:sz="6" w:space="0" w:color="A6A6A6"/>
              <w:left w:val="single" w:sz="6" w:space="0" w:color="A6A6A6"/>
              <w:bottom w:val="single" w:sz="6" w:space="0" w:color="A6A6A6"/>
              <w:right w:val="single" w:sz="6" w:space="0" w:color="A6A6A6"/>
            </w:tcBorders>
            <w:shd w:val="clear" w:color="auto" w:fill="FFFFFF"/>
            <w:tcMar>
              <w:top w:w="80" w:type="dxa"/>
              <w:left w:w="120" w:type="dxa"/>
              <w:bottom w:w="80" w:type="dxa"/>
              <w:right w:w="120" w:type="dxa"/>
            </w:tcMar>
          </w:tcPr>
          <w:p w14:paraId="1743CE59" w14:textId="77777777" w:rsidR="0061700E" w:rsidRDefault="00220547">
            <w:r>
              <w:t>Completar la política de privacidad (datos entre [corchetes]) y hacerla revisar por un abogado</w:t>
            </w:r>
          </w:p>
        </w:tc>
        <w:tc>
          <w:tcPr>
            <w:tcW w:w="1700" w:type="dxa"/>
            <w:tcBorders>
              <w:top w:val="single" w:sz="6" w:space="0" w:color="A6A6A6"/>
              <w:left w:val="single" w:sz="6" w:space="0" w:color="A6A6A6"/>
              <w:bottom w:val="single" w:sz="6" w:space="0" w:color="A6A6A6"/>
              <w:right w:val="single" w:sz="6" w:space="0" w:color="A6A6A6"/>
            </w:tcBorders>
            <w:shd w:val="clear" w:color="auto" w:fill="FFFFFF"/>
            <w:tcMar>
              <w:top w:w="80" w:type="dxa"/>
              <w:left w:w="120" w:type="dxa"/>
              <w:bottom w:w="80" w:type="dxa"/>
              <w:right w:w="120" w:type="dxa"/>
            </w:tcMar>
          </w:tcPr>
          <w:p w14:paraId="1F4FDBEA" w14:textId="77777777" w:rsidR="0061700E" w:rsidRDefault="00220547">
            <w:r>
              <w:t>Alta</w:t>
            </w:r>
          </w:p>
        </w:tc>
        <w:tc>
          <w:tcPr>
            <w:tcW w:w="2500" w:type="dxa"/>
            <w:tcBorders>
              <w:top w:val="single" w:sz="6" w:space="0" w:color="A6A6A6"/>
              <w:left w:val="single" w:sz="6" w:space="0" w:color="A6A6A6"/>
              <w:bottom w:val="single" w:sz="6" w:space="0" w:color="A6A6A6"/>
              <w:right w:val="single" w:sz="6" w:space="0" w:color="A6A6A6"/>
            </w:tcBorders>
            <w:shd w:val="clear" w:color="auto" w:fill="FFFFFF"/>
            <w:tcMar>
              <w:top w:w="80" w:type="dxa"/>
              <w:left w:w="120" w:type="dxa"/>
              <w:bottom w:w="80" w:type="dxa"/>
              <w:right w:w="120" w:type="dxa"/>
            </w:tcMar>
          </w:tcPr>
          <w:p w14:paraId="55B46098" w14:textId="77777777" w:rsidR="0061700E" w:rsidRDefault="00220547">
            <w:r>
              <w:t>Tú</w:t>
            </w:r>
          </w:p>
        </w:tc>
      </w:tr>
      <w:tr w:rsidR="0061700E" w14:paraId="5ACC0B6D" w14:textId="77777777">
        <w:trPr>
          <w:cantSplit/>
        </w:trPr>
        <w:tc>
          <w:tcPr>
            <w:tcW w:w="4826" w:type="dxa"/>
            <w:tcBorders>
              <w:top w:val="single" w:sz="6" w:space="0" w:color="A6A6A6"/>
              <w:left w:val="single" w:sz="6" w:space="0" w:color="A6A6A6"/>
              <w:bottom w:val="single" w:sz="6" w:space="0" w:color="A6A6A6"/>
              <w:right w:val="single" w:sz="6" w:space="0" w:color="A6A6A6"/>
            </w:tcBorders>
            <w:shd w:val="clear" w:color="auto" w:fill="FFFFFF"/>
            <w:tcMar>
              <w:top w:w="80" w:type="dxa"/>
              <w:left w:w="120" w:type="dxa"/>
              <w:bottom w:w="80" w:type="dxa"/>
              <w:right w:w="120" w:type="dxa"/>
            </w:tcMar>
          </w:tcPr>
          <w:p w14:paraId="59B30819" w14:textId="77777777" w:rsidR="0061700E" w:rsidRDefault="00220547">
            <w:r>
              <w:t>Configurar Supabase: Redirect URLs, contraseña mínima de 8 con letras y números, confirmar el correo, servicio de correo propio (SMTP)</w:t>
            </w:r>
          </w:p>
        </w:tc>
        <w:tc>
          <w:tcPr>
            <w:tcW w:w="1700" w:type="dxa"/>
            <w:tcBorders>
              <w:top w:val="single" w:sz="6" w:space="0" w:color="A6A6A6"/>
              <w:left w:val="single" w:sz="6" w:space="0" w:color="A6A6A6"/>
              <w:bottom w:val="single" w:sz="6" w:space="0" w:color="A6A6A6"/>
              <w:right w:val="single" w:sz="6" w:space="0" w:color="A6A6A6"/>
            </w:tcBorders>
            <w:shd w:val="clear" w:color="auto" w:fill="FFFFFF"/>
            <w:tcMar>
              <w:top w:w="80" w:type="dxa"/>
              <w:left w:w="120" w:type="dxa"/>
              <w:bottom w:w="80" w:type="dxa"/>
              <w:right w:w="120" w:type="dxa"/>
            </w:tcMar>
          </w:tcPr>
          <w:p w14:paraId="444A9082" w14:textId="77777777" w:rsidR="0061700E" w:rsidRDefault="00220547">
            <w:r>
              <w:t>Alta</w:t>
            </w:r>
          </w:p>
        </w:tc>
        <w:tc>
          <w:tcPr>
            <w:tcW w:w="2500" w:type="dxa"/>
            <w:tcBorders>
              <w:top w:val="single" w:sz="6" w:space="0" w:color="A6A6A6"/>
              <w:left w:val="single" w:sz="6" w:space="0" w:color="A6A6A6"/>
              <w:bottom w:val="single" w:sz="6" w:space="0" w:color="A6A6A6"/>
              <w:right w:val="single" w:sz="6" w:space="0" w:color="A6A6A6"/>
            </w:tcBorders>
            <w:shd w:val="clear" w:color="auto" w:fill="FFFFFF"/>
            <w:tcMar>
              <w:top w:w="80" w:type="dxa"/>
              <w:left w:w="120" w:type="dxa"/>
              <w:bottom w:w="80" w:type="dxa"/>
              <w:right w:w="120" w:type="dxa"/>
            </w:tcMar>
          </w:tcPr>
          <w:p w14:paraId="7B969481" w14:textId="77777777" w:rsidR="0061700E" w:rsidRDefault="00220547">
            <w:r>
              <w:t xml:space="preserve">Tú, con </w:t>
            </w:r>
            <w:r>
              <w:rPr>
                <w:rFonts w:ascii="Consolas" w:eastAsia="Consolas" w:hAnsi="Consolas" w:cs="Consolas"/>
                <w:sz w:val="19"/>
                <w:szCs w:val="19"/>
              </w:rPr>
              <w:t>docs/publicacion-produccion.md</w:t>
            </w:r>
          </w:p>
        </w:tc>
      </w:tr>
      <w:tr w:rsidR="0061700E" w14:paraId="6E9DCFB2" w14:textId="77777777">
        <w:trPr>
          <w:cantSplit/>
        </w:trPr>
        <w:tc>
          <w:tcPr>
            <w:tcW w:w="4826" w:type="dxa"/>
            <w:tcBorders>
              <w:top w:val="single" w:sz="6" w:space="0" w:color="A6A6A6"/>
              <w:left w:val="single" w:sz="6" w:space="0" w:color="A6A6A6"/>
              <w:bottom w:val="single" w:sz="6" w:space="0" w:color="A6A6A6"/>
              <w:right w:val="single" w:sz="6" w:space="0" w:color="A6A6A6"/>
            </w:tcBorders>
            <w:shd w:val="clear" w:color="auto" w:fill="FFFFFF"/>
            <w:tcMar>
              <w:top w:w="80" w:type="dxa"/>
              <w:left w:w="120" w:type="dxa"/>
              <w:bottom w:w="80" w:type="dxa"/>
              <w:right w:w="120" w:type="dxa"/>
            </w:tcMar>
          </w:tcPr>
          <w:p w14:paraId="60DF4A75" w14:textId="77777777" w:rsidR="0061700E" w:rsidRDefault="00220547">
            <w:r>
              <w:t>Actualizar Expo SDK 51: Google Play exige Android 15 o más reciente</w:t>
            </w:r>
          </w:p>
        </w:tc>
        <w:tc>
          <w:tcPr>
            <w:tcW w:w="1700" w:type="dxa"/>
            <w:tcBorders>
              <w:top w:val="single" w:sz="6" w:space="0" w:color="A6A6A6"/>
              <w:left w:val="single" w:sz="6" w:space="0" w:color="A6A6A6"/>
              <w:bottom w:val="single" w:sz="6" w:space="0" w:color="A6A6A6"/>
              <w:right w:val="single" w:sz="6" w:space="0" w:color="A6A6A6"/>
            </w:tcBorders>
            <w:shd w:val="clear" w:color="auto" w:fill="FFFFFF"/>
            <w:tcMar>
              <w:top w:w="80" w:type="dxa"/>
              <w:left w:w="120" w:type="dxa"/>
              <w:bottom w:w="80" w:type="dxa"/>
              <w:right w:w="120" w:type="dxa"/>
            </w:tcMar>
          </w:tcPr>
          <w:p w14:paraId="71385FFD" w14:textId="77777777" w:rsidR="0061700E" w:rsidRDefault="00220547">
            <w:r>
              <w:t>Alta para la tienda</w:t>
            </w:r>
          </w:p>
        </w:tc>
        <w:tc>
          <w:tcPr>
            <w:tcW w:w="2500" w:type="dxa"/>
            <w:tcBorders>
              <w:top w:val="single" w:sz="6" w:space="0" w:color="A6A6A6"/>
              <w:left w:val="single" w:sz="6" w:space="0" w:color="A6A6A6"/>
              <w:bottom w:val="single" w:sz="6" w:space="0" w:color="A6A6A6"/>
              <w:right w:val="single" w:sz="6" w:space="0" w:color="A6A6A6"/>
            </w:tcBorders>
            <w:shd w:val="clear" w:color="auto" w:fill="FFFFFF"/>
            <w:tcMar>
              <w:top w:w="80" w:type="dxa"/>
              <w:left w:w="120" w:type="dxa"/>
              <w:bottom w:w="80" w:type="dxa"/>
              <w:right w:w="120" w:type="dxa"/>
            </w:tcMar>
          </w:tcPr>
          <w:p w14:paraId="1AC765EC" w14:textId="77777777" w:rsidR="0061700E" w:rsidRDefault="00220547">
            <w:r>
              <w:t>Fase 3</w:t>
            </w:r>
          </w:p>
        </w:tc>
      </w:tr>
      <w:tr w:rsidR="0061700E" w14:paraId="5FA7D8FC" w14:textId="77777777">
        <w:trPr>
          <w:cantSplit/>
        </w:trPr>
        <w:tc>
          <w:tcPr>
            <w:tcW w:w="4826" w:type="dxa"/>
            <w:tcBorders>
              <w:top w:val="single" w:sz="6" w:space="0" w:color="A6A6A6"/>
              <w:left w:val="single" w:sz="6" w:space="0" w:color="A6A6A6"/>
              <w:bottom w:val="single" w:sz="6" w:space="0" w:color="A6A6A6"/>
              <w:right w:val="single" w:sz="6" w:space="0" w:color="A6A6A6"/>
            </w:tcBorders>
            <w:shd w:val="clear" w:color="auto" w:fill="FFFFFF"/>
            <w:tcMar>
              <w:top w:w="80" w:type="dxa"/>
              <w:left w:w="120" w:type="dxa"/>
              <w:bottom w:w="80" w:type="dxa"/>
              <w:right w:w="120" w:type="dxa"/>
            </w:tcMar>
          </w:tcPr>
          <w:p w14:paraId="3735CC03" w14:textId="77777777" w:rsidR="0061700E" w:rsidRDefault="00220547">
            <w:r>
              <w:t>Probar "Olvidé mi contraseña" con un correo real. El servicio gratuito de Supabase solo envía a los miembros de tu equipo</w:t>
            </w:r>
          </w:p>
        </w:tc>
        <w:tc>
          <w:tcPr>
            <w:tcW w:w="1700" w:type="dxa"/>
            <w:tcBorders>
              <w:top w:val="single" w:sz="6" w:space="0" w:color="A6A6A6"/>
              <w:left w:val="single" w:sz="6" w:space="0" w:color="A6A6A6"/>
              <w:bottom w:val="single" w:sz="6" w:space="0" w:color="A6A6A6"/>
              <w:right w:val="single" w:sz="6" w:space="0" w:color="A6A6A6"/>
            </w:tcBorders>
            <w:shd w:val="clear" w:color="auto" w:fill="FFFFFF"/>
            <w:tcMar>
              <w:top w:w="80" w:type="dxa"/>
              <w:left w:w="120" w:type="dxa"/>
              <w:bottom w:w="80" w:type="dxa"/>
              <w:right w:w="120" w:type="dxa"/>
            </w:tcMar>
          </w:tcPr>
          <w:p w14:paraId="25E05BBE" w14:textId="77777777" w:rsidR="0061700E" w:rsidRDefault="00220547">
            <w:r>
              <w:t>Media</w:t>
            </w:r>
          </w:p>
        </w:tc>
        <w:tc>
          <w:tcPr>
            <w:tcW w:w="2500" w:type="dxa"/>
            <w:tcBorders>
              <w:top w:val="single" w:sz="6" w:space="0" w:color="A6A6A6"/>
              <w:left w:val="single" w:sz="6" w:space="0" w:color="A6A6A6"/>
              <w:bottom w:val="single" w:sz="6" w:space="0" w:color="A6A6A6"/>
              <w:right w:val="single" w:sz="6" w:space="0" w:color="A6A6A6"/>
            </w:tcBorders>
            <w:shd w:val="clear" w:color="auto" w:fill="FFFFFF"/>
            <w:tcMar>
              <w:top w:w="80" w:type="dxa"/>
              <w:left w:w="120" w:type="dxa"/>
              <w:bottom w:w="80" w:type="dxa"/>
              <w:right w:w="120" w:type="dxa"/>
            </w:tcMar>
          </w:tcPr>
          <w:p w14:paraId="2B2C5AE5" w14:textId="77777777" w:rsidR="0061700E" w:rsidRDefault="00220547">
            <w:r>
              <w:t>Cuando haya SMTP y pantallas</w:t>
            </w:r>
          </w:p>
        </w:tc>
      </w:tr>
      <w:tr w:rsidR="0061700E" w14:paraId="41608C4E" w14:textId="77777777">
        <w:trPr>
          <w:cantSplit/>
        </w:trPr>
        <w:tc>
          <w:tcPr>
            <w:tcW w:w="4826" w:type="dxa"/>
            <w:tcBorders>
              <w:top w:val="single" w:sz="6" w:space="0" w:color="A6A6A6"/>
              <w:left w:val="single" w:sz="6" w:space="0" w:color="A6A6A6"/>
              <w:bottom w:val="single" w:sz="6" w:space="0" w:color="A6A6A6"/>
              <w:right w:val="single" w:sz="6" w:space="0" w:color="A6A6A6"/>
            </w:tcBorders>
            <w:shd w:val="clear" w:color="auto" w:fill="FFFFFF"/>
            <w:tcMar>
              <w:top w:w="80" w:type="dxa"/>
              <w:left w:w="120" w:type="dxa"/>
              <w:bottom w:w="80" w:type="dxa"/>
              <w:right w:w="120" w:type="dxa"/>
            </w:tcMar>
          </w:tcPr>
          <w:p w14:paraId="453C1490" w14:textId="77777777" w:rsidR="0061700E" w:rsidRDefault="00220547">
            <w:r>
              <w:t>Repetir las pruebas de base de datos: hoy Docker Desktop muestra un error al abrir y se cierra</w:t>
            </w:r>
          </w:p>
        </w:tc>
        <w:tc>
          <w:tcPr>
            <w:tcW w:w="1700" w:type="dxa"/>
            <w:tcBorders>
              <w:top w:val="single" w:sz="6" w:space="0" w:color="A6A6A6"/>
              <w:left w:val="single" w:sz="6" w:space="0" w:color="A6A6A6"/>
              <w:bottom w:val="single" w:sz="6" w:space="0" w:color="A6A6A6"/>
              <w:right w:val="single" w:sz="6" w:space="0" w:color="A6A6A6"/>
            </w:tcBorders>
            <w:shd w:val="clear" w:color="auto" w:fill="FFFFFF"/>
            <w:tcMar>
              <w:top w:w="80" w:type="dxa"/>
              <w:left w:w="120" w:type="dxa"/>
              <w:bottom w:w="80" w:type="dxa"/>
              <w:right w:w="120" w:type="dxa"/>
            </w:tcMar>
          </w:tcPr>
          <w:p w14:paraId="2CEDAA10" w14:textId="77777777" w:rsidR="0061700E" w:rsidRDefault="00220547">
            <w:r>
              <w:t>Media</w:t>
            </w:r>
          </w:p>
        </w:tc>
        <w:tc>
          <w:tcPr>
            <w:tcW w:w="2500" w:type="dxa"/>
            <w:tcBorders>
              <w:top w:val="single" w:sz="6" w:space="0" w:color="A6A6A6"/>
              <w:left w:val="single" w:sz="6" w:space="0" w:color="A6A6A6"/>
              <w:bottom w:val="single" w:sz="6" w:space="0" w:color="A6A6A6"/>
              <w:right w:val="single" w:sz="6" w:space="0" w:color="A6A6A6"/>
            </w:tcBorders>
            <w:shd w:val="clear" w:color="auto" w:fill="FFFFFF"/>
            <w:tcMar>
              <w:top w:w="80" w:type="dxa"/>
              <w:left w:w="120" w:type="dxa"/>
              <w:bottom w:w="80" w:type="dxa"/>
              <w:right w:w="120" w:type="dxa"/>
            </w:tcMar>
          </w:tcPr>
          <w:p w14:paraId="34A1E1CF" w14:textId="77777777" w:rsidR="0061700E" w:rsidRDefault="00220547">
            <w:r>
              <w:t>Cuando Docker funcione</w:t>
            </w:r>
          </w:p>
        </w:tc>
      </w:tr>
      <w:tr w:rsidR="0061700E" w14:paraId="654B0D5F" w14:textId="77777777">
        <w:trPr>
          <w:cantSplit/>
        </w:trPr>
        <w:tc>
          <w:tcPr>
            <w:tcW w:w="4826" w:type="dxa"/>
            <w:tcBorders>
              <w:top w:val="single" w:sz="6" w:space="0" w:color="A6A6A6"/>
              <w:left w:val="single" w:sz="6" w:space="0" w:color="A6A6A6"/>
              <w:bottom w:val="single" w:sz="6" w:space="0" w:color="A6A6A6"/>
              <w:right w:val="single" w:sz="6" w:space="0" w:color="A6A6A6"/>
            </w:tcBorders>
            <w:shd w:val="clear" w:color="auto" w:fill="FFFFFF"/>
            <w:tcMar>
              <w:top w:w="80" w:type="dxa"/>
              <w:left w:w="120" w:type="dxa"/>
              <w:bottom w:w="80" w:type="dxa"/>
              <w:right w:w="120" w:type="dxa"/>
            </w:tcMar>
          </w:tcPr>
          <w:p w14:paraId="2FF35877" w14:textId="77777777" w:rsidR="0061700E" w:rsidRDefault="00220547">
            <w:r>
              <w:t>Confirmar en git los cambios de las fases 1 y 2 (están sin commit en Rama-Logica)</w:t>
            </w:r>
          </w:p>
        </w:tc>
        <w:tc>
          <w:tcPr>
            <w:tcW w:w="1700" w:type="dxa"/>
            <w:tcBorders>
              <w:top w:val="single" w:sz="6" w:space="0" w:color="A6A6A6"/>
              <w:left w:val="single" w:sz="6" w:space="0" w:color="A6A6A6"/>
              <w:bottom w:val="single" w:sz="6" w:space="0" w:color="A6A6A6"/>
              <w:right w:val="single" w:sz="6" w:space="0" w:color="A6A6A6"/>
            </w:tcBorders>
            <w:shd w:val="clear" w:color="auto" w:fill="FFFFFF"/>
            <w:tcMar>
              <w:top w:w="80" w:type="dxa"/>
              <w:left w:w="120" w:type="dxa"/>
              <w:bottom w:w="80" w:type="dxa"/>
              <w:right w:w="120" w:type="dxa"/>
            </w:tcMar>
          </w:tcPr>
          <w:p w14:paraId="259595B0" w14:textId="77777777" w:rsidR="0061700E" w:rsidRDefault="00220547">
            <w:r>
              <w:t>Media</w:t>
            </w:r>
          </w:p>
        </w:tc>
        <w:tc>
          <w:tcPr>
            <w:tcW w:w="2500" w:type="dxa"/>
            <w:tcBorders>
              <w:top w:val="single" w:sz="6" w:space="0" w:color="A6A6A6"/>
              <w:left w:val="single" w:sz="6" w:space="0" w:color="A6A6A6"/>
              <w:bottom w:val="single" w:sz="6" w:space="0" w:color="A6A6A6"/>
              <w:right w:val="single" w:sz="6" w:space="0" w:color="A6A6A6"/>
            </w:tcBorders>
            <w:shd w:val="clear" w:color="auto" w:fill="FFFFFF"/>
            <w:tcMar>
              <w:top w:w="80" w:type="dxa"/>
              <w:left w:w="120" w:type="dxa"/>
              <w:bottom w:w="80" w:type="dxa"/>
              <w:right w:w="120" w:type="dxa"/>
            </w:tcMar>
          </w:tcPr>
          <w:p w14:paraId="769C4D36" w14:textId="77777777" w:rsidR="0061700E" w:rsidRDefault="00220547">
            <w:r>
              <w:t>Tú decides</w:t>
            </w:r>
          </w:p>
        </w:tc>
      </w:tr>
      <w:tr w:rsidR="0061700E" w14:paraId="0C072560" w14:textId="77777777">
        <w:trPr>
          <w:cantSplit/>
        </w:trPr>
        <w:tc>
          <w:tcPr>
            <w:tcW w:w="4826" w:type="dxa"/>
            <w:tcBorders>
              <w:top w:val="single" w:sz="6" w:space="0" w:color="A6A6A6"/>
              <w:left w:val="single" w:sz="6" w:space="0" w:color="A6A6A6"/>
              <w:bottom w:val="single" w:sz="6" w:space="0" w:color="A6A6A6"/>
              <w:right w:val="single" w:sz="6" w:space="0" w:color="A6A6A6"/>
            </w:tcBorders>
            <w:shd w:val="clear" w:color="auto" w:fill="FFFFFF"/>
            <w:tcMar>
              <w:top w:w="80" w:type="dxa"/>
              <w:left w:w="120" w:type="dxa"/>
              <w:bottom w:w="80" w:type="dxa"/>
              <w:right w:w="120" w:type="dxa"/>
            </w:tcMar>
          </w:tcPr>
          <w:p w14:paraId="0B4CDFFD" w14:textId="77777777" w:rsidR="0061700E" w:rsidRDefault="00220547">
            <w:r>
              <w:t>Supabase local con 21 de 23 migraciones (solo afecta al desarrollo local)</w:t>
            </w:r>
          </w:p>
        </w:tc>
        <w:tc>
          <w:tcPr>
            <w:tcW w:w="1700" w:type="dxa"/>
            <w:tcBorders>
              <w:top w:val="single" w:sz="6" w:space="0" w:color="A6A6A6"/>
              <w:left w:val="single" w:sz="6" w:space="0" w:color="A6A6A6"/>
              <w:bottom w:val="single" w:sz="6" w:space="0" w:color="A6A6A6"/>
              <w:right w:val="single" w:sz="6" w:space="0" w:color="A6A6A6"/>
            </w:tcBorders>
            <w:shd w:val="clear" w:color="auto" w:fill="FFFFFF"/>
            <w:tcMar>
              <w:top w:w="80" w:type="dxa"/>
              <w:left w:w="120" w:type="dxa"/>
              <w:bottom w:w="80" w:type="dxa"/>
              <w:right w:w="120" w:type="dxa"/>
            </w:tcMar>
          </w:tcPr>
          <w:p w14:paraId="1F39A4A9" w14:textId="77777777" w:rsidR="0061700E" w:rsidRDefault="00220547">
            <w:r>
              <w:t>Baja</w:t>
            </w:r>
          </w:p>
        </w:tc>
        <w:tc>
          <w:tcPr>
            <w:tcW w:w="2500" w:type="dxa"/>
            <w:tcBorders>
              <w:top w:val="single" w:sz="6" w:space="0" w:color="A6A6A6"/>
              <w:left w:val="single" w:sz="6" w:space="0" w:color="A6A6A6"/>
              <w:bottom w:val="single" w:sz="6" w:space="0" w:color="A6A6A6"/>
              <w:right w:val="single" w:sz="6" w:space="0" w:color="A6A6A6"/>
            </w:tcBorders>
            <w:shd w:val="clear" w:color="auto" w:fill="FFFFFF"/>
            <w:tcMar>
              <w:top w:w="80" w:type="dxa"/>
              <w:left w:w="120" w:type="dxa"/>
              <w:bottom w:w="80" w:type="dxa"/>
              <w:right w:w="120" w:type="dxa"/>
            </w:tcMar>
          </w:tcPr>
          <w:p w14:paraId="016EA045" w14:textId="77777777" w:rsidR="0061700E" w:rsidRDefault="00220547">
            <w:r>
              <w:t>Cuando se use la base local</w:t>
            </w:r>
          </w:p>
        </w:tc>
      </w:tr>
    </w:tbl>
    <w:p w14:paraId="09319119" w14:textId="77777777" w:rsidR="0061700E" w:rsidRDefault="00220547">
      <w:pPr>
        <w:pStyle w:val="Ttulo1"/>
        <w:keepNext/>
        <w:spacing w:before="360" w:after="160"/>
      </w:pPr>
      <w:bookmarkStart w:id="20" w:name="_Toc243000451"/>
      <w:r>
        <w:t>10. Cómo repetir la verificación</w:t>
      </w:r>
      <w:bookmarkEnd w:id="20"/>
    </w:p>
    <w:p w14:paraId="4D98140E" w14:textId="77777777" w:rsidR="0061700E" w:rsidRDefault="00220547">
      <w:pPr>
        <w:keepNext/>
        <w:spacing w:after="120"/>
      </w:pPr>
      <w:r>
        <w:t xml:space="preserve">Desde la raíz de </w:t>
      </w:r>
      <w:r>
        <w:rPr>
          <w:rFonts w:ascii="Consolas" w:eastAsia="Consolas" w:hAnsi="Consolas" w:cs="Consolas"/>
          <w:sz w:val="19"/>
          <w:szCs w:val="19"/>
        </w:rPr>
        <w:t>App_registros_gastos</w:t>
      </w:r>
      <w:r>
        <w:t>:</w:t>
      </w:r>
    </w:p>
    <w:p w14:paraId="5E464679" w14:textId="77777777" w:rsidR="0061700E" w:rsidRDefault="00220547">
      <w:pPr>
        <w:keepNext/>
        <w:shd w:val="clear" w:color="auto" w:fill="F2F2F2"/>
        <w:spacing w:after="40"/>
        <w:ind w:left="200"/>
      </w:pPr>
      <w:r>
        <w:rPr>
          <w:rFonts w:ascii="Consolas" w:eastAsia="Consolas" w:hAnsi="Consolas" w:cs="Consolas"/>
          <w:sz w:val="19"/>
          <w:szCs w:val="19"/>
        </w:rPr>
        <w:t>pnpm --filter core test            # 93 pruebas de lógica</w:t>
      </w:r>
    </w:p>
    <w:p w14:paraId="490A68F9" w14:textId="77777777" w:rsidR="0061700E" w:rsidRDefault="00220547">
      <w:pPr>
        <w:keepNext/>
        <w:shd w:val="clear" w:color="auto" w:fill="F2F2F2"/>
        <w:spacing w:after="40"/>
        <w:ind w:left="200"/>
      </w:pPr>
      <w:r>
        <w:rPr>
          <w:rFonts w:ascii="Consolas" w:eastAsia="Consolas" w:hAnsi="Consolas" w:cs="Consolas"/>
          <w:sz w:val="19"/>
          <w:szCs w:val="19"/>
        </w:rPr>
        <w:t>pnpm --filter desktop test         # 3 pruebas de la web</w:t>
      </w:r>
    </w:p>
    <w:p w14:paraId="2F69EA35" w14:textId="77777777" w:rsidR="0061700E" w:rsidRDefault="00220547">
      <w:pPr>
        <w:keepNext/>
        <w:shd w:val="clear" w:color="auto" w:fill="F2F2F2"/>
        <w:spacing w:after="40"/>
        <w:ind w:left="200"/>
      </w:pPr>
      <w:r>
        <w:rPr>
          <w:rFonts w:ascii="Consolas" w:eastAsia="Consolas" w:hAnsi="Consolas" w:cs="Consolas"/>
          <w:sz w:val="19"/>
          <w:szCs w:val="19"/>
        </w:rPr>
        <w:t>cd apps/mobile &amp;&amp; pnpm test        # 7 pruebas del teléfono</w:t>
      </w:r>
    </w:p>
    <w:p w14:paraId="0D4AAD40" w14:textId="77777777" w:rsidR="0061700E" w:rsidRDefault="00220547">
      <w:pPr>
        <w:keepNext/>
        <w:shd w:val="clear" w:color="auto" w:fill="F2F2F2"/>
        <w:spacing w:after="40"/>
        <w:ind w:left="200"/>
      </w:pPr>
      <w:r>
        <w:rPr>
          <w:rFonts w:ascii="Consolas" w:eastAsia="Consolas" w:hAnsi="Consolas" w:cs="Consolas"/>
          <w:sz w:val="19"/>
          <w:szCs w:val="19"/>
        </w:rPr>
        <w:t>bash supabase/tests/correr.sh      # 104 pruebas de base de datos (requiere Docker)</w:t>
      </w:r>
    </w:p>
    <w:p w14:paraId="04E53A5C" w14:textId="77777777" w:rsidR="0061700E" w:rsidRDefault="00220547">
      <w:pPr>
        <w:keepNext/>
        <w:shd w:val="clear" w:color="auto" w:fill="F2F2F2"/>
        <w:spacing w:after="40"/>
        <w:ind w:left="200"/>
      </w:pPr>
      <w:r>
        <w:rPr>
          <w:rFonts w:ascii="Consolas" w:eastAsia="Consolas" w:hAnsi="Consolas" w:cs="Consolas"/>
          <w:sz w:val="19"/>
          <w:szCs w:val="19"/>
        </w:rPr>
        <w:t>cd apps/mobile &amp;&amp; npx expo export -p web       # versión web, con privacidad.html</w:t>
      </w:r>
    </w:p>
    <w:p w14:paraId="68FC812F" w14:textId="77777777" w:rsidR="0061700E" w:rsidRDefault="00220547">
      <w:pPr>
        <w:keepNext/>
        <w:shd w:val="clear" w:color="auto" w:fill="F2F2F2"/>
        <w:spacing w:after="40"/>
        <w:ind w:left="200"/>
      </w:pPr>
      <w:r>
        <w:rPr>
          <w:rFonts w:ascii="Consolas" w:eastAsia="Consolas" w:hAnsi="Consolas" w:cs="Consolas"/>
          <w:sz w:val="19"/>
          <w:szCs w:val="19"/>
        </w:rPr>
        <w:t>cd apps/mobile &amp;&amp; npx expo export -p android   # paquete Android</w:t>
      </w:r>
    </w:p>
    <w:p w14:paraId="39F4D6E5" w14:textId="77777777" w:rsidR="0061700E" w:rsidRDefault="00220547">
      <w:pPr>
        <w:shd w:val="clear" w:color="auto" w:fill="F2F2F2"/>
        <w:spacing w:after="40"/>
        <w:ind w:left="200"/>
      </w:pPr>
      <w:r>
        <w:rPr>
          <w:rFonts w:ascii="Consolas" w:eastAsia="Consolas" w:hAnsi="Consolas" w:cs="Consolas"/>
          <w:sz w:val="19"/>
          <w:szCs w:val="19"/>
        </w:rPr>
        <w:t>bash supabase/generar-base-completa.sh &amp;&amp; git diff supabase/base-completa.sql</w:t>
      </w:r>
    </w:p>
    <w:p w14:paraId="00E4DB79" w14:textId="77777777" w:rsidR="0061700E" w:rsidRDefault="00220547">
      <w:pPr>
        <w:keepNext/>
        <w:spacing w:before="200" w:after="120"/>
      </w:pPr>
      <w:r>
        <w:t>Para ver qué migraciones tiene una base, en el SQL Editor:</w:t>
      </w:r>
    </w:p>
    <w:p w14:paraId="66C460FC" w14:textId="77777777" w:rsidR="0061700E" w:rsidRDefault="00220547">
      <w:pPr>
        <w:shd w:val="clear" w:color="auto" w:fill="F2F2F2"/>
        <w:spacing w:after="40"/>
        <w:ind w:left="200"/>
      </w:pPr>
      <w:r>
        <w:rPr>
          <w:rFonts w:ascii="Consolas" w:eastAsia="Consolas" w:hAnsi="Consolas" w:cs="Consolas"/>
          <w:sz w:val="19"/>
          <w:szCs w:val="19"/>
        </w:rPr>
        <w:t>select version, name from supabase_migrations.schema_migrations order by version;</w:t>
      </w:r>
    </w:p>
    <w:sectPr w:rsidR="0061700E">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5FD20E" w14:textId="77777777" w:rsidR="00220547" w:rsidRDefault="00220547">
      <w:r>
        <w:separator/>
      </w:r>
    </w:p>
  </w:endnote>
  <w:endnote w:type="continuationSeparator" w:id="0">
    <w:p w14:paraId="6B5E007E" w14:textId="77777777" w:rsidR="00220547" w:rsidRDefault="002205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A0984" w14:textId="77777777" w:rsidR="0061700E" w:rsidRDefault="00220547">
    <w:pPr>
      <w:jc w:val="center"/>
    </w:pPr>
    <w:r>
      <w:rPr>
        <w:color w:val="808080"/>
        <w:sz w:val="18"/>
        <w:szCs w:val="18"/>
      </w:rPr>
      <w:t xml:space="preserve">Página </w:t>
    </w:r>
    <w:r>
      <w:rPr>
        <w:color w:val="808080"/>
        <w:sz w:val="18"/>
        <w:szCs w:val="18"/>
      </w:rPr>
      <w:fldChar w:fldCharType="begin"/>
    </w:r>
    <w:r>
      <w:rPr>
        <w:color w:val="808080"/>
        <w:sz w:val="18"/>
        <w:szCs w:val="18"/>
      </w:rPr>
      <w:instrText>PAGE</w:instrText>
    </w:r>
    <w:r>
      <w:rPr>
        <w:color w:val="808080"/>
        <w:sz w:val="18"/>
        <w:szCs w:val="18"/>
      </w:rPr>
      <w:fldChar w:fldCharType="separate"/>
    </w:r>
    <w:r w:rsidR="00293AC7">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3CFDD9" w14:textId="77777777" w:rsidR="00220547" w:rsidRDefault="00220547">
      <w:r>
        <w:separator/>
      </w:r>
    </w:p>
  </w:footnote>
  <w:footnote w:type="continuationSeparator" w:id="0">
    <w:p w14:paraId="49F1C054" w14:textId="77777777" w:rsidR="00220547" w:rsidRDefault="0022054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3B3713"/>
    <w:multiLevelType w:val="hybridMultilevel"/>
    <w:tmpl w:val="16925536"/>
    <w:lvl w:ilvl="0" w:tplc="73F4C0F8">
      <w:start w:val="1"/>
      <w:numFmt w:val="decimal"/>
      <w:lvlText w:val="%1."/>
      <w:lvlJc w:val="left"/>
      <w:pPr>
        <w:ind w:left="720" w:hanging="360"/>
      </w:pPr>
    </w:lvl>
    <w:lvl w:ilvl="1" w:tplc="5EB6F700">
      <w:numFmt w:val="decimal"/>
      <w:lvlText w:val=""/>
      <w:lvlJc w:val="left"/>
    </w:lvl>
    <w:lvl w:ilvl="2" w:tplc="4A8EB404">
      <w:numFmt w:val="decimal"/>
      <w:lvlText w:val=""/>
      <w:lvlJc w:val="left"/>
    </w:lvl>
    <w:lvl w:ilvl="3" w:tplc="B596AE86">
      <w:numFmt w:val="decimal"/>
      <w:lvlText w:val=""/>
      <w:lvlJc w:val="left"/>
    </w:lvl>
    <w:lvl w:ilvl="4" w:tplc="C5E8ECD4">
      <w:numFmt w:val="decimal"/>
      <w:lvlText w:val=""/>
      <w:lvlJc w:val="left"/>
    </w:lvl>
    <w:lvl w:ilvl="5" w:tplc="38B4A2F6">
      <w:numFmt w:val="decimal"/>
      <w:lvlText w:val=""/>
      <w:lvlJc w:val="left"/>
    </w:lvl>
    <w:lvl w:ilvl="6" w:tplc="63506C50">
      <w:numFmt w:val="decimal"/>
      <w:lvlText w:val=""/>
      <w:lvlJc w:val="left"/>
    </w:lvl>
    <w:lvl w:ilvl="7" w:tplc="D5AE218E">
      <w:numFmt w:val="decimal"/>
      <w:lvlText w:val=""/>
      <w:lvlJc w:val="left"/>
    </w:lvl>
    <w:lvl w:ilvl="8" w:tplc="914EF264">
      <w:numFmt w:val="decimal"/>
      <w:lvlText w:val=""/>
      <w:lvlJc w:val="left"/>
    </w:lvl>
  </w:abstractNum>
  <w:abstractNum w:abstractNumId="1" w15:restartNumberingAfterBreak="0">
    <w:nsid w:val="32941109"/>
    <w:multiLevelType w:val="hybridMultilevel"/>
    <w:tmpl w:val="74B25118"/>
    <w:lvl w:ilvl="0" w:tplc="569ADF90" w:tentative="1">
      <w:start w:val="1"/>
      <w:numFmt w:val="bullet"/>
      <w:lvlText w:val="●"/>
      <w:lvlJc w:val="left"/>
      <w:pPr>
        <w:ind w:left="720" w:hanging="360"/>
      </w:pPr>
    </w:lvl>
    <w:lvl w:ilvl="1" w:tplc="580C3F18" w:tentative="1">
      <w:start w:val="1"/>
      <w:numFmt w:val="bullet"/>
      <w:lvlText w:val="○"/>
      <w:lvlJc w:val="left"/>
      <w:pPr>
        <w:ind w:left="1440" w:hanging="360"/>
      </w:pPr>
    </w:lvl>
    <w:lvl w:ilvl="2" w:tplc="F7703A82" w:tentative="1">
      <w:start w:val="1"/>
      <w:numFmt w:val="bullet"/>
      <w:lvlText w:val="■"/>
      <w:lvlJc w:val="left"/>
      <w:pPr>
        <w:ind w:left="2160" w:hanging="360"/>
      </w:pPr>
    </w:lvl>
    <w:lvl w:ilvl="3" w:tplc="E986633C" w:tentative="1">
      <w:start w:val="1"/>
      <w:numFmt w:val="bullet"/>
      <w:lvlText w:val="●"/>
      <w:lvlJc w:val="left"/>
      <w:pPr>
        <w:ind w:left="2880" w:hanging="360"/>
      </w:pPr>
    </w:lvl>
    <w:lvl w:ilvl="4" w:tplc="94586BD0" w:tentative="1">
      <w:start w:val="1"/>
      <w:numFmt w:val="bullet"/>
      <w:lvlText w:val="○"/>
      <w:lvlJc w:val="left"/>
      <w:pPr>
        <w:ind w:left="3600" w:hanging="360"/>
      </w:pPr>
    </w:lvl>
    <w:lvl w:ilvl="5" w:tplc="83CCAA2A" w:tentative="1">
      <w:start w:val="1"/>
      <w:numFmt w:val="bullet"/>
      <w:lvlText w:val="■"/>
      <w:lvlJc w:val="left"/>
      <w:pPr>
        <w:ind w:left="4320" w:hanging="360"/>
      </w:pPr>
    </w:lvl>
    <w:lvl w:ilvl="6" w:tplc="78FA97F8" w:tentative="1">
      <w:start w:val="1"/>
      <w:numFmt w:val="bullet"/>
      <w:lvlText w:val="●"/>
      <w:lvlJc w:val="left"/>
      <w:pPr>
        <w:ind w:left="5040" w:hanging="360"/>
      </w:pPr>
    </w:lvl>
    <w:lvl w:ilvl="7" w:tplc="9A3A143A" w:tentative="1">
      <w:start w:val="1"/>
      <w:numFmt w:val="bullet"/>
      <w:lvlText w:val="●"/>
      <w:lvlJc w:val="left"/>
      <w:pPr>
        <w:ind w:left="5760" w:hanging="360"/>
      </w:pPr>
    </w:lvl>
    <w:lvl w:ilvl="8" w:tplc="79FA0E96" w:tentative="1">
      <w:start w:val="1"/>
      <w:numFmt w:val="bullet"/>
      <w:lvlText w:val="●"/>
      <w:lvlJc w:val="left"/>
      <w:pPr>
        <w:ind w:left="6480" w:hanging="360"/>
      </w:pPr>
    </w:lvl>
  </w:abstractNum>
  <w:abstractNum w:abstractNumId="2" w15:restartNumberingAfterBreak="0">
    <w:nsid w:val="4C4244F2"/>
    <w:multiLevelType w:val="hybridMultilevel"/>
    <w:tmpl w:val="73E0F466"/>
    <w:lvl w:ilvl="0" w:tplc="88047B60">
      <w:start w:val="1"/>
      <w:numFmt w:val="decimal"/>
      <w:lvlText w:val="%1."/>
      <w:lvlJc w:val="left"/>
      <w:pPr>
        <w:ind w:left="720" w:hanging="360"/>
      </w:pPr>
    </w:lvl>
    <w:lvl w:ilvl="1" w:tplc="6D68AA58">
      <w:numFmt w:val="decimal"/>
      <w:lvlText w:val=""/>
      <w:lvlJc w:val="left"/>
    </w:lvl>
    <w:lvl w:ilvl="2" w:tplc="6F8AA4FC">
      <w:numFmt w:val="decimal"/>
      <w:lvlText w:val=""/>
      <w:lvlJc w:val="left"/>
    </w:lvl>
    <w:lvl w:ilvl="3" w:tplc="0974E0BC">
      <w:numFmt w:val="decimal"/>
      <w:lvlText w:val=""/>
      <w:lvlJc w:val="left"/>
    </w:lvl>
    <w:lvl w:ilvl="4" w:tplc="2702DA4A">
      <w:numFmt w:val="decimal"/>
      <w:lvlText w:val=""/>
      <w:lvlJc w:val="left"/>
    </w:lvl>
    <w:lvl w:ilvl="5" w:tplc="FB407D14">
      <w:numFmt w:val="decimal"/>
      <w:lvlText w:val=""/>
      <w:lvlJc w:val="left"/>
    </w:lvl>
    <w:lvl w:ilvl="6" w:tplc="F7702402">
      <w:numFmt w:val="decimal"/>
      <w:lvlText w:val=""/>
      <w:lvlJc w:val="left"/>
    </w:lvl>
    <w:lvl w:ilvl="7" w:tplc="C8C0EF42">
      <w:numFmt w:val="decimal"/>
      <w:lvlText w:val=""/>
      <w:lvlJc w:val="left"/>
    </w:lvl>
    <w:lvl w:ilvl="8" w:tplc="77A8DC8C">
      <w:numFmt w:val="decimal"/>
      <w:lvlText w:val=""/>
      <w:lvlJc w:val="left"/>
    </w:lvl>
  </w:abstractNum>
  <w:abstractNum w:abstractNumId="3" w15:restartNumberingAfterBreak="0">
    <w:nsid w:val="624D6ECA"/>
    <w:multiLevelType w:val="hybridMultilevel"/>
    <w:tmpl w:val="0F5469FA"/>
    <w:lvl w:ilvl="0" w:tplc="06F40D8A">
      <w:start w:val="1"/>
      <w:numFmt w:val="bullet"/>
      <w:lvlText w:val="•"/>
      <w:lvlJc w:val="left"/>
      <w:pPr>
        <w:ind w:left="720" w:hanging="360"/>
      </w:pPr>
    </w:lvl>
    <w:lvl w:ilvl="1" w:tplc="E04203DA">
      <w:numFmt w:val="decimal"/>
      <w:lvlText w:val=""/>
      <w:lvlJc w:val="left"/>
    </w:lvl>
    <w:lvl w:ilvl="2" w:tplc="37901316">
      <w:numFmt w:val="decimal"/>
      <w:lvlText w:val=""/>
      <w:lvlJc w:val="left"/>
    </w:lvl>
    <w:lvl w:ilvl="3" w:tplc="B63A51AA">
      <w:numFmt w:val="decimal"/>
      <w:lvlText w:val=""/>
      <w:lvlJc w:val="left"/>
    </w:lvl>
    <w:lvl w:ilvl="4" w:tplc="5792F130">
      <w:numFmt w:val="decimal"/>
      <w:lvlText w:val=""/>
      <w:lvlJc w:val="left"/>
    </w:lvl>
    <w:lvl w:ilvl="5" w:tplc="78143696">
      <w:numFmt w:val="decimal"/>
      <w:lvlText w:val=""/>
      <w:lvlJc w:val="left"/>
    </w:lvl>
    <w:lvl w:ilvl="6" w:tplc="8B1291A2">
      <w:numFmt w:val="decimal"/>
      <w:lvlText w:val=""/>
      <w:lvlJc w:val="left"/>
    </w:lvl>
    <w:lvl w:ilvl="7" w:tplc="928C7730">
      <w:numFmt w:val="decimal"/>
      <w:lvlText w:val=""/>
      <w:lvlJc w:val="left"/>
    </w:lvl>
    <w:lvl w:ilvl="8" w:tplc="EFD69B6C">
      <w:numFmt w:val="decimal"/>
      <w:lvlText w:val=""/>
      <w:lvlJc w:val="left"/>
    </w:lvl>
  </w:abstractNum>
  <w:num w:numId="1" w16cid:durableId="1154949125">
    <w:abstractNumId w:val="1"/>
    <w:lvlOverride w:ilvl="0">
      <w:startOverride w:val="1"/>
    </w:lvlOverride>
  </w:num>
  <w:num w:numId="2" w16cid:durableId="1743217281">
    <w:abstractNumId w:val="2"/>
    <w:lvlOverride w:ilvl="0">
      <w:startOverride w:val="1"/>
    </w:lvlOverride>
  </w:num>
  <w:num w:numId="3" w16cid:durableId="1463183360">
    <w:abstractNumId w:val="3"/>
    <w:lvlOverride w:ilvl="0">
      <w:startOverride w:val="1"/>
    </w:lvlOverride>
  </w:num>
  <w:num w:numId="4" w16cid:durableId="4577215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700E"/>
    <w:rsid w:val="00220547"/>
    <w:rsid w:val="00293AC7"/>
    <w:rsid w:val="0061700E"/>
    <w:rsid w:val="008B6CD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3AF29"/>
  <w15:docId w15:val="{89FC6795-821B-4B38-96C8-7F2288BFED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outlineLvl w:val="0"/>
    </w:pPr>
    <w:rPr>
      <w:b/>
      <w:bCs/>
      <w:color w:val="1F3864"/>
      <w:sz w:val="32"/>
      <w:szCs w:val="32"/>
    </w:rPr>
  </w:style>
  <w:style w:type="paragraph" w:styleId="Ttulo2">
    <w:name w:val="heading 2"/>
    <w:basedOn w:val="Normal"/>
    <w:next w:val="Normal"/>
    <w:uiPriority w:val="9"/>
    <w:unhideWhenUsed/>
    <w:qFormat/>
    <w:pPr>
      <w:outlineLvl w:val="1"/>
    </w:pPr>
    <w:rPr>
      <w:b/>
      <w:bCs/>
      <w:color w:val="2E74B5"/>
      <w:sz w:val="26"/>
      <w:szCs w:val="26"/>
    </w:rPr>
  </w:style>
  <w:style w:type="paragraph" w:styleId="Ttulo3">
    <w:name w:val="heading 3"/>
    <w:basedOn w:val="Normal"/>
    <w:next w:val="Normal"/>
    <w:uiPriority w:val="9"/>
    <w:semiHidden/>
    <w:unhideWhenUsed/>
    <w:qFormat/>
    <w:pPr>
      <w:outlineLvl w:val="2"/>
    </w:pPr>
    <w:rPr>
      <w:color w:val="1F4D78"/>
      <w:sz w:val="24"/>
      <w:szCs w:val="24"/>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Fuerte1">
    <w:name w:val="Fuerte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tulo">
    <w:name w:val="Title"/>
    <w:basedOn w:val="Normal"/>
    <w:next w:val="Normal"/>
    <w:uiPriority w:val="10"/>
    <w:qFormat/>
    <w:pPr>
      <w:spacing w:after="120"/>
    </w:pPr>
    <w:rPr>
      <w:b/>
      <w:bCs/>
      <w:color w:val="1F3864"/>
      <w:sz w:val="56"/>
      <w:szCs w:val="56"/>
    </w:rPr>
  </w:style>
  <w:style w:type="paragraph" w:styleId="TDC1">
    <w:name w:val="toc 1"/>
    <w:basedOn w:val="Normal"/>
    <w:next w:val="Normal"/>
    <w:autoRedefine/>
    <w:uiPriority w:val="39"/>
    <w:unhideWhenUsed/>
    <w:rsid w:val="00293AC7"/>
    <w:pPr>
      <w:spacing w:after="100"/>
    </w:pPr>
  </w:style>
  <w:style w:type="paragraph" w:styleId="TDC2">
    <w:name w:val="toc 2"/>
    <w:basedOn w:val="Normal"/>
    <w:next w:val="Normal"/>
    <w:autoRedefine/>
    <w:uiPriority w:val="39"/>
    <w:unhideWhenUsed/>
    <w:rsid w:val="00293AC7"/>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2439</Words>
  <Characters>13420</Characters>
  <Application>Microsoft Office Word</Application>
  <DocSecurity>0</DocSecurity>
  <Lines>111</Lines>
  <Paragraphs>31</Paragraphs>
  <ScaleCrop>false</ScaleCrop>
  <Company/>
  <LinksUpToDate>false</LinksUpToDate>
  <CharactersWithSpaces>15828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preparación para producción, fases 1 y 2</dc:title>
  <dc:creator>Claude (agente de lógica)</dc:creator>
  <cp:lastModifiedBy>Carlos Sebastián Mendoza Avellan</cp:lastModifiedBy>
  <cp:revision>2</cp:revision>
  <dcterms:created xsi:type="dcterms:W3CDTF">2026-10-16T04:46:00Z</dcterms:created>
  <dcterms:modified xsi:type="dcterms:W3CDTF">2026-10-16T04:46:00Z</dcterms:modified>
</cp:coreProperties>
</file>