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3EB0" w:rsidRPr="00382022" w:rsidRDefault="00435BEA" w:rsidP="00163EB0">
      <w:pPr>
        <w:rPr>
          <w:rFonts w:ascii="宋体"/>
          <w:sz w:val="24"/>
          <w:szCs w:val="24"/>
        </w:rPr>
      </w:pPr>
      <w:r w:rsidRPr="00435BE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30" type="#_x0000_t202" style="position:absolute;left:0;text-align:left;margin-left:22.5pt;margin-top:-82.85pt;width:281.25pt;height:97.8pt;z-index:251654144;visibility:visible;mso-position-horizontal-relative:page" filled="f" stroked="f">
            <v:textbox>
              <w:txbxContent>
                <w:p w:rsidR="00361F63" w:rsidRPr="003C620A" w:rsidRDefault="00361F63" w:rsidP="00163EB0">
                  <w:pPr>
                    <w:rPr>
                      <w:rFonts w:ascii="新宋体" w:eastAsia="新宋体" w:hAnsi="新宋体"/>
                      <w:b/>
                      <w:color w:val="FFFFFF"/>
                      <w:sz w:val="28"/>
                      <w:szCs w:val="24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color w:val="FFFFFF"/>
                      <w:sz w:val="32"/>
                      <w:szCs w:val="24"/>
                    </w:rPr>
                    <w:t>橡胶每日</w:t>
                  </w:r>
                  <w:r w:rsidRPr="003C620A">
                    <w:rPr>
                      <w:rFonts w:ascii="新宋体" w:eastAsia="新宋体" w:hAnsi="新宋体" w:hint="eastAsia"/>
                      <w:b/>
                      <w:color w:val="FFFFFF"/>
                      <w:sz w:val="32"/>
                      <w:szCs w:val="24"/>
                    </w:rPr>
                    <w:t>报</w:t>
                  </w:r>
                  <w:r>
                    <w:rPr>
                      <w:rFonts w:ascii="新宋体" w:eastAsia="新宋体" w:hAnsi="新宋体" w:hint="eastAsia"/>
                      <w:b/>
                      <w:color w:val="FFFFFF"/>
                      <w:sz w:val="32"/>
                      <w:szCs w:val="24"/>
                    </w:rPr>
                    <w:t>告</w:t>
                  </w:r>
                  <w:r>
                    <w:rPr>
                      <w:rFonts w:ascii="Arial Narrow" w:hAnsi="Arial Narrow" w:cs="Arial"/>
                      <w:b/>
                      <w:i/>
                      <w:color w:val="FFFFFF"/>
                      <w:szCs w:val="24"/>
                    </w:rPr>
                    <w:t xml:space="preserve">Rubber </w:t>
                  </w:r>
                  <w:proofErr w:type="spellStart"/>
                  <w:r>
                    <w:rPr>
                      <w:rFonts w:ascii="Arial Narrow" w:hAnsi="Arial Narrow" w:cs="Arial"/>
                      <w:b/>
                      <w:i/>
                      <w:color w:val="FFFFFF"/>
                      <w:szCs w:val="24"/>
                    </w:rPr>
                    <w:t>Daily</w:t>
                  </w:r>
                  <w:r w:rsidRPr="003C620A">
                    <w:rPr>
                      <w:rFonts w:ascii="Arial Narrow" w:hAnsi="Arial Narrow" w:cs="Arial"/>
                      <w:b/>
                      <w:i/>
                      <w:color w:val="FFFFFF"/>
                      <w:szCs w:val="24"/>
                    </w:rPr>
                    <w:t>Report</w:t>
                  </w:r>
                  <w:proofErr w:type="spellEnd"/>
                </w:p>
                <w:p w:rsidR="00361F63" w:rsidRDefault="00361F63" w:rsidP="00163EB0">
                  <w:pPr>
                    <w:autoSpaceDE w:val="0"/>
                    <w:autoSpaceDN w:val="0"/>
                    <w:adjustRightInd w:val="0"/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t>作者：农产品组张向军</w:t>
                  </w:r>
                </w:p>
                <w:p w:rsidR="00361F63" w:rsidRDefault="00361F63" w:rsidP="00163EB0">
                  <w:pPr>
                    <w:autoSpaceDE w:val="0"/>
                    <w:autoSpaceDN w:val="0"/>
                    <w:adjustRightInd w:val="0"/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t>执业编号：</w:t>
                  </w:r>
                  <w:r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t>F0209303</w:t>
                  </w:r>
                  <w:r>
                    <w:rPr>
                      <w:rFonts w:ascii="新宋体" w:eastAsia="新宋体" w:hAnsi="新宋体" w:hint="eastAsia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t>（从业）</w:t>
                  </w:r>
                </w:p>
                <w:p w:rsidR="00361F63" w:rsidRDefault="00361F63" w:rsidP="00163EB0">
                  <w:pPr>
                    <w:autoSpaceDE w:val="0"/>
                    <w:autoSpaceDN w:val="0"/>
                    <w:adjustRightInd w:val="0"/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t>联系方式：</w:t>
                  </w:r>
                  <w:r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t>010-68578692/ zhangxiangjun</w:t>
                  </w:r>
                  <w:r w:rsidRPr="003C620A"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t>@foundersc.com</w:t>
                  </w:r>
                </w:p>
                <w:p w:rsidR="00361F63" w:rsidRDefault="00361F63" w:rsidP="00163EB0">
                  <w:pPr>
                    <w:autoSpaceDE w:val="0"/>
                    <w:autoSpaceDN w:val="0"/>
                    <w:adjustRightInd w:val="0"/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</w:pPr>
                  <w:r w:rsidRPr="003C620A">
                    <w:rPr>
                      <w:rFonts w:ascii="新宋体" w:eastAsia="新宋体" w:hAnsi="新宋体" w:hint="eastAsia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t>成文时间：</w:t>
                  </w:r>
                  <w:r w:rsidR="00435BEA" w:rsidRPr="003C620A"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fldChar w:fldCharType="begin"/>
                  </w:r>
                  <w:r w:rsidRPr="003C620A"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instrText>TIME \@ "yyyy</w:instrText>
                  </w:r>
                  <w:r w:rsidRPr="003C620A">
                    <w:rPr>
                      <w:rFonts w:ascii="新宋体" w:eastAsia="新宋体" w:hAnsi="新宋体" w:hint="eastAsia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instrText>年</w:instrText>
                  </w:r>
                  <w:r w:rsidRPr="003C620A"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instrText>M</w:instrText>
                  </w:r>
                  <w:r w:rsidRPr="003C620A">
                    <w:rPr>
                      <w:rFonts w:ascii="新宋体" w:eastAsia="新宋体" w:hAnsi="新宋体" w:hint="eastAsia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instrText>月</w:instrText>
                  </w:r>
                  <w:r w:rsidRPr="003C620A"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instrText>d</w:instrText>
                  </w:r>
                  <w:r w:rsidRPr="003C620A">
                    <w:rPr>
                      <w:rFonts w:ascii="新宋体" w:eastAsia="新宋体" w:hAnsi="新宋体" w:hint="eastAsia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instrText>日星期</w:instrText>
                  </w:r>
                  <w:r w:rsidRPr="003C620A"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instrText>W"</w:instrText>
                  </w:r>
                  <w:r w:rsidR="00435BEA" w:rsidRPr="003C620A"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fldChar w:fldCharType="separate"/>
                  </w:r>
                  <w:r w:rsidR="00554446">
                    <w:rPr>
                      <w:rFonts w:ascii="新宋体" w:eastAsia="新宋体" w:hAnsi="新宋体"/>
                      <w:b/>
                      <w:bCs/>
                      <w:noProof/>
                      <w:color w:val="FFFFFF"/>
                      <w:kern w:val="36"/>
                      <w:sz w:val="18"/>
                      <w:szCs w:val="21"/>
                    </w:rPr>
                    <w:t>2018年9月20日星期四</w:t>
                  </w:r>
                  <w:r w:rsidR="00435BEA" w:rsidRPr="003C620A">
                    <w:rPr>
                      <w:rFonts w:ascii="新宋体" w:eastAsia="新宋体" w:hAnsi="新宋体"/>
                      <w:b/>
                      <w:bCs/>
                      <w:color w:val="FFFFFF"/>
                      <w:kern w:val="36"/>
                      <w:sz w:val="18"/>
                      <w:szCs w:val="21"/>
                    </w:rPr>
                    <w:fldChar w:fldCharType="end"/>
                  </w:r>
                </w:p>
                <w:p w:rsidR="00361F63" w:rsidRPr="003C620A" w:rsidRDefault="00361F63" w:rsidP="00163EB0">
                  <w:pPr>
                    <w:autoSpaceDE w:val="0"/>
                    <w:autoSpaceDN w:val="0"/>
                    <w:adjustRightInd w:val="0"/>
                    <w:rPr>
                      <w:rFonts w:ascii="Arial Narrow" w:hAnsi="Arial Narrow" w:cs="Arial"/>
                      <w:b/>
                      <w:i/>
                      <w:color w:val="FFFFFF"/>
                      <w:szCs w:val="24"/>
                    </w:rPr>
                  </w:pPr>
                </w:p>
                <w:p w:rsidR="00361F63" w:rsidRPr="003C620A" w:rsidRDefault="00361F63" w:rsidP="00163EB0">
                  <w:pPr>
                    <w:jc w:val="center"/>
                    <w:rPr>
                      <w:rFonts w:ascii="Arial Narrow" w:eastAsia="黑体" w:hAnsi="Arial Narrow" w:cs="Arial"/>
                      <w:b/>
                      <w:color w:val="FFFFFF"/>
                      <w:szCs w:val="28"/>
                    </w:rPr>
                  </w:pPr>
                </w:p>
              </w:txbxContent>
            </v:textbox>
            <w10:wrap anchorx="page"/>
          </v:shape>
        </w:pict>
      </w:r>
      <w:r w:rsidRPr="00435BEA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上箭头 21" o:spid="_x0000_s1031" type="#_x0000_t68" style="position:absolute;left:0;text-align:left;margin-left:532.8pt;margin-top:4pt;width:6pt;height:12.6pt;z-index:251662336;visibility:visible;v-text-anchor:middle" adj="5143" strokecolor="white" strokeweight="2pt"/>
        </w:pict>
      </w:r>
      <w:r w:rsidRPr="00435BE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52" type="#_x0000_t75" alt="简称横式组合-反白" style="position:absolute;left:0;text-align:left;margin-left:304.8pt;margin-top:-78.35pt;width:156.95pt;height:36.5pt;z-index:251660288;visibility:visible">
            <v:textbox style="mso-rotate-with-shape:t"/>
          </v:shape>
        </w:pict>
      </w:r>
      <w:r w:rsidRPr="00435BEA">
        <w:rPr>
          <w:noProof/>
        </w:rPr>
        <w:pict>
          <v:shape id="文本框 2" o:spid="_x0000_s1033" type="#_x0000_t202" style="position:absolute;left:0;text-align:left;margin-left:405pt;margin-top:.25pt;width:189.7pt;height:27.6pt;z-index:251661312;visibility:visible;mso-wrap-distance-top:3.6pt;mso-wrap-distance-bottom:3.6pt;mso-position-horizontal-relative:page" filled="f" stroked="f">
            <v:textbox>
              <w:txbxContent>
                <w:p w:rsidR="00361F63" w:rsidRPr="00B707F6" w:rsidRDefault="00361F63" w:rsidP="00163EB0">
                  <w:pPr>
                    <w:wordWrap w:val="0"/>
                    <w:jc w:val="right"/>
                    <w:rPr>
                      <w:color w:val="FFFFFF"/>
                      <w:sz w:val="18"/>
                      <w:szCs w:val="15"/>
                    </w:rPr>
                  </w:pPr>
                  <w:r w:rsidRPr="00B707F6">
                    <w:rPr>
                      <w:rFonts w:hint="eastAsia"/>
                      <w:color w:val="FFFFFF"/>
                      <w:sz w:val="18"/>
                      <w:szCs w:val="15"/>
                    </w:rPr>
                    <w:t>更多精彩内容请关注方正中期官方微信</w:t>
                  </w:r>
                </w:p>
              </w:txbxContent>
            </v:textbox>
            <w10:wrap type="square" anchorx="page"/>
          </v:shape>
        </w:pict>
      </w:r>
      <w:r w:rsidRPr="00435BEA">
        <w:rPr>
          <w:noProof/>
        </w:rPr>
        <w:pict>
          <v:rect id="Rectangle 5" o:spid="_x0000_s1034" style="position:absolute;left:0;text-align:left;margin-left:-63pt;margin-top:20.9pt;width:630pt;height:7.8pt;z-index:251655168;visibility:visible" fillcolor="#7c060c" stroked="f"/>
        </w:pict>
      </w:r>
      <w:r w:rsidRPr="00435BEA">
        <w:rPr>
          <w:noProof/>
        </w:rPr>
        <w:pict>
          <v:rect id="Rectangle 4" o:spid="_x0000_s1035" style="position:absolute;left:0;text-align:left;margin-left:-81.15pt;margin-top:-83.25pt;width:630pt;height:101.4pt;z-index:251653120;visibility:visible" fillcolor="#900" strokecolor="#900">
            <v:textbox>
              <w:txbxContent>
                <w:p w:rsidR="00361F63" w:rsidRDefault="00533255" w:rsidP="00163EB0">
                  <w:pPr>
                    <w:jc w:val="right"/>
                  </w:pPr>
                  <w:r>
                    <w:rPr>
                      <w:rFonts w:ascii="宋体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42340" cy="942340"/>
                        <wp:effectExtent l="19050" t="0" r="0" b="0"/>
                        <wp:docPr id="3" name="图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942340" cy="942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C6C8A">
        <w:rPr>
          <w:rFonts w:ascii="宋体" w:hint="eastAsia"/>
          <w:sz w:val="24"/>
          <w:szCs w:val="24"/>
        </w:rPr>
        <w:t>沪胶</w:t>
      </w:r>
    </w:p>
    <w:p w:rsidR="00163EB0" w:rsidRDefault="00163EB0" w:rsidP="00554446">
      <w:pPr>
        <w:spacing w:beforeLines="50" w:line="360" w:lineRule="auto"/>
        <w:rPr>
          <w:kern w:val="36"/>
        </w:rPr>
      </w:pPr>
    </w:p>
    <w:p w:rsidR="00163EB0" w:rsidRPr="00BD3A79" w:rsidRDefault="00F72E00" w:rsidP="00554446">
      <w:pPr>
        <w:spacing w:beforeLines="50" w:line="360" w:lineRule="auto"/>
        <w:jc w:val="center"/>
        <w:rPr>
          <w:b/>
          <w:color w:val="5F5F5F"/>
          <w:kern w:val="36"/>
          <w:sz w:val="30"/>
          <w:szCs w:val="30"/>
        </w:rPr>
      </w:pPr>
      <w:r>
        <w:rPr>
          <w:rFonts w:hint="eastAsia"/>
          <w:b/>
          <w:color w:val="5F5F5F"/>
          <w:kern w:val="36"/>
          <w:sz w:val="30"/>
          <w:szCs w:val="30"/>
        </w:rPr>
        <w:t xml:space="preserve"> </w:t>
      </w:r>
      <w:r w:rsidR="0006302B">
        <w:rPr>
          <w:rFonts w:hint="eastAsia"/>
          <w:b/>
          <w:color w:val="5F5F5F"/>
          <w:kern w:val="36"/>
          <w:sz w:val="30"/>
          <w:szCs w:val="30"/>
        </w:rPr>
        <w:t xml:space="preserve"> </w:t>
      </w:r>
      <w:r w:rsidR="0006302B" w:rsidRPr="0035252D">
        <w:rPr>
          <w:rFonts w:hint="eastAsia"/>
          <w:b/>
          <w:color w:val="5F5F5F"/>
          <w:kern w:val="36"/>
          <w:sz w:val="30"/>
          <w:szCs w:val="30"/>
        </w:rPr>
        <w:t xml:space="preserve"> </w:t>
      </w:r>
      <w:r w:rsidR="00163EB0" w:rsidRPr="0035252D">
        <w:rPr>
          <w:rFonts w:hint="eastAsia"/>
          <w:b/>
          <w:color w:val="5F5F5F"/>
          <w:kern w:val="36"/>
          <w:sz w:val="30"/>
          <w:szCs w:val="30"/>
        </w:rPr>
        <w:t>沪</w:t>
      </w:r>
      <w:r w:rsidR="00163EB0" w:rsidRPr="00984F81">
        <w:rPr>
          <w:rFonts w:hint="eastAsia"/>
          <w:b/>
          <w:color w:val="5F5F5F"/>
          <w:kern w:val="36"/>
          <w:sz w:val="30"/>
          <w:szCs w:val="30"/>
        </w:rPr>
        <w:t>胶</w:t>
      </w:r>
      <w:r w:rsidR="00984F81" w:rsidRPr="00984F81">
        <w:rPr>
          <w:rFonts w:hint="eastAsia"/>
          <w:b/>
          <w:color w:val="5F5F5F"/>
          <w:kern w:val="36"/>
          <w:sz w:val="30"/>
          <w:szCs w:val="30"/>
        </w:rPr>
        <w:t>放</w:t>
      </w:r>
      <w:r w:rsidR="00984F81">
        <w:rPr>
          <w:rFonts w:hint="eastAsia"/>
          <w:b/>
          <w:color w:val="5F5F5F"/>
          <w:kern w:val="36"/>
          <w:sz w:val="30"/>
          <w:szCs w:val="30"/>
        </w:rPr>
        <w:t>量反弹</w:t>
      </w:r>
    </w:p>
    <w:p w:rsidR="00163EB0" w:rsidRPr="0092045C" w:rsidRDefault="00163EB0" w:rsidP="00163EB0">
      <w:pPr>
        <w:autoSpaceDE w:val="0"/>
        <w:autoSpaceDN w:val="0"/>
        <w:adjustRightInd w:val="0"/>
        <w:spacing w:line="360" w:lineRule="auto"/>
        <w:rPr>
          <w:rFonts w:ascii="宋体" w:hAnsi="宋体" w:cs="Simsun"/>
          <w:color w:val="5F5F5F"/>
          <w:szCs w:val="21"/>
          <w:lang w:val="zh-CN"/>
        </w:rPr>
      </w:pPr>
      <w:r w:rsidRPr="0092045C">
        <w:rPr>
          <w:rFonts w:ascii="宋体" w:hAnsi="宋体" w:hint="eastAsia"/>
          <w:color w:val="5F5F5F"/>
          <w:kern w:val="36"/>
          <w:szCs w:val="21"/>
        </w:rPr>
        <w:t>要点</w:t>
      </w:r>
      <w:r w:rsidRPr="0092045C">
        <w:rPr>
          <w:rFonts w:ascii="宋体" w:hAnsi="宋体"/>
          <w:color w:val="5F5F5F"/>
          <w:kern w:val="36"/>
          <w:szCs w:val="21"/>
        </w:rPr>
        <w:t>:</w:t>
      </w:r>
      <w:r w:rsidRPr="0092045C">
        <w:rPr>
          <w:rFonts w:ascii="宋体" w:hAnsi="宋体" w:cs="Simsun"/>
          <w:color w:val="5F5F5F"/>
          <w:szCs w:val="21"/>
          <w:lang w:val="zh-CN"/>
        </w:rPr>
        <w:t xml:space="preserve">   </w:t>
      </w:r>
    </w:p>
    <w:p w:rsidR="00984F81" w:rsidRPr="00984F81" w:rsidRDefault="00423B3F" w:rsidP="00984F81">
      <w:pPr>
        <w:tabs>
          <w:tab w:val="left" w:pos="5994"/>
        </w:tabs>
        <w:rPr>
          <w:rFonts w:asciiTheme="minorEastAsia" w:hAnsiTheme="minorEastAsia" w:cs="宋体" w:hint="eastAsia"/>
          <w:color w:val="5F5F5F"/>
          <w:szCs w:val="21"/>
        </w:rPr>
      </w:pPr>
      <w:r w:rsidRPr="00984F81">
        <w:rPr>
          <w:rFonts w:asciiTheme="minorEastAsia" w:hAnsiTheme="minorEastAsia" w:cs="宋体" w:hint="eastAsia"/>
          <w:color w:val="5F5F5F"/>
          <w:szCs w:val="21"/>
        </w:rPr>
        <w:t xml:space="preserve">  </w:t>
      </w:r>
      <w:r w:rsidR="00BD3A79" w:rsidRPr="00984F81">
        <w:rPr>
          <w:rFonts w:asciiTheme="minorEastAsia" w:hAnsiTheme="minorEastAsia" w:cs="宋体" w:hint="eastAsia"/>
          <w:color w:val="5F5F5F"/>
          <w:szCs w:val="21"/>
        </w:rPr>
        <w:t xml:space="preserve">  </w:t>
      </w:r>
      <w:r w:rsidR="00984F81" w:rsidRPr="00984F81">
        <w:rPr>
          <w:rFonts w:asciiTheme="minorEastAsia" w:hAnsiTheme="minorEastAsia" w:cs="宋体" w:hint="eastAsia"/>
          <w:color w:val="5F5F5F"/>
          <w:szCs w:val="21"/>
        </w:rPr>
        <w:t>沪胶放量反弹，主力1901合约领涨。印度橡胶主产区因洪涝灾害造成减产的题材再度发酵。</w:t>
      </w:r>
    </w:p>
    <w:p w:rsidR="00CB44C6" w:rsidRPr="00CB44C6" w:rsidRDefault="00CB44C6" w:rsidP="00CB44C6">
      <w:pPr>
        <w:tabs>
          <w:tab w:val="left" w:pos="5994"/>
        </w:tabs>
        <w:rPr>
          <w:rFonts w:asciiTheme="minorEastAsia" w:hAnsiTheme="minorEastAsia" w:cs="宋体"/>
          <w:color w:val="5F5F5F"/>
          <w:szCs w:val="21"/>
        </w:rPr>
      </w:pPr>
    </w:p>
    <w:p w:rsidR="00B71ED4" w:rsidRPr="00B71ED4" w:rsidRDefault="00B71ED4" w:rsidP="00B71ED4">
      <w:pPr>
        <w:tabs>
          <w:tab w:val="left" w:pos="5994"/>
        </w:tabs>
        <w:rPr>
          <w:rFonts w:asciiTheme="minorEastAsia" w:hAnsiTheme="minorEastAsia" w:cs="宋体"/>
          <w:color w:val="5F5F5F"/>
          <w:szCs w:val="21"/>
        </w:rPr>
      </w:pPr>
    </w:p>
    <w:p w:rsidR="00163EB0" w:rsidRPr="009C730F" w:rsidRDefault="00163EB0" w:rsidP="00345504">
      <w:pPr>
        <w:ind w:leftChars="-81" w:left="-170"/>
        <w:rPr>
          <w:rFonts w:ascii="黑体" w:eastAsia="黑体"/>
          <w:b/>
          <w:color w:val="5F5F5F"/>
          <w:sz w:val="24"/>
          <w:szCs w:val="24"/>
        </w:rPr>
      </w:pPr>
      <w:r w:rsidRPr="009C730F">
        <w:rPr>
          <w:rFonts w:ascii="黑体" w:eastAsia="黑体"/>
          <w:b/>
          <w:color w:val="5F5F5F"/>
          <w:sz w:val="24"/>
          <w:szCs w:val="24"/>
        </w:rPr>
        <w:t>1</w:t>
      </w:r>
      <w:r w:rsidRPr="009C730F">
        <w:rPr>
          <w:rFonts w:ascii="黑体" w:eastAsia="黑体" w:hint="eastAsia"/>
          <w:b/>
          <w:color w:val="5F5F5F"/>
          <w:sz w:val="24"/>
          <w:szCs w:val="24"/>
        </w:rPr>
        <w:t>、</w:t>
      </w:r>
      <w:r w:rsidRPr="00120FB0">
        <w:rPr>
          <w:rFonts w:ascii="黑体" w:eastAsia="黑体" w:hint="eastAsia"/>
          <w:b/>
          <w:color w:val="5F5F5F"/>
          <w:sz w:val="24"/>
          <w:szCs w:val="24"/>
        </w:rPr>
        <w:t>行</w:t>
      </w:r>
      <w:r w:rsidRPr="00A57545">
        <w:rPr>
          <w:rFonts w:ascii="黑体" w:eastAsia="黑体" w:hint="eastAsia"/>
          <w:b/>
          <w:color w:val="5F5F5F"/>
          <w:sz w:val="24"/>
          <w:szCs w:val="24"/>
        </w:rPr>
        <w:t>情回</w:t>
      </w:r>
      <w:r w:rsidRPr="009C730F">
        <w:rPr>
          <w:rFonts w:ascii="黑体" w:eastAsia="黑体" w:hint="eastAsia"/>
          <w:b/>
          <w:color w:val="5F5F5F"/>
          <w:sz w:val="24"/>
          <w:szCs w:val="24"/>
        </w:rPr>
        <w:t>顾</w:t>
      </w:r>
    </w:p>
    <w:p w:rsidR="00163EB0" w:rsidRPr="009C730F" w:rsidRDefault="00984F81" w:rsidP="00163EB0">
      <w:pPr>
        <w:jc w:val="center"/>
        <w:rPr>
          <w:rFonts w:ascii="Arial" w:hAnsi="Arial" w:cs="Arial"/>
          <w:b/>
          <w:color w:val="5F5F5F"/>
          <w:szCs w:val="21"/>
        </w:rPr>
      </w:pPr>
      <w:r>
        <w:rPr>
          <w:rFonts w:ascii="Arial" w:hAnsi="Arial" w:cs="Arial"/>
          <w:b/>
          <w:noProof/>
          <w:color w:val="5F5F5F"/>
          <w:szCs w:val="21"/>
        </w:rPr>
        <w:drawing>
          <wp:inline distT="0" distB="0" distL="0" distR="0">
            <wp:extent cx="6188710" cy="3173157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7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EB0" w:rsidRPr="009C730F" w:rsidRDefault="00163EB0" w:rsidP="00683C1E">
      <w:pPr>
        <w:spacing w:line="240" w:lineRule="atLeast"/>
        <w:ind w:firstLineChars="250" w:firstLine="525"/>
        <w:rPr>
          <w:rFonts w:ascii="Arial" w:hAnsi="Arial" w:cs="Arial"/>
          <w:b/>
          <w:color w:val="5F5F5F"/>
          <w:szCs w:val="21"/>
        </w:rPr>
      </w:pPr>
      <w:r w:rsidRPr="009C730F">
        <w:rPr>
          <w:rFonts w:ascii="微软雅黑" w:eastAsia="微软雅黑" w:hAnsi="微软雅黑" w:cs="Arial" w:hint="eastAsia"/>
          <w:color w:val="5F5F5F"/>
          <w:szCs w:val="21"/>
        </w:rPr>
        <w:t>涨跌</w:t>
      </w:r>
      <w:r w:rsidRPr="009C730F">
        <w:rPr>
          <w:rFonts w:ascii="微软雅黑" w:eastAsia="微软雅黑" w:hAnsi="微软雅黑" w:cs="Arial"/>
          <w:color w:val="5F5F5F"/>
          <w:szCs w:val="21"/>
        </w:rPr>
        <w:t>1=</w:t>
      </w:r>
      <w:r w:rsidRPr="009C730F">
        <w:rPr>
          <w:rFonts w:ascii="微软雅黑" w:eastAsia="微软雅黑" w:hAnsi="微软雅黑" w:cs="Arial" w:hint="eastAsia"/>
          <w:color w:val="5F5F5F"/>
          <w:szCs w:val="21"/>
        </w:rPr>
        <w:t>收盘价</w:t>
      </w:r>
      <w:r w:rsidRPr="009C730F">
        <w:rPr>
          <w:rFonts w:ascii="微软雅黑" w:eastAsia="微软雅黑" w:hAnsi="微软雅黑" w:cs="Arial"/>
          <w:color w:val="5F5F5F"/>
          <w:szCs w:val="21"/>
        </w:rPr>
        <w:t>-</w:t>
      </w:r>
      <w:r w:rsidRPr="009C730F">
        <w:rPr>
          <w:rFonts w:ascii="微软雅黑" w:eastAsia="微软雅黑" w:hAnsi="微软雅黑" w:cs="Arial" w:hint="eastAsia"/>
          <w:color w:val="5F5F5F"/>
          <w:szCs w:val="21"/>
        </w:rPr>
        <w:t>前</w:t>
      </w:r>
      <w:r w:rsidRPr="003E46E6">
        <w:rPr>
          <w:rFonts w:ascii="微软雅黑" w:eastAsia="微软雅黑" w:hAnsi="微软雅黑" w:cs="Arial" w:hint="eastAsia"/>
          <w:color w:val="5F5F5F"/>
          <w:szCs w:val="21"/>
        </w:rPr>
        <w:t>结算价；涨跌</w:t>
      </w:r>
      <w:r w:rsidRPr="003E46E6">
        <w:rPr>
          <w:rFonts w:ascii="微软雅黑" w:eastAsia="微软雅黑" w:hAnsi="微软雅黑" w:cs="Arial"/>
          <w:color w:val="5F5F5F"/>
          <w:szCs w:val="21"/>
        </w:rPr>
        <w:t>2=</w:t>
      </w:r>
      <w:r w:rsidRPr="003E46E6">
        <w:rPr>
          <w:rFonts w:ascii="微软雅黑" w:eastAsia="微软雅黑" w:hAnsi="微软雅黑" w:cs="Arial" w:hint="eastAsia"/>
          <w:color w:val="5F5F5F"/>
          <w:szCs w:val="21"/>
        </w:rPr>
        <w:t>结</w:t>
      </w:r>
      <w:r w:rsidRPr="009C730F">
        <w:rPr>
          <w:rFonts w:ascii="微软雅黑" w:eastAsia="微软雅黑" w:hAnsi="微软雅黑" w:cs="Arial" w:hint="eastAsia"/>
          <w:color w:val="5F5F5F"/>
          <w:szCs w:val="21"/>
        </w:rPr>
        <w:t>算价</w:t>
      </w:r>
      <w:r w:rsidRPr="009C730F">
        <w:rPr>
          <w:rFonts w:ascii="微软雅黑" w:eastAsia="微软雅黑" w:hAnsi="微软雅黑" w:cs="Arial"/>
          <w:color w:val="5F5F5F"/>
          <w:szCs w:val="21"/>
        </w:rPr>
        <w:t>-</w:t>
      </w:r>
      <w:r w:rsidRPr="009C730F">
        <w:rPr>
          <w:rFonts w:ascii="微软雅黑" w:eastAsia="微软雅黑" w:hAnsi="微软雅黑" w:cs="Arial" w:hint="eastAsia"/>
          <w:color w:val="5F5F5F"/>
          <w:szCs w:val="21"/>
        </w:rPr>
        <w:t>前结算价。</w:t>
      </w:r>
    </w:p>
    <w:p w:rsidR="00163EB0" w:rsidRDefault="00163EB0" w:rsidP="00554446">
      <w:pPr>
        <w:spacing w:beforeLines="50" w:afterLines="50" w:line="240" w:lineRule="atLeast"/>
        <w:outlineLvl w:val="2"/>
        <w:rPr>
          <w:bCs/>
          <w:i/>
          <w:color w:val="5F5F5F"/>
          <w:szCs w:val="21"/>
        </w:rPr>
      </w:pPr>
      <w:r w:rsidRPr="009C730F">
        <w:rPr>
          <w:rFonts w:hint="eastAsia"/>
          <w:bCs/>
          <w:i/>
          <w:color w:val="5F5F5F"/>
          <w:szCs w:val="21"/>
        </w:rPr>
        <w:t>资料来源：上海期货交易所</w:t>
      </w:r>
    </w:p>
    <w:p w:rsidR="0055440D" w:rsidRPr="00F847FD" w:rsidRDefault="00163EB0" w:rsidP="00554446">
      <w:pPr>
        <w:spacing w:beforeLines="100" w:afterLines="50"/>
        <w:outlineLvl w:val="2"/>
        <w:rPr>
          <w:rFonts w:ascii="黑体" w:eastAsia="黑体" w:hAnsi="黑体"/>
          <w:b/>
          <w:color w:val="5F5F5F"/>
          <w:sz w:val="24"/>
          <w:szCs w:val="24"/>
        </w:rPr>
      </w:pPr>
      <w:r w:rsidRPr="002E6EA0">
        <w:rPr>
          <w:rFonts w:ascii="黑体" w:eastAsia="黑体" w:hAnsi="黑体"/>
          <w:b/>
          <w:color w:val="5F5F5F"/>
          <w:sz w:val="24"/>
          <w:szCs w:val="24"/>
        </w:rPr>
        <w:t>2</w:t>
      </w:r>
      <w:r w:rsidRPr="002E6EA0">
        <w:rPr>
          <w:rFonts w:ascii="黑体" w:eastAsia="黑体" w:hAnsi="黑体" w:hint="eastAsia"/>
          <w:b/>
          <w:color w:val="5F5F5F"/>
          <w:sz w:val="24"/>
          <w:szCs w:val="24"/>
        </w:rPr>
        <w:t>、宏</w:t>
      </w:r>
      <w:r w:rsidRPr="00C020E9">
        <w:rPr>
          <w:rFonts w:ascii="黑体" w:eastAsia="黑体" w:hAnsi="黑体" w:hint="eastAsia"/>
          <w:b/>
          <w:color w:val="5F5F5F"/>
          <w:sz w:val="24"/>
          <w:szCs w:val="24"/>
        </w:rPr>
        <w:t>观</w:t>
      </w:r>
      <w:r w:rsidRPr="001D3CA4">
        <w:rPr>
          <w:rFonts w:ascii="黑体" w:eastAsia="黑体" w:hAnsi="黑体" w:hint="eastAsia"/>
          <w:b/>
          <w:color w:val="5F5F5F"/>
          <w:sz w:val="24"/>
          <w:szCs w:val="24"/>
        </w:rPr>
        <w:t>和基本面</w:t>
      </w:r>
      <w:r w:rsidRPr="002E6EA0">
        <w:rPr>
          <w:rFonts w:ascii="黑体" w:eastAsia="黑体" w:hAnsi="黑体" w:hint="eastAsia"/>
          <w:b/>
          <w:color w:val="5F5F5F"/>
          <w:sz w:val="24"/>
          <w:szCs w:val="24"/>
        </w:rPr>
        <w:t>动态</w:t>
      </w:r>
    </w:p>
    <w:p w:rsidR="00984F81" w:rsidRPr="00984F81" w:rsidRDefault="00984F81" w:rsidP="00984F81">
      <w:pPr>
        <w:pStyle w:val="a6"/>
        <w:shd w:val="clear" w:color="auto" w:fill="FFFFFF"/>
        <w:spacing w:before="0" w:beforeAutospacing="0" w:after="0" w:afterAutospacing="0" w:line="234" w:lineRule="atLeast"/>
        <w:ind w:firstLine="480"/>
        <w:jc w:val="both"/>
        <w:rPr>
          <w:color w:val="333333"/>
          <w:sz w:val="21"/>
          <w:szCs w:val="21"/>
        </w:rPr>
      </w:pPr>
      <w:r w:rsidRPr="00984F81">
        <w:rPr>
          <w:rFonts w:hint="eastAsia"/>
          <w:color w:val="333333"/>
          <w:sz w:val="21"/>
          <w:szCs w:val="21"/>
        </w:rPr>
        <w:t>近日，印度投资与信用评级机构ICRA预计，今年印度天然橡胶产量将下滑18％~20％，这无疑会对轮胎行业产生负面影响。</w:t>
      </w:r>
    </w:p>
    <w:p w:rsidR="00984F81" w:rsidRPr="00984F81" w:rsidRDefault="00984F81" w:rsidP="00984F81">
      <w:pPr>
        <w:pStyle w:val="a6"/>
        <w:shd w:val="clear" w:color="auto" w:fill="FFFFFF"/>
        <w:spacing w:before="0" w:beforeAutospacing="0" w:after="0" w:afterAutospacing="0" w:line="234" w:lineRule="atLeast"/>
        <w:ind w:firstLine="480"/>
        <w:jc w:val="both"/>
        <w:rPr>
          <w:rFonts w:hint="eastAsia"/>
          <w:color w:val="333333"/>
          <w:sz w:val="21"/>
          <w:szCs w:val="21"/>
        </w:rPr>
      </w:pPr>
      <w:r w:rsidRPr="00984F81">
        <w:rPr>
          <w:rFonts w:hint="eastAsia"/>
          <w:color w:val="333333"/>
          <w:sz w:val="21"/>
          <w:szCs w:val="21"/>
        </w:rPr>
        <w:t>ICRA表示，由于降雨异常猛烈导致洪水泛滥，喀拉拉邦天然橡胶产量急剧下滑，2019财年预计将下降13~14万吨（18%~20％）。由于国内需求超过了供应，今年4~8月印度天然橡胶价格涨幅超过10％，而同一时期全球天然橡胶价格却下跌了9％。</w:t>
      </w:r>
    </w:p>
    <w:p w:rsidR="00984F81" w:rsidRPr="00984F81" w:rsidRDefault="00984F81" w:rsidP="00984F81">
      <w:pPr>
        <w:pStyle w:val="a6"/>
        <w:shd w:val="clear" w:color="auto" w:fill="FFFFFF"/>
        <w:spacing w:before="0" w:beforeAutospacing="0" w:after="0" w:afterAutospacing="0" w:line="234" w:lineRule="atLeast"/>
        <w:ind w:firstLine="480"/>
        <w:jc w:val="both"/>
        <w:rPr>
          <w:rFonts w:hint="eastAsia"/>
          <w:color w:val="333333"/>
          <w:sz w:val="21"/>
          <w:szCs w:val="21"/>
        </w:rPr>
      </w:pPr>
      <w:r w:rsidRPr="00984F81">
        <w:rPr>
          <w:rFonts w:hint="eastAsia"/>
          <w:color w:val="333333"/>
          <w:sz w:val="21"/>
          <w:szCs w:val="21"/>
        </w:rPr>
        <w:t>据悉，天然橡胶林占喀拉拉邦耕地总面积的20％以上，而喀拉拉邦又占印度天然橡胶总产量的84％。天然橡胶占轮胎制造总投入成本的35％左右，天然橡胶产量缩减或对轮胎制造商造成压力。</w:t>
      </w:r>
    </w:p>
    <w:p w:rsidR="00984F81" w:rsidRPr="00984F81" w:rsidRDefault="00984F81" w:rsidP="00984F81">
      <w:pPr>
        <w:pStyle w:val="a6"/>
        <w:shd w:val="clear" w:color="auto" w:fill="FFFFFF"/>
        <w:spacing w:before="0" w:beforeAutospacing="0" w:after="0" w:afterAutospacing="0" w:line="234" w:lineRule="atLeast"/>
        <w:ind w:firstLine="480"/>
        <w:jc w:val="both"/>
        <w:rPr>
          <w:rFonts w:hint="eastAsia"/>
          <w:color w:val="333333"/>
          <w:sz w:val="21"/>
          <w:szCs w:val="21"/>
        </w:rPr>
      </w:pPr>
      <w:r w:rsidRPr="00984F81">
        <w:rPr>
          <w:rFonts w:hint="eastAsia"/>
          <w:color w:val="333333"/>
          <w:sz w:val="21"/>
          <w:szCs w:val="21"/>
        </w:rPr>
        <w:t>印度是仅次于中国的第二大天然橡胶消费国，其天然橡胶产量占全球总产量的8％，供应缺口通过从印尼、泰国和越南等周边国家进口来满足。ICRA表示，过去5年中，印度天然橡胶进口量占消费量的</w:t>
      </w:r>
      <w:r w:rsidRPr="00984F81">
        <w:rPr>
          <w:rFonts w:hint="eastAsia"/>
          <w:color w:val="333333"/>
          <w:sz w:val="21"/>
          <w:szCs w:val="21"/>
        </w:rPr>
        <w:lastRenderedPageBreak/>
        <w:t>40％，2019财年有望达到50％，预计产量也将下降。该评级机构预计，2019财年NR进口量将创纪录，达到53万~55万吨。</w:t>
      </w:r>
    </w:p>
    <w:p w:rsidR="00640F10" w:rsidRPr="00124D53" w:rsidRDefault="00640F10" w:rsidP="00124D53">
      <w:pPr>
        <w:pStyle w:val="a6"/>
        <w:spacing w:before="0" w:beforeAutospacing="0" w:after="0" w:afterAutospacing="0"/>
        <w:rPr>
          <w:color w:val="5F5F5F"/>
          <w:sz w:val="21"/>
          <w:szCs w:val="21"/>
        </w:rPr>
      </w:pPr>
    </w:p>
    <w:p w:rsidR="00163EB0" w:rsidRPr="006A1204" w:rsidRDefault="00163EB0" w:rsidP="00163EB0">
      <w:pPr>
        <w:spacing w:line="386" w:lineRule="atLeast"/>
        <w:rPr>
          <w:rFonts w:ascii="黑体" w:eastAsia="黑体" w:hAnsi="黑体"/>
          <w:b/>
          <w:color w:val="5F5F5F"/>
          <w:sz w:val="24"/>
          <w:szCs w:val="24"/>
        </w:rPr>
      </w:pPr>
      <w:r w:rsidRPr="006A1204">
        <w:rPr>
          <w:rFonts w:ascii="黑体" w:eastAsia="黑体" w:hAnsi="黑体"/>
          <w:b/>
          <w:color w:val="5F5F5F"/>
          <w:sz w:val="24"/>
          <w:szCs w:val="24"/>
        </w:rPr>
        <w:t>3</w:t>
      </w:r>
      <w:r w:rsidRPr="006A1204">
        <w:rPr>
          <w:rFonts w:ascii="黑体" w:eastAsia="黑体" w:hAnsi="黑体" w:hint="eastAsia"/>
          <w:b/>
          <w:color w:val="5F5F5F"/>
          <w:sz w:val="24"/>
          <w:szCs w:val="24"/>
        </w:rPr>
        <w:t>、价差和技术分析</w:t>
      </w:r>
    </w:p>
    <w:p w:rsidR="00F40A67" w:rsidRDefault="00656438" w:rsidP="001C59B7">
      <w:pPr>
        <w:spacing w:line="386" w:lineRule="atLeast"/>
        <w:jc w:val="center"/>
        <w:rPr>
          <w:rFonts w:ascii="新宋体" w:eastAsia="新宋体" w:hAnsi="新宋体"/>
          <w:b/>
          <w:noProof/>
          <w:color w:val="5F5F5F"/>
        </w:rPr>
      </w:pPr>
      <w:r>
        <w:rPr>
          <w:rFonts w:hint="eastAsia"/>
          <w:b/>
          <w:noProof/>
          <w:color w:val="796A4F"/>
          <w:sz w:val="30"/>
          <w:szCs w:val="30"/>
        </w:rPr>
        <w:drawing>
          <wp:inline distT="0" distB="0" distL="0" distR="0">
            <wp:extent cx="4304223" cy="2359742"/>
            <wp:effectExtent l="19050" t="0" r="1077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49" cy="236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B35" w:rsidRDefault="00984F81" w:rsidP="001C59B7">
      <w:pPr>
        <w:spacing w:line="386" w:lineRule="atLeast"/>
        <w:jc w:val="center"/>
        <w:rPr>
          <w:rFonts w:ascii="新宋体" w:eastAsia="新宋体" w:hAnsi="新宋体"/>
          <w:b/>
          <w:noProof/>
          <w:color w:val="5F5F5F"/>
        </w:rPr>
      </w:pPr>
      <w:r>
        <w:rPr>
          <w:rFonts w:ascii="新宋体" w:eastAsia="新宋体" w:hAnsi="新宋体"/>
          <w:b/>
          <w:noProof/>
          <w:color w:val="5F5F5F"/>
        </w:rPr>
        <w:drawing>
          <wp:inline distT="0" distB="0" distL="0" distR="0">
            <wp:extent cx="4281580" cy="2340458"/>
            <wp:effectExtent l="19050" t="0" r="46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582" cy="23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96" w:rsidRDefault="00F93896" w:rsidP="001C59B7">
      <w:pPr>
        <w:spacing w:line="386" w:lineRule="atLeast"/>
        <w:jc w:val="center"/>
        <w:rPr>
          <w:rFonts w:ascii="新宋体" w:eastAsia="新宋体" w:hAnsi="新宋体"/>
          <w:b/>
          <w:noProof/>
          <w:color w:val="5F5F5F"/>
        </w:rPr>
      </w:pPr>
    </w:p>
    <w:p w:rsidR="00163EB0" w:rsidRPr="0056118D" w:rsidRDefault="00163EB0" w:rsidP="00554446">
      <w:pPr>
        <w:spacing w:beforeLines="100" w:afterLines="50"/>
        <w:outlineLvl w:val="2"/>
        <w:rPr>
          <w:rFonts w:ascii="黑体" w:eastAsia="黑体"/>
          <w:color w:val="5F5F5F"/>
          <w:szCs w:val="21"/>
        </w:rPr>
      </w:pPr>
      <w:r w:rsidRPr="0056118D">
        <w:rPr>
          <w:rFonts w:ascii="黑体" w:eastAsia="黑体"/>
          <w:color w:val="5F5F5F"/>
          <w:sz w:val="24"/>
          <w:szCs w:val="24"/>
        </w:rPr>
        <w:t>4</w:t>
      </w:r>
      <w:r w:rsidRPr="0056118D">
        <w:rPr>
          <w:rFonts w:ascii="黑体" w:eastAsia="黑体" w:hint="eastAsia"/>
          <w:color w:val="5F5F5F"/>
          <w:sz w:val="24"/>
          <w:szCs w:val="24"/>
        </w:rPr>
        <w:t>、操</w:t>
      </w:r>
      <w:r w:rsidRPr="00CB44C6">
        <w:rPr>
          <w:rFonts w:ascii="黑体" w:eastAsia="黑体" w:hint="eastAsia"/>
          <w:color w:val="5F5F5F"/>
          <w:sz w:val="24"/>
          <w:szCs w:val="24"/>
        </w:rPr>
        <w:t>作策</w:t>
      </w:r>
      <w:r w:rsidRPr="0056118D">
        <w:rPr>
          <w:rFonts w:ascii="黑体" w:eastAsia="黑体" w:hint="eastAsia"/>
          <w:color w:val="5F5F5F"/>
          <w:sz w:val="24"/>
          <w:szCs w:val="24"/>
        </w:rPr>
        <w:t>略</w:t>
      </w:r>
    </w:p>
    <w:p w:rsidR="00A640EC" w:rsidRDefault="00163EB0" w:rsidP="00A640EC">
      <w:pPr>
        <w:tabs>
          <w:tab w:val="left" w:pos="2824"/>
        </w:tabs>
        <w:rPr>
          <w:rFonts w:hint="eastAsia"/>
          <w:color w:val="5F5F5F"/>
          <w:szCs w:val="21"/>
        </w:rPr>
      </w:pPr>
      <w:r w:rsidRPr="00CD05BE">
        <w:rPr>
          <w:rFonts w:asciiTheme="minorEastAsia" w:eastAsiaTheme="minorEastAsia" w:hAnsiTheme="minorEastAsia"/>
          <w:color w:val="5F5F5F"/>
          <w:szCs w:val="21"/>
        </w:rPr>
        <w:t xml:space="preserve">  </w:t>
      </w:r>
      <w:r w:rsidR="00E31488" w:rsidRPr="00CD05BE">
        <w:rPr>
          <w:rFonts w:asciiTheme="minorEastAsia" w:eastAsiaTheme="minorEastAsia" w:hAnsiTheme="minorEastAsia" w:hint="eastAsia"/>
          <w:color w:val="5F5F5F"/>
          <w:szCs w:val="21"/>
        </w:rPr>
        <w:t xml:space="preserve">  </w:t>
      </w:r>
      <w:r w:rsidRPr="00CD05BE">
        <w:rPr>
          <w:rFonts w:asciiTheme="minorEastAsia" w:eastAsiaTheme="minorEastAsia" w:hAnsiTheme="minorEastAsia" w:cs="Arial" w:hint="eastAsia"/>
          <w:color w:val="5F5F5F"/>
          <w:szCs w:val="21"/>
        </w:rPr>
        <w:t>现货市场</w:t>
      </w:r>
      <w:r w:rsidR="002932E9" w:rsidRPr="00CD05BE">
        <w:rPr>
          <w:rFonts w:asciiTheme="minorEastAsia" w:eastAsiaTheme="minorEastAsia" w:hAnsiTheme="minorEastAsia" w:cs="Arial" w:hint="eastAsia"/>
          <w:color w:val="5F5F5F"/>
          <w:szCs w:val="21"/>
        </w:rPr>
        <w:t>：</w:t>
      </w:r>
      <w:r w:rsidR="00984F81" w:rsidRPr="00984F81">
        <w:rPr>
          <w:rFonts w:hint="eastAsia"/>
          <w:color w:val="5F5F5F"/>
          <w:szCs w:val="21"/>
        </w:rPr>
        <w:t>沪胶强势拉涨，从而支撑干胶市场报价跟随期货上调</w:t>
      </w:r>
      <w:r w:rsidR="00984F81" w:rsidRPr="00984F81">
        <w:rPr>
          <w:rFonts w:hint="eastAsia"/>
          <w:color w:val="5F5F5F"/>
          <w:szCs w:val="21"/>
        </w:rPr>
        <w:t>200-300</w:t>
      </w:r>
      <w:r w:rsidR="00984F81" w:rsidRPr="00984F81">
        <w:rPr>
          <w:rFonts w:hint="eastAsia"/>
          <w:color w:val="5F5F5F"/>
          <w:szCs w:val="21"/>
        </w:rPr>
        <w:t>元</w:t>
      </w:r>
      <w:r w:rsidR="00984F81" w:rsidRPr="00984F81">
        <w:rPr>
          <w:rFonts w:hint="eastAsia"/>
          <w:color w:val="5F5F5F"/>
          <w:szCs w:val="21"/>
        </w:rPr>
        <w:t>/</w:t>
      </w:r>
      <w:r w:rsidR="00984F81" w:rsidRPr="00984F81">
        <w:rPr>
          <w:rFonts w:hint="eastAsia"/>
          <w:color w:val="5F5F5F"/>
          <w:szCs w:val="21"/>
        </w:rPr>
        <w:t>吨。主流报盘如下：</w:t>
      </w:r>
      <w:r w:rsidR="00984F81" w:rsidRPr="00984F81">
        <w:rPr>
          <w:rFonts w:hint="eastAsia"/>
          <w:color w:val="5F5F5F"/>
          <w:szCs w:val="21"/>
        </w:rPr>
        <w:t>16</w:t>
      </w:r>
      <w:r w:rsidR="00984F81" w:rsidRPr="00984F81">
        <w:rPr>
          <w:rFonts w:hint="eastAsia"/>
          <w:color w:val="5F5F5F"/>
          <w:szCs w:val="21"/>
        </w:rPr>
        <w:t>年国产全乳报价</w:t>
      </w:r>
      <w:r w:rsidR="00984F81" w:rsidRPr="00984F81">
        <w:rPr>
          <w:rFonts w:hint="eastAsia"/>
          <w:color w:val="5F5F5F"/>
          <w:szCs w:val="21"/>
        </w:rPr>
        <w:t>10800</w:t>
      </w:r>
      <w:r w:rsidR="00984F81" w:rsidRPr="00984F81">
        <w:rPr>
          <w:rFonts w:hint="eastAsia"/>
          <w:color w:val="5F5F5F"/>
          <w:szCs w:val="21"/>
        </w:rPr>
        <w:t>元</w:t>
      </w:r>
      <w:r w:rsidR="00984F81" w:rsidRPr="00984F81">
        <w:rPr>
          <w:rFonts w:hint="eastAsia"/>
          <w:color w:val="5F5F5F"/>
          <w:szCs w:val="21"/>
        </w:rPr>
        <w:t>/</w:t>
      </w:r>
      <w:r w:rsidR="00984F81" w:rsidRPr="00984F81">
        <w:rPr>
          <w:rFonts w:hint="eastAsia"/>
          <w:color w:val="5F5F5F"/>
          <w:szCs w:val="21"/>
        </w:rPr>
        <w:t>吨；</w:t>
      </w:r>
      <w:r w:rsidR="00984F81" w:rsidRPr="00984F81">
        <w:rPr>
          <w:rFonts w:hint="eastAsia"/>
          <w:color w:val="5F5F5F"/>
          <w:szCs w:val="21"/>
        </w:rPr>
        <w:t>17</w:t>
      </w:r>
      <w:r w:rsidR="00984F81" w:rsidRPr="00984F81">
        <w:rPr>
          <w:rFonts w:hint="eastAsia"/>
          <w:color w:val="5F5F5F"/>
          <w:szCs w:val="21"/>
        </w:rPr>
        <w:t>年宝岛、广垦、中化全乳参考报价</w:t>
      </w:r>
      <w:r w:rsidR="00984F81" w:rsidRPr="00984F81">
        <w:rPr>
          <w:rFonts w:hint="eastAsia"/>
          <w:color w:val="5F5F5F"/>
          <w:szCs w:val="21"/>
        </w:rPr>
        <w:t>10850</w:t>
      </w:r>
      <w:r w:rsidR="00984F81" w:rsidRPr="00984F81">
        <w:rPr>
          <w:rFonts w:hint="eastAsia"/>
          <w:color w:val="5F5F5F"/>
          <w:szCs w:val="21"/>
        </w:rPr>
        <w:t>元</w:t>
      </w:r>
      <w:r w:rsidR="00984F81" w:rsidRPr="00984F81">
        <w:rPr>
          <w:rFonts w:hint="eastAsia"/>
          <w:color w:val="5F5F5F"/>
          <w:szCs w:val="21"/>
        </w:rPr>
        <w:t>/</w:t>
      </w:r>
      <w:r w:rsidR="00984F81" w:rsidRPr="00984F81">
        <w:rPr>
          <w:rFonts w:hint="eastAsia"/>
          <w:color w:val="5F5F5F"/>
          <w:szCs w:val="21"/>
        </w:rPr>
        <w:t>吨；</w:t>
      </w:r>
      <w:r w:rsidR="00984F81" w:rsidRPr="00984F81">
        <w:rPr>
          <w:rFonts w:hint="eastAsia"/>
          <w:color w:val="5F5F5F"/>
          <w:szCs w:val="21"/>
        </w:rPr>
        <w:t>18</w:t>
      </w:r>
      <w:r w:rsidR="00984F81" w:rsidRPr="00984F81">
        <w:rPr>
          <w:rFonts w:hint="eastAsia"/>
          <w:color w:val="5F5F5F"/>
          <w:szCs w:val="21"/>
        </w:rPr>
        <w:t>年越南</w:t>
      </w:r>
      <w:r w:rsidR="00984F81" w:rsidRPr="00984F81">
        <w:rPr>
          <w:rFonts w:hint="eastAsia"/>
          <w:color w:val="5F5F5F"/>
          <w:szCs w:val="21"/>
        </w:rPr>
        <w:t>3L</w:t>
      </w:r>
      <w:r w:rsidR="00984F81" w:rsidRPr="00984F81">
        <w:rPr>
          <w:rFonts w:hint="eastAsia"/>
          <w:color w:val="5F5F5F"/>
          <w:szCs w:val="21"/>
        </w:rPr>
        <w:t>参考价格</w:t>
      </w:r>
      <w:r w:rsidR="00984F81" w:rsidRPr="00984F81">
        <w:rPr>
          <w:rFonts w:hint="eastAsia"/>
          <w:color w:val="5F5F5F"/>
          <w:szCs w:val="21"/>
        </w:rPr>
        <w:t>10900</w:t>
      </w:r>
      <w:r w:rsidR="00984F81" w:rsidRPr="00984F81">
        <w:rPr>
          <w:rFonts w:hint="eastAsia"/>
          <w:color w:val="5F5F5F"/>
          <w:szCs w:val="21"/>
        </w:rPr>
        <w:t>元</w:t>
      </w:r>
      <w:r w:rsidR="00984F81" w:rsidRPr="00984F81">
        <w:rPr>
          <w:rFonts w:hint="eastAsia"/>
          <w:color w:val="5F5F5F"/>
          <w:szCs w:val="21"/>
        </w:rPr>
        <w:t>/</w:t>
      </w:r>
      <w:r w:rsidR="00984F81" w:rsidRPr="00984F81">
        <w:rPr>
          <w:rFonts w:hint="eastAsia"/>
          <w:color w:val="5F5F5F"/>
          <w:szCs w:val="21"/>
        </w:rPr>
        <w:t>吨；</w:t>
      </w:r>
      <w:r w:rsidR="00984F81" w:rsidRPr="00984F81">
        <w:rPr>
          <w:rFonts w:hint="eastAsia"/>
          <w:color w:val="5F5F5F"/>
          <w:szCs w:val="21"/>
        </w:rPr>
        <w:t>18</w:t>
      </w:r>
      <w:r w:rsidR="00984F81" w:rsidRPr="00984F81">
        <w:rPr>
          <w:rFonts w:hint="eastAsia"/>
          <w:color w:val="5F5F5F"/>
          <w:szCs w:val="21"/>
        </w:rPr>
        <w:t>年泰国洪曼丽烟片参考报价</w:t>
      </w:r>
      <w:r w:rsidR="00984F81" w:rsidRPr="00984F81">
        <w:rPr>
          <w:rFonts w:hint="eastAsia"/>
          <w:color w:val="5F5F5F"/>
          <w:szCs w:val="21"/>
        </w:rPr>
        <w:t>12800</w:t>
      </w:r>
      <w:r w:rsidR="00984F81" w:rsidRPr="00984F81">
        <w:rPr>
          <w:rFonts w:hint="eastAsia"/>
          <w:color w:val="5F5F5F"/>
          <w:szCs w:val="21"/>
        </w:rPr>
        <w:t>元</w:t>
      </w:r>
      <w:r w:rsidR="00984F81" w:rsidRPr="00984F81">
        <w:rPr>
          <w:rFonts w:hint="eastAsia"/>
          <w:color w:val="5F5F5F"/>
          <w:szCs w:val="21"/>
        </w:rPr>
        <w:t>/</w:t>
      </w:r>
      <w:r w:rsidR="00984F81" w:rsidRPr="00984F81">
        <w:rPr>
          <w:rFonts w:hint="eastAsia"/>
          <w:color w:val="5F5F5F"/>
          <w:szCs w:val="21"/>
        </w:rPr>
        <w:t>吨。价格仅供参考，实际成交商谈为主。</w:t>
      </w:r>
    </w:p>
    <w:p w:rsidR="00984F81" w:rsidRPr="00984F81" w:rsidRDefault="00984F81" w:rsidP="00A640EC">
      <w:pPr>
        <w:tabs>
          <w:tab w:val="left" w:pos="2824"/>
        </w:tabs>
        <w:rPr>
          <w:rFonts w:asciiTheme="minorEastAsia" w:eastAsiaTheme="minorEastAsia" w:hAnsiTheme="minorEastAsia"/>
          <w:bCs/>
          <w:color w:val="5F5F5F"/>
          <w:szCs w:val="21"/>
        </w:rPr>
      </w:pPr>
    </w:p>
    <w:p w:rsidR="00984F81" w:rsidRPr="00984F81" w:rsidRDefault="00984F81" w:rsidP="00984F81">
      <w:pPr>
        <w:tabs>
          <w:tab w:val="left" w:pos="5994"/>
        </w:tabs>
        <w:rPr>
          <w:rFonts w:asciiTheme="minorEastAsia" w:hAnsiTheme="minorEastAsia" w:cs="宋体" w:hint="eastAsia"/>
          <w:color w:val="5F5F5F"/>
          <w:szCs w:val="21"/>
        </w:rPr>
      </w:pPr>
      <w:r>
        <w:rPr>
          <w:rFonts w:asciiTheme="minorEastAsia" w:hAnsiTheme="minorEastAsia" w:cs="宋体" w:hint="eastAsia"/>
          <w:color w:val="5F5F5F"/>
          <w:szCs w:val="21"/>
        </w:rPr>
        <w:t xml:space="preserve">    </w:t>
      </w:r>
      <w:r w:rsidRPr="00984F81">
        <w:rPr>
          <w:rFonts w:asciiTheme="minorEastAsia" w:hAnsiTheme="minorEastAsia" w:cs="宋体" w:hint="eastAsia"/>
          <w:color w:val="5F5F5F"/>
          <w:szCs w:val="21"/>
        </w:rPr>
        <w:t>沪胶放量反弹，主力1901合约领涨。印度橡胶主产区因洪涝灾害造成减产的题材再度发酵，但印度增加进口数量估计有限，难以扭转全球橡胶供需形势。况且，东南亚主产国将进入割胶旺季，国内橡胶库存依然偏高，短期内胶价难以出现趋势性上涨。</w:t>
      </w:r>
    </w:p>
    <w:p w:rsidR="00124D53" w:rsidRPr="00253EBB" w:rsidRDefault="00124D53" w:rsidP="001D33EF">
      <w:pPr>
        <w:tabs>
          <w:tab w:val="left" w:pos="5994"/>
        </w:tabs>
        <w:rPr>
          <w:rFonts w:asciiTheme="minorEastAsia" w:eastAsiaTheme="minorEastAsia" w:hAnsiTheme="minorEastAsia"/>
          <w:bCs/>
          <w:color w:val="5F5F5F"/>
          <w:szCs w:val="21"/>
        </w:rPr>
      </w:pPr>
    </w:p>
    <w:p w:rsidR="00163EB0" w:rsidRPr="00973AA4" w:rsidRDefault="00163EB0" w:rsidP="00554446">
      <w:pPr>
        <w:spacing w:beforeLines="100" w:afterLines="50"/>
        <w:outlineLvl w:val="2"/>
        <w:rPr>
          <w:rFonts w:ascii="黑体" w:eastAsia="黑体"/>
          <w:color w:val="5F5F5F"/>
          <w:sz w:val="24"/>
          <w:szCs w:val="24"/>
        </w:rPr>
      </w:pPr>
      <w:r w:rsidRPr="00973AA4">
        <w:rPr>
          <w:rFonts w:ascii="黑体" w:eastAsia="黑体"/>
          <w:color w:val="5F5F5F"/>
          <w:sz w:val="24"/>
          <w:szCs w:val="24"/>
        </w:rPr>
        <w:t>5</w:t>
      </w:r>
      <w:r w:rsidRPr="00973AA4">
        <w:rPr>
          <w:rFonts w:ascii="黑体" w:eastAsia="黑体" w:hint="eastAsia"/>
          <w:color w:val="5F5F5F"/>
          <w:sz w:val="24"/>
          <w:szCs w:val="24"/>
        </w:rPr>
        <w:t>、橡</w:t>
      </w:r>
      <w:r w:rsidRPr="000C78DF">
        <w:rPr>
          <w:rFonts w:ascii="黑体" w:eastAsia="黑体" w:hint="eastAsia"/>
          <w:color w:val="5F5F5F"/>
          <w:sz w:val="24"/>
          <w:szCs w:val="24"/>
        </w:rPr>
        <w:t>胶有</w:t>
      </w:r>
      <w:r w:rsidRPr="00253EBB">
        <w:rPr>
          <w:rFonts w:ascii="黑体" w:eastAsia="黑体" w:hint="eastAsia"/>
          <w:color w:val="5F5F5F"/>
          <w:sz w:val="24"/>
          <w:szCs w:val="24"/>
        </w:rPr>
        <w:t>关上市公司</w:t>
      </w:r>
      <w:r w:rsidRPr="006A1A3A">
        <w:rPr>
          <w:rFonts w:ascii="黑体" w:eastAsia="黑体" w:hint="eastAsia"/>
          <w:color w:val="5F5F5F"/>
          <w:sz w:val="24"/>
          <w:szCs w:val="24"/>
        </w:rPr>
        <w:t>股</w:t>
      </w:r>
      <w:r w:rsidRPr="00973AA4">
        <w:rPr>
          <w:rFonts w:ascii="黑体" w:eastAsia="黑体" w:hint="eastAsia"/>
          <w:color w:val="5F5F5F"/>
          <w:sz w:val="24"/>
          <w:szCs w:val="24"/>
        </w:rPr>
        <w:t>票行情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A0"/>
      </w:tblPr>
      <w:tblGrid>
        <w:gridCol w:w="2443"/>
        <w:gridCol w:w="2439"/>
        <w:gridCol w:w="2443"/>
        <w:gridCol w:w="2441"/>
      </w:tblGrid>
      <w:tr w:rsidR="00163EB0" w:rsidRPr="009C730F" w:rsidTr="00163EB0">
        <w:tc>
          <w:tcPr>
            <w:tcW w:w="2463" w:type="dxa"/>
          </w:tcPr>
          <w:p w:rsidR="00163EB0" w:rsidRPr="009C730F" w:rsidRDefault="00163EB0" w:rsidP="00163EB0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 w:rsidRPr="009C730F">
              <w:rPr>
                <w:rFonts w:cs="宋体" w:hint="eastAsia"/>
                <w:color w:val="5F5F5F"/>
                <w:szCs w:val="21"/>
              </w:rPr>
              <w:t>个股代码</w:t>
            </w:r>
          </w:p>
        </w:tc>
        <w:tc>
          <w:tcPr>
            <w:tcW w:w="2463" w:type="dxa"/>
          </w:tcPr>
          <w:p w:rsidR="00163EB0" w:rsidRPr="00876B49" w:rsidRDefault="00163EB0" w:rsidP="00163EB0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 w:rsidRPr="00876B49">
              <w:rPr>
                <w:rFonts w:cs="宋体" w:hint="eastAsia"/>
                <w:color w:val="5F5F5F"/>
                <w:szCs w:val="21"/>
              </w:rPr>
              <w:t>个股名称</w:t>
            </w:r>
          </w:p>
        </w:tc>
        <w:tc>
          <w:tcPr>
            <w:tcW w:w="2464" w:type="dxa"/>
          </w:tcPr>
          <w:p w:rsidR="00163EB0" w:rsidRPr="00876B49" w:rsidRDefault="00163EB0" w:rsidP="00163EB0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 w:rsidRPr="00876B49">
              <w:rPr>
                <w:rFonts w:cs="宋体" w:hint="eastAsia"/>
                <w:color w:val="5F5F5F"/>
                <w:szCs w:val="21"/>
              </w:rPr>
              <w:t>涨跌</w:t>
            </w:r>
          </w:p>
        </w:tc>
        <w:tc>
          <w:tcPr>
            <w:tcW w:w="2464" w:type="dxa"/>
          </w:tcPr>
          <w:p w:rsidR="00163EB0" w:rsidRPr="009C730F" w:rsidRDefault="00163EB0" w:rsidP="00163EB0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 w:rsidRPr="009C730F">
              <w:rPr>
                <w:rFonts w:cs="宋体" w:hint="eastAsia"/>
                <w:color w:val="5F5F5F"/>
                <w:szCs w:val="21"/>
              </w:rPr>
              <w:t>收盘</w:t>
            </w:r>
          </w:p>
        </w:tc>
      </w:tr>
      <w:tr w:rsidR="00163EB0" w:rsidRPr="009C730F" w:rsidTr="00163EB0">
        <w:tc>
          <w:tcPr>
            <w:tcW w:w="2463" w:type="dxa"/>
          </w:tcPr>
          <w:p w:rsidR="00163EB0" w:rsidRPr="009C730F" w:rsidRDefault="00163EB0" w:rsidP="00163EB0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 w:rsidRPr="009C730F">
              <w:rPr>
                <w:rFonts w:cs="宋体"/>
                <w:color w:val="5F5F5F"/>
                <w:szCs w:val="21"/>
              </w:rPr>
              <w:lastRenderedPageBreak/>
              <w:t>601118</w:t>
            </w:r>
          </w:p>
        </w:tc>
        <w:tc>
          <w:tcPr>
            <w:tcW w:w="2463" w:type="dxa"/>
          </w:tcPr>
          <w:p w:rsidR="00163EB0" w:rsidRPr="009C730F" w:rsidRDefault="00163EB0" w:rsidP="00163EB0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 w:rsidRPr="009C730F">
              <w:rPr>
                <w:rFonts w:cs="宋体" w:hint="eastAsia"/>
                <w:color w:val="5F5F5F"/>
                <w:szCs w:val="21"/>
              </w:rPr>
              <w:t>海南橡胶</w:t>
            </w:r>
          </w:p>
        </w:tc>
        <w:tc>
          <w:tcPr>
            <w:tcW w:w="2464" w:type="dxa"/>
          </w:tcPr>
          <w:p w:rsidR="00163EB0" w:rsidRPr="009C730F" w:rsidRDefault="008B3D67" w:rsidP="0078220D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>
              <w:rPr>
                <w:rFonts w:cs="宋体" w:hint="eastAsia"/>
                <w:color w:val="5F5F5F"/>
                <w:szCs w:val="21"/>
              </w:rPr>
              <w:t>--</w:t>
            </w:r>
          </w:p>
        </w:tc>
        <w:tc>
          <w:tcPr>
            <w:tcW w:w="2464" w:type="dxa"/>
          </w:tcPr>
          <w:p w:rsidR="00163EB0" w:rsidRPr="009C730F" w:rsidRDefault="00643A5A" w:rsidP="009E4D76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>
              <w:rPr>
                <w:rFonts w:cs="宋体" w:hint="eastAsia"/>
                <w:color w:val="5F5F5F"/>
                <w:szCs w:val="21"/>
              </w:rPr>
              <w:t>6</w:t>
            </w:r>
            <w:r w:rsidR="009B59F1">
              <w:rPr>
                <w:rFonts w:cs="宋体" w:hint="eastAsia"/>
                <w:color w:val="5F5F5F"/>
                <w:szCs w:val="21"/>
              </w:rPr>
              <w:t>.</w:t>
            </w:r>
            <w:r w:rsidR="00D8409C">
              <w:rPr>
                <w:rFonts w:cs="宋体" w:hint="eastAsia"/>
                <w:color w:val="5F5F5F"/>
                <w:szCs w:val="21"/>
              </w:rPr>
              <w:t>6</w:t>
            </w:r>
            <w:r>
              <w:rPr>
                <w:rFonts w:cs="宋体" w:hint="eastAsia"/>
                <w:color w:val="5F5F5F"/>
                <w:szCs w:val="21"/>
              </w:rPr>
              <w:t>2</w:t>
            </w:r>
            <w:r w:rsidR="00163EB0" w:rsidRPr="009C730F">
              <w:rPr>
                <w:rFonts w:cs="宋体" w:hint="eastAsia"/>
                <w:color w:val="5F5F5F"/>
                <w:szCs w:val="21"/>
              </w:rPr>
              <w:t>元</w:t>
            </w:r>
          </w:p>
        </w:tc>
      </w:tr>
      <w:tr w:rsidR="00163EB0" w:rsidRPr="009C730F" w:rsidTr="00163EB0">
        <w:tc>
          <w:tcPr>
            <w:tcW w:w="2463" w:type="dxa"/>
          </w:tcPr>
          <w:p w:rsidR="00163EB0" w:rsidRPr="009C730F" w:rsidRDefault="00163EB0" w:rsidP="00163EB0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 w:rsidRPr="009C730F">
              <w:rPr>
                <w:rFonts w:cs="宋体"/>
                <w:color w:val="5F5F5F"/>
                <w:szCs w:val="21"/>
              </w:rPr>
              <w:t>600500</w:t>
            </w:r>
          </w:p>
        </w:tc>
        <w:tc>
          <w:tcPr>
            <w:tcW w:w="2463" w:type="dxa"/>
          </w:tcPr>
          <w:p w:rsidR="00163EB0" w:rsidRPr="009C730F" w:rsidRDefault="00163EB0" w:rsidP="00163EB0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 w:rsidRPr="009C730F">
              <w:rPr>
                <w:rFonts w:cs="宋体" w:hint="eastAsia"/>
                <w:color w:val="5F5F5F"/>
                <w:szCs w:val="21"/>
              </w:rPr>
              <w:t>中化国际</w:t>
            </w:r>
          </w:p>
        </w:tc>
        <w:tc>
          <w:tcPr>
            <w:tcW w:w="2464" w:type="dxa"/>
          </w:tcPr>
          <w:p w:rsidR="00163EB0" w:rsidRPr="009C730F" w:rsidRDefault="00A640EC" w:rsidP="0023735B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>
              <w:rPr>
                <w:rFonts w:cs="宋体" w:hint="eastAsia"/>
                <w:color w:val="5F5F5F"/>
                <w:szCs w:val="21"/>
              </w:rPr>
              <w:t>1</w:t>
            </w:r>
            <w:r w:rsidR="00A41782">
              <w:rPr>
                <w:rFonts w:cs="宋体" w:hint="eastAsia"/>
                <w:color w:val="5F5F5F"/>
                <w:szCs w:val="21"/>
              </w:rPr>
              <w:t>.</w:t>
            </w:r>
            <w:r>
              <w:rPr>
                <w:rFonts w:cs="宋体" w:hint="eastAsia"/>
                <w:color w:val="5F5F5F"/>
                <w:szCs w:val="21"/>
              </w:rPr>
              <w:t>39</w:t>
            </w:r>
            <w:r w:rsidR="00163EB0" w:rsidRPr="009C730F">
              <w:rPr>
                <w:rFonts w:cs="宋体"/>
                <w:color w:val="5F5F5F"/>
                <w:szCs w:val="21"/>
              </w:rPr>
              <w:t>%</w:t>
            </w:r>
          </w:p>
        </w:tc>
        <w:tc>
          <w:tcPr>
            <w:tcW w:w="2464" w:type="dxa"/>
          </w:tcPr>
          <w:p w:rsidR="00163EB0" w:rsidRPr="009C730F" w:rsidRDefault="00CB44C6" w:rsidP="00656438">
            <w:pPr>
              <w:spacing w:line="386" w:lineRule="atLeast"/>
              <w:jc w:val="center"/>
              <w:rPr>
                <w:rFonts w:cs="宋体"/>
                <w:color w:val="5F5F5F"/>
                <w:szCs w:val="21"/>
              </w:rPr>
            </w:pPr>
            <w:r>
              <w:rPr>
                <w:rFonts w:cs="宋体" w:hint="eastAsia"/>
                <w:color w:val="5F5F5F"/>
                <w:szCs w:val="21"/>
              </w:rPr>
              <w:t>7</w:t>
            </w:r>
            <w:r w:rsidR="00163EB0" w:rsidRPr="009C730F">
              <w:rPr>
                <w:rFonts w:cs="宋体"/>
                <w:color w:val="5F5F5F"/>
                <w:szCs w:val="21"/>
              </w:rPr>
              <w:t>.</w:t>
            </w:r>
            <w:r w:rsidR="00A640EC">
              <w:rPr>
                <w:rFonts w:cs="宋体" w:hint="eastAsia"/>
                <w:color w:val="5F5F5F"/>
                <w:szCs w:val="21"/>
              </w:rPr>
              <w:t>28</w:t>
            </w:r>
            <w:r w:rsidR="00163EB0" w:rsidRPr="009C730F">
              <w:rPr>
                <w:rFonts w:cs="宋体" w:hint="eastAsia"/>
                <w:color w:val="5F5F5F"/>
                <w:szCs w:val="21"/>
              </w:rPr>
              <w:t>元</w:t>
            </w:r>
          </w:p>
        </w:tc>
      </w:tr>
    </w:tbl>
    <w:p w:rsidR="00415E3A" w:rsidRDefault="00415E3A" w:rsidP="00163EB0">
      <w:pPr>
        <w:rPr>
          <w:rFonts w:ascii="楷体_GB2312" w:eastAsia="楷体_GB2312" w:hAnsi="宋体"/>
          <w:color w:val="5F5F5F"/>
          <w:sz w:val="24"/>
          <w:szCs w:val="24"/>
        </w:rPr>
      </w:pPr>
    </w:p>
    <w:p w:rsidR="00CB3C94" w:rsidRDefault="00CB3C94" w:rsidP="00163EB0">
      <w:pPr>
        <w:rPr>
          <w:rFonts w:ascii="楷体_GB2312" w:eastAsia="楷体_GB2312" w:hAnsi="宋体"/>
          <w:color w:val="5F5F5F"/>
          <w:sz w:val="24"/>
          <w:szCs w:val="24"/>
        </w:rPr>
      </w:pPr>
    </w:p>
    <w:p w:rsidR="00CB3C94" w:rsidRDefault="00CB3C94" w:rsidP="00163EB0">
      <w:pPr>
        <w:rPr>
          <w:rFonts w:ascii="楷体_GB2312" w:eastAsia="楷体_GB2312" w:hAnsi="宋体"/>
          <w:color w:val="5F5F5F"/>
          <w:sz w:val="24"/>
          <w:szCs w:val="24"/>
        </w:rPr>
      </w:pPr>
    </w:p>
    <w:p w:rsidR="00FE4B44" w:rsidRDefault="00253EBB" w:rsidP="00163EB0">
      <w:pPr>
        <w:rPr>
          <w:rFonts w:ascii="楷体_GB2312" w:eastAsia="楷体_GB2312" w:hAnsi="宋体"/>
          <w:color w:val="5F5F5F"/>
          <w:sz w:val="24"/>
          <w:szCs w:val="24"/>
        </w:rPr>
      </w:pPr>
      <w:r>
        <w:rPr>
          <w:noProof/>
          <w:sz w:val="24"/>
        </w:rPr>
        <w:drawing>
          <wp:inline distT="0" distB="0" distL="0" distR="0">
            <wp:extent cx="6117590" cy="1250950"/>
            <wp:effectExtent l="19050" t="0" r="0" b="0"/>
            <wp:docPr id="9" name="图片 27" descr="C:\Users\FANGRO~1\AppData\Local\Temp\WeChat Files\259064785836653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C:\Users\FANGRO~1\AppData\Local\Temp\WeChat Files\2590647858366533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94" w:rsidRDefault="00CB3C94" w:rsidP="00163EB0">
      <w:pPr>
        <w:rPr>
          <w:rFonts w:ascii="楷体_GB2312" w:eastAsia="楷体_GB2312" w:hAnsi="宋体"/>
          <w:sz w:val="24"/>
          <w:szCs w:val="24"/>
        </w:rPr>
      </w:pPr>
    </w:p>
    <w:p w:rsidR="00CB3C94" w:rsidRDefault="00CB3C94" w:rsidP="00163EB0">
      <w:pPr>
        <w:rPr>
          <w:rFonts w:ascii="楷体_GB2312" w:eastAsia="楷体_GB2312" w:hAnsi="宋体"/>
          <w:sz w:val="24"/>
          <w:szCs w:val="24"/>
        </w:rPr>
      </w:pPr>
    </w:p>
    <w:tbl>
      <w:tblPr>
        <w:tblW w:w="0" w:type="auto"/>
        <w:tblBorders>
          <w:top w:val="single" w:sz="18" w:space="0" w:color="800000"/>
          <w:bottom w:val="single" w:sz="18" w:space="0" w:color="800000"/>
          <w:insideH w:val="single" w:sz="2" w:space="0" w:color="943634"/>
          <w:insideV w:val="single" w:sz="2" w:space="0" w:color="595959"/>
        </w:tblBorders>
        <w:tblCellMar>
          <w:left w:w="10" w:type="dxa"/>
          <w:right w:w="10" w:type="dxa"/>
        </w:tblCellMar>
        <w:tblLook w:val="0000"/>
      </w:tblPr>
      <w:tblGrid>
        <w:gridCol w:w="9766"/>
      </w:tblGrid>
      <w:tr w:rsidR="00163EB0" w:rsidRPr="00345504" w:rsidTr="00163EB0">
        <w:trPr>
          <w:trHeight w:val="2447"/>
        </w:trPr>
        <w:tc>
          <w:tcPr>
            <w:tcW w:w="0" w:type="auto"/>
            <w:tcBorders>
              <w:top w:val="single" w:sz="18" w:space="0" w:color="800000"/>
            </w:tcBorders>
            <w:vAlign w:val="center"/>
          </w:tcPr>
          <w:p w:rsidR="00163EB0" w:rsidRPr="00345504" w:rsidRDefault="00163EB0" w:rsidP="00163EB0">
            <w:pPr>
              <w:spacing w:line="240" w:lineRule="atLeast"/>
              <w:rPr>
                <w:rFonts w:ascii="新宋体" w:eastAsia="新宋体" w:hAnsi="新宋体"/>
                <w:b/>
                <w:color w:val="796A4F"/>
                <w:szCs w:val="21"/>
              </w:rPr>
            </w:pPr>
            <w:r w:rsidRPr="00345504">
              <w:rPr>
                <w:rFonts w:ascii="新宋体" w:eastAsia="新宋体" w:hAnsi="新宋体" w:hint="eastAsia"/>
                <w:b/>
                <w:color w:val="796A4F"/>
                <w:szCs w:val="21"/>
              </w:rPr>
              <w:t>重要事项</w:t>
            </w:r>
            <w:r w:rsidRPr="00345504">
              <w:rPr>
                <w:rFonts w:ascii="新宋体" w:eastAsia="新宋体" w:hAnsi="新宋体"/>
                <w:b/>
                <w:color w:val="796A4F"/>
                <w:szCs w:val="21"/>
              </w:rPr>
              <w:t>:</w:t>
            </w:r>
          </w:p>
          <w:p w:rsidR="00163EB0" w:rsidRPr="00345504" w:rsidRDefault="00163EB0" w:rsidP="00163EB0">
            <w:pPr>
              <w:spacing w:line="240" w:lineRule="atLeast"/>
              <w:rPr>
                <w:rFonts w:ascii="新宋体" w:eastAsia="新宋体" w:hAnsi="新宋体"/>
                <w:b/>
                <w:color w:val="796A4F"/>
                <w:szCs w:val="21"/>
              </w:rPr>
            </w:pPr>
            <w:r w:rsidRPr="00A040B2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本报告中的信息均源于公开资料，仅作参考之用。方正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研究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力求准确可靠，但对于信息的准确性及完备性不作任何保证，不管在何种情况下，本报告不构成个人投资建议，也没有考虑到个别客户特殊的投资目的、财务状况或需要，不能当作购买或出售报告中所提及的商品的依据。本报告未经方正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研究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院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许可，不得转给其他人员，且任何引用、转载以及向第三方传播的行为均可能承担法律责任，方正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期货有限公司不承担因根据本报告操作而导致的损失，敬请投资者注意可能存在的交易风险。本报告版权归方正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中期</w:t>
            </w:r>
            <w:r w:rsidRPr="00A040B2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所有。</w:t>
            </w:r>
          </w:p>
        </w:tc>
      </w:tr>
      <w:tr w:rsidR="00163EB0" w:rsidRPr="00345504" w:rsidTr="00163EB0">
        <w:trPr>
          <w:trHeight w:val="1534"/>
        </w:trPr>
        <w:tc>
          <w:tcPr>
            <w:tcW w:w="0" w:type="auto"/>
          </w:tcPr>
          <w:p w:rsidR="00163EB0" w:rsidRPr="006A621A" w:rsidRDefault="00163EB0" w:rsidP="00163EB0">
            <w:pPr>
              <w:rPr>
                <w:rFonts w:ascii="新宋体" w:eastAsia="新宋体" w:hAnsi="新宋体" w:cs="Arial"/>
                <w:b/>
                <w:iCs/>
                <w:color w:val="796A4F"/>
                <w:szCs w:val="21"/>
              </w:rPr>
            </w:pPr>
            <w:r w:rsidRPr="006A621A">
              <w:rPr>
                <w:rFonts w:ascii="新宋体" w:eastAsia="新宋体" w:hAnsi="新宋体" w:cs="Arial" w:hint="eastAsia"/>
                <w:b/>
                <w:iCs/>
                <w:color w:val="796A4F"/>
                <w:szCs w:val="21"/>
              </w:rPr>
              <w:t>行情预测说明：</w:t>
            </w:r>
          </w:p>
          <w:p w:rsidR="00163EB0" w:rsidRDefault="00163EB0" w:rsidP="00163EB0">
            <w:pPr>
              <w:rPr>
                <w:rFonts w:ascii="新宋体" w:eastAsia="新宋体" w:hAnsi="新宋体" w:cs="Arial"/>
                <w:iCs/>
                <w:color w:val="796A4F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涨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：当日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收盘价</w:t>
            </w:r>
            <w:r w:rsidRPr="00C107FA">
              <w:rPr>
                <w:rFonts w:ascii="新宋体" w:eastAsia="新宋体" w:hAnsi="新宋体" w:cs="Arial"/>
                <w:iCs/>
                <w:color w:val="796A4F"/>
                <w:szCs w:val="21"/>
              </w:rPr>
              <w:t>&gt;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上日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收盘价；</w:t>
            </w:r>
          </w:p>
          <w:p w:rsidR="00163EB0" w:rsidRDefault="00163EB0" w:rsidP="00163EB0">
            <w:pPr>
              <w:rPr>
                <w:rFonts w:ascii="新宋体" w:eastAsia="新宋体" w:hAnsi="新宋体" w:cs="Arial"/>
                <w:iCs/>
                <w:color w:val="796A4F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跌：当日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收盘价</w:t>
            </w:r>
            <w:r w:rsidRPr="00C107FA">
              <w:rPr>
                <w:rFonts w:ascii="新宋体" w:eastAsia="新宋体" w:hAnsi="新宋体" w:cs="Arial"/>
                <w:iCs/>
                <w:color w:val="796A4F"/>
                <w:szCs w:val="21"/>
              </w:rPr>
              <w:t>&lt;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上日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收盘价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；</w:t>
            </w:r>
          </w:p>
          <w:p w:rsidR="00163EB0" w:rsidRPr="00A040B2" w:rsidRDefault="00163EB0" w:rsidP="00163EB0">
            <w:pPr>
              <w:rPr>
                <w:rFonts w:ascii="新宋体" w:eastAsia="新宋体" w:hAnsi="新宋体" w:cs="Arial"/>
                <w:iCs/>
                <w:color w:val="796A4F"/>
                <w:szCs w:val="21"/>
              </w:rPr>
            </w:pP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震荡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：（当日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收盘价</w:t>
            </w:r>
            <w:r w:rsidRPr="00C107FA">
              <w:rPr>
                <w:rFonts w:ascii="新宋体" w:eastAsia="新宋体" w:hAnsi="新宋体" w:cs="Arial"/>
                <w:iCs/>
                <w:color w:val="796A4F"/>
                <w:szCs w:val="21"/>
              </w:rPr>
              <w:t>-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上日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收盘价）</w:t>
            </w:r>
            <w:r w:rsidRPr="00C107FA">
              <w:rPr>
                <w:rFonts w:ascii="新宋体" w:eastAsia="新宋体" w:hAnsi="新宋体" w:cs="Arial"/>
                <w:iCs/>
                <w:color w:val="796A4F"/>
                <w:szCs w:val="21"/>
              </w:rPr>
              <w:t>/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上日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收盘价的绝对值在</w:t>
            </w:r>
            <w:r w:rsidRPr="00C107FA">
              <w:rPr>
                <w:rFonts w:ascii="新宋体" w:eastAsia="新宋体" w:hAnsi="新宋体" w:cs="Arial"/>
                <w:iCs/>
                <w:color w:val="796A4F"/>
                <w:szCs w:val="21"/>
              </w:rPr>
              <w:t>0.5%</w:t>
            </w:r>
            <w:r w:rsidRPr="00C107FA"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以内；</w:t>
            </w:r>
          </w:p>
        </w:tc>
      </w:tr>
      <w:tr w:rsidR="00163EB0" w:rsidRPr="00345504" w:rsidTr="00163EB0">
        <w:trPr>
          <w:trHeight w:val="2278"/>
        </w:trPr>
        <w:tc>
          <w:tcPr>
            <w:tcW w:w="0" w:type="auto"/>
            <w:tcBorders>
              <w:bottom w:val="single" w:sz="18" w:space="0" w:color="800000"/>
            </w:tcBorders>
          </w:tcPr>
          <w:p w:rsidR="00163EB0" w:rsidRDefault="00163EB0" w:rsidP="00163EB0">
            <w:pPr>
              <w:rPr>
                <w:rFonts w:ascii="新宋体" w:eastAsia="新宋体" w:hAnsi="新宋体" w:cs="Arial"/>
                <w:b/>
                <w:iCs/>
                <w:color w:val="796A4F"/>
                <w:szCs w:val="21"/>
              </w:rPr>
            </w:pPr>
            <w:r>
              <w:rPr>
                <w:rFonts w:ascii="新宋体" w:eastAsia="新宋体" w:hAnsi="新宋体" w:cs="Arial" w:hint="eastAsia"/>
                <w:b/>
                <w:iCs/>
                <w:color w:val="796A4F"/>
                <w:szCs w:val="21"/>
              </w:rPr>
              <w:t>联系方式：</w:t>
            </w:r>
          </w:p>
          <w:p w:rsidR="00163EB0" w:rsidRDefault="00163EB0" w:rsidP="00163EB0">
            <w:pPr>
              <w:rPr>
                <w:rFonts w:ascii="新宋体" w:eastAsia="新宋体" w:hAnsi="新宋体" w:cs="Arial"/>
                <w:iCs/>
                <w:color w:val="796A4F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方正中期期货研究院</w:t>
            </w:r>
          </w:p>
          <w:p w:rsidR="00163EB0" w:rsidRDefault="00163EB0" w:rsidP="00163EB0">
            <w:pPr>
              <w:rPr>
                <w:rFonts w:ascii="新宋体" w:eastAsia="新宋体" w:hAnsi="新宋体" w:cs="Arial"/>
                <w:iCs/>
                <w:color w:val="796A4F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地址：北京市西城区阜城门外大街甲</w:t>
            </w:r>
            <w:r>
              <w:rPr>
                <w:rFonts w:ascii="新宋体" w:eastAsia="新宋体" w:hAnsi="新宋体" w:cs="Arial"/>
                <w:iCs/>
                <w:color w:val="796A4F"/>
                <w:szCs w:val="21"/>
              </w:rPr>
              <w:t>34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号方正证券大厦</w:t>
            </w:r>
            <w:r>
              <w:rPr>
                <w:rFonts w:ascii="新宋体" w:eastAsia="新宋体" w:hAnsi="新宋体" w:cs="Arial"/>
                <w:iCs/>
                <w:color w:val="796A4F"/>
                <w:szCs w:val="21"/>
              </w:rPr>
              <w:t>2</w:t>
            </w: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层</w:t>
            </w:r>
          </w:p>
          <w:p w:rsidR="00163EB0" w:rsidRDefault="00163EB0" w:rsidP="00163EB0">
            <w:pPr>
              <w:rPr>
                <w:rFonts w:ascii="新宋体" w:eastAsia="新宋体" w:hAnsi="新宋体" w:cs="Arial"/>
                <w:iCs/>
                <w:color w:val="796A4F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电话：</w:t>
            </w:r>
            <w:r>
              <w:rPr>
                <w:rFonts w:ascii="新宋体" w:eastAsia="新宋体" w:hAnsi="新宋体" w:cs="Arial"/>
                <w:iCs/>
                <w:color w:val="796A4F"/>
                <w:szCs w:val="21"/>
              </w:rPr>
              <w:t>010-68578010</w:t>
            </w:r>
            <w:bookmarkStart w:id="0" w:name="_GoBack"/>
            <w:bookmarkEnd w:id="0"/>
          </w:p>
          <w:p w:rsidR="00163EB0" w:rsidRPr="00BA5B73" w:rsidRDefault="00163EB0" w:rsidP="00163EB0">
            <w:pPr>
              <w:rPr>
                <w:rFonts w:ascii="新宋体" w:eastAsia="新宋体" w:hAnsi="新宋体" w:cs="Arial"/>
                <w:iCs/>
                <w:color w:val="796A4F"/>
                <w:szCs w:val="21"/>
              </w:rPr>
            </w:pPr>
            <w:r>
              <w:rPr>
                <w:rFonts w:ascii="新宋体" w:eastAsia="新宋体" w:hAnsi="新宋体" w:cs="Arial" w:hint="eastAsia"/>
                <w:iCs/>
                <w:color w:val="796A4F"/>
                <w:szCs w:val="21"/>
              </w:rPr>
              <w:t>传真：</w:t>
            </w:r>
            <w:r>
              <w:rPr>
                <w:rFonts w:ascii="新宋体" w:eastAsia="新宋体" w:hAnsi="新宋体" w:cs="Arial"/>
                <w:iCs/>
                <w:color w:val="796A4F"/>
                <w:szCs w:val="21"/>
              </w:rPr>
              <w:t>010-64636998</w:t>
            </w:r>
          </w:p>
        </w:tc>
      </w:tr>
    </w:tbl>
    <w:p w:rsidR="00163EB0" w:rsidRDefault="00435BEA" w:rsidP="00163EB0">
      <w:pPr>
        <w:rPr>
          <w:rFonts w:ascii="宋体" w:cs="Arial"/>
          <w:bCs/>
          <w:color w:val="000000"/>
          <w:sz w:val="24"/>
          <w:szCs w:val="24"/>
        </w:rPr>
      </w:pPr>
      <w:r w:rsidRPr="00435BEA">
        <w:rPr>
          <w:noProof/>
        </w:rPr>
        <w:pict>
          <v:rect id="Rectangle 29" o:spid="_x0000_s1048" style="position:absolute;left:0;text-align:left;margin-left:-60pt;margin-top:26.7pt;width:594pt;height:69.65pt;z-index:251659264;visibility:visible;mso-position-horizontal-relative:text;mso-position-vertical-relative:text" stroked="f"/>
        </w:pict>
      </w:r>
      <w:r w:rsidRPr="00435BEA">
        <w:rPr>
          <w:noProof/>
        </w:rPr>
        <w:pict>
          <v:rect id="Rectangle 27" o:spid="_x0000_s1049" style="position:absolute;left:0;text-align:left;margin-left:-90pt;margin-top:57.85pt;width:594pt;height:101.4pt;z-index:251658240;visibility:visible;mso-position-horizontal-relative:text;mso-position-vertical-relative:text" stroked="f"/>
        </w:pict>
      </w:r>
    </w:p>
    <w:sectPr w:rsidR="00163EB0" w:rsidSect="00163EB0">
      <w:headerReference w:type="default" r:id="rId12"/>
      <w:footerReference w:type="default" r:id="rId13"/>
      <w:pgSz w:w="11906" w:h="16838"/>
      <w:pgMar w:top="1440" w:right="1080" w:bottom="1440" w:left="1080" w:header="624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E47" w:rsidRDefault="00010E47" w:rsidP="000D79AD">
      <w:r>
        <w:separator/>
      </w:r>
    </w:p>
  </w:endnote>
  <w:endnote w:type="continuationSeparator" w:id="0">
    <w:p w:rsidR="00010E47" w:rsidRDefault="00010E47" w:rsidP="000D79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F63" w:rsidRDefault="00435BEA">
    <w:pPr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9" type="#_x0000_t202" style="position:absolute;left:0;text-align:left;margin-left:414pt;margin-top:2.45pt;width:1in;height:23.4pt;z-index:251658752;visibility:visible" stroked="f">
          <v:textbox>
            <w:txbxContent>
              <w:p w:rsidR="00361F63" w:rsidRPr="00B707F6" w:rsidRDefault="00361F63">
                <w:pPr>
                  <w:jc w:val="center"/>
                  <w:rPr>
                    <w:rFonts w:ascii="宋体"/>
                    <w:sz w:val="18"/>
                    <w:szCs w:val="18"/>
                  </w:rPr>
                </w:pPr>
                <w:r w:rsidRPr="00B707F6">
                  <w:rPr>
                    <w:rFonts w:ascii="宋体" w:hAnsi="宋体" w:hint="eastAsia"/>
                  </w:rPr>
                  <w:t>第</w:t>
                </w:r>
                <w:r w:rsidR="00435BEA" w:rsidRPr="00B707F6">
                  <w:rPr>
                    <w:rFonts w:ascii="宋体" w:hAnsi="宋体"/>
                    <w:sz w:val="18"/>
                    <w:szCs w:val="18"/>
                  </w:rPr>
                  <w:fldChar w:fldCharType="begin"/>
                </w:r>
                <w:r w:rsidRPr="00B707F6">
                  <w:rPr>
                    <w:rFonts w:ascii="宋体" w:hAnsi="宋体"/>
                    <w:sz w:val="18"/>
                    <w:szCs w:val="18"/>
                  </w:rPr>
                  <w:instrText xml:space="preserve">PAGE  </w:instrText>
                </w:r>
                <w:r w:rsidR="00435BEA" w:rsidRPr="00B707F6">
                  <w:rPr>
                    <w:rFonts w:ascii="宋体" w:hAnsi="宋体"/>
                    <w:sz w:val="18"/>
                    <w:szCs w:val="18"/>
                  </w:rPr>
                  <w:fldChar w:fldCharType="separate"/>
                </w:r>
                <w:r w:rsidR="00984F81">
                  <w:rPr>
                    <w:rFonts w:ascii="宋体" w:hAnsi="宋体"/>
                    <w:noProof/>
                    <w:sz w:val="18"/>
                    <w:szCs w:val="18"/>
                  </w:rPr>
                  <w:t>1</w:t>
                </w:r>
                <w:r w:rsidR="00435BEA" w:rsidRPr="00B707F6">
                  <w:rPr>
                    <w:rFonts w:ascii="宋体" w:hAnsi="宋体"/>
                    <w:sz w:val="18"/>
                    <w:szCs w:val="18"/>
                  </w:rPr>
                  <w:fldChar w:fldCharType="end"/>
                </w:r>
                <w:r w:rsidRPr="00B707F6">
                  <w:rPr>
                    <w:rFonts w:ascii="宋体" w:hAnsi="宋体" w:hint="eastAsia"/>
                    <w:sz w:val="18"/>
                    <w:szCs w:val="18"/>
                  </w:rPr>
                  <w:t>页</w:t>
                </w:r>
              </w:p>
            </w:txbxContent>
          </v:textbox>
        </v:shape>
      </w:pict>
    </w:r>
    <w:r>
      <w:rPr>
        <w:noProof/>
      </w:rPr>
      <w:pict>
        <v:shape id="Text Box 36" o:spid="_x0000_s2060" type="#_x0000_t202" style="position:absolute;left:0;text-align:left;margin-left:0;margin-top:2.5pt;width:207pt;height:23.4pt;z-index:251657728;visibility:visible" filled="f" stroked="f">
          <v:textbox>
            <w:txbxContent>
              <w:p w:rsidR="00361F63" w:rsidRPr="00B707F6" w:rsidRDefault="00361F63">
                <w:pPr>
                  <w:rPr>
                    <w:rFonts w:ascii="宋体"/>
                    <w:sz w:val="18"/>
                    <w:szCs w:val="18"/>
                  </w:rPr>
                </w:pPr>
                <w:r w:rsidRPr="00B707F6">
                  <w:rPr>
                    <w:rFonts w:ascii="宋体" w:hAnsi="宋体" w:cs="新宋体" w:hint="eastAsia"/>
                  </w:rPr>
                  <w:t>请务必阅读最后重要事项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E47" w:rsidRDefault="00010E47" w:rsidP="000D79AD">
      <w:r>
        <w:separator/>
      </w:r>
    </w:p>
  </w:footnote>
  <w:footnote w:type="continuationSeparator" w:id="0">
    <w:p w:rsidR="00010E47" w:rsidRDefault="00010E47" w:rsidP="000D79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F63" w:rsidRDefault="00435BEA" w:rsidP="00163EB0">
    <w:pPr>
      <w:pBdr>
        <w:bottom w:val="single" w:sz="6" w:space="0" w:color="auto"/>
      </w:pBdr>
      <w:ind w:right="360"/>
      <w:jc w:val="right"/>
      <w:rPr>
        <w:rFonts w:ascii="黑体" w:eastAsia="黑体"/>
        <w:color w:val="990000"/>
        <w:sz w:val="30"/>
        <w:szCs w:val="3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i1025" type="#_x0000_t75" alt="简称横式组合-标红" style="width:142.6pt;height:33.9pt;visibility:visible;mso-position-horizontal-relative:char;mso-position-vertical-relative:line">
          <v:textbox style="mso-rotate-with-shape:t"/>
        </v:shape>
      </w:pict>
    </w:r>
    <w:r w:rsidRPr="00435BEA">
      <w:rPr>
        <w:noProof/>
      </w:rPr>
      <w:pict>
        <v:line id="Line 1" o:spid="_x0000_s2058" style="position:absolute;left:0;text-align:left;z-index:251656704;visibility:visible;mso-wrap-distance-top:-3e-5mm;mso-wrap-distance-bottom:-3e-5mm;mso-position-horizontal-relative:text;mso-position-vertical-relative:text" from="-9pt,42.3pt" to="495pt,42.3pt" strokecolor="#900" strokeweight="3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/>
  <w:attachedTemplate r:id="rId1"/>
  <w:defaultTabStop w:val="420"/>
  <w:characterSpacingControl w:val="doNotCompress"/>
  <w:hdrShapeDefaults>
    <o:shapedefaults v:ext="edit" spidmax="5744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578D"/>
    <w:rsid w:val="0000087E"/>
    <w:rsid w:val="0000207E"/>
    <w:rsid w:val="00004540"/>
    <w:rsid w:val="0000466D"/>
    <w:rsid w:val="0000736E"/>
    <w:rsid w:val="0001041D"/>
    <w:rsid w:val="00010E47"/>
    <w:rsid w:val="000128E1"/>
    <w:rsid w:val="000135BA"/>
    <w:rsid w:val="00015F89"/>
    <w:rsid w:val="0002100C"/>
    <w:rsid w:val="00022AFD"/>
    <w:rsid w:val="00022BFB"/>
    <w:rsid w:val="000240E3"/>
    <w:rsid w:val="000331CC"/>
    <w:rsid w:val="000338C8"/>
    <w:rsid w:val="0004028D"/>
    <w:rsid w:val="0004064A"/>
    <w:rsid w:val="00040A3B"/>
    <w:rsid w:val="000414C1"/>
    <w:rsid w:val="00041B85"/>
    <w:rsid w:val="000422D7"/>
    <w:rsid w:val="00044218"/>
    <w:rsid w:val="0004480A"/>
    <w:rsid w:val="00044824"/>
    <w:rsid w:val="0004595E"/>
    <w:rsid w:val="000463DA"/>
    <w:rsid w:val="00046C4D"/>
    <w:rsid w:val="000509E6"/>
    <w:rsid w:val="00051C7D"/>
    <w:rsid w:val="00051F51"/>
    <w:rsid w:val="00052A33"/>
    <w:rsid w:val="00054581"/>
    <w:rsid w:val="00054733"/>
    <w:rsid w:val="000550EA"/>
    <w:rsid w:val="000557FE"/>
    <w:rsid w:val="00055C63"/>
    <w:rsid w:val="0005706C"/>
    <w:rsid w:val="00057F4A"/>
    <w:rsid w:val="00061513"/>
    <w:rsid w:val="00061F9F"/>
    <w:rsid w:val="0006286B"/>
    <w:rsid w:val="0006302B"/>
    <w:rsid w:val="00063A3D"/>
    <w:rsid w:val="000646D2"/>
    <w:rsid w:val="00064B9C"/>
    <w:rsid w:val="00064E9D"/>
    <w:rsid w:val="00065D36"/>
    <w:rsid w:val="000714FF"/>
    <w:rsid w:val="00073363"/>
    <w:rsid w:val="00073478"/>
    <w:rsid w:val="0007367F"/>
    <w:rsid w:val="00074FFB"/>
    <w:rsid w:val="000778BA"/>
    <w:rsid w:val="00077957"/>
    <w:rsid w:val="00077AA3"/>
    <w:rsid w:val="00080C91"/>
    <w:rsid w:val="000817B2"/>
    <w:rsid w:val="00081D14"/>
    <w:rsid w:val="00082E34"/>
    <w:rsid w:val="000838B6"/>
    <w:rsid w:val="00084261"/>
    <w:rsid w:val="00086140"/>
    <w:rsid w:val="00087832"/>
    <w:rsid w:val="000905E1"/>
    <w:rsid w:val="00092AB5"/>
    <w:rsid w:val="00095E54"/>
    <w:rsid w:val="00097F73"/>
    <w:rsid w:val="000A03AA"/>
    <w:rsid w:val="000A0473"/>
    <w:rsid w:val="000A0582"/>
    <w:rsid w:val="000A0A50"/>
    <w:rsid w:val="000A1FA8"/>
    <w:rsid w:val="000A5A70"/>
    <w:rsid w:val="000B63B6"/>
    <w:rsid w:val="000B72DB"/>
    <w:rsid w:val="000C04E8"/>
    <w:rsid w:val="000C07CE"/>
    <w:rsid w:val="000C1CBD"/>
    <w:rsid w:val="000C3458"/>
    <w:rsid w:val="000C393B"/>
    <w:rsid w:val="000C54D9"/>
    <w:rsid w:val="000C5BBE"/>
    <w:rsid w:val="000C78DF"/>
    <w:rsid w:val="000C7913"/>
    <w:rsid w:val="000C7AC5"/>
    <w:rsid w:val="000C7D50"/>
    <w:rsid w:val="000D0934"/>
    <w:rsid w:val="000D0D96"/>
    <w:rsid w:val="000D27DE"/>
    <w:rsid w:val="000D28C3"/>
    <w:rsid w:val="000D361D"/>
    <w:rsid w:val="000D4426"/>
    <w:rsid w:val="000D79AD"/>
    <w:rsid w:val="000E07C4"/>
    <w:rsid w:val="000E1113"/>
    <w:rsid w:val="000E19BB"/>
    <w:rsid w:val="000E29E8"/>
    <w:rsid w:val="000E3187"/>
    <w:rsid w:val="000E45A9"/>
    <w:rsid w:val="000E5CAC"/>
    <w:rsid w:val="000E64B3"/>
    <w:rsid w:val="000F0575"/>
    <w:rsid w:val="000F15FC"/>
    <w:rsid w:val="000F2F4E"/>
    <w:rsid w:val="000F3A9D"/>
    <w:rsid w:val="000F4ABA"/>
    <w:rsid w:val="000F4B6C"/>
    <w:rsid w:val="000F4D19"/>
    <w:rsid w:val="000F6E9F"/>
    <w:rsid w:val="000F6ECB"/>
    <w:rsid w:val="000F7346"/>
    <w:rsid w:val="0010256E"/>
    <w:rsid w:val="0010277A"/>
    <w:rsid w:val="00102E8A"/>
    <w:rsid w:val="001038CA"/>
    <w:rsid w:val="00103B23"/>
    <w:rsid w:val="00103E52"/>
    <w:rsid w:val="00103E5F"/>
    <w:rsid w:val="00104A8A"/>
    <w:rsid w:val="00104B68"/>
    <w:rsid w:val="00106722"/>
    <w:rsid w:val="001074F4"/>
    <w:rsid w:val="00111B95"/>
    <w:rsid w:val="00111E90"/>
    <w:rsid w:val="00112016"/>
    <w:rsid w:val="001124EB"/>
    <w:rsid w:val="00112533"/>
    <w:rsid w:val="00112FDE"/>
    <w:rsid w:val="0011337C"/>
    <w:rsid w:val="001147AC"/>
    <w:rsid w:val="001157BE"/>
    <w:rsid w:val="00115E30"/>
    <w:rsid w:val="00116855"/>
    <w:rsid w:val="00116BCE"/>
    <w:rsid w:val="00117029"/>
    <w:rsid w:val="00120FB0"/>
    <w:rsid w:val="00121736"/>
    <w:rsid w:val="001218C9"/>
    <w:rsid w:val="00121BE3"/>
    <w:rsid w:val="00121CA3"/>
    <w:rsid w:val="00121F0E"/>
    <w:rsid w:val="00122879"/>
    <w:rsid w:val="00123115"/>
    <w:rsid w:val="00123B20"/>
    <w:rsid w:val="00123EE7"/>
    <w:rsid w:val="001246EA"/>
    <w:rsid w:val="00124BF6"/>
    <w:rsid w:val="00124C00"/>
    <w:rsid w:val="00124D53"/>
    <w:rsid w:val="00127122"/>
    <w:rsid w:val="0013020B"/>
    <w:rsid w:val="001309CE"/>
    <w:rsid w:val="001320F5"/>
    <w:rsid w:val="0013258A"/>
    <w:rsid w:val="00132E3E"/>
    <w:rsid w:val="0013308A"/>
    <w:rsid w:val="0013325A"/>
    <w:rsid w:val="001333CA"/>
    <w:rsid w:val="001354D2"/>
    <w:rsid w:val="00135B33"/>
    <w:rsid w:val="00135BE5"/>
    <w:rsid w:val="0013711D"/>
    <w:rsid w:val="00137C0E"/>
    <w:rsid w:val="00140029"/>
    <w:rsid w:val="00144D6B"/>
    <w:rsid w:val="00145BB0"/>
    <w:rsid w:val="00146A40"/>
    <w:rsid w:val="00146C3A"/>
    <w:rsid w:val="001510DB"/>
    <w:rsid w:val="00151177"/>
    <w:rsid w:val="00151302"/>
    <w:rsid w:val="00151DD0"/>
    <w:rsid w:val="00154239"/>
    <w:rsid w:val="00160AE3"/>
    <w:rsid w:val="00161C2E"/>
    <w:rsid w:val="00163516"/>
    <w:rsid w:val="00163EB0"/>
    <w:rsid w:val="0016483B"/>
    <w:rsid w:val="00164F6D"/>
    <w:rsid w:val="001657F3"/>
    <w:rsid w:val="001662AB"/>
    <w:rsid w:val="00167054"/>
    <w:rsid w:val="001670E0"/>
    <w:rsid w:val="0016786F"/>
    <w:rsid w:val="00170D14"/>
    <w:rsid w:val="00171009"/>
    <w:rsid w:val="00171650"/>
    <w:rsid w:val="00173F35"/>
    <w:rsid w:val="0017423B"/>
    <w:rsid w:val="00174653"/>
    <w:rsid w:val="001751FF"/>
    <w:rsid w:val="00175E5C"/>
    <w:rsid w:val="001810F6"/>
    <w:rsid w:val="00181B25"/>
    <w:rsid w:val="00181E9A"/>
    <w:rsid w:val="00182C3B"/>
    <w:rsid w:val="00182D0A"/>
    <w:rsid w:val="00184843"/>
    <w:rsid w:val="00185FC8"/>
    <w:rsid w:val="00186C61"/>
    <w:rsid w:val="00187418"/>
    <w:rsid w:val="001902E9"/>
    <w:rsid w:val="001921D6"/>
    <w:rsid w:val="001921F2"/>
    <w:rsid w:val="00193212"/>
    <w:rsid w:val="00194434"/>
    <w:rsid w:val="00197197"/>
    <w:rsid w:val="00197572"/>
    <w:rsid w:val="00197ED6"/>
    <w:rsid w:val="001A1E39"/>
    <w:rsid w:val="001A294E"/>
    <w:rsid w:val="001A4301"/>
    <w:rsid w:val="001B21CF"/>
    <w:rsid w:val="001B3FE1"/>
    <w:rsid w:val="001B5871"/>
    <w:rsid w:val="001C09AC"/>
    <w:rsid w:val="001C09FE"/>
    <w:rsid w:val="001C0F62"/>
    <w:rsid w:val="001C1F0A"/>
    <w:rsid w:val="001C303C"/>
    <w:rsid w:val="001C3B91"/>
    <w:rsid w:val="001C3C32"/>
    <w:rsid w:val="001C59B7"/>
    <w:rsid w:val="001C5C80"/>
    <w:rsid w:val="001D05BE"/>
    <w:rsid w:val="001D0F22"/>
    <w:rsid w:val="001D33EF"/>
    <w:rsid w:val="001D3844"/>
    <w:rsid w:val="001D3CA4"/>
    <w:rsid w:val="001D4403"/>
    <w:rsid w:val="001D5F29"/>
    <w:rsid w:val="001D6156"/>
    <w:rsid w:val="001D6A08"/>
    <w:rsid w:val="001D6BF4"/>
    <w:rsid w:val="001D7210"/>
    <w:rsid w:val="001D7A83"/>
    <w:rsid w:val="001E0A76"/>
    <w:rsid w:val="001E1DC1"/>
    <w:rsid w:val="001E2773"/>
    <w:rsid w:val="001E52F8"/>
    <w:rsid w:val="001E5500"/>
    <w:rsid w:val="001E5AB3"/>
    <w:rsid w:val="001E64BA"/>
    <w:rsid w:val="001E71F3"/>
    <w:rsid w:val="001F1844"/>
    <w:rsid w:val="001F2461"/>
    <w:rsid w:val="001F2E7E"/>
    <w:rsid w:val="001F36E4"/>
    <w:rsid w:val="001F3C2B"/>
    <w:rsid w:val="001F42A1"/>
    <w:rsid w:val="001F4360"/>
    <w:rsid w:val="001F4C04"/>
    <w:rsid w:val="001F4DE6"/>
    <w:rsid w:val="001F5195"/>
    <w:rsid w:val="001F70EF"/>
    <w:rsid w:val="002006A7"/>
    <w:rsid w:val="00201434"/>
    <w:rsid w:val="002027AB"/>
    <w:rsid w:val="002031E4"/>
    <w:rsid w:val="00203813"/>
    <w:rsid w:val="0020510C"/>
    <w:rsid w:val="00205F64"/>
    <w:rsid w:val="002102E6"/>
    <w:rsid w:val="00211184"/>
    <w:rsid w:val="0021298D"/>
    <w:rsid w:val="00212CCC"/>
    <w:rsid w:val="00214358"/>
    <w:rsid w:val="0021578D"/>
    <w:rsid w:val="00215F56"/>
    <w:rsid w:val="002165E0"/>
    <w:rsid w:val="00217152"/>
    <w:rsid w:val="00220C02"/>
    <w:rsid w:val="0022135E"/>
    <w:rsid w:val="00221DB6"/>
    <w:rsid w:val="0022651D"/>
    <w:rsid w:val="00226661"/>
    <w:rsid w:val="00226916"/>
    <w:rsid w:val="00226A8C"/>
    <w:rsid w:val="00226E2C"/>
    <w:rsid w:val="0023056F"/>
    <w:rsid w:val="002329F9"/>
    <w:rsid w:val="00232A8C"/>
    <w:rsid w:val="00232FA8"/>
    <w:rsid w:val="00234AF1"/>
    <w:rsid w:val="00235E9E"/>
    <w:rsid w:val="00236A4C"/>
    <w:rsid w:val="00236D38"/>
    <w:rsid w:val="0023735B"/>
    <w:rsid w:val="00237A01"/>
    <w:rsid w:val="002409C8"/>
    <w:rsid w:val="00241A7C"/>
    <w:rsid w:val="00243097"/>
    <w:rsid w:val="0024362B"/>
    <w:rsid w:val="002437BA"/>
    <w:rsid w:val="00243B51"/>
    <w:rsid w:val="00244BD5"/>
    <w:rsid w:val="00246663"/>
    <w:rsid w:val="002468E7"/>
    <w:rsid w:val="002473C9"/>
    <w:rsid w:val="002477E5"/>
    <w:rsid w:val="00251C4B"/>
    <w:rsid w:val="00253EBB"/>
    <w:rsid w:val="00257FC8"/>
    <w:rsid w:val="00260B15"/>
    <w:rsid w:val="00261A26"/>
    <w:rsid w:val="00263926"/>
    <w:rsid w:val="00263DDC"/>
    <w:rsid w:val="00263F80"/>
    <w:rsid w:val="0026457B"/>
    <w:rsid w:val="002651C0"/>
    <w:rsid w:val="00266B6F"/>
    <w:rsid w:val="0026765A"/>
    <w:rsid w:val="00267CE1"/>
    <w:rsid w:val="002704C6"/>
    <w:rsid w:val="002707D7"/>
    <w:rsid w:val="00270C87"/>
    <w:rsid w:val="00271017"/>
    <w:rsid w:val="002757C0"/>
    <w:rsid w:val="00275D64"/>
    <w:rsid w:val="00276136"/>
    <w:rsid w:val="0027732D"/>
    <w:rsid w:val="002811D7"/>
    <w:rsid w:val="0028704D"/>
    <w:rsid w:val="002874B2"/>
    <w:rsid w:val="002914CB"/>
    <w:rsid w:val="00291540"/>
    <w:rsid w:val="002932E9"/>
    <w:rsid w:val="00294B48"/>
    <w:rsid w:val="00294FEC"/>
    <w:rsid w:val="00295AA9"/>
    <w:rsid w:val="002A0ABC"/>
    <w:rsid w:val="002A1189"/>
    <w:rsid w:val="002A13D9"/>
    <w:rsid w:val="002A15B5"/>
    <w:rsid w:val="002A1EA5"/>
    <w:rsid w:val="002A2A89"/>
    <w:rsid w:val="002A55A1"/>
    <w:rsid w:val="002A5723"/>
    <w:rsid w:val="002A76B3"/>
    <w:rsid w:val="002B4233"/>
    <w:rsid w:val="002B4C6E"/>
    <w:rsid w:val="002B4CAB"/>
    <w:rsid w:val="002B4FFF"/>
    <w:rsid w:val="002B52D0"/>
    <w:rsid w:val="002B5EF6"/>
    <w:rsid w:val="002B6110"/>
    <w:rsid w:val="002C0B0B"/>
    <w:rsid w:val="002C0D52"/>
    <w:rsid w:val="002C45C5"/>
    <w:rsid w:val="002C67F5"/>
    <w:rsid w:val="002C7C87"/>
    <w:rsid w:val="002D2F58"/>
    <w:rsid w:val="002D57BA"/>
    <w:rsid w:val="002D68C6"/>
    <w:rsid w:val="002D6FFB"/>
    <w:rsid w:val="002D7A1F"/>
    <w:rsid w:val="002D7E2F"/>
    <w:rsid w:val="002E087F"/>
    <w:rsid w:val="002E13FA"/>
    <w:rsid w:val="002E3A6F"/>
    <w:rsid w:val="002E444B"/>
    <w:rsid w:val="002E4785"/>
    <w:rsid w:val="002E4997"/>
    <w:rsid w:val="002E55ED"/>
    <w:rsid w:val="002E6B77"/>
    <w:rsid w:val="002E6EA0"/>
    <w:rsid w:val="002F118F"/>
    <w:rsid w:val="002F4638"/>
    <w:rsid w:val="002F465C"/>
    <w:rsid w:val="002F4958"/>
    <w:rsid w:val="002F58B2"/>
    <w:rsid w:val="002F6C35"/>
    <w:rsid w:val="002F6EBC"/>
    <w:rsid w:val="002F70B6"/>
    <w:rsid w:val="00300D47"/>
    <w:rsid w:val="00301CC9"/>
    <w:rsid w:val="00302EF6"/>
    <w:rsid w:val="00303AFD"/>
    <w:rsid w:val="003044E8"/>
    <w:rsid w:val="00305CA1"/>
    <w:rsid w:val="00305F77"/>
    <w:rsid w:val="003062BB"/>
    <w:rsid w:val="0030655C"/>
    <w:rsid w:val="0030748A"/>
    <w:rsid w:val="00311267"/>
    <w:rsid w:val="00313FBC"/>
    <w:rsid w:val="00315E34"/>
    <w:rsid w:val="00317DBA"/>
    <w:rsid w:val="00322638"/>
    <w:rsid w:val="00322DA7"/>
    <w:rsid w:val="00323DE3"/>
    <w:rsid w:val="00330A79"/>
    <w:rsid w:val="00330FC7"/>
    <w:rsid w:val="0033520F"/>
    <w:rsid w:val="003366C8"/>
    <w:rsid w:val="00340CE4"/>
    <w:rsid w:val="0034101B"/>
    <w:rsid w:val="003414C0"/>
    <w:rsid w:val="00341BE0"/>
    <w:rsid w:val="0034245A"/>
    <w:rsid w:val="0034258E"/>
    <w:rsid w:val="00342861"/>
    <w:rsid w:val="00345504"/>
    <w:rsid w:val="00345A16"/>
    <w:rsid w:val="00347283"/>
    <w:rsid w:val="00347344"/>
    <w:rsid w:val="003473AB"/>
    <w:rsid w:val="003476CC"/>
    <w:rsid w:val="00347AC3"/>
    <w:rsid w:val="00347F15"/>
    <w:rsid w:val="00351006"/>
    <w:rsid w:val="003515A7"/>
    <w:rsid w:val="00351610"/>
    <w:rsid w:val="0035252D"/>
    <w:rsid w:val="00352F8C"/>
    <w:rsid w:val="003539A3"/>
    <w:rsid w:val="00353AE9"/>
    <w:rsid w:val="00361F63"/>
    <w:rsid w:val="00362C1A"/>
    <w:rsid w:val="00363688"/>
    <w:rsid w:val="003640C9"/>
    <w:rsid w:val="003645F4"/>
    <w:rsid w:val="00366CA7"/>
    <w:rsid w:val="00367C42"/>
    <w:rsid w:val="00370953"/>
    <w:rsid w:val="0037097A"/>
    <w:rsid w:val="00370D3A"/>
    <w:rsid w:val="00373387"/>
    <w:rsid w:val="00373DAB"/>
    <w:rsid w:val="0037493A"/>
    <w:rsid w:val="00374F12"/>
    <w:rsid w:val="00375096"/>
    <w:rsid w:val="0037519F"/>
    <w:rsid w:val="00375504"/>
    <w:rsid w:val="00375952"/>
    <w:rsid w:val="00375D79"/>
    <w:rsid w:val="00376E3E"/>
    <w:rsid w:val="00377749"/>
    <w:rsid w:val="00380A8F"/>
    <w:rsid w:val="00381622"/>
    <w:rsid w:val="003824DD"/>
    <w:rsid w:val="0038264D"/>
    <w:rsid w:val="003835C4"/>
    <w:rsid w:val="0038526C"/>
    <w:rsid w:val="00385BE8"/>
    <w:rsid w:val="00385ECF"/>
    <w:rsid w:val="003912BF"/>
    <w:rsid w:val="00391D00"/>
    <w:rsid w:val="00391F94"/>
    <w:rsid w:val="003921AF"/>
    <w:rsid w:val="0039261C"/>
    <w:rsid w:val="00397DA1"/>
    <w:rsid w:val="003A0937"/>
    <w:rsid w:val="003A1594"/>
    <w:rsid w:val="003A1CD7"/>
    <w:rsid w:val="003A1F4D"/>
    <w:rsid w:val="003A39FA"/>
    <w:rsid w:val="003A509D"/>
    <w:rsid w:val="003A6CB1"/>
    <w:rsid w:val="003B1725"/>
    <w:rsid w:val="003B1AA0"/>
    <w:rsid w:val="003B3ED5"/>
    <w:rsid w:val="003B5FA3"/>
    <w:rsid w:val="003B6E4F"/>
    <w:rsid w:val="003B7424"/>
    <w:rsid w:val="003C13DA"/>
    <w:rsid w:val="003C4F04"/>
    <w:rsid w:val="003C57E3"/>
    <w:rsid w:val="003C5EBE"/>
    <w:rsid w:val="003C7395"/>
    <w:rsid w:val="003C750E"/>
    <w:rsid w:val="003D1844"/>
    <w:rsid w:val="003D3027"/>
    <w:rsid w:val="003D3824"/>
    <w:rsid w:val="003D5569"/>
    <w:rsid w:val="003E009E"/>
    <w:rsid w:val="003E0B22"/>
    <w:rsid w:val="003E11CC"/>
    <w:rsid w:val="003E1F4B"/>
    <w:rsid w:val="003E2A0F"/>
    <w:rsid w:val="003E2FE7"/>
    <w:rsid w:val="003E44F1"/>
    <w:rsid w:val="003E46E6"/>
    <w:rsid w:val="003E5E25"/>
    <w:rsid w:val="003E73D0"/>
    <w:rsid w:val="003F02F7"/>
    <w:rsid w:val="003F0EB0"/>
    <w:rsid w:val="003F3CE7"/>
    <w:rsid w:val="003F4002"/>
    <w:rsid w:val="003F4804"/>
    <w:rsid w:val="003F5780"/>
    <w:rsid w:val="00400CA5"/>
    <w:rsid w:val="00400E10"/>
    <w:rsid w:val="00400E57"/>
    <w:rsid w:val="00401B63"/>
    <w:rsid w:val="00402B85"/>
    <w:rsid w:val="00402BCD"/>
    <w:rsid w:val="00402BE5"/>
    <w:rsid w:val="00404076"/>
    <w:rsid w:val="004041B9"/>
    <w:rsid w:val="00404954"/>
    <w:rsid w:val="004105A4"/>
    <w:rsid w:val="004105B2"/>
    <w:rsid w:val="0041161E"/>
    <w:rsid w:val="00411985"/>
    <w:rsid w:val="00411BE6"/>
    <w:rsid w:val="00412729"/>
    <w:rsid w:val="00412F32"/>
    <w:rsid w:val="00413953"/>
    <w:rsid w:val="00413C4F"/>
    <w:rsid w:val="004142E2"/>
    <w:rsid w:val="004143D7"/>
    <w:rsid w:val="00414A3F"/>
    <w:rsid w:val="00415E3A"/>
    <w:rsid w:val="004203AB"/>
    <w:rsid w:val="0042255E"/>
    <w:rsid w:val="004232BB"/>
    <w:rsid w:val="0042347A"/>
    <w:rsid w:val="00423B3F"/>
    <w:rsid w:val="00424824"/>
    <w:rsid w:val="0042602B"/>
    <w:rsid w:val="00426036"/>
    <w:rsid w:val="0042630E"/>
    <w:rsid w:val="004264C1"/>
    <w:rsid w:val="00427AD7"/>
    <w:rsid w:val="00431158"/>
    <w:rsid w:val="004332B9"/>
    <w:rsid w:val="004333C1"/>
    <w:rsid w:val="004334B8"/>
    <w:rsid w:val="00435BEA"/>
    <w:rsid w:val="00435F2A"/>
    <w:rsid w:val="00436001"/>
    <w:rsid w:val="00436E54"/>
    <w:rsid w:val="00437187"/>
    <w:rsid w:val="00440290"/>
    <w:rsid w:val="0044191F"/>
    <w:rsid w:val="00442B6D"/>
    <w:rsid w:val="00442CEB"/>
    <w:rsid w:val="00442D62"/>
    <w:rsid w:val="00444D3F"/>
    <w:rsid w:val="00445851"/>
    <w:rsid w:val="00447650"/>
    <w:rsid w:val="0045041D"/>
    <w:rsid w:val="00450FF8"/>
    <w:rsid w:val="004517CE"/>
    <w:rsid w:val="00453F1A"/>
    <w:rsid w:val="00453FEE"/>
    <w:rsid w:val="00454BE5"/>
    <w:rsid w:val="00454E8D"/>
    <w:rsid w:val="0045518A"/>
    <w:rsid w:val="0045676C"/>
    <w:rsid w:val="00456E39"/>
    <w:rsid w:val="00457D6E"/>
    <w:rsid w:val="00463F3F"/>
    <w:rsid w:val="0046512C"/>
    <w:rsid w:val="00465663"/>
    <w:rsid w:val="004679C0"/>
    <w:rsid w:val="004714AA"/>
    <w:rsid w:val="00473848"/>
    <w:rsid w:val="00473A43"/>
    <w:rsid w:val="00474F8A"/>
    <w:rsid w:val="004762E9"/>
    <w:rsid w:val="00476EB4"/>
    <w:rsid w:val="00477A89"/>
    <w:rsid w:val="00477D89"/>
    <w:rsid w:val="004804F6"/>
    <w:rsid w:val="004817B3"/>
    <w:rsid w:val="00481F15"/>
    <w:rsid w:val="0048248F"/>
    <w:rsid w:val="00483085"/>
    <w:rsid w:val="004838EB"/>
    <w:rsid w:val="004844D9"/>
    <w:rsid w:val="00486F35"/>
    <w:rsid w:val="004875E2"/>
    <w:rsid w:val="00487932"/>
    <w:rsid w:val="00490C70"/>
    <w:rsid w:val="00490EFB"/>
    <w:rsid w:val="00491B7A"/>
    <w:rsid w:val="00491D5A"/>
    <w:rsid w:val="0049330F"/>
    <w:rsid w:val="00493721"/>
    <w:rsid w:val="004939A2"/>
    <w:rsid w:val="00493CE9"/>
    <w:rsid w:val="00493D47"/>
    <w:rsid w:val="004963F6"/>
    <w:rsid w:val="0049652A"/>
    <w:rsid w:val="00496D56"/>
    <w:rsid w:val="004A00A2"/>
    <w:rsid w:val="004A16AE"/>
    <w:rsid w:val="004A1CE1"/>
    <w:rsid w:val="004A2A6A"/>
    <w:rsid w:val="004A3B15"/>
    <w:rsid w:val="004A4276"/>
    <w:rsid w:val="004A458D"/>
    <w:rsid w:val="004A45F1"/>
    <w:rsid w:val="004B06E0"/>
    <w:rsid w:val="004B0D2E"/>
    <w:rsid w:val="004B1C37"/>
    <w:rsid w:val="004B20B7"/>
    <w:rsid w:val="004B21F9"/>
    <w:rsid w:val="004B2A5C"/>
    <w:rsid w:val="004B2DFE"/>
    <w:rsid w:val="004B52A1"/>
    <w:rsid w:val="004C05A7"/>
    <w:rsid w:val="004C46F3"/>
    <w:rsid w:val="004C535C"/>
    <w:rsid w:val="004C6854"/>
    <w:rsid w:val="004C6C8A"/>
    <w:rsid w:val="004C7CA9"/>
    <w:rsid w:val="004C7EEC"/>
    <w:rsid w:val="004D065C"/>
    <w:rsid w:val="004D19B3"/>
    <w:rsid w:val="004D26B5"/>
    <w:rsid w:val="004D3CA4"/>
    <w:rsid w:val="004D4296"/>
    <w:rsid w:val="004D49E1"/>
    <w:rsid w:val="004D4FEC"/>
    <w:rsid w:val="004D6119"/>
    <w:rsid w:val="004D68E3"/>
    <w:rsid w:val="004D6AD1"/>
    <w:rsid w:val="004E1133"/>
    <w:rsid w:val="004E2ABD"/>
    <w:rsid w:val="004E41CC"/>
    <w:rsid w:val="004E51FC"/>
    <w:rsid w:val="004E779B"/>
    <w:rsid w:val="004E7F99"/>
    <w:rsid w:val="004F069E"/>
    <w:rsid w:val="004F1B05"/>
    <w:rsid w:val="004F1FA6"/>
    <w:rsid w:val="004F2C65"/>
    <w:rsid w:val="004F3295"/>
    <w:rsid w:val="004F5541"/>
    <w:rsid w:val="004F6768"/>
    <w:rsid w:val="0050021C"/>
    <w:rsid w:val="005007B8"/>
    <w:rsid w:val="00500C9E"/>
    <w:rsid w:val="00501ECA"/>
    <w:rsid w:val="00502B11"/>
    <w:rsid w:val="00502FD9"/>
    <w:rsid w:val="00503537"/>
    <w:rsid w:val="00503721"/>
    <w:rsid w:val="0050523A"/>
    <w:rsid w:val="00505EB2"/>
    <w:rsid w:val="0050631C"/>
    <w:rsid w:val="00506903"/>
    <w:rsid w:val="0051032E"/>
    <w:rsid w:val="005111A1"/>
    <w:rsid w:val="005111CE"/>
    <w:rsid w:val="00511642"/>
    <w:rsid w:val="00511D43"/>
    <w:rsid w:val="0051275F"/>
    <w:rsid w:val="00513716"/>
    <w:rsid w:val="00515114"/>
    <w:rsid w:val="00515C0D"/>
    <w:rsid w:val="00515CA3"/>
    <w:rsid w:val="0052026C"/>
    <w:rsid w:val="00520621"/>
    <w:rsid w:val="00521D1D"/>
    <w:rsid w:val="00526E8C"/>
    <w:rsid w:val="0052704F"/>
    <w:rsid w:val="005278F6"/>
    <w:rsid w:val="00530081"/>
    <w:rsid w:val="0053248A"/>
    <w:rsid w:val="00533255"/>
    <w:rsid w:val="00533A41"/>
    <w:rsid w:val="0053654A"/>
    <w:rsid w:val="005412A1"/>
    <w:rsid w:val="005417D5"/>
    <w:rsid w:val="00541A4A"/>
    <w:rsid w:val="00541DF5"/>
    <w:rsid w:val="005421C3"/>
    <w:rsid w:val="00542D9D"/>
    <w:rsid w:val="00544366"/>
    <w:rsid w:val="0054597C"/>
    <w:rsid w:val="00545F82"/>
    <w:rsid w:val="0054617B"/>
    <w:rsid w:val="00546243"/>
    <w:rsid w:val="0054668F"/>
    <w:rsid w:val="00546C21"/>
    <w:rsid w:val="00547631"/>
    <w:rsid w:val="00550075"/>
    <w:rsid w:val="00550215"/>
    <w:rsid w:val="00551D3B"/>
    <w:rsid w:val="00553789"/>
    <w:rsid w:val="00553EAF"/>
    <w:rsid w:val="0055440D"/>
    <w:rsid w:val="00554446"/>
    <w:rsid w:val="0056118D"/>
    <w:rsid w:val="00562641"/>
    <w:rsid w:val="005632AD"/>
    <w:rsid w:val="005636F0"/>
    <w:rsid w:val="00564F01"/>
    <w:rsid w:val="00565C77"/>
    <w:rsid w:val="0056619E"/>
    <w:rsid w:val="00566B2F"/>
    <w:rsid w:val="00570A1A"/>
    <w:rsid w:val="00570C38"/>
    <w:rsid w:val="00571E1E"/>
    <w:rsid w:val="00572571"/>
    <w:rsid w:val="00573A99"/>
    <w:rsid w:val="00574F73"/>
    <w:rsid w:val="00575B6A"/>
    <w:rsid w:val="0057665B"/>
    <w:rsid w:val="00577278"/>
    <w:rsid w:val="00577D7E"/>
    <w:rsid w:val="0058059E"/>
    <w:rsid w:val="00580CD0"/>
    <w:rsid w:val="00580DC0"/>
    <w:rsid w:val="00581F55"/>
    <w:rsid w:val="00582B8D"/>
    <w:rsid w:val="005832C7"/>
    <w:rsid w:val="005845E2"/>
    <w:rsid w:val="00587514"/>
    <w:rsid w:val="0058787C"/>
    <w:rsid w:val="00591644"/>
    <w:rsid w:val="00592FC9"/>
    <w:rsid w:val="00594EEB"/>
    <w:rsid w:val="00597437"/>
    <w:rsid w:val="00597B5F"/>
    <w:rsid w:val="00597F08"/>
    <w:rsid w:val="005A033E"/>
    <w:rsid w:val="005A0C13"/>
    <w:rsid w:val="005A118C"/>
    <w:rsid w:val="005A3F1C"/>
    <w:rsid w:val="005A46DE"/>
    <w:rsid w:val="005A5715"/>
    <w:rsid w:val="005A6123"/>
    <w:rsid w:val="005A771A"/>
    <w:rsid w:val="005A773B"/>
    <w:rsid w:val="005A7C60"/>
    <w:rsid w:val="005B07A9"/>
    <w:rsid w:val="005B1AAD"/>
    <w:rsid w:val="005B1EAF"/>
    <w:rsid w:val="005B22CF"/>
    <w:rsid w:val="005B26F8"/>
    <w:rsid w:val="005B28A1"/>
    <w:rsid w:val="005B32CF"/>
    <w:rsid w:val="005B49E4"/>
    <w:rsid w:val="005B60E7"/>
    <w:rsid w:val="005B72D8"/>
    <w:rsid w:val="005C45A8"/>
    <w:rsid w:val="005C4C0B"/>
    <w:rsid w:val="005C53C8"/>
    <w:rsid w:val="005C5F28"/>
    <w:rsid w:val="005C7A6E"/>
    <w:rsid w:val="005C7F35"/>
    <w:rsid w:val="005D01A0"/>
    <w:rsid w:val="005D0EF4"/>
    <w:rsid w:val="005D3061"/>
    <w:rsid w:val="005D38AF"/>
    <w:rsid w:val="005D3E90"/>
    <w:rsid w:val="005D41EA"/>
    <w:rsid w:val="005D55B3"/>
    <w:rsid w:val="005D5E08"/>
    <w:rsid w:val="005D6502"/>
    <w:rsid w:val="005D77FC"/>
    <w:rsid w:val="005E0958"/>
    <w:rsid w:val="005E178B"/>
    <w:rsid w:val="005E1B28"/>
    <w:rsid w:val="005E2084"/>
    <w:rsid w:val="005E3319"/>
    <w:rsid w:val="005E52D0"/>
    <w:rsid w:val="005E6B45"/>
    <w:rsid w:val="005E7375"/>
    <w:rsid w:val="005F0ABA"/>
    <w:rsid w:val="005F1015"/>
    <w:rsid w:val="005F1A95"/>
    <w:rsid w:val="005F222F"/>
    <w:rsid w:val="005F318E"/>
    <w:rsid w:val="005F412A"/>
    <w:rsid w:val="005F4C64"/>
    <w:rsid w:val="005F706C"/>
    <w:rsid w:val="00600B2B"/>
    <w:rsid w:val="006039F9"/>
    <w:rsid w:val="00603DFE"/>
    <w:rsid w:val="00603E32"/>
    <w:rsid w:val="00604528"/>
    <w:rsid w:val="0060658B"/>
    <w:rsid w:val="00611067"/>
    <w:rsid w:val="00611305"/>
    <w:rsid w:val="00611730"/>
    <w:rsid w:val="00612570"/>
    <w:rsid w:val="00612CC4"/>
    <w:rsid w:val="00612EEF"/>
    <w:rsid w:val="006140C3"/>
    <w:rsid w:val="00617FD0"/>
    <w:rsid w:val="0062007E"/>
    <w:rsid w:val="00620BDA"/>
    <w:rsid w:val="00620D78"/>
    <w:rsid w:val="00620F85"/>
    <w:rsid w:val="0062161A"/>
    <w:rsid w:val="00621A79"/>
    <w:rsid w:val="006225EA"/>
    <w:rsid w:val="00622B0A"/>
    <w:rsid w:val="00625690"/>
    <w:rsid w:val="00625A95"/>
    <w:rsid w:val="00627530"/>
    <w:rsid w:val="00627789"/>
    <w:rsid w:val="00627B3C"/>
    <w:rsid w:val="006309E9"/>
    <w:rsid w:val="00631EBB"/>
    <w:rsid w:val="006359BA"/>
    <w:rsid w:val="00640F10"/>
    <w:rsid w:val="00642220"/>
    <w:rsid w:val="006424C0"/>
    <w:rsid w:val="00643A5A"/>
    <w:rsid w:val="00647242"/>
    <w:rsid w:val="00650628"/>
    <w:rsid w:val="00655D89"/>
    <w:rsid w:val="00656438"/>
    <w:rsid w:val="006569CE"/>
    <w:rsid w:val="00661B20"/>
    <w:rsid w:val="00664414"/>
    <w:rsid w:val="00664C3B"/>
    <w:rsid w:val="0066501A"/>
    <w:rsid w:val="0066592E"/>
    <w:rsid w:val="00665F55"/>
    <w:rsid w:val="006661C3"/>
    <w:rsid w:val="00667510"/>
    <w:rsid w:val="00667BAD"/>
    <w:rsid w:val="00670ADF"/>
    <w:rsid w:val="00671C98"/>
    <w:rsid w:val="0067280D"/>
    <w:rsid w:val="00673415"/>
    <w:rsid w:val="006749F7"/>
    <w:rsid w:val="00676139"/>
    <w:rsid w:val="00676444"/>
    <w:rsid w:val="00680119"/>
    <w:rsid w:val="006806AC"/>
    <w:rsid w:val="00680F2D"/>
    <w:rsid w:val="006813F2"/>
    <w:rsid w:val="00681E30"/>
    <w:rsid w:val="00683C1E"/>
    <w:rsid w:val="00685F81"/>
    <w:rsid w:val="006871AD"/>
    <w:rsid w:val="00687AE9"/>
    <w:rsid w:val="006901A6"/>
    <w:rsid w:val="00690723"/>
    <w:rsid w:val="006914F4"/>
    <w:rsid w:val="00691C0E"/>
    <w:rsid w:val="00694544"/>
    <w:rsid w:val="00694869"/>
    <w:rsid w:val="00694F34"/>
    <w:rsid w:val="00696133"/>
    <w:rsid w:val="00696C62"/>
    <w:rsid w:val="006A0FB9"/>
    <w:rsid w:val="006A1204"/>
    <w:rsid w:val="006A1A3A"/>
    <w:rsid w:val="006A3024"/>
    <w:rsid w:val="006A4EA3"/>
    <w:rsid w:val="006A526B"/>
    <w:rsid w:val="006A53CE"/>
    <w:rsid w:val="006A5E56"/>
    <w:rsid w:val="006A6100"/>
    <w:rsid w:val="006A7749"/>
    <w:rsid w:val="006A7E9B"/>
    <w:rsid w:val="006B0B0F"/>
    <w:rsid w:val="006B17FA"/>
    <w:rsid w:val="006B19A0"/>
    <w:rsid w:val="006B3505"/>
    <w:rsid w:val="006C16C6"/>
    <w:rsid w:val="006C1E8D"/>
    <w:rsid w:val="006C3F68"/>
    <w:rsid w:val="006C4DEC"/>
    <w:rsid w:val="006C73A0"/>
    <w:rsid w:val="006D03AE"/>
    <w:rsid w:val="006D1D57"/>
    <w:rsid w:val="006D33C0"/>
    <w:rsid w:val="006D3869"/>
    <w:rsid w:val="006D3946"/>
    <w:rsid w:val="006D4FA6"/>
    <w:rsid w:val="006D5264"/>
    <w:rsid w:val="006D559D"/>
    <w:rsid w:val="006D59E3"/>
    <w:rsid w:val="006D6893"/>
    <w:rsid w:val="006D7A0D"/>
    <w:rsid w:val="006E06BD"/>
    <w:rsid w:val="006E287E"/>
    <w:rsid w:val="006E2F68"/>
    <w:rsid w:val="006E3D2A"/>
    <w:rsid w:val="006E3DA2"/>
    <w:rsid w:val="006E70A5"/>
    <w:rsid w:val="006F0207"/>
    <w:rsid w:val="006F06E7"/>
    <w:rsid w:val="006F07A5"/>
    <w:rsid w:val="006F294F"/>
    <w:rsid w:val="006F3CC6"/>
    <w:rsid w:val="006F5248"/>
    <w:rsid w:val="006F60AA"/>
    <w:rsid w:val="006F646A"/>
    <w:rsid w:val="006F7E62"/>
    <w:rsid w:val="00700738"/>
    <w:rsid w:val="0070106B"/>
    <w:rsid w:val="0070126B"/>
    <w:rsid w:val="00702ACE"/>
    <w:rsid w:val="00703382"/>
    <w:rsid w:val="0070454E"/>
    <w:rsid w:val="00704BBD"/>
    <w:rsid w:val="007075C4"/>
    <w:rsid w:val="00707928"/>
    <w:rsid w:val="00710491"/>
    <w:rsid w:val="00710DAA"/>
    <w:rsid w:val="00710E90"/>
    <w:rsid w:val="00711B40"/>
    <w:rsid w:val="007137F6"/>
    <w:rsid w:val="00715AB3"/>
    <w:rsid w:val="00715FFF"/>
    <w:rsid w:val="007208C8"/>
    <w:rsid w:val="007222A8"/>
    <w:rsid w:val="0072310F"/>
    <w:rsid w:val="00724B95"/>
    <w:rsid w:val="0072589A"/>
    <w:rsid w:val="00730169"/>
    <w:rsid w:val="00730831"/>
    <w:rsid w:val="007308B2"/>
    <w:rsid w:val="00731D1F"/>
    <w:rsid w:val="00731D24"/>
    <w:rsid w:val="007320AB"/>
    <w:rsid w:val="0073286F"/>
    <w:rsid w:val="00734019"/>
    <w:rsid w:val="00737D39"/>
    <w:rsid w:val="0074013E"/>
    <w:rsid w:val="0074077D"/>
    <w:rsid w:val="00742148"/>
    <w:rsid w:val="00742D37"/>
    <w:rsid w:val="00743434"/>
    <w:rsid w:val="0074415A"/>
    <w:rsid w:val="007455E6"/>
    <w:rsid w:val="007472A4"/>
    <w:rsid w:val="007475D2"/>
    <w:rsid w:val="007503C0"/>
    <w:rsid w:val="00750400"/>
    <w:rsid w:val="00756888"/>
    <w:rsid w:val="00761E22"/>
    <w:rsid w:val="00762C6D"/>
    <w:rsid w:val="00764378"/>
    <w:rsid w:val="00764A50"/>
    <w:rsid w:val="007668A0"/>
    <w:rsid w:val="00767EDA"/>
    <w:rsid w:val="007703A4"/>
    <w:rsid w:val="00776961"/>
    <w:rsid w:val="007770F6"/>
    <w:rsid w:val="00781352"/>
    <w:rsid w:val="007815B3"/>
    <w:rsid w:val="0078220D"/>
    <w:rsid w:val="00782612"/>
    <w:rsid w:val="00782B9A"/>
    <w:rsid w:val="00783729"/>
    <w:rsid w:val="007841B1"/>
    <w:rsid w:val="00784555"/>
    <w:rsid w:val="007867A4"/>
    <w:rsid w:val="00787023"/>
    <w:rsid w:val="00787175"/>
    <w:rsid w:val="0079207E"/>
    <w:rsid w:val="00793658"/>
    <w:rsid w:val="00794385"/>
    <w:rsid w:val="007945B6"/>
    <w:rsid w:val="0079491D"/>
    <w:rsid w:val="007964FF"/>
    <w:rsid w:val="007A0E90"/>
    <w:rsid w:val="007A17FD"/>
    <w:rsid w:val="007A1808"/>
    <w:rsid w:val="007A2D0E"/>
    <w:rsid w:val="007A36DC"/>
    <w:rsid w:val="007A3F7E"/>
    <w:rsid w:val="007A4912"/>
    <w:rsid w:val="007A5B3C"/>
    <w:rsid w:val="007A5D96"/>
    <w:rsid w:val="007A70AC"/>
    <w:rsid w:val="007B0978"/>
    <w:rsid w:val="007B144C"/>
    <w:rsid w:val="007B1ED5"/>
    <w:rsid w:val="007B2513"/>
    <w:rsid w:val="007B37A5"/>
    <w:rsid w:val="007B3A83"/>
    <w:rsid w:val="007B5B46"/>
    <w:rsid w:val="007B62D5"/>
    <w:rsid w:val="007B7434"/>
    <w:rsid w:val="007B7BE8"/>
    <w:rsid w:val="007C1F41"/>
    <w:rsid w:val="007C233F"/>
    <w:rsid w:val="007C389A"/>
    <w:rsid w:val="007C48D5"/>
    <w:rsid w:val="007C535E"/>
    <w:rsid w:val="007C67D8"/>
    <w:rsid w:val="007D04FF"/>
    <w:rsid w:val="007D1D07"/>
    <w:rsid w:val="007D40E8"/>
    <w:rsid w:val="007D4910"/>
    <w:rsid w:val="007D4AD0"/>
    <w:rsid w:val="007D5A62"/>
    <w:rsid w:val="007D5CE2"/>
    <w:rsid w:val="007D6544"/>
    <w:rsid w:val="007D6BB0"/>
    <w:rsid w:val="007E0E46"/>
    <w:rsid w:val="007E26FC"/>
    <w:rsid w:val="007E39AE"/>
    <w:rsid w:val="007E56F1"/>
    <w:rsid w:val="007E5C18"/>
    <w:rsid w:val="007E78AF"/>
    <w:rsid w:val="007F2DF6"/>
    <w:rsid w:val="007F3B2D"/>
    <w:rsid w:val="007F5680"/>
    <w:rsid w:val="007F6B89"/>
    <w:rsid w:val="007F710E"/>
    <w:rsid w:val="007F7419"/>
    <w:rsid w:val="00800E2C"/>
    <w:rsid w:val="00802651"/>
    <w:rsid w:val="0080295A"/>
    <w:rsid w:val="00802B75"/>
    <w:rsid w:val="00804FE2"/>
    <w:rsid w:val="00805A28"/>
    <w:rsid w:val="0080714B"/>
    <w:rsid w:val="008075BF"/>
    <w:rsid w:val="008118BB"/>
    <w:rsid w:val="008122AA"/>
    <w:rsid w:val="0081284C"/>
    <w:rsid w:val="0081351C"/>
    <w:rsid w:val="00813E7C"/>
    <w:rsid w:val="00820AE2"/>
    <w:rsid w:val="00820E09"/>
    <w:rsid w:val="00821786"/>
    <w:rsid w:val="00824D10"/>
    <w:rsid w:val="00825461"/>
    <w:rsid w:val="00825D66"/>
    <w:rsid w:val="00826766"/>
    <w:rsid w:val="00826C19"/>
    <w:rsid w:val="00826CEA"/>
    <w:rsid w:val="008273BE"/>
    <w:rsid w:val="00827424"/>
    <w:rsid w:val="00827D6E"/>
    <w:rsid w:val="00830A7C"/>
    <w:rsid w:val="0083692A"/>
    <w:rsid w:val="00841347"/>
    <w:rsid w:val="00841994"/>
    <w:rsid w:val="00842F0A"/>
    <w:rsid w:val="00843602"/>
    <w:rsid w:val="00844CFE"/>
    <w:rsid w:val="00845EC2"/>
    <w:rsid w:val="00845F15"/>
    <w:rsid w:val="00846468"/>
    <w:rsid w:val="008526F2"/>
    <w:rsid w:val="008543B5"/>
    <w:rsid w:val="0085490A"/>
    <w:rsid w:val="00854DE3"/>
    <w:rsid w:val="00856A60"/>
    <w:rsid w:val="00861619"/>
    <w:rsid w:val="00862EF9"/>
    <w:rsid w:val="00862FAA"/>
    <w:rsid w:val="00863916"/>
    <w:rsid w:val="008644A1"/>
    <w:rsid w:val="00866A86"/>
    <w:rsid w:val="0086756C"/>
    <w:rsid w:val="00871739"/>
    <w:rsid w:val="0087182F"/>
    <w:rsid w:val="0087260E"/>
    <w:rsid w:val="00872FAF"/>
    <w:rsid w:val="00874409"/>
    <w:rsid w:val="00876B49"/>
    <w:rsid w:val="00881387"/>
    <w:rsid w:val="008814F4"/>
    <w:rsid w:val="008820B3"/>
    <w:rsid w:val="008824C9"/>
    <w:rsid w:val="00882921"/>
    <w:rsid w:val="00884BD2"/>
    <w:rsid w:val="00886BFE"/>
    <w:rsid w:val="00890A30"/>
    <w:rsid w:val="00891707"/>
    <w:rsid w:val="00891B73"/>
    <w:rsid w:val="00892EB2"/>
    <w:rsid w:val="008938D4"/>
    <w:rsid w:val="008945FD"/>
    <w:rsid w:val="00895F7A"/>
    <w:rsid w:val="00896B75"/>
    <w:rsid w:val="008A0EA0"/>
    <w:rsid w:val="008A2C84"/>
    <w:rsid w:val="008A39F5"/>
    <w:rsid w:val="008A4C1E"/>
    <w:rsid w:val="008A5A4B"/>
    <w:rsid w:val="008A762D"/>
    <w:rsid w:val="008B3D67"/>
    <w:rsid w:val="008B3D8A"/>
    <w:rsid w:val="008B4C45"/>
    <w:rsid w:val="008B5F81"/>
    <w:rsid w:val="008B6A7B"/>
    <w:rsid w:val="008C0AA4"/>
    <w:rsid w:val="008C1A14"/>
    <w:rsid w:val="008C2E2F"/>
    <w:rsid w:val="008C2FD3"/>
    <w:rsid w:val="008C35B0"/>
    <w:rsid w:val="008C4B9C"/>
    <w:rsid w:val="008C57F9"/>
    <w:rsid w:val="008C7A9B"/>
    <w:rsid w:val="008D2885"/>
    <w:rsid w:val="008D2CEA"/>
    <w:rsid w:val="008E099C"/>
    <w:rsid w:val="008E161D"/>
    <w:rsid w:val="008E2CB3"/>
    <w:rsid w:val="008E30BE"/>
    <w:rsid w:val="008E4201"/>
    <w:rsid w:val="008E504E"/>
    <w:rsid w:val="008E6BB0"/>
    <w:rsid w:val="008F04A1"/>
    <w:rsid w:val="008F20E0"/>
    <w:rsid w:val="008F2DA8"/>
    <w:rsid w:val="008F776D"/>
    <w:rsid w:val="009004B4"/>
    <w:rsid w:val="0090272A"/>
    <w:rsid w:val="00902FC7"/>
    <w:rsid w:val="0090320F"/>
    <w:rsid w:val="00903FCF"/>
    <w:rsid w:val="00905C99"/>
    <w:rsid w:val="00905E7D"/>
    <w:rsid w:val="00906DE5"/>
    <w:rsid w:val="0090735B"/>
    <w:rsid w:val="00907973"/>
    <w:rsid w:val="00907C6D"/>
    <w:rsid w:val="009132C3"/>
    <w:rsid w:val="00915C95"/>
    <w:rsid w:val="00915F50"/>
    <w:rsid w:val="00916618"/>
    <w:rsid w:val="00916FF9"/>
    <w:rsid w:val="00917DD0"/>
    <w:rsid w:val="0092045C"/>
    <w:rsid w:val="009207DF"/>
    <w:rsid w:val="00922F42"/>
    <w:rsid w:val="009236D2"/>
    <w:rsid w:val="00923750"/>
    <w:rsid w:val="0092379B"/>
    <w:rsid w:val="00923880"/>
    <w:rsid w:val="00923DDA"/>
    <w:rsid w:val="00923E19"/>
    <w:rsid w:val="00924457"/>
    <w:rsid w:val="009253BB"/>
    <w:rsid w:val="00925AE8"/>
    <w:rsid w:val="00925DF0"/>
    <w:rsid w:val="009265BC"/>
    <w:rsid w:val="00926FCC"/>
    <w:rsid w:val="0092744B"/>
    <w:rsid w:val="00930B48"/>
    <w:rsid w:val="00933083"/>
    <w:rsid w:val="00933B35"/>
    <w:rsid w:val="009340B5"/>
    <w:rsid w:val="00934AE6"/>
    <w:rsid w:val="009358FF"/>
    <w:rsid w:val="00935BC3"/>
    <w:rsid w:val="00943BE3"/>
    <w:rsid w:val="0094594A"/>
    <w:rsid w:val="009460CB"/>
    <w:rsid w:val="00947113"/>
    <w:rsid w:val="00947D01"/>
    <w:rsid w:val="00950002"/>
    <w:rsid w:val="0095455B"/>
    <w:rsid w:val="009610B5"/>
    <w:rsid w:val="00962BD0"/>
    <w:rsid w:val="00962FDD"/>
    <w:rsid w:val="00966429"/>
    <w:rsid w:val="0096714F"/>
    <w:rsid w:val="009672CA"/>
    <w:rsid w:val="009708C0"/>
    <w:rsid w:val="009714BA"/>
    <w:rsid w:val="00971679"/>
    <w:rsid w:val="00971717"/>
    <w:rsid w:val="00971DAC"/>
    <w:rsid w:val="00972A00"/>
    <w:rsid w:val="00973AA4"/>
    <w:rsid w:val="00973DD7"/>
    <w:rsid w:val="0097497E"/>
    <w:rsid w:val="00975455"/>
    <w:rsid w:val="0098157B"/>
    <w:rsid w:val="00981A49"/>
    <w:rsid w:val="00981C42"/>
    <w:rsid w:val="00982F1F"/>
    <w:rsid w:val="009841F2"/>
    <w:rsid w:val="00984F81"/>
    <w:rsid w:val="00985471"/>
    <w:rsid w:val="0098656D"/>
    <w:rsid w:val="00986D7F"/>
    <w:rsid w:val="00990048"/>
    <w:rsid w:val="00990FD1"/>
    <w:rsid w:val="0099135A"/>
    <w:rsid w:val="00991DBF"/>
    <w:rsid w:val="00992F13"/>
    <w:rsid w:val="00993C66"/>
    <w:rsid w:val="00993CFE"/>
    <w:rsid w:val="00994882"/>
    <w:rsid w:val="00995480"/>
    <w:rsid w:val="00995680"/>
    <w:rsid w:val="00996732"/>
    <w:rsid w:val="009967A2"/>
    <w:rsid w:val="00996E71"/>
    <w:rsid w:val="009972F6"/>
    <w:rsid w:val="009A08BD"/>
    <w:rsid w:val="009A5288"/>
    <w:rsid w:val="009A60E6"/>
    <w:rsid w:val="009A7EF4"/>
    <w:rsid w:val="009B0B8C"/>
    <w:rsid w:val="009B122D"/>
    <w:rsid w:val="009B17FF"/>
    <w:rsid w:val="009B3E6F"/>
    <w:rsid w:val="009B59F1"/>
    <w:rsid w:val="009B5FCB"/>
    <w:rsid w:val="009B60C5"/>
    <w:rsid w:val="009B65EE"/>
    <w:rsid w:val="009B778B"/>
    <w:rsid w:val="009C039A"/>
    <w:rsid w:val="009C096B"/>
    <w:rsid w:val="009C17D3"/>
    <w:rsid w:val="009C1A47"/>
    <w:rsid w:val="009C1DC6"/>
    <w:rsid w:val="009C43FB"/>
    <w:rsid w:val="009C68B5"/>
    <w:rsid w:val="009C730F"/>
    <w:rsid w:val="009C7895"/>
    <w:rsid w:val="009D0BD4"/>
    <w:rsid w:val="009D1089"/>
    <w:rsid w:val="009D1E41"/>
    <w:rsid w:val="009D202D"/>
    <w:rsid w:val="009D23E2"/>
    <w:rsid w:val="009D44DB"/>
    <w:rsid w:val="009D690A"/>
    <w:rsid w:val="009D6FBF"/>
    <w:rsid w:val="009D71F3"/>
    <w:rsid w:val="009D7C8F"/>
    <w:rsid w:val="009E049C"/>
    <w:rsid w:val="009E0AC1"/>
    <w:rsid w:val="009E0DAF"/>
    <w:rsid w:val="009E1587"/>
    <w:rsid w:val="009E4C7C"/>
    <w:rsid w:val="009E4D76"/>
    <w:rsid w:val="009E570A"/>
    <w:rsid w:val="009E69D1"/>
    <w:rsid w:val="009E7E33"/>
    <w:rsid w:val="009F150B"/>
    <w:rsid w:val="009F2132"/>
    <w:rsid w:val="009F430F"/>
    <w:rsid w:val="009F4B98"/>
    <w:rsid w:val="009F742B"/>
    <w:rsid w:val="009F74A2"/>
    <w:rsid w:val="009F7A36"/>
    <w:rsid w:val="00A001A7"/>
    <w:rsid w:val="00A0208D"/>
    <w:rsid w:val="00A03A9D"/>
    <w:rsid w:val="00A03DCC"/>
    <w:rsid w:val="00A0439F"/>
    <w:rsid w:val="00A0455B"/>
    <w:rsid w:val="00A0679F"/>
    <w:rsid w:val="00A06FAB"/>
    <w:rsid w:val="00A07929"/>
    <w:rsid w:val="00A1133E"/>
    <w:rsid w:val="00A1135A"/>
    <w:rsid w:val="00A1243C"/>
    <w:rsid w:val="00A13D86"/>
    <w:rsid w:val="00A1488D"/>
    <w:rsid w:val="00A150FD"/>
    <w:rsid w:val="00A16379"/>
    <w:rsid w:val="00A17159"/>
    <w:rsid w:val="00A2066E"/>
    <w:rsid w:val="00A211CF"/>
    <w:rsid w:val="00A22D9A"/>
    <w:rsid w:val="00A22ED9"/>
    <w:rsid w:val="00A23D3B"/>
    <w:rsid w:val="00A24B94"/>
    <w:rsid w:val="00A254BD"/>
    <w:rsid w:val="00A25D22"/>
    <w:rsid w:val="00A2666E"/>
    <w:rsid w:val="00A27400"/>
    <w:rsid w:val="00A276CD"/>
    <w:rsid w:val="00A27C93"/>
    <w:rsid w:val="00A30011"/>
    <w:rsid w:val="00A30223"/>
    <w:rsid w:val="00A3286F"/>
    <w:rsid w:val="00A411D4"/>
    <w:rsid w:val="00A41782"/>
    <w:rsid w:val="00A423A7"/>
    <w:rsid w:val="00A43A7B"/>
    <w:rsid w:val="00A43C6A"/>
    <w:rsid w:val="00A43DC9"/>
    <w:rsid w:val="00A44CF0"/>
    <w:rsid w:val="00A45415"/>
    <w:rsid w:val="00A45D97"/>
    <w:rsid w:val="00A45E7C"/>
    <w:rsid w:val="00A4636C"/>
    <w:rsid w:val="00A47C1E"/>
    <w:rsid w:val="00A501AB"/>
    <w:rsid w:val="00A514A2"/>
    <w:rsid w:val="00A52766"/>
    <w:rsid w:val="00A52C64"/>
    <w:rsid w:val="00A53108"/>
    <w:rsid w:val="00A542A6"/>
    <w:rsid w:val="00A54E30"/>
    <w:rsid w:val="00A550F5"/>
    <w:rsid w:val="00A55D74"/>
    <w:rsid w:val="00A563F6"/>
    <w:rsid w:val="00A566DE"/>
    <w:rsid w:val="00A56CF2"/>
    <w:rsid w:val="00A57545"/>
    <w:rsid w:val="00A57947"/>
    <w:rsid w:val="00A60C53"/>
    <w:rsid w:val="00A615E9"/>
    <w:rsid w:val="00A633C9"/>
    <w:rsid w:val="00A6342B"/>
    <w:rsid w:val="00A63490"/>
    <w:rsid w:val="00A640EC"/>
    <w:rsid w:val="00A67627"/>
    <w:rsid w:val="00A7003A"/>
    <w:rsid w:val="00A70ADA"/>
    <w:rsid w:val="00A70BF2"/>
    <w:rsid w:val="00A70FD9"/>
    <w:rsid w:val="00A71515"/>
    <w:rsid w:val="00A71E4D"/>
    <w:rsid w:val="00A72424"/>
    <w:rsid w:val="00A745F6"/>
    <w:rsid w:val="00A75E29"/>
    <w:rsid w:val="00A760BA"/>
    <w:rsid w:val="00A80DA1"/>
    <w:rsid w:val="00A80E04"/>
    <w:rsid w:val="00A80E7B"/>
    <w:rsid w:val="00A8257B"/>
    <w:rsid w:val="00A82CE6"/>
    <w:rsid w:val="00A83BE0"/>
    <w:rsid w:val="00A83DC0"/>
    <w:rsid w:val="00A83F8F"/>
    <w:rsid w:val="00A847B5"/>
    <w:rsid w:val="00A85BE9"/>
    <w:rsid w:val="00A8752F"/>
    <w:rsid w:val="00A903F1"/>
    <w:rsid w:val="00A937E3"/>
    <w:rsid w:val="00A9603B"/>
    <w:rsid w:val="00A96293"/>
    <w:rsid w:val="00A97074"/>
    <w:rsid w:val="00AA020C"/>
    <w:rsid w:val="00AA1A19"/>
    <w:rsid w:val="00AA2264"/>
    <w:rsid w:val="00AA23E2"/>
    <w:rsid w:val="00AA668B"/>
    <w:rsid w:val="00AA7178"/>
    <w:rsid w:val="00AA7B89"/>
    <w:rsid w:val="00AB231C"/>
    <w:rsid w:val="00AB2F0B"/>
    <w:rsid w:val="00AB3857"/>
    <w:rsid w:val="00AB4857"/>
    <w:rsid w:val="00AB49D4"/>
    <w:rsid w:val="00AC0C4C"/>
    <w:rsid w:val="00AC2233"/>
    <w:rsid w:val="00AC3D4F"/>
    <w:rsid w:val="00AC5780"/>
    <w:rsid w:val="00AC6851"/>
    <w:rsid w:val="00AD1622"/>
    <w:rsid w:val="00AD1D35"/>
    <w:rsid w:val="00AD4047"/>
    <w:rsid w:val="00AD6077"/>
    <w:rsid w:val="00AD7951"/>
    <w:rsid w:val="00AE0AE5"/>
    <w:rsid w:val="00AE2BCB"/>
    <w:rsid w:val="00AE2F15"/>
    <w:rsid w:val="00AE3C3D"/>
    <w:rsid w:val="00AE4C51"/>
    <w:rsid w:val="00AE530B"/>
    <w:rsid w:val="00AE6008"/>
    <w:rsid w:val="00AE6BE3"/>
    <w:rsid w:val="00AE6C1F"/>
    <w:rsid w:val="00AF0AD6"/>
    <w:rsid w:val="00AF0E60"/>
    <w:rsid w:val="00AF1C25"/>
    <w:rsid w:val="00AF3245"/>
    <w:rsid w:val="00AF32C3"/>
    <w:rsid w:val="00AF45DB"/>
    <w:rsid w:val="00AF79C0"/>
    <w:rsid w:val="00B00BF1"/>
    <w:rsid w:val="00B0297F"/>
    <w:rsid w:val="00B0301E"/>
    <w:rsid w:val="00B03147"/>
    <w:rsid w:val="00B0355C"/>
    <w:rsid w:val="00B04748"/>
    <w:rsid w:val="00B04B02"/>
    <w:rsid w:val="00B070EA"/>
    <w:rsid w:val="00B1001A"/>
    <w:rsid w:val="00B10990"/>
    <w:rsid w:val="00B10CCF"/>
    <w:rsid w:val="00B11E6B"/>
    <w:rsid w:val="00B1263B"/>
    <w:rsid w:val="00B13530"/>
    <w:rsid w:val="00B149BB"/>
    <w:rsid w:val="00B15C3C"/>
    <w:rsid w:val="00B1724F"/>
    <w:rsid w:val="00B21675"/>
    <w:rsid w:val="00B238C7"/>
    <w:rsid w:val="00B265F5"/>
    <w:rsid w:val="00B2750B"/>
    <w:rsid w:val="00B27BA5"/>
    <w:rsid w:val="00B30771"/>
    <w:rsid w:val="00B3203A"/>
    <w:rsid w:val="00B33D22"/>
    <w:rsid w:val="00B352AC"/>
    <w:rsid w:val="00B37B0F"/>
    <w:rsid w:val="00B40D8F"/>
    <w:rsid w:val="00B42717"/>
    <w:rsid w:val="00B43D2D"/>
    <w:rsid w:val="00B43E07"/>
    <w:rsid w:val="00B440D5"/>
    <w:rsid w:val="00B44798"/>
    <w:rsid w:val="00B46708"/>
    <w:rsid w:val="00B501D5"/>
    <w:rsid w:val="00B50470"/>
    <w:rsid w:val="00B545F4"/>
    <w:rsid w:val="00B54E9F"/>
    <w:rsid w:val="00B54FD2"/>
    <w:rsid w:val="00B56437"/>
    <w:rsid w:val="00B56738"/>
    <w:rsid w:val="00B5791A"/>
    <w:rsid w:val="00B57D2F"/>
    <w:rsid w:val="00B60BC8"/>
    <w:rsid w:val="00B61681"/>
    <w:rsid w:val="00B63A63"/>
    <w:rsid w:val="00B647D5"/>
    <w:rsid w:val="00B66673"/>
    <w:rsid w:val="00B673DB"/>
    <w:rsid w:val="00B67729"/>
    <w:rsid w:val="00B678D6"/>
    <w:rsid w:val="00B71ED4"/>
    <w:rsid w:val="00B71F00"/>
    <w:rsid w:val="00B7205D"/>
    <w:rsid w:val="00B72637"/>
    <w:rsid w:val="00B72AE3"/>
    <w:rsid w:val="00B7384E"/>
    <w:rsid w:val="00B7506D"/>
    <w:rsid w:val="00B771DF"/>
    <w:rsid w:val="00B773EA"/>
    <w:rsid w:val="00B81564"/>
    <w:rsid w:val="00B85023"/>
    <w:rsid w:val="00B86BDF"/>
    <w:rsid w:val="00B8720B"/>
    <w:rsid w:val="00B8761B"/>
    <w:rsid w:val="00B9140D"/>
    <w:rsid w:val="00B91ACC"/>
    <w:rsid w:val="00B92774"/>
    <w:rsid w:val="00B931B8"/>
    <w:rsid w:val="00B93EEB"/>
    <w:rsid w:val="00B94935"/>
    <w:rsid w:val="00B96619"/>
    <w:rsid w:val="00B97C4E"/>
    <w:rsid w:val="00B97DE6"/>
    <w:rsid w:val="00BA0A7C"/>
    <w:rsid w:val="00BA11E8"/>
    <w:rsid w:val="00BA1D45"/>
    <w:rsid w:val="00BA24AA"/>
    <w:rsid w:val="00BA2BEE"/>
    <w:rsid w:val="00BA2E34"/>
    <w:rsid w:val="00BA3E63"/>
    <w:rsid w:val="00BA5911"/>
    <w:rsid w:val="00BB02F1"/>
    <w:rsid w:val="00BB3662"/>
    <w:rsid w:val="00BB3BDF"/>
    <w:rsid w:val="00BB3E91"/>
    <w:rsid w:val="00BB4B89"/>
    <w:rsid w:val="00BB71E9"/>
    <w:rsid w:val="00BC0235"/>
    <w:rsid w:val="00BC41A1"/>
    <w:rsid w:val="00BC5E6A"/>
    <w:rsid w:val="00BD0B90"/>
    <w:rsid w:val="00BD1211"/>
    <w:rsid w:val="00BD2143"/>
    <w:rsid w:val="00BD2D12"/>
    <w:rsid w:val="00BD313C"/>
    <w:rsid w:val="00BD31CF"/>
    <w:rsid w:val="00BD3A79"/>
    <w:rsid w:val="00BD525A"/>
    <w:rsid w:val="00BD610F"/>
    <w:rsid w:val="00BD6737"/>
    <w:rsid w:val="00BD730D"/>
    <w:rsid w:val="00BE081D"/>
    <w:rsid w:val="00BE29CA"/>
    <w:rsid w:val="00BE3AE5"/>
    <w:rsid w:val="00BE4725"/>
    <w:rsid w:val="00BE6786"/>
    <w:rsid w:val="00BF0556"/>
    <w:rsid w:val="00BF44E9"/>
    <w:rsid w:val="00BF547C"/>
    <w:rsid w:val="00BF6D18"/>
    <w:rsid w:val="00BF774C"/>
    <w:rsid w:val="00BF7BB3"/>
    <w:rsid w:val="00C00D6A"/>
    <w:rsid w:val="00C01A81"/>
    <w:rsid w:val="00C020E9"/>
    <w:rsid w:val="00C0296A"/>
    <w:rsid w:val="00C02F7A"/>
    <w:rsid w:val="00C03DFF"/>
    <w:rsid w:val="00C04461"/>
    <w:rsid w:val="00C04704"/>
    <w:rsid w:val="00C07B1F"/>
    <w:rsid w:val="00C07B22"/>
    <w:rsid w:val="00C12953"/>
    <w:rsid w:val="00C133E7"/>
    <w:rsid w:val="00C13A01"/>
    <w:rsid w:val="00C13E23"/>
    <w:rsid w:val="00C15292"/>
    <w:rsid w:val="00C1538F"/>
    <w:rsid w:val="00C157E1"/>
    <w:rsid w:val="00C15D28"/>
    <w:rsid w:val="00C16362"/>
    <w:rsid w:val="00C16843"/>
    <w:rsid w:val="00C16B49"/>
    <w:rsid w:val="00C17A33"/>
    <w:rsid w:val="00C17C80"/>
    <w:rsid w:val="00C20EA3"/>
    <w:rsid w:val="00C22913"/>
    <w:rsid w:val="00C22E3B"/>
    <w:rsid w:val="00C239E8"/>
    <w:rsid w:val="00C2742B"/>
    <w:rsid w:val="00C27A36"/>
    <w:rsid w:val="00C300C2"/>
    <w:rsid w:val="00C32FC7"/>
    <w:rsid w:val="00C3460A"/>
    <w:rsid w:val="00C358CF"/>
    <w:rsid w:val="00C36764"/>
    <w:rsid w:val="00C37EF8"/>
    <w:rsid w:val="00C41456"/>
    <w:rsid w:val="00C45B59"/>
    <w:rsid w:val="00C47E49"/>
    <w:rsid w:val="00C50A59"/>
    <w:rsid w:val="00C5225F"/>
    <w:rsid w:val="00C52668"/>
    <w:rsid w:val="00C53233"/>
    <w:rsid w:val="00C53677"/>
    <w:rsid w:val="00C5470F"/>
    <w:rsid w:val="00C54C20"/>
    <w:rsid w:val="00C54C29"/>
    <w:rsid w:val="00C55D0F"/>
    <w:rsid w:val="00C57945"/>
    <w:rsid w:val="00C57BFA"/>
    <w:rsid w:val="00C606A4"/>
    <w:rsid w:val="00C6197F"/>
    <w:rsid w:val="00C62BBE"/>
    <w:rsid w:val="00C64288"/>
    <w:rsid w:val="00C64EBE"/>
    <w:rsid w:val="00C658BC"/>
    <w:rsid w:val="00C6714D"/>
    <w:rsid w:val="00C67990"/>
    <w:rsid w:val="00C702EB"/>
    <w:rsid w:val="00C70BA4"/>
    <w:rsid w:val="00C70F4B"/>
    <w:rsid w:val="00C7238C"/>
    <w:rsid w:val="00C73268"/>
    <w:rsid w:val="00C735D4"/>
    <w:rsid w:val="00C73AE2"/>
    <w:rsid w:val="00C74D40"/>
    <w:rsid w:val="00C75D3C"/>
    <w:rsid w:val="00C77335"/>
    <w:rsid w:val="00C778BB"/>
    <w:rsid w:val="00C77AA2"/>
    <w:rsid w:val="00C808CC"/>
    <w:rsid w:val="00C808DB"/>
    <w:rsid w:val="00C80B7B"/>
    <w:rsid w:val="00C812B8"/>
    <w:rsid w:val="00C81B9E"/>
    <w:rsid w:val="00C8225D"/>
    <w:rsid w:val="00C83331"/>
    <w:rsid w:val="00C8488C"/>
    <w:rsid w:val="00C85D3B"/>
    <w:rsid w:val="00C865F8"/>
    <w:rsid w:val="00C90233"/>
    <w:rsid w:val="00C905F6"/>
    <w:rsid w:val="00C92463"/>
    <w:rsid w:val="00C92C0F"/>
    <w:rsid w:val="00C92D31"/>
    <w:rsid w:val="00C93F74"/>
    <w:rsid w:val="00C94024"/>
    <w:rsid w:val="00C9443D"/>
    <w:rsid w:val="00C96D60"/>
    <w:rsid w:val="00C97387"/>
    <w:rsid w:val="00C9769A"/>
    <w:rsid w:val="00CA0468"/>
    <w:rsid w:val="00CA1DFF"/>
    <w:rsid w:val="00CA2954"/>
    <w:rsid w:val="00CA312D"/>
    <w:rsid w:val="00CA3288"/>
    <w:rsid w:val="00CA4625"/>
    <w:rsid w:val="00CA4FDE"/>
    <w:rsid w:val="00CA5ACA"/>
    <w:rsid w:val="00CA68D8"/>
    <w:rsid w:val="00CB0FAE"/>
    <w:rsid w:val="00CB1734"/>
    <w:rsid w:val="00CB1CF4"/>
    <w:rsid w:val="00CB257A"/>
    <w:rsid w:val="00CB260C"/>
    <w:rsid w:val="00CB3113"/>
    <w:rsid w:val="00CB3C83"/>
    <w:rsid w:val="00CB3C94"/>
    <w:rsid w:val="00CB430C"/>
    <w:rsid w:val="00CB44C6"/>
    <w:rsid w:val="00CB4FD1"/>
    <w:rsid w:val="00CB5009"/>
    <w:rsid w:val="00CB5712"/>
    <w:rsid w:val="00CB6E85"/>
    <w:rsid w:val="00CB6F43"/>
    <w:rsid w:val="00CB7033"/>
    <w:rsid w:val="00CB7639"/>
    <w:rsid w:val="00CB7B01"/>
    <w:rsid w:val="00CB7D6A"/>
    <w:rsid w:val="00CC0D5F"/>
    <w:rsid w:val="00CC2B74"/>
    <w:rsid w:val="00CC2CC5"/>
    <w:rsid w:val="00CC5273"/>
    <w:rsid w:val="00CC582C"/>
    <w:rsid w:val="00CC65B4"/>
    <w:rsid w:val="00CC6AD0"/>
    <w:rsid w:val="00CC6CD4"/>
    <w:rsid w:val="00CD05BE"/>
    <w:rsid w:val="00CD0E46"/>
    <w:rsid w:val="00CD2053"/>
    <w:rsid w:val="00CD2533"/>
    <w:rsid w:val="00CD3833"/>
    <w:rsid w:val="00CD5529"/>
    <w:rsid w:val="00CD59D9"/>
    <w:rsid w:val="00CD6D83"/>
    <w:rsid w:val="00CD70B0"/>
    <w:rsid w:val="00CE14FA"/>
    <w:rsid w:val="00CE1788"/>
    <w:rsid w:val="00CE30D7"/>
    <w:rsid w:val="00CE465F"/>
    <w:rsid w:val="00CE4D8B"/>
    <w:rsid w:val="00CE4E69"/>
    <w:rsid w:val="00CE5520"/>
    <w:rsid w:val="00CE6166"/>
    <w:rsid w:val="00CE6A00"/>
    <w:rsid w:val="00CE7129"/>
    <w:rsid w:val="00CE7355"/>
    <w:rsid w:val="00CF05EE"/>
    <w:rsid w:val="00CF0E98"/>
    <w:rsid w:val="00CF46CE"/>
    <w:rsid w:val="00CF5409"/>
    <w:rsid w:val="00CF6B45"/>
    <w:rsid w:val="00D02E42"/>
    <w:rsid w:val="00D05583"/>
    <w:rsid w:val="00D05CFA"/>
    <w:rsid w:val="00D0630B"/>
    <w:rsid w:val="00D070C2"/>
    <w:rsid w:val="00D07F16"/>
    <w:rsid w:val="00D107BA"/>
    <w:rsid w:val="00D115B4"/>
    <w:rsid w:val="00D1208D"/>
    <w:rsid w:val="00D12387"/>
    <w:rsid w:val="00D13112"/>
    <w:rsid w:val="00D13A8B"/>
    <w:rsid w:val="00D15228"/>
    <w:rsid w:val="00D15A25"/>
    <w:rsid w:val="00D17823"/>
    <w:rsid w:val="00D17FE7"/>
    <w:rsid w:val="00D20B6E"/>
    <w:rsid w:val="00D21270"/>
    <w:rsid w:val="00D21DFD"/>
    <w:rsid w:val="00D22987"/>
    <w:rsid w:val="00D22F0A"/>
    <w:rsid w:val="00D231DF"/>
    <w:rsid w:val="00D2478E"/>
    <w:rsid w:val="00D2488D"/>
    <w:rsid w:val="00D341E6"/>
    <w:rsid w:val="00D34538"/>
    <w:rsid w:val="00D35309"/>
    <w:rsid w:val="00D3552C"/>
    <w:rsid w:val="00D3691D"/>
    <w:rsid w:val="00D4039F"/>
    <w:rsid w:val="00D4096C"/>
    <w:rsid w:val="00D41E25"/>
    <w:rsid w:val="00D42247"/>
    <w:rsid w:val="00D42260"/>
    <w:rsid w:val="00D42FB5"/>
    <w:rsid w:val="00D43394"/>
    <w:rsid w:val="00D4415D"/>
    <w:rsid w:val="00D47F88"/>
    <w:rsid w:val="00D47FD7"/>
    <w:rsid w:val="00D503BF"/>
    <w:rsid w:val="00D512D0"/>
    <w:rsid w:val="00D51962"/>
    <w:rsid w:val="00D534F2"/>
    <w:rsid w:val="00D53960"/>
    <w:rsid w:val="00D53993"/>
    <w:rsid w:val="00D53A5A"/>
    <w:rsid w:val="00D549F4"/>
    <w:rsid w:val="00D55311"/>
    <w:rsid w:val="00D55748"/>
    <w:rsid w:val="00D5710B"/>
    <w:rsid w:val="00D572E3"/>
    <w:rsid w:val="00D57A7E"/>
    <w:rsid w:val="00D57C11"/>
    <w:rsid w:val="00D60F4E"/>
    <w:rsid w:val="00D62F1C"/>
    <w:rsid w:val="00D631E8"/>
    <w:rsid w:val="00D63804"/>
    <w:rsid w:val="00D64E22"/>
    <w:rsid w:val="00D65D9E"/>
    <w:rsid w:val="00D66C14"/>
    <w:rsid w:val="00D709C1"/>
    <w:rsid w:val="00D75EE0"/>
    <w:rsid w:val="00D76AA6"/>
    <w:rsid w:val="00D806A3"/>
    <w:rsid w:val="00D807D7"/>
    <w:rsid w:val="00D83480"/>
    <w:rsid w:val="00D8409C"/>
    <w:rsid w:val="00D84117"/>
    <w:rsid w:val="00D84987"/>
    <w:rsid w:val="00D85514"/>
    <w:rsid w:val="00D857AE"/>
    <w:rsid w:val="00D870A8"/>
    <w:rsid w:val="00D878EA"/>
    <w:rsid w:val="00D91764"/>
    <w:rsid w:val="00D91D39"/>
    <w:rsid w:val="00D91E03"/>
    <w:rsid w:val="00D956E5"/>
    <w:rsid w:val="00D97887"/>
    <w:rsid w:val="00D97AE6"/>
    <w:rsid w:val="00D97EE6"/>
    <w:rsid w:val="00DA00EA"/>
    <w:rsid w:val="00DA076D"/>
    <w:rsid w:val="00DA2285"/>
    <w:rsid w:val="00DA22EE"/>
    <w:rsid w:val="00DA3B58"/>
    <w:rsid w:val="00DA3E3E"/>
    <w:rsid w:val="00DA41CD"/>
    <w:rsid w:val="00DA4555"/>
    <w:rsid w:val="00DA6906"/>
    <w:rsid w:val="00DB0316"/>
    <w:rsid w:val="00DB0441"/>
    <w:rsid w:val="00DB05F4"/>
    <w:rsid w:val="00DB1510"/>
    <w:rsid w:val="00DB41F5"/>
    <w:rsid w:val="00DB538C"/>
    <w:rsid w:val="00DB58FE"/>
    <w:rsid w:val="00DB75DF"/>
    <w:rsid w:val="00DB77C1"/>
    <w:rsid w:val="00DB7EE4"/>
    <w:rsid w:val="00DC01FE"/>
    <w:rsid w:val="00DC0463"/>
    <w:rsid w:val="00DC2C01"/>
    <w:rsid w:val="00DC696E"/>
    <w:rsid w:val="00DC7AF7"/>
    <w:rsid w:val="00DD1929"/>
    <w:rsid w:val="00DD2DD0"/>
    <w:rsid w:val="00DD600C"/>
    <w:rsid w:val="00DD76E7"/>
    <w:rsid w:val="00DD7F1F"/>
    <w:rsid w:val="00DE0862"/>
    <w:rsid w:val="00DE0D3E"/>
    <w:rsid w:val="00DE1221"/>
    <w:rsid w:val="00DE1AE5"/>
    <w:rsid w:val="00DE2025"/>
    <w:rsid w:val="00DE38C5"/>
    <w:rsid w:val="00DE4E90"/>
    <w:rsid w:val="00DE4ED7"/>
    <w:rsid w:val="00DE5286"/>
    <w:rsid w:val="00DE6C37"/>
    <w:rsid w:val="00DE731C"/>
    <w:rsid w:val="00DF2928"/>
    <w:rsid w:val="00DF34D9"/>
    <w:rsid w:val="00DF3B73"/>
    <w:rsid w:val="00DF4983"/>
    <w:rsid w:val="00DF5AA7"/>
    <w:rsid w:val="00DF6412"/>
    <w:rsid w:val="00DF6424"/>
    <w:rsid w:val="00DF6C70"/>
    <w:rsid w:val="00E011F0"/>
    <w:rsid w:val="00E01472"/>
    <w:rsid w:val="00E01634"/>
    <w:rsid w:val="00E01935"/>
    <w:rsid w:val="00E02294"/>
    <w:rsid w:val="00E023BA"/>
    <w:rsid w:val="00E03266"/>
    <w:rsid w:val="00E0576D"/>
    <w:rsid w:val="00E07EC3"/>
    <w:rsid w:val="00E10355"/>
    <w:rsid w:val="00E11742"/>
    <w:rsid w:val="00E147D9"/>
    <w:rsid w:val="00E16537"/>
    <w:rsid w:val="00E16835"/>
    <w:rsid w:val="00E177E6"/>
    <w:rsid w:val="00E17FDF"/>
    <w:rsid w:val="00E230B7"/>
    <w:rsid w:val="00E235CD"/>
    <w:rsid w:val="00E23723"/>
    <w:rsid w:val="00E23C70"/>
    <w:rsid w:val="00E23E77"/>
    <w:rsid w:val="00E24177"/>
    <w:rsid w:val="00E24654"/>
    <w:rsid w:val="00E25216"/>
    <w:rsid w:val="00E26838"/>
    <w:rsid w:val="00E3060D"/>
    <w:rsid w:val="00E31488"/>
    <w:rsid w:val="00E32973"/>
    <w:rsid w:val="00E32D56"/>
    <w:rsid w:val="00E34617"/>
    <w:rsid w:val="00E4004E"/>
    <w:rsid w:val="00E42588"/>
    <w:rsid w:val="00E45092"/>
    <w:rsid w:val="00E45224"/>
    <w:rsid w:val="00E46989"/>
    <w:rsid w:val="00E52998"/>
    <w:rsid w:val="00E55243"/>
    <w:rsid w:val="00E56405"/>
    <w:rsid w:val="00E57665"/>
    <w:rsid w:val="00E57E0F"/>
    <w:rsid w:val="00E60771"/>
    <w:rsid w:val="00E609B6"/>
    <w:rsid w:val="00E6232B"/>
    <w:rsid w:val="00E6295D"/>
    <w:rsid w:val="00E62ED2"/>
    <w:rsid w:val="00E63CBA"/>
    <w:rsid w:val="00E6581B"/>
    <w:rsid w:val="00E66510"/>
    <w:rsid w:val="00E66E25"/>
    <w:rsid w:val="00E677AF"/>
    <w:rsid w:val="00E70A1A"/>
    <w:rsid w:val="00E75C50"/>
    <w:rsid w:val="00E77754"/>
    <w:rsid w:val="00E77FDE"/>
    <w:rsid w:val="00E81B34"/>
    <w:rsid w:val="00E859E9"/>
    <w:rsid w:val="00E85BD4"/>
    <w:rsid w:val="00E85E43"/>
    <w:rsid w:val="00E86B99"/>
    <w:rsid w:val="00E92B4F"/>
    <w:rsid w:val="00E9308C"/>
    <w:rsid w:val="00E94BAE"/>
    <w:rsid w:val="00E94EF9"/>
    <w:rsid w:val="00E9530E"/>
    <w:rsid w:val="00E9595E"/>
    <w:rsid w:val="00E96165"/>
    <w:rsid w:val="00E96177"/>
    <w:rsid w:val="00E96BD1"/>
    <w:rsid w:val="00E97D2A"/>
    <w:rsid w:val="00EB06CF"/>
    <w:rsid w:val="00EB2592"/>
    <w:rsid w:val="00EB49CC"/>
    <w:rsid w:val="00EB6146"/>
    <w:rsid w:val="00EB6761"/>
    <w:rsid w:val="00EB696B"/>
    <w:rsid w:val="00EC0417"/>
    <w:rsid w:val="00EC0833"/>
    <w:rsid w:val="00EC0FD6"/>
    <w:rsid w:val="00EC1FFA"/>
    <w:rsid w:val="00EC253F"/>
    <w:rsid w:val="00EC3498"/>
    <w:rsid w:val="00EC36C9"/>
    <w:rsid w:val="00EC37DB"/>
    <w:rsid w:val="00EC3A16"/>
    <w:rsid w:val="00EC3A7F"/>
    <w:rsid w:val="00EC4694"/>
    <w:rsid w:val="00EC6C99"/>
    <w:rsid w:val="00EC72B8"/>
    <w:rsid w:val="00EC78E4"/>
    <w:rsid w:val="00ED38BD"/>
    <w:rsid w:val="00ED5B91"/>
    <w:rsid w:val="00ED5CA7"/>
    <w:rsid w:val="00ED5CD8"/>
    <w:rsid w:val="00ED6E1A"/>
    <w:rsid w:val="00EE07E0"/>
    <w:rsid w:val="00EE1D5D"/>
    <w:rsid w:val="00EE3093"/>
    <w:rsid w:val="00EE3469"/>
    <w:rsid w:val="00EE4F93"/>
    <w:rsid w:val="00EE60BC"/>
    <w:rsid w:val="00EF0C7D"/>
    <w:rsid w:val="00EF1329"/>
    <w:rsid w:val="00EF2513"/>
    <w:rsid w:val="00EF310B"/>
    <w:rsid w:val="00EF4D08"/>
    <w:rsid w:val="00EF6632"/>
    <w:rsid w:val="00EF71F7"/>
    <w:rsid w:val="00EF7EB3"/>
    <w:rsid w:val="00F002F0"/>
    <w:rsid w:val="00F00827"/>
    <w:rsid w:val="00F05C97"/>
    <w:rsid w:val="00F06A15"/>
    <w:rsid w:val="00F10EA6"/>
    <w:rsid w:val="00F11749"/>
    <w:rsid w:val="00F11934"/>
    <w:rsid w:val="00F11DA5"/>
    <w:rsid w:val="00F126FE"/>
    <w:rsid w:val="00F1342F"/>
    <w:rsid w:val="00F1354D"/>
    <w:rsid w:val="00F146C6"/>
    <w:rsid w:val="00F14FD8"/>
    <w:rsid w:val="00F172CE"/>
    <w:rsid w:val="00F17CA2"/>
    <w:rsid w:val="00F21384"/>
    <w:rsid w:val="00F21A25"/>
    <w:rsid w:val="00F23B11"/>
    <w:rsid w:val="00F244E7"/>
    <w:rsid w:val="00F31FB1"/>
    <w:rsid w:val="00F32CB4"/>
    <w:rsid w:val="00F336AA"/>
    <w:rsid w:val="00F3405E"/>
    <w:rsid w:val="00F34140"/>
    <w:rsid w:val="00F37667"/>
    <w:rsid w:val="00F40A67"/>
    <w:rsid w:val="00F40D3A"/>
    <w:rsid w:val="00F4279D"/>
    <w:rsid w:val="00F42C7B"/>
    <w:rsid w:val="00F45495"/>
    <w:rsid w:val="00F458B5"/>
    <w:rsid w:val="00F45F0E"/>
    <w:rsid w:val="00F46EF0"/>
    <w:rsid w:val="00F532EA"/>
    <w:rsid w:val="00F546A9"/>
    <w:rsid w:val="00F56B56"/>
    <w:rsid w:val="00F6051C"/>
    <w:rsid w:val="00F60DA7"/>
    <w:rsid w:val="00F62B51"/>
    <w:rsid w:val="00F62D18"/>
    <w:rsid w:val="00F655A2"/>
    <w:rsid w:val="00F663D1"/>
    <w:rsid w:val="00F66CDA"/>
    <w:rsid w:val="00F67937"/>
    <w:rsid w:val="00F706CA"/>
    <w:rsid w:val="00F72E00"/>
    <w:rsid w:val="00F734D3"/>
    <w:rsid w:val="00F745F9"/>
    <w:rsid w:val="00F74612"/>
    <w:rsid w:val="00F75156"/>
    <w:rsid w:val="00F757CD"/>
    <w:rsid w:val="00F759C2"/>
    <w:rsid w:val="00F761E5"/>
    <w:rsid w:val="00F763C1"/>
    <w:rsid w:val="00F77617"/>
    <w:rsid w:val="00F77995"/>
    <w:rsid w:val="00F77999"/>
    <w:rsid w:val="00F77A4B"/>
    <w:rsid w:val="00F803AB"/>
    <w:rsid w:val="00F804EC"/>
    <w:rsid w:val="00F80954"/>
    <w:rsid w:val="00F818ED"/>
    <w:rsid w:val="00F82895"/>
    <w:rsid w:val="00F84406"/>
    <w:rsid w:val="00F84515"/>
    <w:rsid w:val="00F845D8"/>
    <w:rsid w:val="00F847FD"/>
    <w:rsid w:val="00F87347"/>
    <w:rsid w:val="00F90062"/>
    <w:rsid w:val="00F9048C"/>
    <w:rsid w:val="00F90C3B"/>
    <w:rsid w:val="00F91B18"/>
    <w:rsid w:val="00F92C27"/>
    <w:rsid w:val="00F92FC9"/>
    <w:rsid w:val="00F93896"/>
    <w:rsid w:val="00F9701A"/>
    <w:rsid w:val="00FA1CE9"/>
    <w:rsid w:val="00FA1EAF"/>
    <w:rsid w:val="00FA2A77"/>
    <w:rsid w:val="00FA4FAF"/>
    <w:rsid w:val="00FA5B50"/>
    <w:rsid w:val="00FA5FC3"/>
    <w:rsid w:val="00FB0AEF"/>
    <w:rsid w:val="00FB121B"/>
    <w:rsid w:val="00FB213E"/>
    <w:rsid w:val="00FB2D17"/>
    <w:rsid w:val="00FB392B"/>
    <w:rsid w:val="00FB3EAF"/>
    <w:rsid w:val="00FB5BFF"/>
    <w:rsid w:val="00FB73AC"/>
    <w:rsid w:val="00FC0A29"/>
    <w:rsid w:val="00FC264B"/>
    <w:rsid w:val="00FC3308"/>
    <w:rsid w:val="00FC3DF0"/>
    <w:rsid w:val="00FC4D9E"/>
    <w:rsid w:val="00FC4FD6"/>
    <w:rsid w:val="00FD09DC"/>
    <w:rsid w:val="00FD14AB"/>
    <w:rsid w:val="00FD19F1"/>
    <w:rsid w:val="00FD1CD0"/>
    <w:rsid w:val="00FD2709"/>
    <w:rsid w:val="00FD5071"/>
    <w:rsid w:val="00FD5774"/>
    <w:rsid w:val="00FD6312"/>
    <w:rsid w:val="00FD64E3"/>
    <w:rsid w:val="00FD687C"/>
    <w:rsid w:val="00FD6BD2"/>
    <w:rsid w:val="00FD6E37"/>
    <w:rsid w:val="00FE3A75"/>
    <w:rsid w:val="00FE3B15"/>
    <w:rsid w:val="00FE3DB2"/>
    <w:rsid w:val="00FE4B44"/>
    <w:rsid w:val="00FE5283"/>
    <w:rsid w:val="00FE54B8"/>
    <w:rsid w:val="00FE6039"/>
    <w:rsid w:val="00FE6D04"/>
    <w:rsid w:val="00FF33D4"/>
    <w:rsid w:val="00FF4051"/>
    <w:rsid w:val="00FF4206"/>
    <w:rsid w:val="00FF5F9D"/>
    <w:rsid w:val="00FF6A2D"/>
    <w:rsid w:val="00FF6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4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BB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55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550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45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4550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45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45504"/>
    <w:rPr>
      <w:sz w:val="18"/>
      <w:szCs w:val="18"/>
    </w:rPr>
  </w:style>
  <w:style w:type="paragraph" w:styleId="a6">
    <w:name w:val="Normal (Web)"/>
    <w:basedOn w:val="a"/>
    <w:uiPriority w:val="99"/>
    <w:unhideWhenUsed/>
    <w:rsid w:val="005B60E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2135E"/>
    <w:rPr>
      <w:b/>
      <w:bCs/>
    </w:rPr>
  </w:style>
  <w:style w:type="character" w:customStyle="1" w:styleId="apple-converted-space">
    <w:name w:val="apple-converted-space"/>
    <w:basedOn w:val="a0"/>
    <w:rsid w:val="00572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6136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356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8220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82316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628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8046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4135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303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652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2992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0356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81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56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8405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6473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2191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671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9614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7117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94987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087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35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3906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100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6211">
                  <w:marLeft w:val="0"/>
                  <w:marRight w:val="0"/>
                  <w:marTop w:val="189"/>
                  <w:marBottom w:val="0"/>
                  <w:divBdr>
                    <w:top w:val="single" w:sz="4" w:space="6" w:color="DFE3E4"/>
                    <w:left w:val="single" w:sz="4" w:space="6" w:color="DFE3E4"/>
                    <w:bottom w:val="single" w:sz="4" w:space="6" w:color="DFE3E4"/>
                    <w:right w:val="single" w:sz="4" w:space="6" w:color="DFE3E4"/>
                  </w:divBdr>
                  <w:divsChild>
                    <w:div w:id="10046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09291">
                              <w:marLeft w:val="189"/>
                              <w:marRight w:val="18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1517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95501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29848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4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4849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3226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542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20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047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8418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120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7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4975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4080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227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68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9461">
                  <w:marLeft w:val="0"/>
                  <w:marRight w:val="0"/>
                  <w:marTop w:val="189"/>
                  <w:marBottom w:val="0"/>
                  <w:divBdr>
                    <w:top w:val="single" w:sz="4" w:space="6" w:color="DFE3E4"/>
                    <w:left w:val="single" w:sz="4" w:space="6" w:color="DFE3E4"/>
                    <w:bottom w:val="single" w:sz="4" w:space="6" w:color="DFE3E4"/>
                    <w:right w:val="single" w:sz="4" w:space="6" w:color="DFE3E4"/>
                  </w:divBdr>
                  <w:divsChild>
                    <w:div w:id="2899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98666">
                              <w:marLeft w:val="189"/>
                              <w:marRight w:val="18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5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5345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2175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1093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54388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1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6998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7160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48901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4400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7011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966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0062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6606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084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54250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1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095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945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2891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56270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701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378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2951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60763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945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045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7134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388434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799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6914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634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578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2526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6810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7716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0183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643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2755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39544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1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622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6251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9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28899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890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60965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4542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56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130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2090">
                  <w:marLeft w:val="0"/>
                  <w:marRight w:val="0"/>
                  <w:marTop w:val="189"/>
                  <w:marBottom w:val="0"/>
                  <w:divBdr>
                    <w:top w:val="single" w:sz="4" w:space="6" w:color="DFE3E4"/>
                    <w:left w:val="single" w:sz="4" w:space="6" w:color="DFE3E4"/>
                    <w:bottom w:val="single" w:sz="4" w:space="6" w:color="DFE3E4"/>
                    <w:right w:val="single" w:sz="4" w:space="6" w:color="DFE3E4"/>
                  </w:divBdr>
                  <w:divsChild>
                    <w:div w:id="7682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429003">
                              <w:marLeft w:val="189"/>
                              <w:marRight w:val="18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186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2791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9014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2533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2290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7263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3361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2525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1801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5039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0522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01524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9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5025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4419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648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794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8635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9473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836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2361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5110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84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9870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3154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20675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159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5165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7087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27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5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4142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2180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0173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3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84221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890">
          <w:marLeft w:val="0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9527">
                  <w:marLeft w:val="0"/>
                  <w:marRight w:val="0"/>
                  <w:marTop w:val="166"/>
                  <w:marBottom w:val="0"/>
                  <w:divBdr>
                    <w:top w:val="single" w:sz="4" w:space="6" w:color="DFE3E4"/>
                    <w:left w:val="single" w:sz="4" w:space="6" w:color="DFE3E4"/>
                    <w:bottom w:val="single" w:sz="4" w:space="6" w:color="DFE3E4"/>
                    <w:right w:val="single" w:sz="4" w:space="6" w:color="DFE3E4"/>
                  </w:divBdr>
                  <w:divsChild>
                    <w:div w:id="114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34069">
                              <w:marLeft w:val="166"/>
                              <w:marRight w:val="16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512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9673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8036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2306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280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032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3819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976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3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13434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307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9506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1425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0053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5977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300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9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0395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4415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930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2245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770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929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7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874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7124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6751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7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769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7783">
                  <w:marLeft w:val="0"/>
                  <w:marRight w:val="0"/>
                  <w:marTop w:val="189"/>
                  <w:marBottom w:val="0"/>
                  <w:divBdr>
                    <w:top w:val="single" w:sz="4" w:space="6" w:color="DFE3E4"/>
                    <w:left w:val="single" w:sz="4" w:space="6" w:color="DFE3E4"/>
                    <w:bottom w:val="single" w:sz="4" w:space="6" w:color="DFE3E4"/>
                    <w:right w:val="single" w:sz="4" w:space="6" w:color="DFE3E4"/>
                  </w:divBdr>
                  <w:divsChild>
                    <w:div w:id="7747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86464">
                              <w:marLeft w:val="189"/>
                              <w:marRight w:val="18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7091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075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42022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1976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462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28917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3990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7905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7829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4696">
                  <w:marLeft w:val="0"/>
                  <w:marRight w:val="0"/>
                  <w:marTop w:val="189"/>
                  <w:marBottom w:val="0"/>
                  <w:divBdr>
                    <w:top w:val="single" w:sz="4" w:space="6" w:color="DFE3E4"/>
                    <w:left w:val="single" w:sz="4" w:space="6" w:color="DFE3E4"/>
                    <w:bottom w:val="single" w:sz="4" w:space="6" w:color="DFE3E4"/>
                    <w:right w:val="single" w:sz="4" w:space="6" w:color="DFE3E4"/>
                  </w:divBdr>
                  <w:divsChild>
                    <w:div w:id="18980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6074">
                              <w:marLeft w:val="189"/>
                              <w:marRight w:val="18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65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4140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326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883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929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4042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9130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5527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0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7736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1752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62808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76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4391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6051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7721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2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4297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7253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852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8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7904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5340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2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074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912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4771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2621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99107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090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8552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2080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8960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9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219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7259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5533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934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09956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88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99916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1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7274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7322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49529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3606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8713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08619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017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3611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4277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69320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693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811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2168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8865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452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493">
                  <w:marLeft w:val="0"/>
                  <w:marRight w:val="0"/>
                  <w:marTop w:val="189"/>
                  <w:marBottom w:val="0"/>
                  <w:divBdr>
                    <w:top w:val="single" w:sz="4" w:space="6" w:color="DFE3E4"/>
                    <w:left w:val="single" w:sz="4" w:space="6" w:color="DFE3E4"/>
                    <w:bottom w:val="single" w:sz="4" w:space="6" w:color="DFE3E4"/>
                    <w:right w:val="single" w:sz="4" w:space="6" w:color="DFE3E4"/>
                  </w:divBdr>
                  <w:divsChild>
                    <w:div w:id="1139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4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00918">
                              <w:marLeft w:val="189"/>
                              <w:marRight w:val="18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142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069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2708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626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8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112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3931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8375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0869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7886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69163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825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2131">
                  <w:marLeft w:val="0"/>
                  <w:marRight w:val="0"/>
                  <w:marTop w:val="189"/>
                  <w:marBottom w:val="0"/>
                  <w:divBdr>
                    <w:top w:val="single" w:sz="4" w:space="6" w:color="DFE3E4"/>
                    <w:left w:val="single" w:sz="4" w:space="6" w:color="DFE3E4"/>
                    <w:bottom w:val="single" w:sz="4" w:space="6" w:color="DFE3E4"/>
                    <w:right w:val="single" w:sz="4" w:space="6" w:color="DFE3E4"/>
                  </w:divBdr>
                  <w:divsChild>
                    <w:div w:id="20625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84705">
                              <w:marLeft w:val="189"/>
                              <w:marRight w:val="18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5354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8548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9350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9951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3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6902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2572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2984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1460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9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409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206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55742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319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715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1291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419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3618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605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318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4870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768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346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00541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5129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6620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4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2720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9204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2236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367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9915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5723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26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3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783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152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8527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381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6051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7281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4839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1934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7653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891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057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4089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8649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40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6228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893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909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2709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4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536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9539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22865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2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8997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06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1938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4685">
          <w:marLeft w:val="0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1282">
                  <w:marLeft w:val="0"/>
                  <w:marRight w:val="0"/>
                  <w:marTop w:val="189"/>
                  <w:marBottom w:val="0"/>
                  <w:divBdr>
                    <w:top w:val="single" w:sz="4" w:space="6" w:color="DFE3E4"/>
                    <w:left w:val="single" w:sz="4" w:space="6" w:color="DFE3E4"/>
                    <w:bottom w:val="single" w:sz="4" w:space="6" w:color="DFE3E4"/>
                    <w:right w:val="single" w:sz="4" w:space="6" w:color="DFE3E4"/>
                  </w:divBdr>
                  <w:divsChild>
                    <w:div w:id="7764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46439">
                              <w:marLeft w:val="189"/>
                              <w:marRight w:val="18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221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333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4721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99718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941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094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5328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267603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810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1457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5391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012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3496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9560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3166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8313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122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564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7570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490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2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79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5836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94722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023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9075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57281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9745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199">
          <w:marLeft w:val="0"/>
          <w:marRight w:val="0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4273">
                  <w:marLeft w:val="0"/>
                  <w:marRight w:val="0"/>
                  <w:marTop w:val="139"/>
                  <w:marBottom w:val="0"/>
                  <w:divBdr>
                    <w:top w:val="single" w:sz="4" w:space="5" w:color="DFE3E4"/>
                    <w:left w:val="single" w:sz="4" w:space="5" w:color="DFE3E4"/>
                    <w:bottom w:val="single" w:sz="4" w:space="5" w:color="DFE3E4"/>
                    <w:right w:val="single" w:sz="4" w:space="5" w:color="DFE3E4"/>
                  </w:divBdr>
                  <w:divsChild>
                    <w:div w:id="14545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87992">
                              <w:marLeft w:val="139"/>
                              <w:marRight w:val="13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2487">
                  <w:marLeft w:val="0"/>
                  <w:marRight w:val="0"/>
                  <w:marTop w:val="225"/>
                  <w:marBottom w:val="0"/>
                  <w:divBdr>
                    <w:top w:val="single" w:sz="6" w:space="8" w:color="DFE3E4"/>
                    <w:left w:val="single" w:sz="6" w:space="8" w:color="DFE3E4"/>
                    <w:bottom w:val="single" w:sz="6" w:space="8" w:color="DFE3E4"/>
                    <w:right w:val="single" w:sz="6" w:space="8" w:color="DFE3E4"/>
                  </w:divBdr>
                  <w:divsChild>
                    <w:div w:id="16806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0130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5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522;&#26412;&#38754;\&#25991;&#31456;4\&#31958;\&#26041;&#27491;&#20013;&#26399;&#27233;&#33014;&#26085;&#25253;20160929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16176-854B-4AAC-94DD-FFDFAB1E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方正中期橡胶日报20160929</Template>
  <TotalTime>9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2018-09-20T07:22:00Z</dcterms:created>
  <dcterms:modified xsi:type="dcterms:W3CDTF">2018-09-20T07:31:00Z</dcterms:modified>
</cp:coreProperties>
</file>