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黑体" w:eastAsia="黑体" w:hAnsi="黑体"/>
          <w:b/>
          <w:sz w:val="32"/>
          <w:szCs w:val="32"/>
        </w:rPr>
      </w:pPr>
      <w:r>
        <w:rPr>
          <w:rFonts w:ascii="黑体" w:eastAsia="黑体" w:hAnsi="黑体" w:hint="eastAsia"/>
          <w:b/>
          <w:sz w:val="32"/>
          <w:szCs w:val="32"/>
        </w:rPr>
        <w:t>3.4逻辑设计阶段</w:t>
      </w:r>
    </w:p>
    <w:p>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逻辑设计阶段主要是验证前面我们建立的需求，就是利用系统模型来进一步去记录系统的业务需求。在这个阶段我们需要做的就是为一个新的管理信息系统或是改进现有的系统绘制各种系统模型类记录系统使用者的需求。这里我主要选用了两种建模方式分别是数据建模和过程建模。</w:t>
      </w:r>
    </w:p>
    <w:p>
      <w:pPr>
        <w:autoSpaceDE w:val="0"/>
        <w:autoSpaceDN w:val="0"/>
        <w:adjustRightInd w:val="0"/>
        <w:jc w:val="left"/>
        <w:rPr>
          <w:rFonts w:ascii="黑体" w:eastAsia="黑体" w:hAnsi="黑体" w:cs="宋体"/>
          <w:kern w:val="0"/>
          <w:sz w:val="32"/>
          <w:szCs w:val="32"/>
        </w:rPr>
      </w:pPr>
      <w:r>
        <w:rPr>
          <w:rFonts w:ascii="黑体" w:eastAsia="黑体" w:hAnsi="黑体" w:cs="宋体" w:hint="eastAsia"/>
          <w:kern w:val="0"/>
          <w:sz w:val="32"/>
          <w:szCs w:val="32"/>
        </w:rPr>
        <w:t>3.4.1数据建模</w:t>
      </w:r>
    </w:p>
    <w:p>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数据建模是一种为数据库定义业务需求的技术，因为数据模型最终需要实现数据库，因此数据建模也可以称为数据库建模。而数据建模相较于过程建模方式具有一定的优越性，其有助于分析员在建模中</w:t>
      </w:r>
      <w:proofErr w:type="gramStart"/>
      <w:r>
        <w:rPr>
          <w:rFonts w:ascii="宋体" w:eastAsia="宋体" w:cs="宋体" w:hint="eastAsia"/>
          <w:kern w:val="0"/>
          <w:sz w:val="24"/>
          <w:szCs w:val="24"/>
        </w:rPr>
        <w:t>比过程</w:t>
      </w:r>
      <w:proofErr w:type="gramEnd"/>
      <w:r>
        <w:rPr>
          <w:rFonts w:ascii="宋体" w:eastAsia="宋体" w:cs="宋体" w:hint="eastAsia"/>
          <w:kern w:val="0"/>
          <w:sz w:val="24"/>
          <w:szCs w:val="24"/>
        </w:rPr>
        <w:t>建模确定更全面的业务词汇，并且构造的速度要更快，一个完整的数据模型可以</w:t>
      </w:r>
      <w:proofErr w:type="gramStart"/>
      <w:r>
        <w:rPr>
          <w:rFonts w:ascii="宋体" w:eastAsia="宋体" w:cs="宋体" w:hint="eastAsia"/>
          <w:kern w:val="0"/>
          <w:sz w:val="24"/>
          <w:szCs w:val="24"/>
        </w:rPr>
        <w:t>比过程</w:t>
      </w:r>
      <w:proofErr w:type="gramEnd"/>
      <w:r>
        <w:rPr>
          <w:rFonts w:ascii="宋体" w:eastAsia="宋体" w:cs="宋体" w:hint="eastAsia"/>
          <w:kern w:val="0"/>
          <w:sz w:val="24"/>
          <w:szCs w:val="24"/>
        </w:rPr>
        <w:t>建模更加节省时间空间，在现有系统和新开发系统的数据模型之间的相似性远比过程模型之间的相似性高。</w:t>
      </w:r>
    </w:p>
    <w:p>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“数据建模具体步骤包括：</w:t>
      </w:r>
    </w:p>
    <w:p>
      <w:pPr>
        <w:autoSpaceDE w:val="0"/>
        <w:autoSpaceDN w:val="0"/>
        <w:adjustRightInd w:val="0"/>
        <w:jc w:val="left"/>
        <w:rPr>
          <w:rFonts w:ascii="宋体" w:eastAsia="宋体" w:cs="宋体"/>
          <w:kern w:val="0"/>
          <w:sz w:val="24"/>
          <w:szCs w:val="24"/>
        </w:rPr>
      </w:pPr>
      <w:r>
        <w:rPr>
          <w:rFonts w:ascii="Times New Roman" w:eastAsia="宋体" w:hAnsi="Times New Roman" w:cs="Times New Roman"/>
          <w:kern w:val="0"/>
          <w:sz w:val="24"/>
          <w:szCs w:val="24"/>
        </w:rPr>
        <w:t>1</w:t>
      </w:r>
      <w:r>
        <w:rPr>
          <w:rFonts w:ascii="宋体" w:eastAsia="宋体" w:cs="宋体" w:hint="eastAsia"/>
          <w:kern w:val="0"/>
          <w:sz w:val="24"/>
          <w:szCs w:val="24"/>
        </w:rPr>
        <w:t>、获取实体</w:t>
      </w:r>
    </w:p>
    <w:p>
      <w:pPr>
        <w:autoSpaceDE w:val="0"/>
        <w:autoSpaceDN w:val="0"/>
        <w:adjustRightInd w:val="0"/>
        <w:jc w:val="left"/>
        <w:rPr>
          <w:rFonts w:ascii="宋体" w:eastAsia="宋体" w:cs="宋体"/>
          <w:kern w:val="0"/>
          <w:sz w:val="24"/>
          <w:szCs w:val="24"/>
        </w:rPr>
      </w:pPr>
      <w:r>
        <w:rPr>
          <w:rFonts w:ascii="Times New Roman" w:eastAsia="宋体" w:hAnsi="Times New Roman" w:cs="Times New Roman"/>
          <w:kern w:val="0"/>
          <w:sz w:val="24"/>
          <w:szCs w:val="24"/>
        </w:rPr>
        <w:t>2</w:t>
      </w:r>
      <w:r>
        <w:rPr>
          <w:rFonts w:ascii="宋体" w:eastAsia="宋体" w:cs="宋体" w:hint="eastAsia"/>
          <w:kern w:val="0"/>
          <w:sz w:val="24"/>
          <w:szCs w:val="24"/>
        </w:rPr>
        <w:t>、构造上下文数据模型开始确立项目范围；</w:t>
      </w:r>
    </w:p>
    <w:p>
      <w:pPr>
        <w:autoSpaceDE w:val="0"/>
        <w:autoSpaceDN w:val="0"/>
        <w:adjustRightInd w:val="0"/>
        <w:jc w:val="left"/>
        <w:rPr>
          <w:rFonts w:ascii="宋体" w:eastAsia="宋体" w:cs="宋体"/>
          <w:kern w:val="0"/>
          <w:sz w:val="24"/>
          <w:szCs w:val="24"/>
        </w:rPr>
      </w:pPr>
      <w:r>
        <w:rPr>
          <w:rFonts w:ascii="Times New Roman" w:eastAsia="宋体" w:hAnsi="Times New Roman" w:cs="Times New Roman"/>
          <w:kern w:val="0"/>
          <w:sz w:val="24"/>
          <w:szCs w:val="24"/>
        </w:rPr>
        <w:t>3</w:t>
      </w:r>
      <w:r>
        <w:rPr>
          <w:rFonts w:ascii="宋体" w:eastAsia="宋体" w:cs="宋体" w:hint="eastAsia"/>
          <w:kern w:val="0"/>
          <w:sz w:val="24"/>
          <w:szCs w:val="24"/>
        </w:rPr>
        <w:t>、绘制一个基于键的数据模型；</w:t>
      </w:r>
    </w:p>
    <w:p>
      <w:pPr>
        <w:autoSpaceDE w:val="0"/>
        <w:autoSpaceDN w:val="0"/>
        <w:adjustRightInd w:val="0"/>
        <w:jc w:val="left"/>
        <w:rPr>
          <w:rFonts w:ascii="宋体" w:eastAsia="宋体" w:cs="宋体"/>
          <w:kern w:val="0"/>
          <w:sz w:val="24"/>
          <w:szCs w:val="24"/>
        </w:rPr>
      </w:pPr>
      <w:r>
        <w:rPr>
          <w:rFonts w:ascii="Times New Roman" w:eastAsia="宋体" w:hAnsi="Times New Roman" w:cs="Times New Roman"/>
          <w:kern w:val="0"/>
          <w:sz w:val="24"/>
          <w:szCs w:val="24"/>
        </w:rPr>
        <w:t>4</w:t>
      </w:r>
      <w:r>
        <w:rPr>
          <w:rFonts w:ascii="宋体" w:eastAsia="宋体" w:cs="宋体" w:hint="eastAsia"/>
          <w:kern w:val="0"/>
          <w:sz w:val="24"/>
          <w:szCs w:val="24"/>
        </w:rPr>
        <w:t>、构造一个具有完整属性的数据模式；</w:t>
      </w:r>
    </w:p>
    <w:p>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宋体" w:eastAsia="宋体" w:cs="宋体" w:hint="eastAsia"/>
          <w:kern w:val="0"/>
          <w:sz w:val="24"/>
          <w:szCs w:val="24"/>
        </w:rPr>
        <w:t>、通过规定一个成为规范化的过程分析数据模型的适应性和灵活性；”</w:t>
      </w:r>
      <w:r>
        <w:rPr>
          <w:rFonts w:ascii="Times New Roman" w:eastAsia="宋体" w:hAnsi="Times New Roman" w:cs="Times New Roman"/>
          <w:kern w:val="0"/>
          <w:sz w:val="24"/>
          <w:szCs w:val="24"/>
        </w:rPr>
        <w:t>[1]</w:t>
      </w:r>
    </w:p>
    <w:p>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以下就是在数据建模中的第一个重要任务获取实体并且列出每个实体的具体</w:t>
      </w:r>
    </w:p>
    <w:p>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属性名称与其数据类型。</w:t>
      </w:r>
    </w:p>
    <w:p>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参赛表</w:t>
      </w:r>
    </w:p>
    <w:tbl>
      <w:tblPr>
        <w:tblStyle w:val="-5"/>
        <w:tblW w:w="7371" w:type="dxa"/>
        <w:tblLook w:val="04A0" w:firstRow="1" w:lastRow="0" w:firstColumn="1" w:lastColumn="0" w:noHBand="0" w:noVBand="1"/>
      </w:tblPr>
      <w:tblGrid>
        <w:gridCol w:w="1211"/>
        <w:gridCol w:w="1331"/>
        <w:gridCol w:w="2401"/>
        <w:gridCol w:w="1214"/>
        <w:gridCol w:w="1214"/>
      </w:tblGrid>
      <w:tr>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18" w:type="dxa"/>
          </w:tcPr>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字段名</w:t>
            </w:r>
          </w:p>
        </w:tc>
        <w:tc>
          <w:tcPr>
            <w:tcW w:w="1334"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代码</w:t>
            </w:r>
          </w:p>
        </w:tc>
        <w:tc>
          <w:tcPr>
            <w:tcW w:w="2411"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数据类型</w:t>
            </w:r>
          </w:p>
        </w:tc>
        <w:tc>
          <w:tcPr>
            <w:tcW w:w="1220"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长度</w:t>
            </w:r>
          </w:p>
        </w:tc>
        <w:tc>
          <w:tcPr>
            <w:tcW w:w="1220"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备注</w:t>
            </w:r>
          </w:p>
        </w:tc>
      </w:tr>
      <w:tr>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000000"/>
                <w:kern w:val="0"/>
                <w:sz w:val="20"/>
                <w:szCs w:val="20"/>
              </w:rPr>
            </w:pPr>
            <w:r>
              <w:rPr>
                <w:rFonts w:ascii="Arial" w:eastAsia="宋体" w:hAnsi="Arial" w:cs="Arial"/>
                <w:color w:val="auto"/>
                <w:kern w:val="0"/>
                <w:sz w:val="20"/>
                <w:szCs w:val="20"/>
              </w:rPr>
              <w:t>参赛</w:t>
            </w:r>
            <w:r>
              <w:rPr>
                <w:rFonts w:ascii="Arial" w:eastAsia="宋体" w:hAnsi="Arial" w:cs="Arial"/>
                <w:color w:val="auto"/>
                <w:kern w:val="0"/>
                <w:sz w:val="20"/>
                <w:szCs w:val="20"/>
              </w:rPr>
              <w:t>id</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auto"/>
                <w:kern w:val="0"/>
                <w:sz w:val="20"/>
                <w:szCs w:val="20"/>
              </w:rPr>
              <w:t>gameid</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000000"/>
                <w:kern w:val="0"/>
                <w:sz w:val="20"/>
                <w:szCs w:val="20"/>
              </w:rPr>
              <w:t>Integer</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000000"/>
                <w:kern w:val="0"/>
                <w:sz w:val="20"/>
                <w:szCs w:val="20"/>
              </w:rPr>
              <w:t> </w:t>
            </w:r>
          </w:p>
        </w:tc>
        <w:tc>
          <w:tcPr>
            <w:tcW w:w="0" w:type="auto"/>
            <w:hideMark/>
          </w:tcPr>
          <w:p>
            <w:pPr>
              <w:widowControl/>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hint="eastAsia"/>
                <w:color w:val="000000"/>
                <w:kern w:val="0"/>
                <w:sz w:val="20"/>
                <w:szCs w:val="20"/>
              </w:rPr>
              <w:t>主键</w:t>
            </w:r>
          </w:p>
        </w:tc>
      </w:tr>
      <w:tr>
        <w:trPr>
          <w:trHeight w:val="329"/>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000000"/>
                <w:kern w:val="0"/>
                <w:sz w:val="20"/>
                <w:szCs w:val="20"/>
              </w:rPr>
            </w:pPr>
            <w:r>
              <w:rPr>
                <w:rFonts w:ascii="Arial" w:eastAsia="宋体" w:hAnsi="Arial" w:cs="Arial"/>
                <w:color w:val="auto"/>
                <w:kern w:val="0"/>
                <w:sz w:val="20"/>
                <w:szCs w:val="20"/>
              </w:rPr>
              <w:t>学号</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auto"/>
                <w:kern w:val="0"/>
                <w:sz w:val="20"/>
                <w:szCs w:val="20"/>
              </w:rPr>
              <w:t>studentid</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000000"/>
                <w:kern w:val="0"/>
                <w:sz w:val="20"/>
                <w:szCs w:val="20"/>
              </w:rPr>
              <w:t>Characters (8)</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000000"/>
                <w:kern w:val="0"/>
                <w:sz w:val="20"/>
                <w:szCs w:val="20"/>
              </w:rPr>
              <w:t>8</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000000"/>
                <w:kern w:val="0"/>
                <w:sz w:val="20"/>
                <w:szCs w:val="20"/>
              </w:rPr>
              <w:t> </w:t>
            </w:r>
          </w:p>
        </w:tc>
      </w:tr>
      <w:tr>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000000"/>
                <w:kern w:val="0"/>
                <w:sz w:val="20"/>
                <w:szCs w:val="20"/>
              </w:rPr>
            </w:pPr>
            <w:r>
              <w:rPr>
                <w:rFonts w:ascii="Arial" w:eastAsia="宋体" w:hAnsi="Arial" w:cs="Arial"/>
                <w:color w:val="auto"/>
                <w:kern w:val="0"/>
                <w:sz w:val="20"/>
                <w:szCs w:val="20"/>
              </w:rPr>
              <w:t>活动</w:t>
            </w:r>
            <w:r>
              <w:rPr>
                <w:rFonts w:ascii="Arial" w:eastAsia="宋体" w:hAnsi="Arial" w:cs="Arial"/>
                <w:color w:val="auto"/>
                <w:kern w:val="0"/>
                <w:sz w:val="20"/>
                <w:szCs w:val="20"/>
              </w:rPr>
              <w:t>id</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auto"/>
                <w:kern w:val="0"/>
                <w:sz w:val="20"/>
                <w:szCs w:val="20"/>
              </w:rPr>
              <w:t>activityid</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000000"/>
                <w:kern w:val="0"/>
                <w:sz w:val="20"/>
                <w:szCs w:val="20"/>
              </w:rPr>
              <w:t>Integer</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000000"/>
                <w:kern w:val="0"/>
                <w:sz w:val="20"/>
                <w:szCs w:val="20"/>
              </w:rPr>
              <w:t> </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000000"/>
                <w:kern w:val="0"/>
                <w:sz w:val="20"/>
                <w:szCs w:val="20"/>
              </w:rPr>
              <w:t> </w:t>
            </w:r>
          </w:p>
        </w:tc>
      </w:tr>
      <w:tr>
        <w:trPr>
          <w:trHeight w:val="377"/>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000000"/>
                <w:kern w:val="0"/>
                <w:sz w:val="20"/>
                <w:szCs w:val="20"/>
              </w:rPr>
            </w:pPr>
            <w:r>
              <w:rPr>
                <w:rFonts w:ascii="Arial" w:eastAsia="宋体" w:hAnsi="Arial" w:cs="Arial"/>
                <w:color w:val="auto"/>
                <w:kern w:val="0"/>
                <w:sz w:val="20"/>
                <w:szCs w:val="20"/>
              </w:rPr>
              <w:t>参赛状态</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auto"/>
                <w:kern w:val="0"/>
                <w:sz w:val="20"/>
                <w:szCs w:val="20"/>
              </w:rPr>
              <w:t>gaming</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000000"/>
                <w:kern w:val="0"/>
                <w:sz w:val="20"/>
                <w:szCs w:val="20"/>
              </w:rPr>
              <w:t>Variable characters (45)</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000000"/>
                <w:kern w:val="0"/>
                <w:sz w:val="20"/>
                <w:szCs w:val="20"/>
              </w:rPr>
              <w:t>45</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kern w:val="0"/>
                <w:sz w:val="20"/>
                <w:szCs w:val="20"/>
              </w:rPr>
            </w:pPr>
            <w:r>
              <w:rPr>
                <w:rFonts w:ascii="Arial" w:eastAsia="宋体" w:hAnsi="Arial" w:cs="Arial"/>
                <w:color w:val="000000"/>
                <w:kern w:val="0"/>
                <w:sz w:val="20"/>
                <w:szCs w:val="20"/>
              </w:rPr>
              <w:t> </w:t>
            </w:r>
          </w:p>
        </w:tc>
      </w:tr>
    </w:tbl>
    <w:p>
      <w:pPr>
        <w:autoSpaceDE w:val="0"/>
        <w:autoSpaceDN w:val="0"/>
        <w:adjustRightInd w:val="0"/>
        <w:jc w:val="left"/>
        <w:rPr>
          <w:rFonts w:asciiTheme="minorEastAsia" w:hAnsiTheme="minorEastAsia" w:cs="宋体"/>
          <w:kern w:val="0"/>
          <w:sz w:val="24"/>
          <w:szCs w:val="24"/>
        </w:rPr>
      </w:pP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活动表</w:t>
      </w:r>
    </w:p>
    <w:p>
      <w:pPr>
        <w:autoSpaceDE w:val="0"/>
        <w:autoSpaceDN w:val="0"/>
        <w:adjustRightInd w:val="0"/>
        <w:jc w:val="left"/>
        <w:rPr>
          <w:rFonts w:asciiTheme="minorEastAsia" w:hAnsiTheme="minorEastAsia" w:cs="宋体"/>
          <w:kern w:val="0"/>
          <w:sz w:val="24"/>
          <w:szCs w:val="24"/>
        </w:rPr>
      </w:pPr>
    </w:p>
    <w:tbl>
      <w:tblPr>
        <w:tblStyle w:val="-5"/>
        <w:tblW w:w="7371" w:type="dxa"/>
        <w:tblLook w:val="04A0" w:firstRow="1" w:lastRow="0" w:firstColumn="1" w:lastColumn="0" w:noHBand="0" w:noVBand="1"/>
      </w:tblPr>
      <w:tblGrid>
        <w:gridCol w:w="1055"/>
        <w:gridCol w:w="1951"/>
        <w:gridCol w:w="2451"/>
        <w:gridCol w:w="975"/>
        <w:gridCol w:w="93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字段名</w:t>
            </w:r>
          </w:p>
        </w:tc>
        <w:tc>
          <w:tcPr>
            <w:tcW w:w="1951"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代码</w:t>
            </w:r>
          </w:p>
        </w:tc>
        <w:tc>
          <w:tcPr>
            <w:tcW w:w="2457"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数据类型</w:t>
            </w:r>
          </w:p>
        </w:tc>
        <w:tc>
          <w:tcPr>
            <w:tcW w:w="978"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长度</w:t>
            </w:r>
          </w:p>
        </w:tc>
        <w:tc>
          <w:tcPr>
            <w:tcW w:w="943"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备注</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活动</w:t>
            </w:r>
            <w:r>
              <w:rPr>
                <w:rFonts w:eastAsia="宋体"/>
                <w:color w:val="auto"/>
                <w:kern w:val="0"/>
              </w:rPr>
              <w:t>id</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eastAsia="宋体"/>
                <w:color w:val="auto"/>
                <w:kern w:val="0"/>
              </w:rPr>
              <w:t>activitiesid</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Integer</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hint="eastAsia"/>
                <w:color w:val="000000"/>
                <w:sz w:val="20"/>
                <w:szCs w:val="20"/>
              </w:rPr>
              <w:t>主键</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活动名称</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eastAsia="宋体"/>
                <w:color w:val="auto"/>
                <w:kern w:val="0"/>
              </w:rPr>
              <w:t>activitiesname</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活动地址</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eastAsia="宋体"/>
                <w:color w:val="auto"/>
                <w:kern w:val="0"/>
              </w:rPr>
              <w:t>activitiesplace</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(45)</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45</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活动描述</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eastAsia="宋体"/>
                <w:color w:val="auto"/>
                <w:kern w:val="0"/>
              </w:rPr>
              <w:t>activitiesdescription</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(245)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活动时间</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eastAsia="宋体"/>
                <w:color w:val="auto"/>
                <w:kern w:val="0"/>
              </w:rPr>
              <w:t>activitiestime</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(45)</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45</w:t>
            </w:r>
          </w:p>
        </w:tc>
        <w:tc>
          <w:tcPr>
            <w:tcW w:w="0" w:type="auto"/>
            <w:hideMark/>
          </w:tcPr>
          <w:p>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pPr>
        <w:autoSpaceDE w:val="0"/>
        <w:autoSpaceDN w:val="0"/>
        <w:adjustRightInd w:val="0"/>
        <w:jc w:val="left"/>
        <w:rPr>
          <w:rFonts w:asciiTheme="minorEastAsia" w:hAnsiTheme="minorEastAsia" w:cs="宋体"/>
          <w:kern w:val="0"/>
          <w:sz w:val="24"/>
          <w:szCs w:val="24"/>
        </w:rPr>
      </w:pP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学生表</w:t>
      </w:r>
    </w:p>
    <w:p>
      <w:pPr>
        <w:autoSpaceDE w:val="0"/>
        <w:autoSpaceDN w:val="0"/>
        <w:adjustRightInd w:val="0"/>
        <w:jc w:val="left"/>
        <w:rPr>
          <w:rFonts w:asciiTheme="minorEastAsia" w:hAnsiTheme="minorEastAsia" w:cs="宋体"/>
          <w:kern w:val="0"/>
          <w:sz w:val="24"/>
          <w:szCs w:val="24"/>
        </w:rPr>
      </w:pPr>
    </w:p>
    <w:tbl>
      <w:tblPr>
        <w:tblStyle w:val="-5"/>
        <w:tblW w:w="7371" w:type="dxa"/>
        <w:tblLook w:val="04A0" w:firstRow="1" w:lastRow="0" w:firstColumn="1" w:lastColumn="0" w:noHBand="0" w:noVBand="1"/>
      </w:tblPr>
      <w:tblGrid>
        <w:gridCol w:w="1052"/>
        <w:gridCol w:w="1848"/>
        <w:gridCol w:w="2558"/>
        <w:gridCol w:w="859"/>
        <w:gridCol w:w="10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字段名</w:t>
            </w:r>
          </w:p>
        </w:tc>
        <w:tc>
          <w:tcPr>
            <w:tcW w:w="1829"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代码</w:t>
            </w:r>
          </w:p>
        </w:tc>
        <w:tc>
          <w:tcPr>
            <w:tcW w:w="2532"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数据类型</w:t>
            </w:r>
          </w:p>
        </w:tc>
        <w:tc>
          <w:tcPr>
            <w:tcW w:w="850"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长度</w:t>
            </w:r>
          </w:p>
        </w:tc>
        <w:tc>
          <w:tcPr>
            <w:tcW w:w="1043"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备注</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学号</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eastAsia="宋体"/>
                <w:color w:val="auto"/>
                <w:kern w:val="0"/>
              </w:rPr>
              <w:t>studentsid</w:t>
            </w:r>
          </w:p>
        </w:tc>
        <w:tc>
          <w:tcPr>
            <w:tcW w:w="2532" w:type="dxa"/>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Characters (8)</w:t>
            </w:r>
          </w:p>
        </w:tc>
        <w:tc>
          <w:tcPr>
            <w:tcW w:w="850" w:type="dxa"/>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hint="eastAsia"/>
                <w:color w:val="000000"/>
                <w:sz w:val="20"/>
                <w:szCs w:val="20"/>
              </w:rPr>
              <w:t>主键</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姓名</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eastAsia="宋体"/>
                <w:color w:val="auto"/>
                <w:kern w:val="0"/>
              </w:rPr>
              <w:t>studentsname</w:t>
            </w:r>
          </w:p>
        </w:tc>
        <w:tc>
          <w:tcPr>
            <w:tcW w:w="2532" w:type="dxa"/>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(45)</w:t>
            </w:r>
          </w:p>
        </w:tc>
        <w:tc>
          <w:tcPr>
            <w:tcW w:w="850" w:type="dxa"/>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密码</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eastAsia="宋体"/>
                <w:color w:val="auto"/>
                <w:kern w:val="0"/>
              </w:rPr>
              <w:t>studentspassword</w:t>
            </w:r>
          </w:p>
        </w:tc>
        <w:tc>
          <w:tcPr>
            <w:tcW w:w="2532" w:type="dxa"/>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w:t>
            </w:r>
            <w:r>
              <w:rPr>
                <w:rFonts w:ascii="Arial" w:hAnsi="Arial" w:cs="Arial" w:hint="eastAsia"/>
                <w:color w:val="000000"/>
                <w:sz w:val="20"/>
                <w:szCs w:val="20"/>
              </w:rPr>
              <w:t>（</w:t>
            </w:r>
            <w:r>
              <w:rPr>
                <w:rFonts w:ascii="Arial" w:hAnsi="Arial" w:cs="Arial" w:hint="eastAsia"/>
                <w:color w:val="000000"/>
                <w:sz w:val="20"/>
                <w:szCs w:val="20"/>
              </w:rPr>
              <w:t>100</w:t>
            </w:r>
            <w:r>
              <w:rPr>
                <w:rFonts w:ascii="Arial" w:hAnsi="Arial" w:cs="Arial" w:hint="eastAsia"/>
                <w:color w:val="000000"/>
                <w:sz w:val="20"/>
                <w:szCs w:val="20"/>
              </w:rPr>
              <w:t>）</w:t>
            </w:r>
          </w:p>
        </w:tc>
        <w:tc>
          <w:tcPr>
            <w:tcW w:w="850" w:type="dxa"/>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性别</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eastAsia="宋体"/>
                <w:color w:val="auto"/>
                <w:kern w:val="0"/>
              </w:rPr>
              <w:t>studentssex</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班级</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eastAsia="宋体"/>
                <w:color w:val="auto"/>
                <w:kern w:val="0"/>
              </w:rPr>
              <w:t>studentsclass</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(45)</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45</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电话</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eastAsia="宋体"/>
                <w:color w:val="auto"/>
                <w:kern w:val="0"/>
              </w:rPr>
              <w:t>studentstel</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学院</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eastAsia="宋体"/>
                <w:color w:val="auto"/>
                <w:kern w:val="0"/>
              </w:rPr>
              <w:t>studentsacademy</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(45)</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45</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pPr>
        <w:autoSpaceDE w:val="0"/>
        <w:autoSpaceDN w:val="0"/>
        <w:adjustRightInd w:val="0"/>
        <w:jc w:val="left"/>
        <w:rPr>
          <w:rFonts w:asciiTheme="minorEastAsia" w:hAnsiTheme="minorEastAsia" w:cs="宋体"/>
          <w:kern w:val="0"/>
          <w:sz w:val="24"/>
          <w:szCs w:val="24"/>
        </w:rPr>
      </w:pP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社团表</w:t>
      </w:r>
    </w:p>
    <w:p>
      <w:pPr>
        <w:autoSpaceDE w:val="0"/>
        <w:autoSpaceDN w:val="0"/>
        <w:adjustRightInd w:val="0"/>
        <w:jc w:val="left"/>
        <w:rPr>
          <w:rFonts w:asciiTheme="minorEastAsia" w:hAnsiTheme="minorEastAsia" w:cs="宋体"/>
          <w:kern w:val="0"/>
          <w:sz w:val="24"/>
          <w:szCs w:val="24"/>
        </w:rPr>
      </w:pPr>
    </w:p>
    <w:tbl>
      <w:tblPr>
        <w:tblStyle w:val="-5"/>
        <w:tblW w:w="7371" w:type="dxa"/>
        <w:tblLook w:val="04A0" w:firstRow="1" w:lastRow="0" w:firstColumn="1" w:lastColumn="0" w:noHBand="0" w:noVBand="1"/>
      </w:tblPr>
      <w:tblGrid>
        <w:gridCol w:w="1061"/>
        <w:gridCol w:w="1795"/>
        <w:gridCol w:w="2462"/>
        <w:gridCol w:w="1047"/>
        <w:gridCol w:w="100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字段名</w:t>
            </w:r>
          </w:p>
        </w:tc>
        <w:tc>
          <w:tcPr>
            <w:tcW w:w="1795"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代码</w:t>
            </w:r>
          </w:p>
        </w:tc>
        <w:tc>
          <w:tcPr>
            <w:tcW w:w="2453"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数据类型</w:t>
            </w:r>
          </w:p>
        </w:tc>
        <w:tc>
          <w:tcPr>
            <w:tcW w:w="1047"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长度</w:t>
            </w:r>
          </w:p>
        </w:tc>
        <w:tc>
          <w:tcPr>
            <w:tcW w:w="1006"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备注</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社团</w:t>
            </w:r>
            <w:r>
              <w:rPr>
                <w:rFonts w:eastAsia="宋体"/>
                <w:color w:val="auto"/>
                <w:kern w:val="0"/>
              </w:rPr>
              <w:t>id</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auto"/>
                <w:kern w:val="0"/>
                <w:sz w:val="20"/>
                <w:szCs w:val="20"/>
              </w:rPr>
            </w:pPr>
            <w:r>
              <w:rPr>
                <w:rFonts w:eastAsia="宋体"/>
                <w:color w:val="auto"/>
                <w:kern w:val="0"/>
              </w:rPr>
              <w:t>clubid</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Integer</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hint="eastAsia"/>
                <w:color w:val="000000"/>
                <w:sz w:val="20"/>
                <w:szCs w:val="20"/>
              </w:rPr>
              <w:t>主键</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社团制度</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auto"/>
                <w:kern w:val="0"/>
                <w:sz w:val="20"/>
                <w:szCs w:val="20"/>
              </w:rPr>
            </w:pPr>
            <w:r>
              <w:rPr>
                <w:rFonts w:eastAsia="宋体"/>
                <w:color w:val="auto"/>
                <w:kern w:val="0"/>
              </w:rPr>
              <w:t>clubsrules</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(400)</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400</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社团名称</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auto"/>
                <w:kern w:val="0"/>
                <w:sz w:val="20"/>
                <w:szCs w:val="20"/>
              </w:rPr>
            </w:pPr>
            <w:r>
              <w:rPr>
                <w:rFonts w:eastAsia="宋体"/>
                <w:color w:val="auto"/>
                <w:kern w:val="0"/>
              </w:rPr>
              <w:t>clubsname</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(45)</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45</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社团图片</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auto"/>
                <w:kern w:val="0"/>
                <w:sz w:val="20"/>
                <w:szCs w:val="20"/>
              </w:rPr>
            </w:pPr>
            <w:r>
              <w:rPr>
                <w:rFonts w:eastAsia="宋体"/>
                <w:color w:val="auto"/>
                <w:kern w:val="0"/>
              </w:rPr>
              <w:t>clubspic</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社团描述</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auto"/>
                <w:kern w:val="0"/>
                <w:sz w:val="20"/>
                <w:szCs w:val="20"/>
              </w:rPr>
            </w:pPr>
            <w:r>
              <w:rPr>
                <w:rFonts w:eastAsia="宋体"/>
                <w:color w:val="auto"/>
                <w:kern w:val="0"/>
              </w:rPr>
              <w:t>clubsdescription</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(200)</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200</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hAnsi="Arial" w:cs="Arial"/>
                <w:color w:val="000000"/>
                <w:sz w:val="20"/>
                <w:szCs w:val="20"/>
              </w:rPr>
            </w:pPr>
            <w:r>
              <w:rPr>
                <w:rFonts w:eastAsia="宋体"/>
                <w:color w:val="auto"/>
                <w:kern w:val="0"/>
              </w:rPr>
              <w:t>成立时间</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auto"/>
                <w:kern w:val="0"/>
                <w:sz w:val="20"/>
                <w:szCs w:val="20"/>
              </w:rPr>
            </w:pPr>
            <w:r>
              <w:rPr>
                <w:rFonts w:eastAsia="宋体"/>
                <w:color w:val="auto"/>
                <w:kern w:val="0"/>
              </w:rPr>
              <w:t>clubsclubssettime</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pPr>
        <w:autoSpaceDE w:val="0"/>
        <w:autoSpaceDN w:val="0"/>
        <w:adjustRightInd w:val="0"/>
        <w:jc w:val="left"/>
        <w:rPr>
          <w:rFonts w:asciiTheme="minorEastAsia" w:hAnsiTheme="minorEastAsia" w:cs="宋体"/>
          <w:kern w:val="0"/>
          <w:sz w:val="24"/>
          <w:szCs w:val="24"/>
        </w:rPr>
      </w:pP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申请表</w:t>
      </w:r>
    </w:p>
    <w:p>
      <w:pPr>
        <w:autoSpaceDE w:val="0"/>
        <w:autoSpaceDN w:val="0"/>
        <w:adjustRightInd w:val="0"/>
        <w:jc w:val="left"/>
        <w:rPr>
          <w:rFonts w:asciiTheme="minorEastAsia" w:hAnsiTheme="minorEastAsia" w:cs="宋体"/>
          <w:kern w:val="0"/>
          <w:sz w:val="24"/>
          <w:szCs w:val="24"/>
        </w:rPr>
      </w:pPr>
    </w:p>
    <w:tbl>
      <w:tblPr>
        <w:tblStyle w:val="-5"/>
        <w:tblW w:w="7371" w:type="dxa"/>
        <w:tblLook w:val="04A0" w:firstRow="1" w:lastRow="0" w:firstColumn="1" w:lastColumn="0" w:noHBand="0" w:noVBand="1"/>
      </w:tblPr>
      <w:tblGrid>
        <w:gridCol w:w="1139"/>
        <w:gridCol w:w="1571"/>
        <w:gridCol w:w="2381"/>
        <w:gridCol w:w="1140"/>
        <w:gridCol w:w="114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字段名</w:t>
            </w:r>
          </w:p>
        </w:tc>
        <w:tc>
          <w:tcPr>
            <w:tcW w:w="1551"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代码</w:t>
            </w:r>
          </w:p>
        </w:tc>
        <w:tc>
          <w:tcPr>
            <w:tcW w:w="2325"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数据类型</w:t>
            </w:r>
          </w:p>
        </w:tc>
        <w:tc>
          <w:tcPr>
            <w:tcW w:w="1126"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长度</w:t>
            </w:r>
          </w:p>
        </w:tc>
        <w:tc>
          <w:tcPr>
            <w:tcW w:w="1126"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备注</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auto"/>
                <w:kern w:val="0"/>
                <w:sz w:val="20"/>
                <w:szCs w:val="20"/>
              </w:rPr>
            </w:pPr>
            <w:r>
              <w:rPr>
                <w:rFonts w:eastAsia="宋体"/>
                <w:color w:val="auto"/>
                <w:kern w:val="0"/>
              </w:rPr>
              <w:t>申请</w:t>
            </w:r>
            <w:r>
              <w:rPr>
                <w:rFonts w:eastAsia="宋体"/>
                <w:color w:val="auto"/>
                <w:kern w:val="0"/>
              </w:rPr>
              <w:t>id</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auto"/>
                <w:kern w:val="0"/>
                <w:sz w:val="20"/>
                <w:szCs w:val="20"/>
              </w:rPr>
            </w:pPr>
            <w:r>
              <w:rPr>
                <w:rFonts w:ascii="Arial" w:eastAsia="宋体" w:hAnsi="Arial" w:cs="Arial"/>
                <w:color w:val="auto"/>
                <w:kern w:val="0"/>
                <w:sz w:val="20"/>
                <w:szCs w:val="20"/>
              </w:rPr>
              <w:t>applicationid</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Integer</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hint="eastAsia"/>
                <w:color w:val="000000"/>
                <w:sz w:val="20"/>
                <w:szCs w:val="20"/>
              </w:rPr>
              <w:t>主键</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auto"/>
                <w:kern w:val="0"/>
                <w:sz w:val="20"/>
                <w:szCs w:val="20"/>
              </w:rPr>
            </w:pPr>
            <w:r>
              <w:rPr>
                <w:rFonts w:eastAsia="宋体"/>
                <w:color w:val="auto"/>
                <w:kern w:val="0"/>
              </w:rPr>
              <w:t>社团</w:t>
            </w:r>
            <w:r>
              <w:rPr>
                <w:rFonts w:eastAsia="宋体"/>
                <w:color w:val="auto"/>
                <w:kern w:val="0"/>
              </w:rPr>
              <w:t>id</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auto"/>
                <w:kern w:val="0"/>
                <w:sz w:val="20"/>
                <w:szCs w:val="20"/>
              </w:rPr>
            </w:pPr>
            <w:r>
              <w:rPr>
                <w:rFonts w:ascii="Arial" w:eastAsia="宋体" w:hAnsi="Arial" w:cs="Arial"/>
                <w:color w:val="auto"/>
                <w:kern w:val="0"/>
                <w:sz w:val="20"/>
                <w:szCs w:val="20"/>
              </w:rPr>
              <w:t>clubsid</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Integer</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auto"/>
                <w:kern w:val="0"/>
                <w:sz w:val="20"/>
                <w:szCs w:val="20"/>
              </w:rPr>
            </w:pPr>
            <w:r>
              <w:rPr>
                <w:rFonts w:eastAsia="宋体"/>
                <w:color w:val="auto"/>
                <w:kern w:val="0"/>
              </w:rPr>
              <w:t>学号</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auto"/>
                <w:kern w:val="0"/>
                <w:sz w:val="20"/>
                <w:szCs w:val="20"/>
              </w:rPr>
            </w:pPr>
            <w:r>
              <w:rPr>
                <w:rFonts w:ascii="Arial" w:eastAsia="宋体" w:hAnsi="Arial" w:cs="Arial"/>
                <w:color w:val="auto"/>
                <w:kern w:val="0"/>
                <w:sz w:val="20"/>
                <w:szCs w:val="20"/>
              </w:rPr>
              <w:t>studentid</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Characters (8)</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auto"/>
                <w:kern w:val="0"/>
                <w:sz w:val="20"/>
                <w:szCs w:val="20"/>
              </w:rPr>
            </w:pPr>
            <w:r>
              <w:rPr>
                <w:rFonts w:eastAsia="宋体"/>
                <w:color w:val="auto"/>
                <w:kern w:val="0"/>
              </w:rPr>
              <w:t>申请时间</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auto"/>
                <w:kern w:val="0"/>
                <w:sz w:val="20"/>
                <w:szCs w:val="20"/>
              </w:rPr>
            </w:pPr>
            <w:r>
              <w:rPr>
                <w:rFonts w:ascii="Arial" w:eastAsia="宋体" w:hAnsi="Arial" w:cs="Arial"/>
                <w:color w:val="auto"/>
                <w:kern w:val="0"/>
                <w:sz w:val="20"/>
                <w:szCs w:val="20"/>
              </w:rPr>
              <w:t>applicationtime</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pPr>
        <w:autoSpaceDE w:val="0"/>
        <w:autoSpaceDN w:val="0"/>
        <w:adjustRightInd w:val="0"/>
        <w:jc w:val="left"/>
        <w:rPr>
          <w:rFonts w:asciiTheme="minorEastAsia" w:hAnsiTheme="minorEastAsia" w:cs="宋体"/>
          <w:kern w:val="0"/>
          <w:sz w:val="24"/>
          <w:szCs w:val="24"/>
        </w:rPr>
      </w:pP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审核表</w:t>
      </w:r>
    </w:p>
    <w:p>
      <w:pPr>
        <w:autoSpaceDE w:val="0"/>
        <w:autoSpaceDN w:val="0"/>
        <w:adjustRightInd w:val="0"/>
        <w:jc w:val="left"/>
        <w:rPr>
          <w:rFonts w:asciiTheme="minorEastAsia" w:hAnsiTheme="minorEastAsia" w:cs="宋体"/>
          <w:kern w:val="0"/>
          <w:sz w:val="24"/>
          <w:szCs w:val="24"/>
        </w:rPr>
      </w:pPr>
    </w:p>
    <w:tbl>
      <w:tblPr>
        <w:tblStyle w:val="-5"/>
        <w:tblW w:w="7371" w:type="dxa"/>
        <w:tblLook w:val="04A0" w:firstRow="1" w:lastRow="0" w:firstColumn="1" w:lastColumn="0" w:noHBand="0" w:noVBand="1"/>
      </w:tblPr>
      <w:tblGrid>
        <w:gridCol w:w="1473"/>
        <w:gridCol w:w="1474"/>
        <w:gridCol w:w="1474"/>
        <w:gridCol w:w="1475"/>
        <w:gridCol w:w="147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字段名</w:t>
            </w:r>
          </w:p>
        </w:tc>
        <w:tc>
          <w:tcPr>
            <w:tcW w:w="1420"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代码</w:t>
            </w:r>
          </w:p>
        </w:tc>
        <w:tc>
          <w:tcPr>
            <w:tcW w:w="1420"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数据类型</w:t>
            </w:r>
          </w:p>
        </w:tc>
        <w:tc>
          <w:tcPr>
            <w:tcW w:w="1421"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长度</w:t>
            </w:r>
          </w:p>
        </w:tc>
        <w:tc>
          <w:tcPr>
            <w:tcW w:w="1421"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备注</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auto"/>
                <w:kern w:val="0"/>
                <w:sz w:val="20"/>
                <w:szCs w:val="20"/>
              </w:rPr>
            </w:pPr>
            <w:r>
              <w:rPr>
                <w:rFonts w:ascii="Arial" w:eastAsia="宋体" w:hAnsi="Arial" w:cs="Arial"/>
                <w:color w:val="auto"/>
                <w:kern w:val="0"/>
                <w:sz w:val="20"/>
                <w:szCs w:val="20"/>
              </w:rPr>
              <w:t>审批</w:t>
            </w:r>
            <w:r>
              <w:rPr>
                <w:rFonts w:ascii="Arial" w:eastAsia="宋体" w:hAnsi="Arial" w:cs="Arial"/>
                <w:color w:val="auto"/>
                <w:kern w:val="0"/>
                <w:sz w:val="20"/>
                <w:szCs w:val="20"/>
              </w:rPr>
              <w:t>id</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auto"/>
                <w:kern w:val="0"/>
                <w:sz w:val="20"/>
                <w:szCs w:val="20"/>
              </w:rPr>
            </w:pPr>
            <w:r>
              <w:rPr>
                <w:rFonts w:eastAsia="宋体"/>
                <w:color w:val="auto"/>
                <w:kern w:val="0"/>
              </w:rPr>
              <w:t>passid</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Integer</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hint="eastAsia"/>
                <w:color w:val="000000"/>
                <w:sz w:val="20"/>
                <w:szCs w:val="20"/>
              </w:rPr>
              <w:t>主键</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auto"/>
                <w:kern w:val="0"/>
                <w:sz w:val="20"/>
                <w:szCs w:val="20"/>
              </w:rPr>
            </w:pPr>
            <w:r>
              <w:rPr>
                <w:rFonts w:ascii="Arial" w:eastAsia="宋体" w:hAnsi="Arial" w:cs="Arial"/>
                <w:color w:val="auto"/>
                <w:kern w:val="0"/>
                <w:sz w:val="20"/>
                <w:szCs w:val="20"/>
              </w:rPr>
              <w:t>活动</w:t>
            </w:r>
            <w:r>
              <w:rPr>
                <w:rFonts w:ascii="Arial" w:eastAsia="宋体" w:hAnsi="Arial" w:cs="Arial"/>
                <w:color w:val="auto"/>
                <w:kern w:val="0"/>
                <w:sz w:val="20"/>
                <w:szCs w:val="20"/>
              </w:rPr>
              <w:t>id</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auto"/>
                <w:kern w:val="0"/>
                <w:sz w:val="20"/>
                <w:szCs w:val="20"/>
              </w:rPr>
            </w:pPr>
            <w:r>
              <w:rPr>
                <w:rFonts w:eastAsia="宋体"/>
                <w:color w:val="auto"/>
                <w:kern w:val="0"/>
              </w:rPr>
              <w:t>activityid</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Integer</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auto"/>
                <w:kern w:val="0"/>
                <w:sz w:val="20"/>
                <w:szCs w:val="20"/>
              </w:rPr>
            </w:pPr>
            <w:r>
              <w:rPr>
                <w:rFonts w:ascii="Arial" w:eastAsia="宋体" w:hAnsi="Arial" w:cs="Arial"/>
                <w:color w:val="auto"/>
                <w:kern w:val="0"/>
                <w:sz w:val="20"/>
                <w:szCs w:val="20"/>
              </w:rPr>
              <w:t>社团</w:t>
            </w:r>
            <w:r>
              <w:rPr>
                <w:rFonts w:ascii="Arial" w:eastAsia="宋体" w:hAnsi="Arial" w:cs="Arial"/>
                <w:color w:val="auto"/>
                <w:kern w:val="0"/>
                <w:sz w:val="20"/>
                <w:szCs w:val="20"/>
              </w:rPr>
              <w:t>id</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auto"/>
                <w:kern w:val="0"/>
                <w:sz w:val="20"/>
                <w:szCs w:val="20"/>
              </w:rPr>
            </w:pPr>
            <w:r>
              <w:rPr>
                <w:rFonts w:eastAsia="宋体"/>
                <w:color w:val="auto"/>
                <w:kern w:val="0"/>
              </w:rPr>
              <w:t>clubsid</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Integer</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auto"/>
                <w:kern w:val="0"/>
                <w:sz w:val="20"/>
                <w:szCs w:val="20"/>
              </w:rPr>
            </w:pPr>
            <w:r>
              <w:rPr>
                <w:rFonts w:ascii="Arial" w:eastAsia="宋体" w:hAnsi="Arial" w:cs="Arial"/>
                <w:color w:val="auto"/>
                <w:kern w:val="0"/>
                <w:sz w:val="20"/>
                <w:szCs w:val="20"/>
              </w:rPr>
              <w:t>审批状态</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auto"/>
                <w:kern w:val="0"/>
                <w:sz w:val="20"/>
                <w:szCs w:val="20"/>
              </w:rPr>
            </w:pPr>
            <w:r>
              <w:rPr>
                <w:rFonts w:eastAsia="宋体"/>
                <w:color w:val="auto"/>
                <w:kern w:val="0"/>
              </w:rPr>
              <w:t>status</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pPr>
        <w:autoSpaceDE w:val="0"/>
        <w:autoSpaceDN w:val="0"/>
        <w:adjustRightInd w:val="0"/>
        <w:jc w:val="left"/>
        <w:rPr>
          <w:rFonts w:asciiTheme="minorEastAsia" w:hAnsiTheme="minorEastAsia" w:cs="宋体"/>
          <w:kern w:val="0"/>
          <w:sz w:val="24"/>
          <w:szCs w:val="24"/>
        </w:rPr>
      </w:pP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管理员表</w:t>
      </w:r>
    </w:p>
    <w:p>
      <w:pPr>
        <w:autoSpaceDE w:val="0"/>
        <w:autoSpaceDN w:val="0"/>
        <w:adjustRightInd w:val="0"/>
        <w:jc w:val="left"/>
        <w:rPr>
          <w:rFonts w:asciiTheme="minorEastAsia" w:hAnsiTheme="minorEastAsia" w:cs="宋体"/>
          <w:kern w:val="0"/>
          <w:sz w:val="24"/>
          <w:szCs w:val="24"/>
        </w:rPr>
      </w:pPr>
    </w:p>
    <w:tbl>
      <w:tblPr>
        <w:tblStyle w:val="-5"/>
        <w:tblW w:w="7371" w:type="dxa"/>
        <w:tblLook w:val="04A0" w:firstRow="1" w:lastRow="0" w:firstColumn="1" w:lastColumn="0" w:noHBand="0" w:noVBand="1"/>
      </w:tblPr>
      <w:tblGrid>
        <w:gridCol w:w="1063"/>
        <w:gridCol w:w="2051"/>
        <w:gridCol w:w="2345"/>
        <w:gridCol w:w="956"/>
        <w:gridCol w:w="95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字段名</w:t>
            </w:r>
          </w:p>
        </w:tc>
        <w:tc>
          <w:tcPr>
            <w:tcW w:w="2051"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代码</w:t>
            </w:r>
          </w:p>
        </w:tc>
        <w:tc>
          <w:tcPr>
            <w:tcW w:w="2341"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数据类型</w:t>
            </w:r>
          </w:p>
        </w:tc>
        <w:tc>
          <w:tcPr>
            <w:tcW w:w="959"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长度</w:t>
            </w:r>
          </w:p>
        </w:tc>
        <w:tc>
          <w:tcPr>
            <w:tcW w:w="959" w:type="dxa"/>
          </w:tcPr>
          <w:p>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kern w:val="0"/>
                <w:sz w:val="24"/>
                <w:szCs w:val="24"/>
              </w:rPr>
            </w:pPr>
            <w:r>
              <w:rPr>
                <w:rFonts w:asciiTheme="minorEastAsia" w:hAnsiTheme="minorEastAsia" w:cs="宋体" w:hint="eastAsia"/>
                <w:kern w:val="0"/>
                <w:sz w:val="24"/>
                <w:szCs w:val="24"/>
              </w:rPr>
              <w:t>备注</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auto"/>
                <w:kern w:val="0"/>
                <w:sz w:val="20"/>
                <w:szCs w:val="20"/>
              </w:rPr>
            </w:pPr>
            <w:hyperlink r:id="rId9" w:anchor="175" w:history="1">
              <w:r>
                <w:rPr>
                  <w:rFonts w:eastAsia="宋体"/>
                  <w:color w:val="auto"/>
                  <w:kern w:val="0"/>
                </w:rPr>
                <w:t>管理员</w:t>
              </w:r>
              <w:r>
                <w:rPr>
                  <w:rFonts w:eastAsia="宋体"/>
                  <w:color w:val="auto"/>
                  <w:kern w:val="0"/>
                </w:rPr>
                <w:t>id</w:t>
              </w:r>
            </w:hyperlink>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auto"/>
                <w:kern w:val="0"/>
                <w:sz w:val="20"/>
                <w:szCs w:val="20"/>
              </w:rPr>
            </w:pPr>
            <w:r>
              <w:rPr>
                <w:rFonts w:ascii="Arial" w:eastAsia="宋体" w:hAnsi="Arial" w:cs="Arial"/>
                <w:color w:val="auto"/>
                <w:kern w:val="0"/>
                <w:sz w:val="20"/>
                <w:szCs w:val="20"/>
              </w:rPr>
              <w:t>clubmasterid</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Integer</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hint="eastAsia"/>
                <w:color w:val="000000"/>
                <w:sz w:val="20"/>
                <w:szCs w:val="20"/>
              </w:rPr>
              <w:t>主键</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auto"/>
                <w:kern w:val="0"/>
                <w:sz w:val="20"/>
                <w:szCs w:val="20"/>
              </w:rPr>
            </w:pPr>
            <w:r>
              <w:rPr>
                <w:rFonts w:eastAsia="宋体"/>
                <w:color w:val="auto"/>
                <w:kern w:val="0"/>
              </w:rPr>
              <w:t>社团</w:t>
            </w:r>
            <w:r>
              <w:rPr>
                <w:rFonts w:eastAsia="宋体"/>
                <w:color w:val="auto"/>
                <w:kern w:val="0"/>
              </w:rPr>
              <w:t>id</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auto"/>
                <w:kern w:val="0"/>
                <w:sz w:val="20"/>
                <w:szCs w:val="20"/>
              </w:rPr>
            </w:pPr>
            <w:r>
              <w:rPr>
                <w:rFonts w:ascii="Arial" w:eastAsia="宋体" w:hAnsi="Arial" w:cs="Arial"/>
                <w:color w:val="auto"/>
                <w:kern w:val="0"/>
                <w:sz w:val="20"/>
                <w:szCs w:val="20"/>
              </w:rPr>
              <w:t>clubsid</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Integer</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auto"/>
                <w:kern w:val="0"/>
                <w:sz w:val="20"/>
                <w:szCs w:val="20"/>
              </w:rPr>
            </w:pPr>
            <w:r>
              <w:rPr>
                <w:rFonts w:eastAsia="宋体"/>
                <w:color w:val="auto"/>
                <w:kern w:val="0"/>
              </w:rPr>
              <w:t>密码</w:t>
            </w:r>
          </w:p>
        </w:tc>
        <w:tc>
          <w:tcPr>
            <w:tcW w:w="0" w:type="auto"/>
            <w:hideMark/>
          </w:tcPr>
          <w:p>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auto"/>
                <w:kern w:val="0"/>
                <w:sz w:val="20"/>
                <w:szCs w:val="20"/>
              </w:rPr>
            </w:pPr>
            <w:r>
              <w:rPr>
                <w:rFonts w:ascii="Arial" w:eastAsia="宋体" w:hAnsi="Arial" w:cs="Arial"/>
                <w:color w:val="auto"/>
                <w:kern w:val="0"/>
                <w:sz w:val="20"/>
                <w:szCs w:val="20"/>
              </w:rPr>
              <w:t>clubmasterpassword</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(45)</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45</w:t>
            </w:r>
          </w:p>
        </w:tc>
        <w:tc>
          <w:tcPr>
            <w:tcW w:w="0" w:type="auto"/>
            <w:hideMark/>
          </w:tcPr>
          <w:p>
            <w:pPr>
              <w:pStyle w:val="a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widowControl/>
              <w:spacing w:before="100" w:beforeAutospacing="1" w:after="100" w:afterAutospacing="1"/>
              <w:jc w:val="left"/>
              <w:rPr>
                <w:rFonts w:ascii="Arial" w:eastAsia="宋体" w:hAnsi="Arial" w:cs="Arial"/>
                <w:color w:val="auto"/>
                <w:kern w:val="0"/>
                <w:sz w:val="20"/>
                <w:szCs w:val="20"/>
              </w:rPr>
            </w:pPr>
            <w:r>
              <w:rPr>
                <w:rFonts w:eastAsia="宋体"/>
                <w:color w:val="auto"/>
                <w:kern w:val="0"/>
              </w:rPr>
              <w:t>姓名</w:t>
            </w:r>
          </w:p>
        </w:tc>
        <w:tc>
          <w:tcPr>
            <w:tcW w:w="0" w:type="auto"/>
            <w:hideMark/>
          </w:tcPr>
          <w:p>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auto"/>
                <w:kern w:val="0"/>
                <w:sz w:val="20"/>
                <w:szCs w:val="20"/>
              </w:rPr>
            </w:pPr>
            <w:r>
              <w:rPr>
                <w:rFonts w:ascii="Arial" w:eastAsia="宋体" w:hAnsi="Arial" w:cs="Arial"/>
                <w:color w:val="auto"/>
                <w:kern w:val="0"/>
                <w:sz w:val="20"/>
                <w:szCs w:val="20"/>
              </w:rPr>
              <w:t>clubmastername</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Variable characters (45)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45</w:t>
            </w:r>
          </w:p>
        </w:tc>
        <w:tc>
          <w:tcPr>
            <w:tcW w:w="0" w:type="auto"/>
            <w:hideMark/>
          </w:tcPr>
          <w:p>
            <w:pPr>
              <w:pStyle w:val="a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pPr>
        <w:autoSpaceDE w:val="0"/>
        <w:autoSpaceDN w:val="0"/>
        <w:adjustRightInd w:val="0"/>
        <w:jc w:val="left"/>
        <w:rPr>
          <w:rFonts w:asciiTheme="minorEastAsia" w:hAnsiTheme="minorEastAsia" w:cs="宋体"/>
          <w:kern w:val="0"/>
          <w:sz w:val="24"/>
          <w:szCs w:val="24"/>
        </w:rPr>
      </w:pP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在确定了数据库的具体实体、实体的属性以及其数据类型后，下一步将要做的就是构造数据模型。构造数据模型主要分为三个主要步骤，包括了上下文数据模型、基于键的数据模型、具有完整属性的数据模型。下图</w:t>
      </w:r>
      <w:r>
        <w:rPr>
          <w:rFonts w:asciiTheme="minorEastAsia" w:hAnsiTheme="minorEastAsia" w:cs="宋体"/>
          <w:kern w:val="0"/>
          <w:sz w:val="24"/>
          <w:szCs w:val="24"/>
        </w:rPr>
        <w:t>3-5</w:t>
      </w:r>
      <w:r>
        <w:rPr>
          <w:rFonts w:asciiTheme="minorEastAsia" w:hAnsiTheme="minorEastAsia" w:cs="宋体" w:hint="eastAsia"/>
          <w:kern w:val="0"/>
          <w:sz w:val="24"/>
          <w:szCs w:val="24"/>
        </w:rPr>
        <w:t>就是上下文数据模型它包含了业务实体以及实体之间的自然关系，在这里只是先大致的确定了系统有多少的实体以及每个实体之间包含的关系是什么，相当于是制定了系统的大致管理范畴。</w:t>
      </w:r>
    </w:p>
    <w:p>
      <w:pPr>
        <w:autoSpaceDE w:val="0"/>
        <w:autoSpaceDN w:val="0"/>
        <w:adjustRightInd w:val="0"/>
        <w:jc w:val="left"/>
        <w:rPr>
          <w:rFonts w:asciiTheme="minorEastAsia" w:hAnsiTheme="minorEastAsia" w:cs="宋体"/>
          <w:kern w:val="0"/>
          <w:sz w:val="24"/>
          <w:szCs w:val="24"/>
        </w:rPr>
      </w:pPr>
    </w:p>
    <w:p>
      <w:pPr>
        <w:autoSpaceDE w:val="0"/>
        <w:autoSpaceDN w:val="0"/>
        <w:adjustRightInd w:val="0"/>
        <w:jc w:val="left"/>
        <w:rPr>
          <w:rFonts w:asciiTheme="minorEastAsia" w:hAnsiTheme="minorEastAsia" w:cs="宋体"/>
          <w:kern w:val="0"/>
          <w:sz w:val="24"/>
          <w:szCs w:val="24"/>
        </w:rPr>
      </w:pPr>
    </w:p>
    <w:p>
      <w:pPr>
        <w:autoSpaceDE w:val="0"/>
        <w:autoSpaceDN w:val="0"/>
        <w:adjustRightInd w:val="0"/>
        <w:jc w:val="left"/>
        <w:rPr>
          <w:rFonts w:asciiTheme="minorEastAsia" w:hAnsiTheme="minorEastAsia" w:cs="宋体"/>
          <w:kern w:val="0"/>
          <w:sz w:val="24"/>
          <w:szCs w:val="24"/>
        </w:rPr>
      </w:pP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noProof/>
          <w:kern w:val="0"/>
          <w:sz w:val="24"/>
          <w:szCs w:val="24"/>
        </w:rPr>
        <w:drawing>
          <wp:inline distT="0" distB="0" distL="0" distR="0">
            <wp:extent cx="5269048" cy="4738254"/>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上下文数据模型图.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4742986"/>
                    </a:xfrm>
                    <a:prstGeom prst="rect">
                      <a:avLst/>
                    </a:prstGeom>
                  </pic:spPr>
                </pic:pic>
              </a:graphicData>
            </a:graphic>
          </wp:inline>
        </w:drawing>
      </w:r>
    </w:p>
    <w:p>
      <w:pPr>
        <w:autoSpaceDE w:val="0"/>
        <w:autoSpaceDN w:val="0"/>
        <w:adjustRightInd w:val="0"/>
        <w:jc w:val="center"/>
        <w:rPr>
          <w:rFonts w:asciiTheme="minorEastAsia" w:hAnsiTheme="minorEastAsia" w:cs="宋体"/>
          <w:kern w:val="0"/>
          <w:sz w:val="24"/>
          <w:szCs w:val="24"/>
        </w:rPr>
      </w:pPr>
      <w:r>
        <w:rPr>
          <w:rFonts w:asciiTheme="minorEastAsia" w:hAnsiTheme="minorEastAsia" w:cs="宋体" w:hint="eastAsia"/>
          <w:kern w:val="0"/>
          <w:sz w:val="24"/>
          <w:szCs w:val="24"/>
        </w:rPr>
        <w:t>上下文数据模型</w:t>
      </w:r>
    </w:p>
    <w:p>
      <w:pPr>
        <w:autoSpaceDE w:val="0"/>
        <w:autoSpaceDN w:val="0"/>
        <w:adjustRightInd w:val="0"/>
        <w:jc w:val="left"/>
        <w:rPr>
          <w:rFonts w:asciiTheme="minorEastAsia" w:hAnsiTheme="minorEastAsia" w:cs="宋体"/>
          <w:kern w:val="0"/>
          <w:sz w:val="24"/>
          <w:szCs w:val="24"/>
        </w:rPr>
      </w:pP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下图是基于键的数据模型，就是在上下文数据模型的基础上给实体确定了主键，为每一个实体确定了一个不能变化的属性且这个属性的属性值不能为空。在定义属性时，还精确地定义了属性的定义域，确保输入的每个键的键值都是有效的。</w:t>
      </w:r>
    </w:p>
    <w:p>
      <w:pPr>
        <w:autoSpaceDE w:val="0"/>
        <w:autoSpaceDN w:val="0"/>
        <w:adjustRightInd w:val="0"/>
        <w:jc w:val="left"/>
        <w:rPr>
          <w:rFonts w:asciiTheme="minorEastAsia" w:hAnsiTheme="minorEastAsia" w:cs="宋体"/>
          <w:kern w:val="0"/>
          <w:sz w:val="24"/>
          <w:szCs w:val="24"/>
        </w:rPr>
      </w:pP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noProof/>
          <w:kern w:val="0"/>
          <w:sz w:val="24"/>
          <w:szCs w:val="24"/>
        </w:rPr>
        <w:lastRenderedPageBreak/>
        <w:drawing>
          <wp:inline distT="0" distB="0" distL="0" distR="0">
            <wp:extent cx="5409695" cy="3865418"/>
            <wp:effectExtent l="0" t="0" r="63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于键的数据模型图.JPG"/>
                    <pic:cNvPicPr/>
                  </pic:nvPicPr>
                  <pic:blipFill>
                    <a:blip r:embed="rId11">
                      <a:extLst>
                        <a:ext uri="{28A0092B-C50C-407E-A947-70E740481C1C}">
                          <a14:useLocalDpi xmlns:a14="http://schemas.microsoft.com/office/drawing/2010/main" val="0"/>
                        </a:ext>
                      </a:extLst>
                    </a:blip>
                    <a:stretch>
                      <a:fillRect/>
                    </a:stretch>
                  </pic:blipFill>
                  <pic:spPr>
                    <a:xfrm>
                      <a:off x="0" y="0"/>
                      <a:ext cx="5407253" cy="3863673"/>
                    </a:xfrm>
                    <a:prstGeom prst="rect">
                      <a:avLst/>
                    </a:prstGeom>
                  </pic:spPr>
                </pic:pic>
              </a:graphicData>
            </a:graphic>
          </wp:inline>
        </w:drawing>
      </w:r>
    </w:p>
    <w:p>
      <w:pPr>
        <w:autoSpaceDE w:val="0"/>
        <w:autoSpaceDN w:val="0"/>
        <w:adjustRightInd w:val="0"/>
        <w:jc w:val="center"/>
        <w:rPr>
          <w:rFonts w:asciiTheme="minorEastAsia" w:hAnsiTheme="minorEastAsia" w:cs="宋体"/>
          <w:kern w:val="0"/>
          <w:sz w:val="24"/>
          <w:szCs w:val="24"/>
        </w:rPr>
      </w:pPr>
      <w:r>
        <w:rPr>
          <w:rFonts w:asciiTheme="minorEastAsia" w:hAnsiTheme="minorEastAsia" w:cs="宋体" w:hint="eastAsia"/>
          <w:kern w:val="0"/>
          <w:sz w:val="24"/>
          <w:szCs w:val="24"/>
        </w:rPr>
        <w:t>基于键的数据模型</w:t>
      </w: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下图是具有完整属性的数据模型，在这里更进一步的确定了每个实体的属性并定义了每个属性值的定义域。</w:t>
      </w: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noProof/>
          <w:kern w:val="0"/>
          <w:sz w:val="24"/>
          <w:szCs w:val="24"/>
        </w:rPr>
        <w:drawing>
          <wp:inline distT="0" distB="0" distL="0" distR="0">
            <wp:extent cx="5277842" cy="3898669"/>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896060"/>
                    </a:xfrm>
                    <a:prstGeom prst="rect">
                      <a:avLst/>
                    </a:prstGeom>
                  </pic:spPr>
                </pic:pic>
              </a:graphicData>
            </a:graphic>
          </wp:inline>
        </w:drawing>
      </w:r>
    </w:p>
    <w:p>
      <w:pPr>
        <w:autoSpaceDE w:val="0"/>
        <w:autoSpaceDN w:val="0"/>
        <w:adjustRightInd w:val="0"/>
        <w:jc w:val="center"/>
        <w:rPr>
          <w:rFonts w:asciiTheme="minorEastAsia" w:hAnsiTheme="minorEastAsia" w:cs="宋体"/>
          <w:kern w:val="0"/>
          <w:sz w:val="24"/>
          <w:szCs w:val="24"/>
        </w:rPr>
      </w:pPr>
      <w:r>
        <w:rPr>
          <w:rFonts w:asciiTheme="minorEastAsia" w:hAnsiTheme="minorEastAsia" w:cs="宋体" w:hint="eastAsia"/>
          <w:kern w:val="0"/>
          <w:sz w:val="24"/>
          <w:szCs w:val="24"/>
        </w:rPr>
        <w:t>具有完整属性的数据模型</w:t>
      </w:r>
    </w:p>
    <w:p>
      <w:pPr>
        <w:autoSpaceDE w:val="0"/>
        <w:autoSpaceDN w:val="0"/>
        <w:adjustRightInd w:val="0"/>
        <w:jc w:val="left"/>
        <w:rPr>
          <w:rFonts w:ascii="黑体" w:eastAsia="黑体" w:hAnsi="黑体" w:cs="宋体"/>
          <w:kern w:val="0"/>
          <w:sz w:val="32"/>
          <w:szCs w:val="32"/>
        </w:rPr>
      </w:pPr>
      <w:r>
        <w:rPr>
          <w:rFonts w:ascii="黑体" w:eastAsia="黑体" w:hAnsi="黑体" w:cs="宋体" w:hint="eastAsia"/>
          <w:kern w:val="0"/>
          <w:sz w:val="32"/>
          <w:szCs w:val="32"/>
        </w:rPr>
        <w:lastRenderedPageBreak/>
        <w:t>3.4.2过程建模</w:t>
      </w: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过程建模是组织和记录数据结构和流向的技术。构造过程模型步骤如下：</w:t>
      </w:r>
    </w:p>
    <w:p>
      <w:pPr>
        <w:pStyle w:val="a9"/>
        <w:numPr>
          <w:ilvl w:val="0"/>
          <w:numId w:val="1"/>
        </w:numPr>
        <w:autoSpaceDE w:val="0"/>
        <w:autoSpaceDN w:val="0"/>
        <w:adjustRightInd w:val="0"/>
        <w:ind w:firstLineChars="0"/>
        <w:jc w:val="left"/>
        <w:rPr>
          <w:rFonts w:asciiTheme="minorEastAsia" w:hAnsiTheme="minorEastAsia" w:cs="宋体"/>
          <w:kern w:val="0"/>
          <w:sz w:val="24"/>
          <w:szCs w:val="24"/>
        </w:rPr>
      </w:pPr>
      <w:r>
        <w:rPr>
          <w:rFonts w:asciiTheme="minorEastAsia" w:hAnsiTheme="minorEastAsia" w:cs="宋体" w:hint="eastAsia"/>
          <w:kern w:val="0"/>
          <w:sz w:val="24"/>
          <w:szCs w:val="24"/>
        </w:rPr>
        <w:t>绘制系统上下文数据流图，用以记录系统的边界和范围；</w:t>
      </w:r>
    </w:p>
    <w:p>
      <w:pPr>
        <w:pStyle w:val="a9"/>
        <w:numPr>
          <w:ilvl w:val="0"/>
          <w:numId w:val="1"/>
        </w:numPr>
        <w:autoSpaceDE w:val="0"/>
        <w:autoSpaceDN w:val="0"/>
        <w:adjustRightInd w:val="0"/>
        <w:ind w:firstLineChars="0"/>
        <w:jc w:val="left"/>
        <w:rPr>
          <w:rFonts w:asciiTheme="minorEastAsia" w:hAnsiTheme="minorEastAsia" w:cs="宋体"/>
          <w:kern w:val="0"/>
          <w:sz w:val="24"/>
          <w:szCs w:val="24"/>
        </w:rPr>
      </w:pPr>
      <w:r>
        <w:rPr>
          <w:rFonts w:asciiTheme="minorEastAsia" w:hAnsiTheme="minorEastAsia" w:cs="宋体" w:hint="eastAsia"/>
          <w:kern w:val="0"/>
          <w:sz w:val="24"/>
          <w:szCs w:val="24"/>
        </w:rPr>
        <w:t>绘制系统的功能分解图，根据过程对应整个系统，把系统分解成子系统和功能，并构造理顺过程和数据共享的交叉功能系统；</w:t>
      </w:r>
    </w:p>
    <w:p>
      <w:pPr>
        <w:pStyle w:val="a9"/>
        <w:numPr>
          <w:ilvl w:val="0"/>
          <w:numId w:val="1"/>
        </w:numPr>
        <w:autoSpaceDE w:val="0"/>
        <w:autoSpaceDN w:val="0"/>
        <w:adjustRightInd w:val="0"/>
        <w:ind w:firstLineChars="0"/>
        <w:jc w:val="left"/>
        <w:rPr>
          <w:rFonts w:asciiTheme="minorEastAsia" w:hAnsiTheme="minorEastAsia" w:cs="宋体"/>
          <w:kern w:val="0"/>
          <w:sz w:val="24"/>
          <w:szCs w:val="24"/>
        </w:rPr>
      </w:pPr>
      <w:r>
        <w:rPr>
          <w:rFonts w:asciiTheme="minorEastAsia" w:hAnsiTheme="minorEastAsia" w:cs="宋体" w:hint="eastAsia"/>
          <w:kern w:val="0"/>
          <w:sz w:val="24"/>
          <w:szCs w:val="24"/>
        </w:rPr>
        <w:t>编写事件响应或用例清单确定系统必须响应的业务事件；</w:t>
      </w:r>
    </w:p>
    <w:p>
      <w:pPr>
        <w:pStyle w:val="a9"/>
        <w:numPr>
          <w:ilvl w:val="0"/>
          <w:numId w:val="1"/>
        </w:numPr>
        <w:autoSpaceDE w:val="0"/>
        <w:autoSpaceDN w:val="0"/>
        <w:adjustRightInd w:val="0"/>
        <w:ind w:firstLineChars="0"/>
        <w:jc w:val="left"/>
        <w:rPr>
          <w:rFonts w:asciiTheme="minorEastAsia" w:hAnsiTheme="minorEastAsia" w:cs="宋体"/>
          <w:kern w:val="0"/>
          <w:sz w:val="24"/>
          <w:szCs w:val="24"/>
        </w:rPr>
      </w:pPr>
      <w:r>
        <w:rPr>
          <w:rFonts w:asciiTheme="minorEastAsia" w:hAnsiTheme="minorEastAsia" w:cs="宋体" w:hint="eastAsia"/>
          <w:kern w:val="0"/>
          <w:sz w:val="24"/>
          <w:szCs w:val="24"/>
        </w:rPr>
        <w:t>绘制事件分解图，在分解图中给每个用例都增加事件处理过程；</w:t>
      </w:r>
    </w:p>
    <w:p>
      <w:pPr>
        <w:autoSpaceDE w:val="0"/>
        <w:autoSpaceDN w:val="0"/>
        <w:adjustRightInd w:val="0"/>
        <w:jc w:val="left"/>
        <w:rPr>
          <w:rFonts w:ascii="宋体" w:eastAsia="宋体" w:hAnsi="Times New Roman" w:cs="宋体"/>
          <w:kern w:val="0"/>
          <w:sz w:val="24"/>
          <w:szCs w:val="24"/>
        </w:rPr>
      </w:pPr>
      <w:r>
        <w:rPr>
          <w:rFonts w:ascii="Times New Roman" w:hAnsi="Times New Roman" w:cs="Times New Roman" w:hint="eastAsia"/>
          <w:kern w:val="0"/>
          <w:sz w:val="24"/>
          <w:szCs w:val="24"/>
        </w:rPr>
        <w:t>5</w:t>
      </w:r>
      <w:r>
        <w:rPr>
          <w:rFonts w:ascii="宋体" w:eastAsia="宋体" w:hAnsi="Times New Roman" w:cs="宋体" w:hint="eastAsia"/>
          <w:kern w:val="0"/>
          <w:sz w:val="24"/>
          <w:szCs w:val="24"/>
        </w:rPr>
        <w:t>、通过合并事件图构造一个或者多个系统图；</w:t>
      </w:r>
    </w:p>
    <w:p>
      <w:pPr>
        <w:autoSpaceDE w:val="0"/>
        <w:autoSpaceDN w:val="0"/>
        <w:adjustRightInd w:val="0"/>
        <w:jc w:val="left"/>
        <w:rPr>
          <w:rFonts w:ascii="宋体" w:eastAsia="宋体" w:hAnsi="Times New Roman" w:cs="宋体"/>
          <w:kern w:val="0"/>
          <w:sz w:val="24"/>
          <w:szCs w:val="24"/>
        </w:rPr>
      </w:pPr>
      <w:r>
        <w:rPr>
          <w:rFonts w:ascii="Times New Roman" w:hAnsi="Times New Roman" w:cs="Times New Roman" w:hint="eastAsia"/>
          <w:kern w:val="0"/>
          <w:sz w:val="24"/>
          <w:szCs w:val="24"/>
        </w:rPr>
        <w:t>6</w:t>
      </w:r>
      <w:r>
        <w:rPr>
          <w:rFonts w:ascii="宋体" w:eastAsia="宋体" w:hAnsi="Times New Roman" w:cs="宋体" w:hint="eastAsia"/>
          <w:kern w:val="0"/>
          <w:sz w:val="24"/>
          <w:szCs w:val="24"/>
        </w:rPr>
        <w:t>、对需要进一步处理细节的事件过程构造基本图；</w:t>
      </w:r>
    </w:p>
    <w:p>
      <w:pPr>
        <w:autoSpaceDE w:val="0"/>
        <w:autoSpaceDN w:val="0"/>
        <w:adjustRightInd w:val="0"/>
        <w:jc w:val="left"/>
        <w:rPr>
          <w:rFonts w:ascii="宋体" w:eastAsia="宋体" w:hAnsi="Times New Roman" w:cs="宋体"/>
          <w:kern w:val="0"/>
          <w:sz w:val="24"/>
          <w:szCs w:val="24"/>
        </w:rPr>
      </w:pPr>
      <w:r>
        <w:rPr>
          <w:rFonts w:ascii="Times New Roman" w:hAnsi="Times New Roman" w:cs="Times New Roman" w:hint="eastAsia"/>
          <w:kern w:val="0"/>
          <w:sz w:val="24"/>
          <w:szCs w:val="24"/>
        </w:rPr>
        <w:t>7</w:t>
      </w:r>
      <w:r>
        <w:rPr>
          <w:rFonts w:ascii="宋体" w:eastAsia="宋体" w:hAnsi="Times New Roman" w:cs="宋体" w:hint="eastAsia"/>
          <w:kern w:val="0"/>
          <w:sz w:val="24"/>
          <w:szCs w:val="24"/>
        </w:rPr>
        <w:t>、每个基本存储过程；</w:t>
      </w:r>
    </w:p>
    <w:p>
      <w:pPr>
        <w:autoSpaceDE w:val="0"/>
        <w:autoSpaceDN w:val="0"/>
        <w:adjustRightInd w:val="0"/>
        <w:jc w:val="left"/>
        <w:rPr>
          <w:rFonts w:ascii="宋体" w:eastAsia="宋体" w:hAnsi="Times New Roman" w:cs="宋体"/>
          <w:kern w:val="0"/>
          <w:sz w:val="24"/>
          <w:szCs w:val="24"/>
        </w:rPr>
      </w:pPr>
      <w:r>
        <w:rPr>
          <w:rFonts w:ascii="Times New Roman" w:hAnsi="Times New Roman" w:cs="Times New Roman" w:hint="eastAsia"/>
          <w:kern w:val="0"/>
          <w:sz w:val="24"/>
          <w:szCs w:val="24"/>
        </w:rPr>
        <w:t>8</w:t>
      </w:r>
      <w:r>
        <w:rPr>
          <w:rFonts w:ascii="宋体" w:eastAsia="宋体" w:hAnsi="Times New Roman" w:cs="宋体" w:hint="eastAsia"/>
          <w:kern w:val="0"/>
          <w:sz w:val="24"/>
          <w:szCs w:val="24"/>
        </w:rPr>
        <w:t>、每个基本数据流的数据结构均使用一定的工具描述。</w:t>
      </w:r>
    </w:p>
    <w:p>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上下文数据流图是一个包括了一个且仅有一个过程，其是对系统的过程进行</w:t>
      </w:r>
    </w:p>
    <w:p>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一个大致的概括，因此有时也可以称之为环境模型。根据系统的整体操作绘制一</w:t>
      </w:r>
    </w:p>
    <w:p>
      <w:pPr>
        <w:autoSpaceDE w:val="0"/>
        <w:autoSpaceDN w:val="0"/>
        <w:adjustRightInd w:val="0"/>
        <w:jc w:val="left"/>
        <w:rPr>
          <w:rFonts w:ascii="宋体" w:eastAsia="宋体" w:cs="宋体"/>
          <w:kern w:val="0"/>
          <w:sz w:val="24"/>
          <w:szCs w:val="24"/>
        </w:rPr>
      </w:pPr>
      <w:proofErr w:type="gramStart"/>
      <w:r>
        <w:rPr>
          <w:rFonts w:ascii="宋体" w:eastAsia="宋体" w:cs="宋体" w:hint="eastAsia"/>
          <w:kern w:val="0"/>
          <w:sz w:val="24"/>
          <w:szCs w:val="24"/>
        </w:rPr>
        <w:t>个</w:t>
      </w:r>
      <w:proofErr w:type="gramEnd"/>
      <w:r>
        <w:rPr>
          <w:rFonts w:ascii="宋体" w:eastAsia="宋体" w:cs="宋体" w:hint="eastAsia"/>
          <w:kern w:val="0"/>
          <w:sz w:val="24"/>
          <w:szCs w:val="24"/>
        </w:rPr>
        <w:t>关于该项目的大致的上下文数据流程图如下图</w:t>
      </w:r>
    </w:p>
    <w:p>
      <w:pPr>
        <w:autoSpaceDE w:val="0"/>
        <w:autoSpaceDN w:val="0"/>
        <w:adjustRightInd w:val="0"/>
        <w:jc w:val="left"/>
        <w:rPr>
          <w:rFonts w:ascii="宋体" w:eastAsia="宋体" w:cs="宋体"/>
          <w:kern w:val="0"/>
          <w:sz w:val="24"/>
          <w:szCs w:val="24"/>
        </w:rPr>
      </w:pPr>
    </w:p>
    <w:p>
      <w:pPr>
        <w:autoSpaceDE w:val="0"/>
        <w:autoSpaceDN w:val="0"/>
        <w:adjustRightInd w:val="0"/>
        <w:jc w:val="left"/>
        <w:rPr>
          <w:rFonts w:asciiTheme="minorEastAsia" w:hAnsiTheme="minorEastAsia" w:cs="宋体"/>
          <w:kern w:val="0"/>
          <w:sz w:val="24"/>
          <w:szCs w:val="24"/>
        </w:rPr>
      </w:pPr>
      <w:r>
        <w:rPr>
          <w:noProof/>
        </w:rPr>
        <w:drawing>
          <wp:inline distT="0" distB="0" distL="0" distR="0">
            <wp:extent cx="5274310" cy="4368313"/>
            <wp:effectExtent l="0" t="0" r="2540" b="0"/>
            <wp:docPr id="4" name="图片 4" descr="c:\users\administrator\appdata\roaming\360se6\User Data\temp\%E5%9F%BA%E6%9C%AC%E7%9A%84%E4%B8%8A%E4%B8%8B%E6%96%87%E6%95%B0%E6%8D%AE%E6%B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360se6\User Data\temp\%E5%9F%BA%E6%9C%AC%E7%9A%84%E4%B8%8A%E4%B8%8B%E6%96%87%E6%95%B0%E6%8D%AE%E6%B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68313"/>
                    </a:xfrm>
                    <a:prstGeom prst="rect">
                      <a:avLst/>
                    </a:prstGeom>
                    <a:noFill/>
                    <a:ln>
                      <a:noFill/>
                    </a:ln>
                  </pic:spPr>
                </pic:pic>
              </a:graphicData>
            </a:graphic>
          </wp:inline>
        </w:drawing>
      </w:r>
    </w:p>
    <w:p>
      <w:pPr>
        <w:autoSpaceDE w:val="0"/>
        <w:autoSpaceDN w:val="0"/>
        <w:adjustRightInd w:val="0"/>
        <w:jc w:val="center"/>
        <w:rPr>
          <w:rFonts w:asciiTheme="minorEastAsia" w:hAnsiTheme="minorEastAsia" w:cs="宋体"/>
          <w:kern w:val="0"/>
          <w:sz w:val="24"/>
          <w:szCs w:val="24"/>
        </w:rPr>
      </w:pPr>
      <w:r>
        <w:rPr>
          <w:rFonts w:asciiTheme="minorEastAsia" w:hAnsiTheme="minorEastAsia" w:cs="宋体" w:hint="eastAsia"/>
          <w:kern w:val="0"/>
          <w:sz w:val="24"/>
          <w:szCs w:val="24"/>
        </w:rPr>
        <w:t>上下文数据流图</w:t>
      </w:r>
    </w:p>
    <w:p>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功能分解图是对整个销售管理信息系统分析和具体功能的分解。在花卉销售</w:t>
      </w:r>
    </w:p>
    <w:p>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管信息系统中的下属主要是三个模块，包括用户管理、商品管理、订单管理和员</w:t>
      </w:r>
    </w:p>
    <w:p>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工管理，并且对这些模块所具有的功能进一步的详细列出。</w:t>
      </w:r>
    </w:p>
    <w:p>
      <w:pPr>
        <w:autoSpaceDE w:val="0"/>
        <w:autoSpaceDN w:val="0"/>
        <w:adjustRightInd w:val="0"/>
        <w:jc w:val="left"/>
        <w:rPr>
          <w:rFonts w:ascii="宋体" w:eastAsia="宋体" w:cs="宋体"/>
          <w:kern w:val="0"/>
          <w:sz w:val="24"/>
          <w:szCs w:val="24"/>
        </w:rPr>
      </w:pPr>
    </w:p>
    <w:p>
      <w:pPr>
        <w:autoSpaceDE w:val="0"/>
        <w:autoSpaceDN w:val="0"/>
        <w:adjustRightInd w:val="0"/>
        <w:jc w:val="left"/>
        <w:rPr>
          <w:rFonts w:ascii="宋体" w:eastAsia="宋体" w:cs="宋体"/>
          <w:kern w:val="0"/>
          <w:sz w:val="24"/>
          <w:szCs w:val="24"/>
        </w:rPr>
      </w:pP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noProof/>
          <w:kern w:val="0"/>
          <w:sz w:val="24"/>
          <w:szCs w:val="24"/>
        </w:rPr>
        <w:drawing>
          <wp:inline distT="0" distB="0" distL="0" distR="0">
            <wp:extent cx="5269371" cy="3532909"/>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层图.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536220"/>
                    </a:xfrm>
                    <a:prstGeom prst="rect">
                      <a:avLst/>
                    </a:prstGeom>
                  </pic:spPr>
                </pic:pic>
              </a:graphicData>
            </a:graphic>
          </wp:inline>
        </w:drawing>
      </w:r>
    </w:p>
    <w:p>
      <w:pPr>
        <w:autoSpaceDE w:val="0"/>
        <w:autoSpaceDN w:val="0"/>
        <w:adjustRightInd w:val="0"/>
        <w:jc w:val="center"/>
        <w:rPr>
          <w:rFonts w:asciiTheme="minorEastAsia" w:hAnsiTheme="minorEastAsia" w:cs="宋体"/>
          <w:kern w:val="0"/>
          <w:sz w:val="24"/>
          <w:szCs w:val="24"/>
        </w:rPr>
      </w:pPr>
      <w:r>
        <w:rPr>
          <w:rFonts w:asciiTheme="minorEastAsia" w:hAnsiTheme="minorEastAsia" w:cs="宋体" w:hint="eastAsia"/>
          <w:kern w:val="0"/>
          <w:sz w:val="24"/>
          <w:szCs w:val="24"/>
        </w:rPr>
        <w:t>功能分解图</w:t>
      </w: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整个系统有繁琐复杂的各种操作，根据功能分解图可以知道系统大概会进行</w:t>
      </w: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的一些流程，由此可以得出系统的各类事件的事件图。这些事件图就是对系统事</w:t>
      </w:r>
    </w:p>
    <w:p>
      <w:pPr>
        <w:autoSpaceDE w:val="0"/>
        <w:autoSpaceDN w:val="0"/>
        <w:adjustRightInd w:val="0"/>
        <w:jc w:val="left"/>
        <w:rPr>
          <w:rFonts w:asciiTheme="minorEastAsia" w:hAnsiTheme="minorEastAsia" w:cs="宋体"/>
          <w:kern w:val="0"/>
          <w:sz w:val="24"/>
          <w:szCs w:val="24"/>
        </w:rPr>
      </w:pPr>
      <w:r>
        <w:rPr>
          <w:rFonts w:asciiTheme="minorEastAsia" w:hAnsiTheme="minorEastAsia" w:cs="宋体" w:hint="eastAsia"/>
          <w:kern w:val="0"/>
          <w:sz w:val="24"/>
          <w:szCs w:val="24"/>
        </w:rPr>
        <w:t>件的输入和输出的一个更加详尽的描述。</w:t>
      </w:r>
    </w:p>
    <w:p>
      <w:pPr>
        <w:pStyle w:val="a9"/>
        <w:numPr>
          <w:ilvl w:val="0"/>
          <w:numId w:val="4"/>
        </w:numPr>
        <w:autoSpaceDE w:val="0"/>
        <w:autoSpaceDN w:val="0"/>
        <w:adjustRightInd w:val="0"/>
        <w:ind w:firstLineChars="0"/>
        <w:jc w:val="left"/>
        <w:rPr>
          <w:rFonts w:asciiTheme="minorEastAsia" w:hAnsiTheme="minorEastAsia" w:cs="宋体"/>
          <w:kern w:val="0"/>
          <w:sz w:val="24"/>
          <w:szCs w:val="24"/>
        </w:rPr>
      </w:pPr>
      <w:r>
        <w:rPr>
          <w:rFonts w:asciiTheme="minorEastAsia" w:hAnsiTheme="minorEastAsia" w:cs="宋体" w:hint="eastAsia"/>
          <w:kern w:val="0"/>
          <w:sz w:val="24"/>
          <w:szCs w:val="24"/>
        </w:rPr>
        <w:t>处理学生注册事件</w:t>
      </w:r>
    </w:p>
    <w:p>
      <w:pPr>
        <w:pStyle w:val="a9"/>
        <w:autoSpaceDE w:val="0"/>
        <w:autoSpaceDN w:val="0"/>
        <w:adjustRightInd w:val="0"/>
        <w:ind w:left="360" w:firstLineChars="0" w:firstLine="0"/>
        <w:jc w:val="left"/>
        <w:rPr>
          <w:rFonts w:asciiTheme="minorEastAsia" w:hAnsiTheme="minorEastAsia" w:cs="宋体"/>
          <w:kern w:val="0"/>
          <w:sz w:val="24"/>
          <w:szCs w:val="24"/>
        </w:rPr>
      </w:pPr>
      <w:r>
        <w:rPr>
          <w:rFonts w:asciiTheme="minorEastAsia" w:hAnsiTheme="minorEastAsia" w:cs="宋体" w:hint="eastAsia"/>
          <w:kern w:val="0"/>
          <w:sz w:val="24"/>
          <w:szCs w:val="24"/>
        </w:rPr>
        <w:t>在这个事件中涉及了学生注册的活动。学生在系统中注册页面填写相关注册信息，系统将注册信息提交到数据库，经过数据库的进一步验证的用户才能成为会员。成为会员后，才能进行加入社团、参加活动等操作。</w:t>
      </w:r>
    </w:p>
    <w:p>
      <w:pPr>
        <w:pStyle w:val="a9"/>
        <w:autoSpaceDE w:val="0"/>
        <w:autoSpaceDN w:val="0"/>
        <w:adjustRightInd w:val="0"/>
        <w:ind w:left="360" w:firstLineChars="0" w:firstLine="0"/>
        <w:jc w:val="center"/>
        <w:rPr>
          <w:rFonts w:asciiTheme="minorEastAsia" w:hAnsiTheme="minorEastAsia" w:cs="宋体"/>
          <w:kern w:val="0"/>
          <w:sz w:val="24"/>
          <w:szCs w:val="24"/>
        </w:rPr>
      </w:pPr>
      <w:r>
        <w:rPr>
          <w:rFonts w:asciiTheme="minorEastAsia" w:hAnsiTheme="minorEastAsia" w:cs="宋体"/>
          <w:noProof/>
          <w:kern w:val="0"/>
          <w:sz w:val="24"/>
          <w:szCs w:val="24"/>
        </w:rPr>
        <w:drawing>
          <wp:inline distT="0" distB="0" distL="0" distR="0">
            <wp:extent cx="4862945" cy="847898"/>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处理注册事件.jpg"/>
                    <pic:cNvPicPr/>
                  </pic:nvPicPr>
                  <pic:blipFill>
                    <a:blip r:embed="rId15">
                      <a:extLst>
                        <a:ext uri="{28A0092B-C50C-407E-A947-70E740481C1C}">
                          <a14:useLocalDpi xmlns:a14="http://schemas.microsoft.com/office/drawing/2010/main" val="0"/>
                        </a:ext>
                      </a:extLst>
                    </a:blip>
                    <a:stretch>
                      <a:fillRect/>
                    </a:stretch>
                  </pic:blipFill>
                  <pic:spPr>
                    <a:xfrm>
                      <a:off x="0" y="0"/>
                      <a:ext cx="4869308" cy="849007"/>
                    </a:xfrm>
                    <a:prstGeom prst="rect">
                      <a:avLst/>
                    </a:prstGeom>
                  </pic:spPr>
                </pic:pic>
              </a:graphicData>
            </a:graphic>
          </wp:inline>
        </w:drawing>
      </w:r>
    </w:p>
    <w:p>
      <w:pPr>
        <w:pStyle w:val="a9"/>
        <w:autoSpaceDE w:val="0"/>
        <w:autoSpaceDN w:val="0"/>
        <w:adjustRightInd w:val="0"/>
        <w:ind w:left="360" w:firstLineChars="0" w:firstLine="0"/>
        <w:jc w:val="center"/>
        <w:rPr>
          <w:rFonts w:asciiTheme="minorEastAsia" w:hAnsiTheme="minorEastAsia" w:cs="宋体"/>
          <w:kern w:val="0"/>
          <w:sz w:val="24"/>
          <w:szCs w:val="24"/>
        </w:rPr>
      </w:pPr>
      <w:r>
        <w:rPr>
          <w:rFonts w:asciiTheme="minorEastAsia" w:hAnsiTheme="minorEastAsia" w:cs="宋体" w:hint="eastAsia"/>
          <w:kern w:val="0"/>
          <w:sz w:val="24"/>
          <w:szCs w:val="24"/>
        </w:rPr>
        <w:t>处理学生注册事件</w:t>
      </w:r>
    </w:p>
    <w:p>
      <w:pPr>
        <w:pStyle w:val="a9"/>
        <w:numPr>
          <w:ilvl w:val="0"/>
          <w:numId w:val="5"/>
        </w:numPr>
        <w:autoSpaceDE w:val="0"/>
        <w:autoSpaceDN w:val="0"/>
        <w:adjustRightInd w:val="0"/>
        <w:ind w:firstLineChars="0"/>
        <w:jc w:val="left"/>
        <w:rPr>
          <w:rFonts w:asciiTheme="minorEastAsia" w:hAnsiTheme="minorEastAsia" w:cs="宋体"/>
          <w:kern w:val="0"/>
          <w:sz w:val="24"/>
          <w:szCs w:val="24"/>
        </w:rPr>
      </w:pPr>
      <w:r>
        <w:rPr>
          <w:rFonts w:asciiTheme="minorEastAsia" w:hAnsiTheme="minorEastAsia" w:cs="宋体" w:hint="eastAsia"/>
          <w:kern w:val="0"/>
          <w:sz w:val="24"/>
          <w:szCs w:val="24"/>
        </w:rPr>
        <w:t>处理会员信息修改事件</w:t>
      </w:r>
    </w:p>
    <w:p>
      <w:pPr>
        <w:pStyle w:val="a9"/>
        <w:autoSpaceDE w:val="0"/>
        <w:autoSpaceDN w:val="0"/>
        <w:adjustRightInd w:val="0"/>
        <w:ind w:left="360" w:firstLineChars="0" w:firstLine="0"/>
        <w:jc w:val="left"/>
        <w:rPr>
          <w:rFonts w:asciiTheme="minorEastAsia" w:hAnsiTheme="minorEastAsia" w:cs="宋体"/>
          <w:kern w:val="0"/>
          <w:sz w:val="24"/>
          <w:szCs w:val="24"/>
        </w:rPr>
      </w:pPr>
      <w:r>
        <w:rPr>
          <w:rFonts w:asciiTheme="minorEastAsia" w:hAnsiTheme="minorEastAsia" w:cs="宋体" w:hint="eastAsia"/>
          <w:kern w:val="0"/>
          <w:sz w:val="24"/>
          <w:szCs w:val="24"/>
        </w:rPr>
        <w:t>这个事件是由会员操作的，涉及到从数据库提取会员信息。会员在系统的信息修改页面，将想要修改的信息修改并提交后，经验证，如果信息符合要求，则会员修改信息成功，在会员信息页面会显示修改后的会员信息。</w:t>
      </w:r>
    </w:p>
    <w:p>
      <w:pPr>
        <w:pStyle w:val="a9"/>
        <w:autoSpaceDE w:val="0"/>
        <w:autoSpaceDN w:val="0"/>
        <w:adjustRightInd w:val="0"/>
        <w:ind w:left="360" w:firstLineChars="0" w:firstLine="0"/>
        <w:jc w:val="center"/>
        <w:rPr>
          <w:rFonts w:asciiTheme="minorEastAsia" w:hAnsiTheme="minorEastAsia" w:cs="宋体"/>
          <w:kern w:val="0"/>
          <w:sz w:val="24"/>
          <w:szCs w:val="24"/>
        </w:rPr>
      </w:pPr>
      <w:r>
        <w:rPr>
          <w:rFonts w:asciiTheme="minorEastAsia" w:hAnsiTheme="minorEastAsia" w:cs="宋体"/>
          <w:noProof/>
          <w:kern w:val="0"/>
          <w:sz w:val="24"/>
          <w:szCs w:val="24"/>
        </w:rPr>
        <w:drawing>
          <wp:inline distT="0" distB="0" distL="0" distR="0">
            <wp:extent cx="4727864" cy="64839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处理信息修改事件.jpg"/>
                    <pic:cNvPicPr/>
                  </pic:nvPicPr>
                  <pic:blipFill>
                    <a:blip r:embed="rId16">
                      <a:extLst>
                        <a:ext uri="{28A0092B-C50C-407E-A947-70E740481C1C}">
                          <a14:useLocalDpi xmlns:a14="http://schemas.microsoft.com/office/drawing/2010/main" val="0"/>
                        </a:ext>
                      </a:extLst>
                    </a:blip>
                    <a:stretch>
                      <a:fillRect/>
                    </a:stretch>
                  </pic:blipFill>
                  <pic:spPr>
                    <a:xfrm>
                      <a:off x="0" y="0"/>
                      <a:ext cx="4727864" cy="648393"/>
                    </a:xfrm>
                    <a:prstGeom prst="rect">
                      <a:avLst/>
                    </a:prstGeom>
                  </pic:spPr>
                </pic:pic>
              </a:graphicData>
            </a:graphic>
          </wp:inline>
        </w:drawing>
      </w:r>
    </w:p>
    <w:p>
      <w:pPr>
        <w:pStyle w:val="a9"/>
        <w:autoSpaceDE w:val="0"/>
        <w:autoSpaceDN w:val="0"/>
        <w:adjustRightInd w:val="0"/>
        <w:ind w:left="360" w:firstLineChars="0" w:firstLine="0"/>
        <w:jc w:val="center"/>
        <w:rPr>
          <w:rFonts w:asciiTheme="minorEastAsia" w:hAnsiTheme="minorEastAsia" w:cs="宋体"/>
          <w:kern w:val="0"/>
          <w:sz w:val="24"/>
          <w:szCs w:val="24"/>
        </w:rPr>
      </w:pPr>
      <w:r>
        <w:rPr>
          <w:rFonts w:asciiTheme="minorEastAsia" w:hAnsiTheme="minorEastAsia" w:cs="宋体" w:hint="eastAsia"/>
          <w:kern w:val="0"/>
          <w:sz w:val="24"/>
          <w:szCs w:val="24"/>
        </w:rPr>
        <w:t>处理会员信息修改事件</w:t>
      </w:r>
    </w:p>
    <w:p>
      <w:pPr>
        <w:pStyle w:val="a9"/>
        <w:numPr>
          <w:ilvl w:val="0"/>
          <w:numId w:val="5"/>
        </w:numPr>
        <w:autoSpaceDE w:val="0"/>
        <w:autoSpaceDN w:val="0"/>
        <w:adjustRightInd w:val="0"/>
        <w:ind w:firstLineChars="0"/>
        <w:jc w:val="left"/>
        <w:rPr>
          <w:rFonts w:asciiTheme="minorEastAsia" w:hAnsiTheme="minorEastAsia" w:cs="宋体"/>
          <w:kern w:val="0"/>
          <w:sz w:val="24"/>
          <w:szCs w:val="24"/>
        </w:rPr>
      </w:pPr>
      <w:r>
        <w:rPr>
          <w:rFonts w:asciiTheme="minorEastAsia" w:hAnsiTheme="minorEastAsia" w:cs="宋体" w:hint="eastAsia"/>
          <w:kern w:val="0"/>
          <w:sz w:val="24"/>
          <w:szCs w:val="24"/>
        </w:rPr>
        <w:t>处理会员报名参加活动事件</w:t>
      </w:r>
    </w:p>
    <w:p>
      <w:pPr>
        <w:pStyle w:val="a9"/>
        <w:autoSpaceDE w:val="0"/>
        <w:autoSpaceDN w:val="0"/>
        <w:adjustRightInd w:val="0"/>
        <w:ind w:left="360" w:firstLineChars="0" w:firstLine="0"/>
        <w:jc w:val="left"/>
        <w:rPr>
          <w:rFonts w:asciiTheme="minorEastAsia" w:hAnsiTheme="minorEastAsia" w:cs="宋体"/>
          <w:kern w:val="0"/>
          <w:sz w:val="24"/>
          <w:szCs w:val="24"/>
        </w:rPr>
      </w:pPr>
      <w:r>
        <w:rPr>
          <w:rFonts w:asciiTheme="minorEastAsia" w:hAnsiTheme="minorEastAsia" w:cs="宋体" w:hint="eastAsia"/>
          <w:kern w:val="0"/>
          <w:sz w:val="24"/>
          <w:szCs w:val="24"/>
        </w:rPr>
        <w:t>在这个事件中描述了会员报名参加活动时所涉及的活动。会员在报名参加活</w:t>
      </w:r>
      <w:r>
        <w:rPr>
          <w:rFonts w:asciiTheme="minorEastAsia" w:hAnsiTheme="minorEastAsia" w:cs="宋体" w:hint="eastAsia"/>
          <w:kern w:val="0"/>
          <w:sz w:val="24"/>
          <w:szCs w:val="24"/>
        </w:rPr>
        <w:lastRenderedPageBreak/>
        <w:t>动时，需要确认自己的报名信息是否正确，确认信息后，才能将报名信息提交到数据库，经过审核后，会员接到报名成功的通知后才能参加活动。</w:t>
      </w:r>
    </w:p>
    <w:p>
      <w:pPr>
        <w:pStyle w:val="a9"/>
        <w:autoSpaceDE w:val="0"/>
        <w:autoSpaceDN w:val="0"/>
        <w:adjustRightInd w:val="0"/>
        <w:ind w:left="360" w:firstLineChars="0" w:firstLine="0"/>
        <w:jc w:val="center"/>
        <w:rPr>
          <w:rFonts w:asciiTheme="minorEastAsia" w:hAnsiTheme="minorEastAsia" w:cs="宋体"/>
          <w:kern w:val="0"/>
          <w:sz w:val="24"/>
          <w:szCs w:val="24"/>
        </w:rPr>
      </w:pPr>
      <w:r>
        <w:rPr>
          <w:rFonts w:asciiTheme="minorEastAsia" w:hAnsiTheme="minorEastAsia" w:cs="宋体"/>
          <w:noProof/>
          <w:kern w:val="0"/>
          <w:sz w:val="24"/>
          <w:szCs w:val="24"/>
        </w:rPr>
        <w:drawing>
          <wp:inline distT="0" distB="0" distL="0" distR="0">
            <wp:extent cx="4732020" cy="1019556"/>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处理报名活动事件.jpg"/>
                    <pic:cNvPicPr/>
                  </pic:nvPicPr>
                  <pic:blipFill>
                    <a:blip r:embed="rId17">
                      <a:extLst>
                        <a:ext uri="{28A0092B-C50C-407E-A947-70E740481C1C}">
                          <a14:useLocalDpi xmlns:a14="http://schemas.microsoft.com/office/drawing/2010/main" val="0"/>
                        </a:ext>
                      </a:extLst>
                    </a:blip>
                    <a:stretch>
                      <a:fillRect/>
                    </a:stretch>
                  </pic:blipFill>
                  <pic:spPr>
                    <a:xfrm>
                      <a:off x="0" y="0"/>
                      <a:ext cx="4732020" cy="1019556"/>
                    </a:xfrm>
                    <a:prstGeom prst="rect">
                      <a:avLst/>
                    </a:prstGeom>
                  </pic:spPr>
                </pic:pic>
              </a:graphicData>
            </a:graphic>
          </wp:inline>
        </w:drawing>
      </w:r>
    </w:p>
    <w:p>
      <w:pPr>
        <w:pStyle w:val="a9"/>
        <w:autoSpaceDE w:val="0"/>
        <w:autoSpaceDN w:val="0"/>
        <w:adjustRightInd w:val="0"/>
        <w:ind w:left="360" w:firstLineChars="0" w:firstLine="0"/>
        <w:jc w:val="center"/>
        <w:rPr>
          <w:rFonts w:asciiTheme="minorEastAsia" w:hAnsiTheme="minorEastAsia" w:cs="宋体"/>
          <w:kern w:val="0"/>
          <w:sz w:val="24"/>
          <w:szCs w:val="24"/>
        </w:rPr>
      </w:pPr>
      <w:r>
        <w:rPr>
          <w:rFonts w:asciiTheme="minorEastAsia" w:hAnsiTheme="minorEastAsia" w:cs="宋体" w:hint="eastAsia"/>
          <w:kern w:val="0"/>
          <w:sz w:val="24"/>
          <w:szCs w:val="24"/>
        </w:rPr>
        <w:t>处理会员报名参加活动事件图</w:t>
      </w:r>
    </w:p>
    <w:p>
      <w:pPr>
        <w:autoSpaceDE w:val="0"/>
        <w:autoSpaceDN w:val="0"/>
        <w:adjustRightInd w:val="0"/>
        <w:ind w:left="360"/>
        <w:jc w:val="left"/>
        <w:rPr>
          <w:rFonts w:asciiTheme="minorEastAsia" w:hAnsiTheme="minorEastAsia" w:cs="宋体"/>
          <w:kern w:val="0"/>
          <w:sz w:val="24"/>
          <w:szCs w:val="24"/>
        </w:rPr>
      </w:pPr>
      <w:r>
        <w:rPr>
          <w:rFonts w:asciiTheme="minorEastAsia" w:hAnsiTheme="minorEastAsia" w:cs="宋体" w:hint="eastAsia"/>
          <w:kern w:val="0"/>
          <w:sz w:val="24"/>
          <w:szCs w:val="24"/>
        </w:rPr>
        <w:t>4、处理会员报名加入社团事件</w:t>
      </w:r>
    </w:p>
    <w:p>
      <w:pPr>
        <w:ind w:left="360"/>
        <w:rPr>
          <w:rFonts w:hint="eastAsia"/>
        </w:rPr>
      </w:pPr>
      <w:r>
        <w:rPr>
          <w:rFonts w:hint="eastAsia"/>
        </w:rPr>
        <w:tab/>
      </w:r>
      <w:r>
        <w:rPr>
          <w:rFonts w:hint="eastAsia"/>
        </w:rPr>
        <w:t>在这个事件中会员浏览了所有社团后，在某个社团的报名页面填写报名信息，在系统将信息提交交给数据库并验证数据完整</w:t>
      </w:r>
      <w:proofErr w:type="gramStart"/>
      <w:r>
        <w:rPr>
          <w:rFonts w:hint="eastAsia"/>
        </w:rPr>
        <w:t>且正确</w:t>
      </w:r>
      <w:proofErr w:type="gramEnd"/>
      <w:r>
        <w:rPr>
          <w:rFonts w:hint="eastAsia"/>
        </w:rPr>
        <w:t>后，会员的报名信息提交成功。</w:t>
      </w:r>
    </w:p>
    <w:p>
      <w:pPr>
        <w:ind w:left="360"/>
        <w:jc w:val="center"/>
      </w:pPr>
      <w:r>
        <w:rPr>
          <w:noProof/>
        </w:rPr>
        <w:drawing>
          <wp:inline distT="0" distB="0" distL="0" distR="0">
            <wp:extent cx="4782312" cy="1019556"/>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处理报名社团事件.jpg"/>
                    <pic:cNvPicPr/>
                  </pic:nvPicPr>
                  <pic:blipFill>
                    <a:blip r:embed="rId18">
                      <a:extLst>
                        <a:ext uri="{28A0092B-C50C-407E-A947-70E740481C1C}">
                          <a14:useLocalDpi xmlns:a14="http://schemas.microsoft.com/office/drawing/2010/main" val="0"/>
                        </a:ext>
                      </a:extLst>
                    </a:blip>
                    <a:stretch>
                      <a:fillRect/>
                    </a:stretch>
                  </pic:blipFill>
                  <pic:spPr>
                    <a:xfrm>
                      <a:off x="0" y="0"/>
                      <a:ext cx="4782312" cy="1019556"/>
                    </a:xfrm>
                    <a:prstGeom prst="rect">
                      <a:avLst/>
                    </a:prstGeom>
                  </pic:spPr>
                </pic:pic>
              </a:graphicData>
            </a:graphic>
          </wp:inline>
        </w:drawing>
      </w:r>
    </w:p>
    <w:p>
      <w:pPr>
        <w:ind w:left="360"/>
        <w:jc w:val="center"/>
      </w:pPr>
      <w:r>
        <w:rPr>
          <w:rFonts w:hint="eastAsia"/>
        </w:rPr>
        <w:t>处理会员报名加入社团事件</w:t>
      </w:r>
    </w:p>
    <w:p>
      <w:pPr>
        <w:pStyle w:val="a9"/>
        <w:autoSpaceDE w:val="0"/>
        <w:autoSpaceDN w:val="0"/>
        <w:adjustRightInd w:val="0"/>
        <w:ind w:left="360" w:firstLineChars="0" w:firstLine="0"/>
        <w:rPr>
          <w:rFonts w:asciiTheme="minorEastAsia" w:hAnsiTheme="minorEastAsia" w:cs="宋体"/>
          <w:kern w:val="0"/>
          <w:sz w:val="24"/>
          <w:szCs w:val="24"/>
        </w:rPr>
      </w:pPr>
      <w:r>
        <w:rPr>
          <w:rFonts w:asciiTheme="minorEastAsia" w:hAnsiTheme="minorEastAsia" w:cs="宋体" w:hint="eastAsia"/>
          <w:kern w:val="0"/>
          <w:sz w:val="24"/>
          <w:szCs w:val="24"/>
        </w:rPr>
        <w:t>5、处理社联审批活动事件</w:t>
      </w:r>
    </w:p>
    <w:p>
      <w:pPr>
        <w:pStyle w:val="a9"/>
        <w:autoSpaceDE w:val="0"/>
        <w:autoSpaceDN w:val="0"/>
        <w:adjustRightInd w:val="0"/>
        <w:ind w:left="360" w:firstLineChars="0" w:firstLine="0"/>
        <w:jc w:val="left"/>
        <w:rPr>
          <w:rFonts w:asciiTheme="minorEastAsia" w:hAnsiTheme="minorEastAsia" w:cs="宋体"/>
          <w:kern w:val="0"/>
          <w:sz w:val="24"/>
          <w:szCs w:val="24"/>
        </w:rPr>
      </w:pPr>
      <w:r>
        <w:rPr>
          <w:rFonts w:asciiTheme="minorEastAsia" w:hAnsiTheme="minorEastAsia" w:cs="宋体" w:hint="eastAsia"/>
          <w:kern w:val="0"/>
          <w:sz w:val="24"/>
          <w:szCs w:val="24"/>
        </w:rPr>
        <w:t>在这个事件中包含了从数据库中提取信息的活动，社联在系统审批页面请求查看各个上交的活动方案，系统从数据库中读取出活动方案，社联根据各个活动方案的内容审批活动，系统将审批结果以消息通知的形式通知给社团。</w:t>
      </w:r>
    </w:p>
    <w:p>
      <w:pPr>
        <w:pStyle w:val="a9"/>
        <w:autoSpaceDE w:val="0"/>
        <w:autoSpaceDN w:val="0"/>
        <w:adjustRightInd w:val="0"/>
        <w:ind w:left="360" w:firstLineChars="0" w:firstLine="0"/>
        <w:jc w:val="center"/>
        <w:rPr>
          <w:rFonts w:asciiTheme="minorEastAsia" w:hAnsiTheme="minorEastAsia" w:cs="宋体"/>
          <w:kern w:val="0"/>
          <w:sz w:val="24"/>
          <w:szCs w:val="24"/>
        </w:rPr>
      </w:pPr>
      <w:r>
        <w:rPr>
          <w:rFonts w:asciiTheme="minorEastAsia" w:hAnsiTheme="minorEastAsia" w:cs="宋体"/>
          <w:noProof/>
          <w:kern w:val="0"/>
          <w:sz w:val="24"/>
          <w:szCs w:val="24"/>
        </w:rPr>
        <w:drawing>
          <wp:inline distT="0" distB="0" distL="0" distR="0">
            <wp:extent cx="4732020" cy="1019556"/>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处理审批活动事件.jpg"/>
                    <pic:cNvPicPr/>
                  </pic:nvPicPr>
                  <pic:blipFill>
                    <a:blip r:embed="rId19">
                      <a:extLst>
                        <a:ext uri="{28A0092B-C50C-407E-A947-70E740481C1C}">
                          <a14:useLocalDpi xmlns:a14="http://schemas.microsoft.com/office/drawing/2010/main" val="0"/>
                        </a:ext>
                      </a:extLst>
                    </a:blip>
                    <a:stretch>
                      <a:fillRect/>
                    </a:stretch>
                  </pic:blipFill>
                  <pic:spPr>
                    <a:xfrm>
                      <a:off x="0" y="0"/>
                      <a:ext cx="4732020" cy="1019556"/>
                    </a:xfrm>
                    <a:prstGeom prst="rect">
                      <a:avLst/>
                    </a:prstGeom>
                  </pic:spPr>
                </pic:pic>
              </a:graphicData>
            </a:graphic>
          </wp:inline>
        </w:drawing>
      </w:r>
    </w:p>
    <w:p>
      <w:pPr>
        <w:pStyle w:val="a9"/>
        <w:autoSpaceDE w:val="0"/>
        <w:autoSpaceDN w:val="0"/>
        <w:adjustRightInd w:val="0"/>
        <w:ind w:left="360" w:firstLineChars="0" w:firstLine="0"/>
        <w:jc w:val="center"/>
        <w:rPr>
          <w:rFonts w:asciiTheme="minorEastAsia" w:hAnsiTheme="minorEastAsia" w:cs="宋体"/>
          <w:kern w:val="0"/>
          <w:sz w:val="24"/>
          <w:szCs w:val="24"/>
        </w:rPr>
      </w:pPr>
      <w:r>
        <w:rPr>
          <w:rFonts w:asciiTheme="minorEastAsia" w:hAnsiTheme="minorEastAsia" w:cs="宋体" w:hint="eastAsia"/>
          <w:kern w:val="0"/>
          <w:sz w:val="24"/>
          <w:szCs w:val="24"/>
        </w:rPr>
        <w:t>处理审批活动事件</w:t>
      </w:r>
    </w:p>
    <w:p>
      <w:pPr>
        <w:pStyle w:val="a9"/>
        <w:autoSpaceDE w:val="0"/>
        <w:autoSpaceDN w:val="0"/>
        <w:adjustRightInd w:val="0"/>
        <w:ind w:left="360" w:firstLineChars="0" w:firstLine="0"/>
        <w:rPr>
          <w:rFonts w:asciiTheme="minorEastAsia" w:hAnsiTheme="minorEastAsia" w:cs="宋体"/>
          <w:kern w:val="0"/>
          <w:sz w:val="24"/>
          <w:szCs w:val="24"/>
        </w:rPr>
      </w:pPr>
      <w:r>
        <w:rPr>
          <w:rFonts w:asciiTheme="minorEastAsia" w:hAnsiTheme="minorEastAsia" w:cs="宋体" w:hint="eastAsia"/>
          <w:kern w:val="0"/>
          <w:sz w:val="24"/>
          <w:szCs w:val="24"/>
        </w:rPr>
        <w:t>6、处理社团发布活动事件</w:t>
      </w:r>
    </w:p>
    <w:p>
      <w:pPr>
        <w:pStyle w:val="a9"/>
        <w:autoSpaceDE w:val="0"/>
        <w:autoSpaceDN w:val="0"/>
        <w:adjustRightInd w:val="0"/>
        <w:ind w:left="360" w:firstLineChars="0" w:firstLine="0"/>
        <w:jc w:val="left"/>
        <w:rPr>
          <w:rFonts w:asciiTheme="minorEastAsia" w:hAnsiTheme="minorEastAsia" w:cs="宋体" w:hint="eastAsia"/>
          <w:kern w:val="0"/>
          <w:sz w:val="24"/>
          <w:szCs w:val="24"/>
        </w:rPr>
      </w:pPr>
      <w:r>
        <w:rPr>
          <w:rFonts w:asciiTheme="minorEastAsia" w:hAnsiTheme="minorEastAsia" w:cs="宋体" w:hint="eastAsia"/>
          <w:kern w:val="0"/>
          <w:sz w:val="24"/>
          <w:szCs w:val="24"/>
        </w:rPr>
        <w:t>在这个事件中涵盖了社团发布活动时涉及的所有活动。社团在系统活动发布页面填写活动相关信息，将所需信息填写完整后才能将活动信息提交到数据库中，经验证，符合要求的活动信息才能发布到活动公告页面。</w:t>
      </w:r>
    </w:p>
    <w:p>
      <w:pPr>
        <w:pStyle w:val="a9"/>
        <w:autoSpaceDE w:val="0"/>
        <w:autoSpaceDN w:val="0"/>
        <w:adjustRightInd w:val="0"/>
        <w:ind w:left="360" w:firstLineChars="0" w:firstLine="0"/>
        <w:jc w:val="left"/>
        <w:rPr>
          <w:rFonts w:asciiTheme="minorEastAsia" w:hAnsiTheme="minorEastAsia" w:cs="宋体" w:hint="eastAsia"/>
          <w:kern w:val="0"/>
          <w:sz w:val="24"/>
          <w:szCs w:val="24"/>
        </w:rPr>
      </w:pPr>
    </w:p>
    <w:p>
      <w:pPr>
        <w:pStyle w:val="a9"/>
        <w:autoSpaceDE w:val="0"/>
        <w:autoSpaceDN w:val="0"/>
        <w:adjustRightInd w:val="0"/>
        <w:ind w:left="360" w:firstLineChars="0" w:firstLine="0"/>
        <w:jc w:val="center"/>
        <w:rPr>
          <w:rFonts w:asciiTheme="minorEastAsia" w:hAnsiTheme="minorEastAsia" w:cs="宋体"/>
          <w:kern w:val="0"/>
          <w:sz w:val="24"/>
          <w:szCs w:val="24"/>
        </w:rPr>
      </w:pPr>
      <w:r>
        <w:rPr>
          <w:rFonts w:asciiTheme="minorEastAsia" w:hAnsiTheme="minorEastAsia" w:cs="宋体"/>
          <w:noProof/>
          <w:kern w:val="0"/>
          <w:sz w:val="24"/>
          <w:szCs w:val="24"/>
        </w:rPr>
        <w:drawing>
          <wp:inline distT="0" distB="0" distL="0" distR="0">
            <wp:extent cx="4736592" cy="1014152"/>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处理活动发布事件.jpg"/>
                    <pic:cNvPicPr/>
                  </pic:nvPicPr>
                  <pic:blipFill>
                    <a:blip r:embed="rId20">
                      <a:extLst>
                        <a:ext uri="{28A0092B-C50C-407E-A947-70E740481C1C}">
                          <a14:useLocalDpi xmlns:a14="http://schemas.microsoft.com/office/drawing/2010/main" val="0"/>
                        </a:ext>
                      </a:extLst>
                    </a:blip>
                    <a:stretch>
                      <a:fillRect/>
                    </a:stretch>
                  </pic:blipFill>
                  <pic:spPr>
                    <a:xfrm>
                      <a:off x="0" y="0"/>
                      <a:ext cx="4736592" cy="1014152"/>
                    </a:xfrm>
                    <a:prstGeom prst="rect">
                      <a:avLst/>
                    </a:prstGeom>
                  </pic:spPr>
                </pic:pic>
              </a:graphicData>
            </a:graphic>
          </wp:inline>
        </w:drawing>
      </w:r>
    </w:p>
    <w:p>
      <w:pPr>
        <w:pStyle w:val="a9"/>
        <w:autoSpaceDE w:val="0"/>
        <w:autoSpaceDN w:val="0"/>
        <w:adjustRightInd w:val="0"/>
        <w:ind w:left="360" w:firstLineChars="0" w:firstLine="0"/>
        <w:jc w:val="left"/>
        <w:rPr>
          <w:rFonts w:asciiTheme="minorEastAsia" w:hAnsiTheme="minorEastAsia" w:cs="宋体"/>
          <w:kern w:val="0"/>
          <w:sz w:val="24"/>
          <w:szCs w:val="24"/>
        </w:rPr>
      </w:pPr>
    </w:p>
    <w:p>
      <w:pPr>
        <w:pStyle w:val="a9"/>
        <w:autoSpaceDE w:val="0"/>
        <w:autoSpaceDN w:val="0"/>
        <w:adjustRightInd w:val="0"/>
        <w:ind w:left="360" w:firstLineChars="0" w:firstLine="0"/>
        <w:jc w:val="center"/>
        <w:rPr>
          <w:rFonts w:asciiTheme="minorEastAsia" w:hAnsiTheme="minorEastAsia" w:cs="宋体"/>
          <w:kern w:val="0"/>
          <w:sz w:val="24"/>
          <w:szCs w:val="24"/>
        </w:rPr>
      </w:pPr>
      <w:r>
        <w:rPr>
          <w:rFonts w:asciiTheme="minorEastAsia" w:hAnsiTheme="minorEastAsia" w:cs="宋体" w:hint="eastAsia"/>
          <w:kern w:val="0"/>
          <w:sz w:val="24"/>
          <w:szCs w:val="24"/>
        </w:rPr>
        <w:t>处理社团活动发布事件</w:t>
      </w:r>
    </w:p>
    <w:p>
      <w:pPr>
        <w:autoSpaceDE w:val="0"/>
        <w:autoSpaceDN w:val="0"/>
        <w:adjustRightInd w:val="0"/>
        <w:ind w:left="360"/>
        <w:jc w:val="left"/>
        <w:rPr>
          <w:rFonts w:asciiTheme="minorEastAsia" w:hAnsiTheme="minorEastAsia" w:cs="宋体"/>
          <w:kern w:val="0"/>
          <w:sz w:val="24"/>
          <w:szCs w:val="24"/>
        </w:rPr>
      </w:pPr>
      <w:r>
        <w:rPr>
          <w:rFonts w:asciiTheme="minorEastAsia" w:hAnsiTheme="minorEastAsia" w:cs="宋体" w:hint="eastAsia"/>
          <w:kern w:val="0"/>
          <w:sz w:val="24"/>
          <w:szCs w:val="24"/>
        </w:rPr>
        <w:t>7、处理修改活动事件</w:t>
      </w:r>
    </w:p>
    <w:p>
      <w:pPr>
        <w:ind w:left="360"/>
      </w:pPr>
      <w:r>
        <w:rPr>
          <w:rFonts w:hint="eastAsia"/>
        </w:rPr>
        <w:lastRenderedPageBreak/>
        <w:t>这个事件是由社团负责人操作的，当社团已发布的活动出现意外状况需要修改活动信息时，社团负责人在活动信息修改页面将修改后的信息提交到数据库中，经验证，符合要求的信息修改成功后，活动页面显示出修改后的信息。</w:t>
      </w:r>
    </w:p>
    <w:p>
      <w:pPr>
        <w:ind w:left="360"/>
        <w:jc w:val="center"/>
      </w:pPr>
      <w:r>
        <w:rPr>
          <w:noProof/>
        </w:rPr>
        <w:drawing>
          <wp:inline distT="0" distB="0" distL="0" distR="0">
            <wp:extent cx="4736592" cy="70658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处理活动修改事件.jpg"/>
                    <pic:cNvPicPr/>
                  </pic:nvPicPr>
                  <pic:blipFill>
                    <a:blip r:embed="rId21">
                      <a:extLst>
                        <a:ext uri="{28A0092B-C50C-407E-A947-70E740481C1C}">
                          <a14:useLocalDpi xmlns:a14="http://schemas.microsoft.com/office/drawing/2010/main" val="0"/>
                        </a:ext>
                      </a:extLst>
                    </a:blip>
                    <a:stretch>
                      <a:fillRect/>
                    </a:stretch>
                  </pic:blipFill>
                  <pic:spPr>
                    <a:xfrm>
                      <a:off x="0" y="0"/>
                      <a:ext cx="4736592" cy="706582"/>
                    </a:xfrm>
                    <a:prstGeom prst="rect">
                      <a:avLst/>
                    </a:prstGeom>
                  </pic:spPr>
                </pic:pic>
              </a:graphicData>
            </a:graphic>
          </wp:inline>
        </w:drawing>
      </w:r>
    </w:p>
    <w:p>
      <w:pPr>
        <w:ind w:left="360"/>
        <w:jc w:val="center"/>
      </w:pPr>
      <w:r>
        <w:rPr>
          <w:rFonts w:hint="eastAsia"/>
        </w:rPr>
        <w:t>处理活动修改事件</w:t>
      </w:r>
    </w:p>
    <w:p>
      <w:pPr>
        <w:ind w:left="360"/>
        <w:jc w:val="left"/>
      </w:pPr>
      <w:r>
        <w:rPr>
          <w:rFonts w:hint="eastAsia"/>
        </w:rPr>
        <w:t>8</w:t>
      </w:r>
      <w:r>
        <w:rPr>
          <w:rFonts w:hint="eastAsia"/>
        </w:rPr>
        <w:t>、处理删除活动事件</w:t>
      </w:r>
    </w:p>
    <w:p>
      <w:pPr>
        <w:ind w:left="360"/>
        <w:jc w:val="left"/>
      </w:pPr>
      <w:r>
        <w:rPr>
          <w:rFonts w:hint="eastAsia"/>
        </w:rPr>
        <w:t>这个事件也是由社团负责人操作的，当社团想删除已经发布且举办过的活动时，在活动删除页面点击删除活动，系统返回删除确认信息，经社团确认后，系统将该活动删除，活动公告</w:t>
      </w:r>
      <w:proofErr w:type="gramStart"/>
      <w:r>
        <w:rPr>
          <w:rFonts w:hint="eastAsia"/>
        </w:rPr>
        <w:t>栏不再</w:t>
      </w:r>
      <w:proofErr w:type="gramEnd"/>
      <w:r>
        <w:rPr>
          <w:rFonts w:hint="eastAsia"/>
        </w:rPr>
        <w:t>显示该活动信息。</w:t>
      </w:r>
    </w:p>
    <w:p>
      <w:pPr>
        <w:ind w:left="360"/>
        <w:jc w:val="center"/>
      </w:pPr>
      <w:r>
        <w:rPr>
          <w:noProof/>
        </w:rPr>
        <w:drawing>
          <wp:inline distT="0" distB="0" distL="0" distR="0">
            <wp:extent cx="4736592" cy="756458"/>
            <wp:effectExtent l="0" t="0" r="6985"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处理活动删除事件.jpg"/>
                    <pic:cNvPicPr/>
                  </pic:nvPicPr>
                  <pic:blipFill>
                    <a:blip r:embed="rId22">
                      <a:extLst>
                        <a:ext uri="{28A0092B-C50C-407E-A947-70E740481C1C}">
                          <a14:useLocalDpi xmlns:a14="http://schemas.microsoft.com/office/drawing/2010/main" val="0"/>
                        </a:ext>
                      </a:extLst>
                    </a:blip>
                    <a:stretch>
                      <a:fillRect/>
                    </a:stretch>
                  </pic:blipFill>
                  <pic:spPr>
                    <a:xfrm>
                      <a:off x="0" y="0"/>
                      <a:ext cx="4736592" cy="756458"/>
                    </a:xfrm>
                    <a:prstGeom prst="rect">
                      <a:avLst/>
                    </a:prstGeom>
                  </pic:spPr>
                </pic:pic>
              </a:graphicData>
            </a:graphic>
          </wp:inline>
        </w:drawing>
      </w:r>
    </w:p>
    <w:p>
      <w:pPr>
        <w:ind w:left="360"/>
        <w:jc w:val="center"/>
      </w:pPr>
      <w:r>
        <w:rPr>
          <w:rFonts w:hint="eastAsia"/>
        </w:rPr>
        <w:t>处理活动删除事件</w:t>
      </w:r>
    </w:p>
    <w:p>
      <w:pPr>
        <w:ind w:left="360"/>
        <w:jc w:val="left"/>
      </w:pPr>
      <w:bookmarkStart w:id="0" w:name="_GoBack"/>
      <w:bookmarkEnd w:id="0"/>
      <w:r>
        <w:rPr>
          <w:rFonts w:hint="eastAsia"/>
        </w:rPr>
        <w:t>系统图是对整个系统的一个完整的分析也是对上述所以事件过程的整合工作，将所有分散的工作完整的归结到一个图中。通过对每一个事件的分析绘制出的完整的系统图才是适合整个系统的事件图。在系统图中涉及到的操作实体包括用户、管理员、销售员和财务人员，也就是一个买卖过程中用户与公司产生的一些交互。整个系统图完整的描绘了系统在使用过程中会涉及到事件以及这些事件与数据库的交互工作。由此可以看出每个事件的操作都涉及到数据库的信息提取工作，因此每个过程都是不可以忽略的。</w:t>
      </w:r>
    </w:p>
    <w:p>
      <w:pPr>
        <w:ind w:left="360"/>
        <w:jc w:val="left"/>
      </w:pPr>
    </w:p>
    <w:p>
      <w:pPr>
        <w:ind w:left="360"/>
        <w:jc w:val="left"/>
      </w:pPr>
    </w:p>
    <w:p>
      <w:pPr>
        <w:ind w:left="360"/>
        <w:jc w:val="center"/>
      </w:pPr>
      <w:r>
        <w:rPr>
          <w:rFonts w:hint="eastAsia"/>
        </w:rPr>
        <w:t>系统图</w:t>
      </w: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3CE8"/>
    <w:multiLevelType w:val="hybridMultilevel"/>
    <w:tmpl w:val="407EAA5C"/>
    <w:lvl w:ilvl="0" w:tplc="AC1C43E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CF03EE6"/>
    <w:multiLevelType w:val="hybridMultilevel"/>
    <w:tmpl w:val="517A358E"/>
    <w:lvl w:ilvl="0" w:tplc="3B3A9F7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6573ED"/>
    <w:multiLevelType w:val="hybridMultilevel"/>
    <w:tmpl w:val="FAF2D93A"/>
    <w:lvl w:ilvl="0" w:tplc="46FCB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686666"/>
    <w:multiLevelType w:val="hybridMultilevel"/>
    <w:tmpl w:val="9734329E"/>
    <w:lvl w:ilvl="0" w:tplc="200AA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4578EF"/>
    <w:multiLevelType w:val="hybridMultilevel"/>
    <w:tmpl w:val="1E24A550"/>
    <w:lvl w:ilvl="0" w:tplc="0CE04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Pr>
      <w:color w:val="0000FF"/>
      <w:u w:val="single"/>
    </w:rPr>
  </w:style>
  <w:style w:type="paragraph" w:styleId="a6">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Pr>
      <w:sz w:val="18"/>
      <w:szCs w:val="18"/>
    </w:rPr>
  </w:style>
  <w:style w:type="paragraph" w:styleId="a7">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7"/>
    <w:uiPriority w:val="99"/>
    <w:rPr>
      <w:sz w:val="18"/>
      <w:szCs w:val="18"/>
    </w:rPr>
  </w:style>
  <w:style w:type="table" w:styleId="-5">
    <w:name w:val="Light Shading Accent 5"/>
    <w:basedOn w:val="a1"/>
    <w:uiPriority w:val="6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8">
    <w:name w:val="Balloon Text"/>
    <w:basedOn w:val="a"/>
    <w:link w:val="Char1"/>
    <w:uiPriority w:val="99"/>
    <w:semiHidden/>
    <w:unhideWhenUsed/>
    <w:rPr>
      <w:sz w:val="18"/>
      <w:szCs w:val="18"/>
    </w:rPr>
  </w:style>
  <w:style w:type="character" w:customStyle="1" w:styleId="Char1">
    <w:name w:val="批注框文本 Char"/>
    <w:basedOn w:val="a0"/>
    <w:link w:val="a8"/>
    <w:uiPriority w:val="99"/>
    <w:semiHidden/>
    <w:rPr>
      <w:sz w:val="18"/>
      <w:szCs w:val="18"/>
    </w:rPr>
  </w:style>
  <w:style w:type="paragraph" w:styleId="a9">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Pr>
      <w:color w:val="0000FF"/>
      <w:u w:val="single"/>
    </w:rPr>
  </w:style>
  <w:style w:type="paragraph" w:styleId="a6">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Pr>
      <w:sz w:val="18"/>
      <w:szCs w:val="18"/>
    </w:rPr>
  </w:style>
  <w:style w:type="paragraph" w:styleId="a7">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7"/>
    <w:uiPriority w:val="99"/>
    <w:rPr>
      <w:sz w:val="18"/>
      <w:szCs w:val="18"/>
    </w:rPr>
  </w:style>
  <w:style w:type="table" w:styleId="-5">
    <w:name w:val="Light Shading Accent 5"/>
    <w:basedOn w:val="a1"/>
    <w:uiPriority w:val="6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8">
    <w:name w:val="Balloon Text"/>
    <w:basedOn w:val="a"/>
    <w:link w:val="Char1"/>
    <w:uiPriority w:val="99"/>
    <w:semiHidden/>
    <w:unhideWhenUsed/>
    <w:rPr>
      <w:sz w:val="18"/>
      <w:szCs w:val="18"/>
    </w:rPr>
  </w:style>
  <w:style w:type="character" w:customStyle="1" w:styleId="Char1">
    <w:name w:val="批注框文本 Char"/>
    <w:basedOn w:val="a0"/>
    <w:link w:val="a8"/>
    <w:uiPriority w:val="99"/>
    <w:semiHidden/>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12">
      <w:bodyDiv w:val="1"/>
      <w:marLeft w:val="0"/>
      <w:marRight w:val="0"/>
      <w:marTop w:val="0"/>
      <w:marBottom w:val="0"/>
      <w:divBdr>
        <w:top w:val="none" w:sz="0" w:space="0" w:color="auto"/>
        <w:left w:val="none" w:sz="0" w:space="0" w:color="auto"/>
        <w:bottom w:val="none" w:sz="0" w:space="0" w:color="auto"/>
        <w:right w:val="none" w:sz="0" w:space="0" w:color="auto"/>
      </w:divBdr>
    </w:div>
    <w:div w:id="43336121">
      <w:bodyDiv w:val="1"/>
      <w:marLeft w:val="0"/>
      <w:marRight w:val="0"/>
      <w:marTop w:val="0"/>
      <w:marBottom w:val="0"/>
      <w:divBdr>
        <w:top w:val="none" w:sz="0" w:space="0" w:color="auto"/>
        <w:left w:val="none" w:sz="0" w:space="0" w:color="auto"/>
        <w:bottom w:val="none" w:sz="0" w:space="0" w:color="auto"/>
        <w:right w:val="none" w:sz="0" w:space="0" w:color="auto"/>
      </w:divBdr>
    </w:div>
    <w:div w:id="72171025">
      <w:bodyDiv w:val="1"/>
      <w:marLeft w:val="0"/>
      <w:marRight w:val="0"/>
      <w:marTop w:val="0"/>
      <w:marBottom w:val="0"/>
      <w:divBdr>
        <w:top w:val="none" w:sz="0" w:space="0" w:color="auto"/>
        <w:left w:val="none" w:sz="0" w:space="0" w:color="auto"/>
        <w:bottom w:val="none" w:sz="0" w:space="0" w:color="auto"/>
        <w:right w:val="none" w:sz="0" w:space="0" w:color="auto"/>
      </w:divBdr>
    </w:div>
    <w:div w:id="127942391">
      <w:bodyDiv w:val="1"/>
      <w:marLeft w:val="0"/>
      <w:marRight w:val="0"/>
      <w:marTop w:val="0"/>
      <w:marBottom w:val="0"/>
      <w:divBdr>
        <w:top w:val="none" w:sz="0" w:space="0" w:color="auto"/>
        <w:left w:val="none" w:sz="0" w:space="0" w:color="auto"/>
        <w:bottom w:val="none" w:sz="0" w:space="0" w:color="auto"/>
        <w:right w:val="none" w:sz="0" w:space="0" w:color="auto"/>
      </w:divBdr>
    </w:div>
    <w:div w:id="193078079">
      <w:bodyDiv w:val="1"/>
      <w:marLeft w:val="0"/>
      <w:marRight w:val="0"/>
      <w:marTop w:val="0"/>
      <w:marBottom w:val="0"/>
      <w:divBdr>
        <w:top w:val="none" w:sz="0" w:space="0" w:color="auto"/>
        <w:left w:val="none" w:sz="0" w:space="0" w:color="auto"/>
        <w:bottom w:val="none" w:sz="0" w:space="0" w:color="auto"/>
        <w:right w:val="none" w:sz="0" w:space="0" w:color="auto"/>
      </w:divBdr>
    </w:div>
    <w:div w:id="242491471">
      <w:bodyDiv w:val="1"/>
      <w:marLeft w:val="0"/>
      <w:marRight w:val="0"/>
      <w:marTop w:val="0"/>
      <w:marBottom w:val="0"/>
      <w:divBdr>
        <w:top w:val="none" w:sz="0" w:space="0" w:color="auto"/>
        <w:left w:val="none" w:sz="0" w:space="0" w:color="auto"/>
        <w:bottom w:val="none" w:sz="0" w:space="0" w:color="auto"/>
        <w:right w:val="none" w:sz="0" w:space="0" w:color="auto"/>
      </w:divBdr>
    </w:div>
    <w:div w:id="319120916">
      <w:bodyDiv w:val="1"/>
      <w:marLeft w:val="0"/>
      <w:marRight w:val="0"/>
      <w:marTop w:val="0"/>
      <w:marBottom w:val="0"/>
      <w:divBdr>
        <w:top w:val="none" w:sz="0" w:space="0" w:color="auto"/>
        <w:left w:val="none" w:sz="0" w:space="0" w:color="auto"/>
        <w:bottom w:val="none" w:sz="0" w:space="0" w:color="auto"/>
        <w:right w:val="none" w:sz="0" w:space="0" w:color="auto"/>
      </w:divBdr>
    </w:div>
    <w:div w:id="357510622">
      <w:bodyDiv w:val="1"/>
      <w:marLeft w:val="0"/>
      <w:marRight w:val="0"/>
      <w:marTop w:val="0"/>
      <w:marBottom w:val="0"/>
      <w:divBdr>
        <w:top w:val="none" w:sz="0" w:space="0" w:color="auto"/>
        <w:left w:val="none" w:sz="0" w:space="0" w:color="auto"/>
        <w:bottom w:val="none" w:sz="0" w:space="0" w:color="auto"/>
        <w:right w:val="none" w:sz="0" w:space="0" w:color="auto"/>
      </w:divBdr>
    </w:div>
    <w:div w:id="391202001">
      <w:bodyDiv w:val="1"/>
      <w:marLeft w:val="0"/>
      <w:marRight w:val="0"/>
      <w:marTop w:val="0"/>
      <w:marBottom w:val="0"/>
      <w:divBdr>
        <w:top w:val="none" w:sz="0" w:space="0" w:color="auto"/>
        <w:left w:val="none" w:sz="0" w:space="0" w:color="auto"/>
        <w:bottom w:val="none" w:sz="0" w:space="0" w:color="auto"/>
        <w:right w:val="none" w:sz="0" w:space="0" w:color="auto"/>
      </w:divBdr>
    </w:div>
    <w:div w:id="445271427">
      <w:bodyDiv w:val="1"/>
      <w:marLeft w:val="0"/>
      <w:marRight w:val="0"/>
      <w:marTop w:val="0"/>
      <w:marBottom w:val="0"/>
      <w:divBdr>
        <w:top w:val="none" w:sz="0" w:space="0" w:color="auto"/>
        <w:left w:val="none" w:sz="0" w:space="0" w:color="auto"/>
        <w:bottom w:val="none" w:sz="0" w:space="0" w:color="auto"/>
        <w:right w:val="none" w:sz="0" w:space="0" w:color="auto"/>
      </w:divBdr>
    </w:div>
    <w:div w:id="561718159">
      <w:bodyDiv w:val="1"/>
      <w:marLeft w:val="0"/>
      <w:marRight w:val="0"/>
      <w:marTop w:val="0"/>
      <w:marBottom w:val="0"/>
      <w:divBdr>
        <w:top w:val="none" w:sz="0" w:space="0" w:color="auto"/>
        <w:left w:val="none" w:sz="0" w:space="0" w:color="auto"/>
        <w:bottom w:val="none" w:sz="0" w:space="0" w:color="auto"/>
        <w:right w:val="none" w:sz="0" w:space="0" w:color="auto"/>
      </w:divBdr>
    </w:div>
    <w:div w:id="570427459">
      <w:bodyDiv w:val="1"/>
      <w:marLeft w:val="0"/>
      <w:marRight w:val="0"/>
      <w:marTop w:val="0"/>
      <w:marBottom w:val="0"/>
      <w:divBdr>
        <w:top w:val="none" w:sz="0" w:space="0" w:color="auto"/>
        <w:left w:val="none" w:sz="0" w:space="0" w:color="auto"/>
        <w:bottom w:val="none" w:sz="0" w:space="0" w:color="auto"/>
        <w:right w:val="none" w:sz="0" w:space="0" w:color="auto"/>
      </w:divBdr>
    </w:div>
    <w:div w:id="602760463">
      <w:bodyDiv w:val="1"/>
      <w:marLeft w:val="0"/>
      <w:marRight w:val="0"/>
      <w:marTop w:val="0"/>
      <w:marBottom w:val="0"/>
      <w:divBdr>
        <w:top w:val="none" w:sz="0" w:space="0" w:color="auto"/>
        <w:left w:val="none" w:sz="0" w:space="0" w:color="auto"/>
        <w:bottom w:val="none" w:sz="0" w:space="0" w:color="auto"/>
        <w:right w:val="none" w:sz="0" w:space="0" w:color="auto"/>
      </w:divBdr>
    </w:div>
    <w:div w:id="655110578">
      <w:bodyDiv w:val="1"/>
      <w:marLeft w:val="0"/>
      <w:marRight w:val="0"/>
      <w:marTop w:val="0"/>
      <w:marBottom w:val="0"/>
      <w:divBdr>
        <w:top w:val="none" w:sz="0" w:space="0" w:color="auto"/>
        <w:left w:val="none" w:sz="0" w:space="0" w:color="auto"/>
        <w:bottom w:val="none" w:sz="0" w:space="0" w:color="auto"/>
        <w:right w:val="none" w:sz="0" w:space="0" w:color="auto"/>
      </w:divBdr>
    </w:div>
    <w:div w:id="661618672">
      <w:bodyDiv w:val="1"/>
      <w:marLeft w:val="0"/>
      <w:marRight w:val="0"/>
      <w:marTop w:val="0"/>
      <w:marBottom w:val="0"/>
      <w:divBdr>
        <w:top w:val="none" w:sz="0" w:space="0" w:color="auto"/>
        <w:left w:val="none" w:sz="0" w:space="0" w:color="auto"/>
        <w:bottom w:val="none" w:sz="0" w:space="0" w:color="auto"/>
        <w:right w:val="none" w:sz="0" w:space="0" w:color="auto"/>
      </w:divBdr>
    </w:div>
    <w:div w:id="779107619">
      <w:bodyDiv w:val="1"/>
      <w:marLeft w:val="0"/>
      <w:marRight w:val="0"/>
      <w:marTop w:val="0"/>
      <w:marBottom w:val="0"/>
      <w:divBdr>
        <w:top w:val="none" w:sz="0" w:space="0" w:color="auto"/>
        <w:left w:val="none" w:sz="0" w:space="0" w:color="auto"/>
        <w:bottom w:val="none" w:sz="0" w:space="0" w:color="auto"/>
        <w:right w:val="none" w:sz="0" w:space="0" w:color="auto"/>
      </w:divBdr>
    </w:div>
    <w:div w:id="783041003">
      <w:bodyDiv w:val="1"/>
      <w:marLeft w:val="0"/>
      <w:marRight w:val="0"/>
      <w:marTop w:val="0"/>
      <w:marBottom w:val="0"/>
      <w:divBdr>
        <w:top w:val="none" w:sz="0" w:space="0" w:color="auto"/>
        <w:left w:val="none" w:sz="0" w:space="0" w:color="auto"/>
        <w:bottom w:val="none" w:sz="0" w:space="0" w:color="auto"/>
        <w:right w:val="none" w:sz="0" w:space="0" w:color="auto"/>
      </w:divBdr>
    </w:div>
    <w:div w:id="803623284">
      <w:bodyDiv w:val="1"/>
      <w:marLeft w:val="0"/>
      <w:marRight w:val="0"/>
      <w:marTop w:val="0"/>
      <w:marBottom w:val="0"/>
      <w:divBdr>
        <w:top w:val="none" w:sz="0" w:space="0" w:color="auto"/>
        <w:left w:val="none" w:sz="0" w:space="0" w:color="auto"/>
        <w:bottom w:val="none" w:sz="0" w:space="0" w:color="auto"/>
        <w:right w:val="none" w:sz="0" w:space="0" w:color="auto"/>
      </w:divBdr>
    </w:div>
    <w:div w:id="833840925">
      <w:bodyDiv w:val="1"/>
      <w:marLeft w:val="0"/>
      <w:marRight w:val="0"/>
      <w:marTop w:val="0"/>
      <w:marBottom w:val="0"/>
      <w:divBdr>
        <w:top w:val="none" w:sz="0" w:space="0" w:color="auto"/>
        <w:left w:val="none" w:sz="0" w:space="0" w:color="auto"/>
        <w:bottom w:val="none" w:sz="0" w:space="0" w:color="auto"/>
        <w:right w:val="none" w:sz="0" w:space="0" w:color="auto"/>
      </w:divBdr>
    </w:div>
    <w:div w:id="889222734">
      <w:bodyDiv w:val="1"/>
      <w:marLeft w:val="0"/>
      <w:marRight w:val="0"/>
      <w:marTop w:val="0"/>
      <w:marBottom w:val="0"/>
      <w:divBdr>
        <w:top w:val="none" w:sz="0" w:space="0" w:color="auto"/>
        <w:left w:val="none" w:sz="0" w:space="0" w:color="auto"/>
        <w:bottom w:val="none" w:sz="0" w:space="0" w:color="auto"/>
        <w:right w:val="none" w:sz="0" w:space="0" w:color="auto"/>
      </w:divBdr>
    </w:div>
    <w:div w:id="906190642">
      <w:bodyDiv w:val="1"/>
      <w:marLeft w:val="0"/>
      <w:marRight w:val="0"/>
      <w:marTop w:val="0"/>
      <w:marBottom w:val="0"/>
      <w:divBdr>
        <w:top w:val="none" w:sz="0" w:space="0" w:color="auto"/>
        <w:left w:val="none" w:sz="0" w:space="0" w:color="auto"/>
        <w:bottom w:val="none" w:sz="0" w:space="0" w:color="auto"/>
        <w:right w:val="none" w:sz="0" w:space="0" w:color="auto"/>
      </w:divBdr>
    </w:div>
    <w:div w:id="938949267">
      <w:bodyDiv w:val="1"/>
      <w:marLeft w:val="0"/>
      <w:marRight w:val="0"/>
      <w:marTop w:val="0"/>
      <w:marBottom w:val="0"/>
      <w:divBdr>
        <w:top w:val="none" w:sz="0" w:space="0" w:color="auto"/>
        <w:left w:val="none" w:sz="0" w:space="0" w:color="auto"/>
        <w:bottom w:val="none" w:sz="0" w:space="0" w:color="auto"/>
        <w:right w:val="none" w:sz="0" w:space="0" w:color="auto"/>
      </w:divBdr>
    </w:div>
    <w:div w:id="960648289">
      <w:bodyDiv w:val="1"/>
      <w:marLeft w:val="0"/>
      <w:marRight w:val="0"/>
      <w:marTop w:val="0"/>
      <w:marBottom w:val="0"/>
      <w:divBdr>
        <w:top w:val="none" w:sz="0" w:space="0" w:color="auto"/>
        <w:left w:val="none" w:sz="0" w:space="0" w:color="auto"/>
        <w:bottom w:val="none" w:sz="0" w:space="0" w:color="auto"/>
        <w:right w:val="none" w:sz="0" w:space="0" w:color="auto"/>
      </w:divBdr>
    </w:div>
    <w:div w:id="1059404918">
      <w:bodyDiv w:val="1"/>
      <w:marLeft w:val="0"/>
      <w:marRight w:val="0"/>
      <w:marTop w:val="0"/>
      <w:marBottom w:val="0"/>
      <w:divBdr>
        <w:top w:val="none" w:sz="0" w:space="0" w:color="auto"/>
        <w:left w:val="none" w:sz="0" w:space="0" w:color="auto"/>
        <w:bottom w:val="none" w:sz="0" w:space="0" w:color="auto"/>
        <w:right w:val="none" w:sz="0" w:space="0" w:color="auto"/>
      </w:divBdr>
    </w:div>
    <w:div w:id="1114250436">
      <w:bodyDiv w:val="1"/>
      <w:marLeft w:val="0"/>
      <w:marRight w:val="0"/>
      <w:marTop w:val="0"/>
      <w:marBottom w:val="0"/>
      <w:divBdr>
        <w:top w:val="none" w:sz="0" w:space="0" w:color="auto"/>
        <w:left w:val="none" w:sz="0" w:space="0" w:color="auto"/>
        <w:bottom w:val="none" w:sz="0" w:space="0" w:color="auto"/>
        <w:right w:val="none" w:sz="0" w:space="0" w:color="auto"/>
      </w:divBdr>
    </w:div>
    <w:div w:id="1264999748">
      <w:bodyDiv w:val="1"/>
      <w:marLeft w:val="0"/>
      <w:marRight w:val="0"/>
      <w:marTop w:val="0"/>
      <w:marBottom w:val="0"/>
      <w:divBdr>
        <w:top w:val="none" w:sz="0" w:space="0" w:color="auto"/>
        <w:left w:val="none" w:sz="0" w:space="0" w:color="auto"/>
        <w:bottom w:val="none" w:sz="0" w:space="0" w:color="auto"/>
        <w:right w:val="none" w:sz="0" w:space="0" w:color="auto"/>
      </w:divBdr>
    </w:div>
    <w:div w:id="1278754283">
      <w:bodyDiv w:val="1"/>
      <w:marLeft w:val="0"/>
      <w:marRight w:val="0"/>
      <w:marTop w:val="0"/>
      <w:marBottom w:val="0"/>
      <w:divBdr>
        <w:top w:val="none" w:sz="0" w:space="0" w:color="auto"/>
        <w:left w:val="none" w:sz="0" w:space="0" w:color="auto"/>
        <w:bottom w:val="none" w:sz="0" w:space="0" w:color="auto"/>
        <w:right w:val="none" w:sz="0" w:space="0" w:color="auto"/>
      </w:divBdr>
    </w:div>
    <w:div w:id="1548832941">
      <w:bodyDiv w:val="1"/>
      <w:marLeft w:val="0"/>
      <w:marRight w:val="0"/>
      <w:marTop w:val="0"/>
      <w:marBottom w:val="0"/>
      <w:divBdr>
        <w:top w:val="none" w:sz="0" w:space="0" w:color="auto"/>
        <w:left w:val="none" w:sz="0" w:space="0" w:color="auto"/>
        <w:bottom w:val="none" w:sz="0" w:space="0" w:color="auto"/>
        <w:right w:val="none" w:sz="0" w:space="0" w:color="auto"/>
      </w:divBdr>
    </w:div>
    <w:div w:id="1638143762">
      <w:bodyDiv w:val="1"/>
      <w:marLeft w:val="0"/>
      <w:marRight w:val="0"/>
      <w:marTop w:val="0"/>
      <w:marBottom w:val="0"/>
      <w:divBdr>
        <w:top w:val="none" w:sz="0" w:space="0" w:color="auto"/>
        <w:left w:val="none" w:sz="0" w:space="0" w:color="auto"/>
        <w:bottom w:val="none" w:sz="0" w:space="0" w:color="auto"/>
        <w:right w:val="none" w:sz="0" w:space="0" w:color="auto"/>
      </w:divBdr>
    </w:div>
    <w:div w:id="1753307245">
      <w:bodyDiv w:val="1"/>
      <w:marLeft w:val="0"/>
      <w:marRight w:val="0"/>
      <w:marTop w:val="0"/>
      <w:marBottom w:val="0"/>
      <w:divBdr>
        <w:top w:val="none" w:sz="0" w:space="0" w:color="auto"/>
        <w:left w:val="none" w:sz="0" w:space="0" w:color="auto"/>
        <w:bottom w:val="none" w:sz="0" w:space="0" w:color="auto"/>
        <w:right w:val="none" w:sz="0" w:space="0" w:color="auto"/>
      </w:divBdr>
    </w:div>
    <w:div w:id="1829319817">
      <w:bodyDiv w:val="1"/>
      <w:marLeft w:val="0"/>
      <w:marRight w:val="0"/>
      <w:marTop w:val="0"/>
      <w:marBottom w:val="0"/>
      <w:divBdr>
        <w:top w:val="none" w:sz="0" w:space="0" w:color="auto"/>
        <w:left w:val="none" w:sz="0" w:space="0" w:color="auto"/>
        <w:bottom w:val="none" w:sz="0" w:space="0" w:color="auto"/>
        <w:right w:val="none" w:sz="0" w:space="0" w:color="auto"/>
      </w:divBdr>
    </w:div>
    <w:div w:id="1923685186">
      <w:bodyDiv w:val="1"/>
      <w:marLeft w:val="0"/>
      <w:marRight w:val="0"/>
      <w:marTop w:val="0"/>
      <w:marBottom w:val="0"/>
      <w:divBdr>
        <w:top w:val="none" w:sz="0" w:space="0" w:color="auto"/>
        <w:left w:val="none" w:sz="0" w:space="0" w:color="auto"/>
        <w:bottom w:val="none" w:sz="0" w:space="0" w:color="auto"/>
        <w:right w:val="none" w:sz="0" w:space="0" w:color="auto"/>
      </w:divBdr>
    </w:div>
    <w:div w:id="1931547867">
      <w:bodyDiv w:val="1"/>
      <w:marLeft w:val="0"/>
      <w:marRight w:val="0"/>
      <w:marTop w:val="0"/>
      <w:marBottom w:val="0"/>
      <w:divBdr>
        <w:top w:val="none" w:sz="0" w:space="0" w:color="auto"/>
        <w:left w:val="none" w:sz="0" w:space="0" w:color="auto"/>
        <w:bottom w:val="none" w:sz="0" w:space="0" w:color="auto"/>
        <w:right w:val="none" w:sz="0" w:space="0" w:color="auto"/>
      </w:divBdr>
    </w:div>
    <w:div w:id="199159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hyperlink" Target="file:///C:\Users\Administrator\Desktop\Full%20Conceptual%20Report_files\Full40.htm" TargetMode="External"/><Relationship Id="rId14" Type="http://schemas.openxmlformats.org/officeDocument/2006/relationships/image" Target="media/image5.jpeg"/><Relationship Id="rId22" Type="http://schemas.openxmlformats.org/officeDocument/2006/relationships/image" Target="media/image1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C42F9-95BE-4BC1-A1B4-1AE2731A4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Pages>
  <Words>638</Words>
  <Characters>3642</Characters>
  <Application>Microsoft Office Word</Application>
  <DocSecurity>0</DocSecurity>
  <Lines>30</Lines>
  <Paragraphs>8</Paragraphs>
  <ScaleCrop>false</ScaleCrop>
  <Company>Microsoft</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B304</dc:creator>
  <cp:keywords/>
  <dc:description/>
  <cp:lastModifiedBy>B304</cp:lastModifiedBy>
  <cp:revision>5</cp:revision>
  <dcterms:created xsi:type="dcterms:W3CDTF">2016-12-01T08:31:00Z</dcterms:created>
  <dcterms:modified xsi:type="dcterms:W3CDTF">2016-12-05T07:13:00Z</dcterms:modified>
</cp:coreProperties>
</file>