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B58A" w14:textId="77777777" w:rsidR="001D6E53" w:rsidRDefault="001D6E53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我開始了，對不對？</w:t>
      </w:r>
    </w:p>
    <w:p w14:paraId="2EA397C8" w14:textId="77777777" w:rsidR="001D6E53" w:rsidRDefault="001D6E53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還是你要看我一次，然後回家。</w:t>
      </w:r>
    </w:p>
    <w:p w14:paraId="624278C1" w14:textId="77777777" w:rsidR="001D6E53" w:rsidRDefault="001D6E53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等一下，我們下午給念一次好。</w:t>
      </w:r>
    </w:p>
    <w:p w14:paraId="72BC6DC0" w14:textId="77777777" w:rsidR="001D6E53" w:rsidRDefault="001D6E53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再給給給給那個傢伙拿去買</w:t>
      </w:r>
      <w:r>
        <w:rPr>
          <w:rFonts w:hint="eastAsia"/>
        </w:rPr>
        <w:t>iPad</w:t>
      </w:r>
      <w:r>
        <w:rPr>
          <w:rFonts w:hint="eastAsia"/>
        </w:rPr>
        <w:t>剛好。</w:t>
      </w:r>
    </w:p>
    <w:p w14:paraId="3131D1F5" w14:textId="77777777" w:rsidR="001D6E53" w:rsidRDefault="001D6E53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大概是這樣子，所以頻寬要加。</w:t>
      </w:r>
    </w:p>
    <w:p w14:paraId="2EA7F141" w14:textId="77777777" w:rsidR="001D6E53" w:rsidRDefault="001D6E53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啊，等一些錢。</w:t>
      </w:r>
    </w:p>
    <w:p w14:paraId="58CA42EE" w14:textId="5F508269" w:rsidR="001D6E53" w:rsidRDefault="001D6E53"/>
    <w:sectPr w:rsidR="001D6E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53"/>
    <w:rsid w:val="001D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AE93"/>
  <w15:chartTrackingRefBased/>
  <w15:docId w15:val="{30A7A3CF-2C42-4126-B8B5-5A9AD940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>CSH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2023-08-29T02:55:00Z</dcterms:created>
  <dcterms:modified xsi:type="dcterms:W3CDTF">2023-08-29T02:55:00Z</dcterms:modified>
</cp:coreProperties>
</file>